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93E3" w14:textId="77777777" w:rsidR="0047667B" w:rsidRDefault="00180E9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  <w:r w:rsidRPr="0047667B"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</w:t>
      </w:r>
    </w:p>
    <w:p w14:paraId="39D68CCD" w14:textId="77777777" w:rsidR="0047667B" w:rsidRDefault="0047667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</w:p>
    <w:p w14:paraId="33718FDC" w14:textId="77777777" w:rsidR="0047667B" w:rsidRDefault="0047667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</w:p>
    <w:p w14:paraId="2F1EF1BA" w14:textId="77777777" w:rsidR="0047667B" w:rsidRDefault="0047667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</w:p>
    <w:p w14:paraId="00000001" w14:textId="26A8A717" w:rsidR="0097492D" w:rsidRPr="0047667B" w:rsidRDefault="00180E9F" w:rsidP="004766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b/>
          <w:sz w:val="22"/>
          <w:szCs w:val="22"/>
        </w:rPr>
        <w:t>Dodatek smlouvy č.</w:t>
      </w:r>
      <w:r w:rsidR="0047667B" w:rsidRPr="0047667B">
        <w:rPr>
          <w:rFonts w:ascii="Arial" w:eastAsia="Arial Narrow" w:hAnsi="Arial" w:cs="Arial"/>
          <w:b/>
          <w:sz w:val="22"/>
          <w:szCs w:val="22"/>
        </w:rPr>
        <w:t>6</w:t>
      </w:r>
      <w:r w:rsidRPr="0047667B">
        <w:rPr>
          <w:rFonts w:ascii="Arial" w:eastAsia="Arial Narrow" w:hAnsi="Arial" w:cs="Arial"/>
          <w:sz w:val="22"/>
          <w:szCs w:val="22"/>
        </w:rPr>
        <w:t xml:space="preserve"> </w:t>
      </w:r>
      <w:r w:rsidR="00A260FA" w:rsidRPr="0047667B">
        <w:rPr>
          <w:rFonts w:ascii="Arial" w:hAnsi="Arial" w:cs="Arial"/>
          <w:b/>
          <w:bCs/>
          <w:sz w:val="22"/>
          <w:szCs w:val="22"/>
        </w:rPr>
        <w:t>ke Smlouvě o dodávce prací a služeb</w:t>
      </w:r>
    </w:p>
    <w:p w14:paraId="00000003" w14:textId="77777777" w:rsidR="0097492D" w:rsidRPr="0047667B" w:rsidRDefault="0097492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b/>
          <w:color w:val="000000"/>
          <w:sz w:val="22"/>
          <w:szCs w:val="22"/>
        </w:rPr>
      </w:pPr>
    </w:p>
    <w:p w14:paraId="3DD13005" w14:textId="77777777" w:rsidR="00A260FA" w:rsidRPr="0047667B" w:rsidRDefault="00A260FA" w:rsidP="00C80302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>Účastníci:</w:t>
      </w:r>
    </w:p>
    <w:p w14:paraId="1D2BFAE6" w14:textId="429B3050" w:rsidR="00A260FA" w:rsidRPr="0047667B" w:rsidRDefault="00A260FA" w:rsidP="00C80302">
      <w:pPr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b/>
          <w:color w:val="000000"/>
          <w:sz w:val="22"/>
          <w:szCs w:val="22"/>
        </w:rPr>
        <w:t>Josefa Šimečková</w:t>
      </w:r>
      <w:r w:rsidRPr="0047667B">
        <w:rPr>
          <w:rFonts w:ascii="Arial" w:eastAsia="Arial Narrow" w:hAnsi="Arial" w:cs="Arial"/>
          <w:b/>
          <w:color w:val="000000"/>
          <w:sz w:val="22"/>
          <w:szCs w:val="22"/>
        </w:rPr>
        <w:br/>
      </w:r>
      <w:r w:rsidRPr="0047667B">
        <w:rPr>
          <w:rFonts w:ascii="Arial" w:hAnsi="Arial" w:cs="Arial"/>
          <w:sz w:val="22"/>
          <w:szCs w:val="22"/>
        </w:rPr>
        <w:t>Šafaříkova 7</w:t>
      </w:r>
    </w:p>
    <w:p w14:paraId="3B44FD2E" w14:textId="5543A515" w:rsidR="00A260FA" w:rsidRPr="0047667B" w:rsidRDefault="00A260FA" w:rsidP="00C80302">
      <w:pPr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695 </w:t>
      </w:r>
      <w:r w:rsidR="001701F8" w:rsidRPr="0047667B">
        <w:rPr>
          <w:rFonts w:ascii="Arial" w:hAnsi="Arial" w:cs="Arial"/>
          <w:sz w:val="22"/>
          <w:szCs w:val="22"/>
        </w:rPr>
        <w:t>01</w:t>
      </w:r>
      <w:r w:rsidRPr="0047667B">
        <w:rPr>
          <w:rFonts w:ascii="Arial" w:hAnsi="Arial" w:cs="Arial"/>
          <w:sz w:val="22"/>
          <w:szCs w:val="22"/>
        </w:rPr>
        <w:t xml:space="preserve"> Hodonín</w:t>
      </w:r>
    </w:p>
    <w:p w14:paraId="60B1AD51" w14:textId="77777777" w:rsidR="00A260FA" w:rsidRPr="0047667B" w:rsidRDefault="00A260FA" w:rsidP="00C80302">
      <w:pPr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IČ: </w:t>
      </w:r>
      <w:r w:rsidRPr="0047667B">
        <w:rPr>
          <w:rFonts w:ascii="Arial" w:eastAsia="Arial Narrow" w:hAnsi="Arial" w:cs="Arial"/>
          <w:sz w:val="22"/>
          <w:szCs w:val="22"/>
        </w:rPr>
        <w:t>44111711</w:t>
      </w:r>
    </w:p>
    <w:p w14:paraId="1B52F3F0" w14:textId="6194412C" w:rsidR="00A260FA" w:rsidRDefault="0047667B" w:rsidP="00C80302">
      <w:pPr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260FA" w:rsidRPr="0047667B">
        <w:rPr>
          <w:rFonts w:ascii="Arial" w:hAnsi="Arial" w:cs="Arial"/>
          <w:sz w:val="22"/>
          <w:szCs w:val="22"/>
        </w:rPr>
        <w:t>(dále jen jako zhotovitel)</w:t>
      </w:r>
    </w:p>
    <w:p w14:paraId="58650D29" w14:textId="6FC3004C" w:rsidR="00A260FA" w:rsidRDefault="00D108B3" w:rsidP="00D108B3">
      <w:pPr>
        <w:spacing w:before="120" w:after="12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7B6C8F8" w14:textId="77777777" w:rsidR="00A260FA" w:rsidRPr="0047667B" w:rsidRDefault="00A260FA" w:rsidP="00C80302">
      <w:pPr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47667B">
        <w:rPr>
          <w:rFonts w:ascii="Arial" w:hAnsi="Arial" w:cs="Arial"/>
          <w:sz w:val="22"/>
          <w:szCs w:val="22"/>
        </w:rPr>
        <w:t>republika - Úřad</w:t>
      </w:r>
      <w:proofErr w:type="gramEnd"/>
      <w:r w:rsidRPr="0047667B">
        <w:rPr>
          <w:rFonts w:ascii="Arial" w:hAnsi="Arial" w:cs="Arial"/>
          <w:sz w:val="22"/>
          <w:szCs w:val="22"/>
        </w:rPr>
        <w:t xml:space="preserve"> práce České republiky</w:t>
      </w:r>
    </w:p>
    <w:p w14:paraId="7A489B38" w14:textId="6C24D23E" w:rsidR="00A260FA" w:rsidRPr="0047667B" w:rsidRDefault="00A260FA" w:rsidP="00C80302">
      <w:pPr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sídlo: </w:t>
      </w:r>
      <w:r w:rsidR="00D108B3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>Dobrovského 1278/25, 170 00 Praha 7</w:t>
      </w:r>
    </w:p>
    <w:p w14:paraId="2B1AFB03" w14:textId="5BA2861D" w:rsidR="00E43879" w:rsidRPr="0047667B" w:rsidRDefault="00A260FA" w:rsidP="00C80302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zastoupena: </w:t>
      </w:r>
      <w:r w:rsidR="00D108B3">
        <w:rPr>
          <w:rFonts w:ascii="Arial" w:hAnsi="Arial" w:cs="Arial"/>
          <w:sz w:val="22"/>
          <w:szCs w:val="22"/>
        </w:rPr>
        <w:tab/>
      </w:r>
      <w:r w:rsidR="00E43879" w:rsidRPr="0047667B">
        <w:rPr>
          <w:rFonts w:ascii="Arial" w:hAnsi="Arial" w:cs="Arial"/>
          <w:color w:val="000000"/>
          <w:sz w:val="22"/>
          <w:szCs w:val="22"/>
        </w:rPr>
        <w:t xml:space="preserve">Mgr. Lucií Kolářovou, DiS., </w:t>
      </w:r>
    </w:p>
    <w:p w14:paraId="6ED87191" w14:textId="04FFEE77" w:rsidR="00E43879" w:rsidRPr="0047667B" w:rsidRDefault="00E43879" w:rsidP="00C80302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47667B">
        <w:rPr>
          <w:rFonts w:ascii="Arial" w:hAnsi="Arial" w:cs="Arial"/>
          <w:color w:val="000000"/>
          <w:sz w:val="22"/>
          <w:szCs w:val="22"/>
        </w:rPr>
        <w:tab/>
      </w:r>
      <w:r w:rsidRPr="0047667B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D108B3">
        <w:rPr>
          <w:rFonts w:ascii="Arial" w:hAnsi="Arial" w:cs="Arial"/>
          <w:color w:val="000000"/>
          <w:sz w:val="22"/>
          <w:szCs w:val="22"/>
        </w:rPr>
        <w:tab/>
      </w:r>
      <w:r w:rsidRPr="0047667B">
        <w:rPr>
          <w:rFonts w:ascii="Arial" w:hAnsi="Arial" w:cs="Arial"/>
          <w:color w:val="000000"/>
          <w:sz w:val="22"/>
          <w:szCs w:val="22"/>
        </w:rPr>
        <w:t>ředitelkou Krajské pobočky Úřadu práce České republiky</w:t>
      </w:r>
      <w:r w:rsidR="00E277AF" w:rsidRPr="0047667B">
        <w:rPr>
          <w:rFonts w:ascii="Arial" w:hAnsi="Arial" w:cs="Arial"/>
          <w:color w:val="000000"/>
          <w:sz w:val="22"/>
          <w:szCs w:val="22"/>
        </w:rPr>
        <w:t xml:space="preserve"> v Brně</w:t>
      </w:r>
    </w:p>
    <w:p w14:paraId="62CDC0FB" w14:textId="696BFC3B" w:rsidR="00A260FA" w:rsidRPr="0047667B" w:rsidRDefault="00A260FA" w:rsidP="00C80302">
      <w:pPr>
        <w:ind w:left="426"/>
        <w:rPr>
          <w:rStyle w:val="okbold1"/>
          <w:rFonts w:ascii="Arial" w:hAnsi="Arial" w:cs="Arial"/>
          <w:b w:val="0"/>
          <w:bCs w:val="0"/>
          <w:color w:val="000000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IČO: </w:t>
      </w:r>
      <w:r w:rsidR="00D108B3">
        <w:rPr>
          <w:rFonts w:ascii="Arial" w:hAnsi="Arial" w:cs="Arial"/>
          <w:sz w:val="22"/>
          <w:szCs w:val="22"/>
        </w:rPr>
        <w:tab/>
      </w:r>
      <w:r w:rsidRPr="0047667B">
        <w:rPr>
          <w:rStyle w:val="okbold1"/>
          <w:rFonts w:ascii="Arial" w:hAnsi="Arial" w:cs="Arial"/>
          <w:color w:val="000000"/>
          <w:sz w:val="22"/>
          <w:szCs w:val="22"/>
        </w:rPr>
        <w:t>724 96 991</w:t>
      </w:r>
    </w:p>
    <w:p w14:paraId="0A7151ED" w14:textId="77777777" w:rsidR="00A260FA" w:rsidRPr="0047667B" w:rsidRDefault="00A260FA" w:rsidP="00C80302">
      <w:pPr>
        <w:ind w:left="426"/>
        <w:rPr>
          <w:rStyle w:val="okbold1"/>
          <w:rFonts w:ascii="Arial" w:hAnsi="Arial" w:cs="Arial"/>
          <w:color w:val="000000"/>
          <w:sz w:val="22"/>
          <w:szCs w:val="22"/>
        </w:rPr>
      </w:pPr>
      <w:r w:rsidRPr="0047667B">
        <w:rPr>
          <w:rStyle w:val="okbold1"/>
          <w:rFonts w:ascii="Arial" w:hAnsi="Arial" w:cs="Arial"/>
          <w:color w:val="000000"/>
          <w:sz w:val="22"/>
          <w:szCs w:val="22"/>
        </w:rPr>
        <w:t xml:space="preserve">kontaktní a fakturační adresa: </w:t>
      </w:r>
    </w:p>
    <w:p w14:paraId="3860A46D" w14:textId="77777777" w:rsidR="00A260FA" w:rsidRPr="0047667B" w:rsidRDefault="00A260FA" w:rsidP="00D108B3">
      <w:pPr>
        <w:ind w:left="1146" w:firstLine="294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>Krajská pobočka Úřadu práce České republiky v Brně</w:t>
      </w:r>
    </w:p>
    <w:p w14:paraId="6E90AD55" w14:textId="7FFBAB66" w:rsidR="00A260FA" w:rsidRPr="0047667B" w:rsidRDefault="00A260FA" w:rsidP="00D108B3">
      <w:pPr>
        <w:ind w:left="852" w:firstLine="588"/>
        <w:rPr>
          <w:rStyle w:val="okbold1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>Polní 1011/37, 659 59 Brno</w:t>
      </w:r>
    </w:p>
    <w:p w14:paraId="429F4672" w14:textId="34F06422" w:rsidR="00D108B3" w:rsidRDefault="00A260FA" w:rsidP="00C80302">
      <w:pPr>
        <w:ind w:left="426"/>
        <w:rPr>
          <w:rFonts w:ascii="Arial" w:hAnsi="Arial" w:cs="Arial"/>
          <w:sz w:val="22"/>
          <w:szCs w:val="22"/>
        </w:rPr>
      </w:pPr>
      <w:r w:rsidRPr="0047667B">
        <w:rPr>
          <w:rStyle w:val="okbold1"/>
          <w:rFonts w:ascii="Arial" w:hAnsi="Arial" w:cs="Arial"/>
          <w:color w:val="000000"/>
          <w:sz w:val="22"/>
          <w:szCs w:val="22"/>
        </w:rPr>
        <w:t xml:space="preserve">bankovní spojení: </w:t>
      </w:r>
      <w:r w:rsidR="00D108B3">
        <w:rPr>
          <w:rStyle w:val="okbold1"/>
          <w:rFonts w:ascii="Arial" w:hAnsi="Arial" w:cs="Arial"/>
          <w:color w:val="000000"/>
          <w:sz w:val="22"/>
          <w:szCs w:val="22"/>
        </w:rPr>
        <w:tab/>
      </w:r>
      <w:r w:rsidR="001437A5">
        <w:rPr>
          <w:rFonts w:ascii="Arial" w:hAnsi="Arial" w:cs="Arial"/>
          <w:sz w:val="22"/>
          <w:szCs w:val="22"/>
        </w:rPr>
        <w:t>XXX</w:t>
      </w:r>
      <w:r w:rsidR="00D54374" w:rsidRPr="0047667B">
        <w:rPr>
          <w:rFonts w:ascii="Arial" w:hAnsi="Arial" w:cs="Arial"/>
          <w:sz w:val="22"/>
          <w:szCs w:val="22"/>
        </w:rPr>
        <w:t xml:space="preserve">, </w:t>
      </w:r>
    </w:p>
    <w:p w14:paraId="3F567783" w14:textId="6C95B5F7" w:rsidR="00A260FA" w:rsidRPr="0047667B" w:rsidRDefault="00D54374" w:rsidP="00C80302">
      <w:pPr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47667B">
        <w:rPr>
          <w:rStyle w:val="okbold1"/>
          <w:rFonts w:ascii="Arial" w:hAnsi="Arial" w:cs="Arial"/>
          <w:color w:val="000000"/>
          <w:sz w:val="22"/>
          <w:szCs w:val="22"/>
        </w:rPr>
        <w:t xml:space="preserve">číslo účtu: </w:t>
      </w:r>
      <w:r w:rsidR="00D108B3">
        <w:rPr>
          <w:rStyle w:val="okbold1"/>
          <w:rFonts w:ascii="Arial" w:hAnsi="Arial" w:cs="Arial"/>
          <w:color w:val="000000"/>
          <w:sz w:val="22"/>
          <w:szCs w:val="22"/>
        </w:rPr>
        <w:tab/>
      </w:r>
      <w:r w:rsidR="00D108B3">
        <w:rPr>
          <w:rStyle w:val="okbold1"/>
          <w:rFonts w:ascii="Arial" w:hAnsi="Arial" w:cs="Arial"/>
          <w:color w:val="000000"/>
          <w:sz w:val="22"/>
          <w:szCs w:val="22"/>
        </w:rPr>
        <w:tab/>
      </w:r>
      <w:r w:rsidR="001437A5">
        <w:rPr>
          <w:rFonts w:ascii="Arial" w:hAnsi="Arial" w:cs="Arial"/>
          <w:sz w:val="22"/>
          <w:szCs w:val="22"/>
        </w:rPr>
        <w:t>XXX</w:t>
      </w:r>
    </w:p>
    <w:p w14:paraId="201300D8" w14:textId="68AE32E6" w:rsidR="00A260FA" w:rsidRPr="0047667B" w:rsidRDefault="00A260FA" w:rsidP="00C80302">
      <w:pPr>
        <w:ind w:left="426"/>
        <w:rPr>
          <w:rStyle w:val="okbold1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</w:pPr>
      <w:r w:rsidRPr="0047667B">
        <w:rPr>
          <w:rStyle w:val="okbold1"/>
          <w:rFonts w:ascii="Arial" w:hAnsi="Arial" w:cs="Arial"/>
          <w:color w:val="000000"/>
          <w:sz w:val="22"/>
          <w:szCs w:val="22"/>
        </w:rPr>
        <w:t xml:space="preserve">ID datové schránky: </w:t>
      </w:r>
      <w:r w:rsidR="00D108B3">
        <w:rPr>
          <w:rStyle w:val="okbold1"/>
          <w:rFonts w:ascii="Arial" w:hAnsi="Arial" w:cs="Arial"/>
          <w:color w:val="000000"/>
          <w:sz w:val="22"/>
          <w:szCs w:val="22"/>
        </w:rPr>
        <w:tab/>
      </w:r>
      <w:proofErr w:type="spellStart"/>
      <w:r w:rsidRPr="0047667B">
        <w:rPr>
          <w:rFonts w:ascii="Arial" w:hAnsi="Arial" w:cs="Arial"/>
          <w:color w:val="000000"/>
          <w:sz w:val="22"/>
          <w:szCs w:val="22"/>
        </w:rPr>
        <w:t>syyztwe</w:t>
      </w:r>
      <w:proofErr w:type="spellEnd"/>
    </w:p>
    <w:p w14:paraId="00000004" w14:textId="4F262E35" w:rsidR="0097492D" w:rsidRPr="0047667B" w:rsidRDefault="00A260FA" w:rsidP="00C80302">
      <w:pPr>
        <w:spacing w:after="120"/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 (dále jen objednatel)</w:t>
      </w:r>
    </w:p>
    <w:p w14:paraId="0000000D" w14:textId="77777777" w:rsidR="0097492D" w:rsidRDefault="0097492D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45BE77CD" w14:textId="77777777" w:rsidR="00D108B3" w:rsidRPr="0047667B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00000013" w14:textId="09B85759" w:rsidR="0097492D" w:rsidRDefault="002D19E6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 xml:space="preserve">se </w:t>
      </w:r>
      <w:r w:rsidR="00180E9F" w:rsidRPr="0047667B">
        <w:rPr>
          <w:rFonts w:ascii="Arial" w:eastAsia="Arial Narrow" w:hAnsi="Arial" w:cs="Arial"/>
          <w:sz w:val="22"/>
          <w:szCs w:val="22"/>
        </w:rPr>
        <w:t xml:space="preserve">dohodly na uzavření </w:t>
      </w:r>
      <w:r w:rsidR="00D54374" w:rsidRPr="0047667B">
        <w:rPr>
          <w:rFonts w:ascii="Arial" w:eastAsia="Arial Narrow" w:hAnsi="Arial" w:cs="Arial"/>
          <w:b/>
          <w:sz w:val="22"/>
          <w:szCs w:val="22"/>
        </w:rPr>
        <w:t>Dodatku č.</w:t>
      </w:r>
      <w:r w:rsidR="0047667B" w:rsidRPr="0047667B">
        <w:rPr>
          <w:rFonts w:ascii="Arial" w:eastAsia="Arial Narrow" w:hAnsi="Arial" w:cs="Arial"/>
          <w:b/>
          <w:sz w:val="22"/>
          <w:szCs w:val="22"/>
        </w:rPr>
        <w:t>6</w:t>
      </w:r>
      <w:r w:rsidR="00D54374" w:rsidRPr="0047667B">
        <w:rPr>
          <w:rFonts w:ascii="Arial" w:eastAsia="Arial Narrow" w:hAnsi="Arial" w:cs="Arial"/>
          <w:b/>
          <w:sz w:val="22"/>
          <w:szCs w:val="22"/>
        </w:rPr>
        <w:t xml:space="preserve"> ke Smlouvě o dodávce prací a služeb ze dne 28.6.2007</w:t>
      </w:r>
    </w:p>
    <w:p w14:paraId="1C1876D2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184A86E8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00000015" w14:textId="1F58AF8A" w:rsidR="0097492D" w:rsidRPr="0047667B" w:rsidRDefault="00180E9F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  <w:r w:rsidRPr="0047667B">
        <w:rPr>
          <w:rFonts w:ascii="Arial" w:eastAsia="Arial Narrow" w:hAnsi="Arial" w:cs="Arial"/>
          <w:b/>
          <w:sz w:val="22"/>
          <w:szCs w:val="22"/>
        </w:rPr>
        <w:t>l.</w:t>
      </w:r>
    </w:p>
    <w:p w14:paraId="00000016" w14:textId="77777777" w:rsidR="0097492D" w:rsidRPr="0047667B" w:rsidRDefault="00180E9F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  <w:r w:rsidRPr="0047667B">
        <w:rPr>
          <w:rFonts w:ascii="Arial" w:eastAsia="Arial Narrow" w:hAnsi="Arial" w:cs="Arial"/>
          <w:b/>
          <w:sz w:val="22"/>
          <w:szCs w:val="22"/>
        </w:rPr>
        <w:t>Předmět dodatku</w:t>
      </w:r>
    </w:p>
    <w:p w14:paraId="00000017" w14:textId="77777777" w:rsidR="0097492D" w:rsidRPr="0047667B" w:rsidRDefault="0097492D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00000018" w14:textId="4C6B8CBF" w:rsidR="0097492D" w:rsidRPr="0047667B" w:rsidRDefault="00180E9F" w:rsidP="0047667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 xml:space="preserve">Předmětem </w:t>
      </w:r>
      <w:r w:rsidR="0047667B" w:rsidRPr="0047667B">
        <w:rPr>
          <w:rFonts w:ascii="Arial" w:eastAsia="Arial Narrow" w:hAnsi="Arial" w:cs="Arial"/>
          <w:sz w:val="22"/>
          <w:szCs w:val="22"/>
        </w:rPr>
        <w:t xml:space="preserve">tohoto </w:t>
      </w:r>
      <w:r w:rsidRPr="0047667B">
        <w:rPr>
          <w:rFonts w:ascii="Arial" w:eastAsia="Arial Narrow" w:hAnsi="Arial" w:cs="Arial"/>
          <w:sz w:val="22"/>
          <w:szCs w:val="22"/>
        </w:rPr>
        <w:t xml:space="preserve">dodatku je změna článku </w:t>
      </w:r>
      <w:proofErr w:type="spellStart"/>
      <w:r w:rsidRPr="0047667B">
        <w:rPr>
          <w:rFonts w:ascii="Arial" w:eastAsia="Arial Narrow" w:hAnsi="Arial" w:cs="Arial"/>
          <w:sz w:val="22"/>
          <w:szCs w:val="22"/>
        </w:rPr>
        <w:t>lll</w:t>
      </w:r>
      <w:proofErr w:type="spellEnd"/>
      <w:r w:rsidRPr="0047667B">
        <w:rPr>
          <w:rFonts w:ascii="Arial" w:eastAsia="Arial Narrow" w:hAnsi="Arial" w:cs="Arial"/>
          <w:sz w:val="22"/>
          <w:szCs w:val="22"/>
        </w:rPr>
        <w:t>.</w:t>
      </w:r>
      <w:r w:rsidR="00AC22DF" w:rsidRPr="0047667B">
        <w:rPr>
          <w:rFonts w:ascii="Arial" w:eastAsia="Arial Narrow" w:hAnsi="Arial" w:cs="Arial"/>
          <w:sz w:val="22"/>
          <w:szCs w:val="22"/>
        </w:rPr>
        <w:t>,</w:t>
      </w:r>
      <w:r w:rsidR="00EE3F02" w:rsidRPr="0047667B">
        <w:rPr>
          <w:rFonts w:ascii="Arial" w:eastAsia="Arial Narrow" w:hAnsi="Arial" w:cs="Arial"/>
          <w:sz w:val="22"/>
          <w:szCs w:val="22"/>
        </w:rPr>
        <w:t xml:space="preserve"> </w:t>
      </w:r>
      <w:r w:rsidR="0047667B" w:rsidRPr="0047667B">
        <w:rPr>
          <w:rFonts w:ascii="Arial" w:eastAsia="Arial Narrow" w:hAnsi="Arial" w:cs="Arial"/>
          <w:sz w:val="22"/>
          <w:szCs w:val="22"/>
        </w:rPr>
        <w:t xml:space="preserve">uzavřené smlouvy, kdy </w:t>
      </w:r>
      <w:proofErr w:type="spellStart"/>
      <w:r w:rsidR="0047667B" w:rsidRPr="0047667B">
        <w:rPr>
          <w:rFonts w:ascii="Arial" w:eastAsia="Arial Narrow" w:hAnsi="Arial" w:cs="Arial"/>
          <w:sz w:val="22"/>
          <w:szCs w:val="22"/>
        </w:rPr>
        <w:t>ust</w:t>
      </w:r>
      <w:proofErr w:type="spellEnd"/>
      <w:r w:rsidR="0047667B" w:rsidRPr="0047667B">
        <w:rPr>
          <w:rFonts w:ascii="Arial" w:eastAsia="Arial Narrow" w:hAnsi="Arial" w:cs="Arial"/>
          <w:sz w:val="22"/>
          <w:szCs w:val="22"/>
        </w:rPr>
        <w:t xml:space="preserve">. odst. 1. a 2 se </w:t>
      </w:r>
      <w:r w:rsidR="00AC22DF" w:rsidRPr="0047667B">
        <w:rPr>
          <w:rFonts w:ascii="Arial" w:eastAsia="Arial Narrow" w:hAnsi="Arial" w:cs="Arial"/>
          <w:sz w:val="22"/>
          <w:szCs w:val="22"/>
        </w:rPr>
        <w:t>v důsledku růstu inflace v roce 202</w:t>
      </w:r>
      <w:r w:rsidR="0047667B" w:rsidRPr="0047667B">
        <w:rPr>
          <w:rFonts w:ascii="Arial" w:eastAsia="Arial Narrow" w:hAnsi="Arial" w:cs="Arial"/>
          <w:sz w:val="22"/>
          <w:szCs w:val="22"/>
        </w:rPr>
        <w:t xml:space="preserve">5 ve výši </w:t>
      </w:r>
      <w:proofErr w:type="gramStart"/>
      <w:r w:rsidR="0047667B" w:rsidRPr="0047667B">
        <w:rPr>
          <w:rFonts w:ascii="Arial" w:eastAsia="Arial Narrow" w:hAnsi="Arial" w:cs="Arial"/>
          <w:sz w:val="22"/>
          <w:szCs w:val="22"/>
        </w:rPr>
        <w:t>2,5%</w:t>
      </w:r>
      <w:proofErr w:type="gramEnd"/>
      <w:r w:rsidR="00AC22DF" w:rsidRPr="0047667B">
        <w:rPr>
          <w:rFonts w:ascii="Arial" w:eastAsia="Arial Narrow" w:hAnsi="Arial" w:cs="Arial"/>
          <w:sz w:val="22"/>
          <w:szCs w:val="22"/>
        </w:rPr>
        <w:t xml:space="preserve">, </w:t>
      </w:r>
      <w:r w:rsidR="0047667B" w:rsidRPr="0047667B">
        <w:rPr>
          <w:rFonts w:ascii="Arial" w:eastAsia="Arial Narrow" w:hAnsi="Arial" w:cs="Arial"/>
          <w:sz w:val="22"/>
          <w:szCs w:val="22"/>
        </w:rPr>
        <w:t xml:space="preserve">mění </w:t>
      </w:r>
      <w:r w:rsidR="00746300">
        <w:rPr>
          <w:rFonts w:ascii="Arial" w:eastAsia="Arial Narrow" w:hAnsi="Arial" w:cs="Arial"/>
          <w:sz w:val="22"/>
          <w:szCs w:val="22"/>
        </w:rPr>
        <w:t>k 1.</w:t>
      </w:r>
      <w:r w:rsidR="003A6AEE">
        <w:rPr>
          <w:rFonts w:ascii="Arial" w:eastAsia="Arial Narrow" w:hAnsi="Arial" w:cs="Arial"/>
          <w:sz w:val="22"/>
          <w:szCs w:val="22"/>
        </w:rPr>
        <w:t>2</w:t>
      </w:r>
      <w:r w:rsidR="00746300">
        <w:rPr>
          <w:rFonts w:ascii="Arial" w:eastAsia="Arial Narrow" w:hAnsi="Arial" w:cs="Arial"/>
          <w:sz w:val="22"/>
          <w:szCs w:val="22"/>
        </w:rPr>
        <w:t xml:space="preserve">.2026 </w:t>
      </w:r>
      <w:r w:rsidR="00EE3F02" w:rsidRPr="0047667B">
        <w:rPr>
          <w:rFonts w:ascii="Arial" w:eastAsia="Arial Narrow" w:hAnsi="Arial" w:cs="Arial"/>
          <w:sz w:val="22"/>
          <w:szCs w:val="22"/>
        </w:rPr>
        <w:t>takto:</w:t>
      </w:r>
    </w:p>
    <w:p w14:paraId="033B64F8" w14:textId="77777777" w:rsidR="00A260FA" w:rsidRPr="0047667B" w:rsidRDefault="00A260FA" w:rsidP="004766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sz w:val="22"/>
          <w:szCs w:val="22"/>
        </w:rPr>
      </w:pPr>
    </w:p>
    <w:p w14:paraId="54D4E923" w14:textId="27B43D55" w:rsidR="00C80302" w:rsidRPr="0047667B" w:rsidRDefault="00EE3F02" w:rsidP="00476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firstLine="0"/>
        <w:jc w:val="both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 xml:space="preserve">Cena </w:t>
      </w:r>
      <w:r w:rsidR="00180E9F" w:rsidRPr="0047667B">
        <w:rPr>
          <w:rFonts w:ascii="Arial" w:eastAsia="Arial Narrow" w:hAnsi="Arial" w:cs="Arial"/>
          <w:sz w:val="22"/>
          <w:szCs w:val="22"/>
        </w:rPr>
        <w:t>úklidových prací uvedených v bodě 1.</w:t>
      </w:r>
      <w:r w:rsidRPr="0047667B">
        <w:rPr>
          <w:rFonts w:ascii="Arial" w:eastAsia="Arial Narrow" w:hAnsi="Arial" w:cs="Arial"/>
          <w:sz w:val="22"/>
          <w:szCs w:val="22"/>
        </w:rPr>
        <w:t xml:space="preserve"> s</w:t>
      </w:r>
      <w:r w:rsidR="00180E9F" w:rsidRPr="0047667B">
        <w:rPr>
          <w:rFonts w:ascii="Arial" w:eastAsia="Arial Narrow" w:hAnsi="Arial" w:cs="Arial"/>
          <w:sz w:val="22"/>
          <w:szCs w:val="22"/>
        </w:rPr>
        <w:t xml:space="preserve">mlouvy byla stanovena dohodou </w:t>
      </w:r>
      <w:r w:rsidRPr="0047667B">
        <w:rPr>
          <w:rFonts w:ascii="Arial" w:eastAsia="Arial Narrow" w:hAnsi="Arial" w:cs="Arial"/>
          <w:sz w:val="22"/>
          <w:szCs w:val="22"/>
        </w:rPr>
        <w:t xml:space="preserve">smluvních </w:t>
      </w:r>
      <w:r w:rsidR="00180E9F" w:rsidRPr="0047667B">
        <w:rPr>
          <w:rFonts w:ascii="Arial" w:eastAsia="Arial Narrow" w:hAnsi="Arial" w:cs="Arial"/>
          <w:sz w:val="22"/>
          <w:szCs w:val="22"/>
        </w:rPr>
        <w:t xml:space="preserve">stran ve výši </w:t>
      </w:r>
      <w:proofErr w:type="gramStart"/>
      <w:r w:rsidR="0047667B" w:rsidRPr="0047667B">
        <w:rPr>
          <w:rFonts w:ascii="Arial" w:eastAsia="Arial Narrow" w:hAnsi="Arial" w:cs="Arial"/>
          <w:b/>
          <w:bCs/>
          <w:sz w:val="22"/>
          <w:szCs w:val="22"/>
        </w:rPr>
        <w:t>27.069,-</w:t>
      </w:r>
      <w:proofErr w:type="gramEnd"/>
      <w:r w:rsidR="0047667B" w:rsidRPr="0047667B">
        <w:rPr>
          <w:rFonts w:ascii="Arial" w:eastAsia="Arial Narrow" w:hAnsi="Arial" w:cs="Arial"/>
          <w:b/>
          <w:bCs/>
          <w:sz w:val="22"/>
          <w:szCs w:val="22"/>
        </w:rPr>
        <w:t xml:space="preserve"> Kč</w:t>
      </w:r>
      <w:r w:rsidR="00180E9F" w:rsidRPr="0047667B">
        <w:rPr>
          <w:rFonts w:ascii="Arial" w:eastAsia="Arial Narrow" w:hAnsi="Arial" w:cs="Arial"/>
          <w:b/>
          <w:bCs/>
          <w:sz w:val="22"/>
          <w:szCs w:val="22"/>
        </w:rPr>
        <w:t>/ měsíc.</w:t>
      </w:r>
    </w:p>
    <w:p w14:paraId="13CBDDBE" w14:textId="00646619" w:rsidR="00EE3F02" w:rsidRPr="0047667B" w:rsidRDefault="00EE3F02" w:rsidP="004766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firstLine="0"/>
        <w:jc w:val="both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 xml:space="preserve">Cena úklidových prací provedených </w:t>
      </w:r>
      <w:r w:rsidR="00180E9F" w:rsidRPr="0047667B">
        <w:rPr>
          <w:rFonts w:ascii="Arial" w:eastAsia="Arial Narrow" w:hAnsi="Arial" w:cs="Arial"/>
          <w:sz w:val="22"/>
          <w:szCs w:val="22"/>
        </w:rPr>
        <w:t>nad rámec smlouvy na základě požadavku objednatele</w:t>
      </w:r>
      <w:r w:rsidRPr="0047667B">
        <w:rPr>
          <w:rFonts w:ascii="Arial" w:eastAsia="Arial Narrow" w:hAnsi="Arial" w:cs="Arial"/>
          <w:sz w:val="22"/>
          <w:szCs w:val="22"/>
        </w:rPr>
        <w:t xml:space="preserve"> je dohodnuta </w:t>
      </w:r>
      <w:r w:rsidR="00180E9F" w:rsidRPr="0047667B">
        <w:rPr>
          <w:rFonts w:ascii="Arial" w:eastAsia="Arial Narrow" w:hAnsi="Arial" w:cs="Arial"/>
          <w:sz w:val="22"/>
          <w:szCs w:val="22"/>
        </w:rPr>
        <w:t xml:space="preserve">ve výši </w:t>
      </w:r>
      <w:r w:rsidR="00180E9F" w:rsidRPr="0047667B">
        <w:rPr>
          <w:rFonts w:ascii="Arial" w:eastAsia="Arial Narrow" w:hAnsi="Arial" w:cs="Arial"/>
          <w:b/>
          <w:bCs/>
          <w:sz w:val="22"/>
          <w:szCs w:val="22"/>
        </w:rPr>
        <w:t>1</w:t>
      </w:r>
      <w:r w:rsidR="009171D4" w:rsidRPr="0047667B">
        <w:rPr>
          <w:rFonts w:ascii="Arial" w:eastAsia="Arial Narrow" w:hAnsi="Arial" w:cs="Arial"/>
          <w:b/>
          <w:bCs/>
          <w:sz w:val="22"/>
          <w:szCs w:val="22"/>
        </w:rPr>
        <w:t>9</w:t>
      </w:r>
      <w:r w:rsidR="0047667B" w:rsidRPr="0047667B">
        <w:rPr>
          <w:rFonts w:ascii="Arial" w:eastAsia="Arial Narrow" w:hAnsi="Arial" w:cs="Arial"/>
          <w:b/>
          <w:bCs/>
          <w:sz w:val="22"/>
          <w:szCs w:val="22"/>
        </w:rPr>
        <w:t xml:space="preserve">7,- </w:t>
      </w:r>
      <w:r w:rsidR="00180E9F" w:rsidRPr="0047667B">
        <w:rPr>
          <w:rFonts w:ascii="Arial" w:eastAsia="Arial Narrow" w:hAnsi="Arial" w:cs="Arial"/>
          <w:b/>
          <w:bCs/>
          <w:sz w:val="22"/>
          <w:szCs w:val="22"/>
        </w:rPr>
        <w:t>Kč / hod.</w:t>
      </w:r>
      <w:r w:rsidRPr="0047667B">
        <w:rPr>
          <w:rFonts w:ascii="Arial" w:eastAsia="Arial Narrow" w:hAnsi="Arial" w:cs="Arial"/>
          <w:b/>
          <w:bCs/>
          <w:sz w:val="22"/>
          <w:szCs w:val="22"/>
        </w:rPr>
        <w:t xml:space="preserve"> </w:t>
      </w:r>
    </w:p>
    <w:p w14:paraId="656D5893" w14:textId="77777777" w:rsidR="0047667B" w:rsidRPr="0047667B" w:rsidRDefault="0047667B" w:rsidP="0047667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 Narrow" w:hAnsi="Arial" w:cs="Arial"/>
          <w:b/>
          <w:bCs/>
          <w:sz w:val="22"/>
          <w:szCs w:val="22"/>
        </w:rPr>
      </w:pPr>
    </w:p>
    <w:p w14:paraId="2AB1BD69" w14:textId="57F004BD" w:rsidR="0047667B" w:rsidRPr="0047667B" w:rsidRDefault="0047667B" w:rsidP="0047667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 xml:space="preserve">Současně se strany dohodly na doplnění </w:t>
      </w:r>
      <w:proofErr w:type="spellStart"/>
      <w:r w:rsidRPr="0047667B">
        <w:rPr>
          <w:rFonts w:ascii="Arial" w:eastAsia="Arial Narrow" w:hAnsi="Arial" w:cs="Arial"/>
          <w:sz w:val="22"/>
          <w:szCs w:val="22"/>
        </w:rPr>
        <w:t>ust</w:t>
      </w:r>
      <w:proofErr w:type="spellEnd"/>
      <w:r w:rsidRPr="0047667B">
        <w:rPr>
          <w:rFonts w:ascii="Arial" w:eastAsia="Arial Narrow" w:hAnsi="Arial" w:cs="Arial"/>
          <w:sz w:val="22"/>
          <w:szCs w:val="22"/>
        </w:rPr>
        <w:t>. odst. č. 6 v dotčeném čl. III. a to:</w:t>
      </w:r>
    </w:p>
    <w:p w14:paraId="51740F9E" w14:textId="77777777" w:rsidR="0047667B" w:rsidRPr="0047667B" w:rsidRDefault="0047667B" w:rsidP="0047667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 Narrow" w:hAnsi="Arial" w:cs="Arial"/>
          <w:sz w:val="22"/>
          <w:szCs w:val="22"/>
        </w:rPr>
      </w:pPr>
    </w:p>
    <w:p w14:paraId="38F6780E" w14:textId="3DCBAEC5" w:rsidR="0047667B" w:rsidRPr="0047667B" w:rsidRDefault="0047667B" w:rsidP="0047667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 xml:space="preserve">6. </w:t>
      </w:r>
      <w:r w:rsidRPr="0047667B">
        <w:rPr>
          <w:rFonts w:ascii="Arial" w:hAnsi="Arial" w:cs="Arial"/>
          <w:sz w:val="22"/>
          <w:szCs w:val="22"/>
        </w:rPr>
        <w:t>Dodavatel je oprávněn s účinností od 1. dubna každého kalendářního roku provést úpravu cen plnění o přírůstek průměrného ročního indexu spotřebitelských cen (dále jen „míra inflace“) vyhlášeny Českým statistickým úřadem za předcházející kalendářní rok. Zvýšení ceny je platné od okamžiku doručení písemného oznámení dodavatele o zvýšení ceny objednateli. Oznámení musí obsahovat míru inflace a zvýšené ceny. Nebude-li oznámení o zvýšení ceny doručeno objednateli do 31. března kalendářního roku, právo na zvýšení ceny v daném kalendářním roce zanikne.</w:t>
      </w:r>
    </w:p>
    <w:p w14:paraId="04D6ACB0" w14:textId="77777777" w:rsidR="00EE3F02" w:rsidRDefault="00EE3F02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b/>
          <w:sz w:val="22"/>
          <w:szCs w:val="22"/>
        </w:rPr>
      </w:pPr>
    </w:p>
    <w:p w14:paraId="17CE3D4C" w14:textId="77777777" w:rsidR="00D108B3" w:rsidRPr="0047667B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b/>
          <w:sz w:val="22"/>
          <w:szCs w:val="22"/>
        </w:rPr>
      </w:pPr>
    </w:p>
    <w:p w14:paraId="3CA59230" w14:textId="3B4732C0" w:rsidR="00EE3F02" w:rsidRPr="0047667B" w:rsidRDefault="00EE3F02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  <w:r w:rsidRPr="0047667B">
        <w:rPr>
          <w:rFonts w:ascii="Arial" w:eastAsia="Arial Narrow" w:hAnsi="Arial" w:cs="Arial"/>
          <w:b/>
          <w:sz w:val="22"/>
          <w:szCs w:val="22"/>
        </w:rPr>
        <w:t>II.</w:t>
      </w:r>
    </w:p>
    <w:p w14:paraId="0000001D" w14:textId="0CC04695" w:rsidR="0097492D" w:rsidRDefault="00180E9F" w:rsidP="002D19E6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>V ostatních částech se smlouv</w:t>
      </w:r>
      <w:r w:rsidR="00C80302" w:rsidRPr="0047667B">
        <w:rPr>
          <w:rFonts w:ascii="Arial" w:eastAsia="Arial Narrow" w:hAnsi="Arial" w:cs="Arial"/>
          <w:sz w:val="22"/>
          <w:szCs w:val="22"/>
        </w:rPr>
        <w:t>a</w:t>
      </w:r>
      <w:r w:rsidRPr="0047667B">
        <w:rPr>
          <w:rFonts w:ascii="Arial" w:eastAsia="Arial Narrow" w:hAnsi="Arial" w:cs="Arial"/>
          <w:sz w:val="22"/>
          <w:szCs w:val="22"/>
        </w:rPr>
        <w:t xml:space="preserve"> nemění.</w:t>
      </w:r>
    </w:p>
    <w:p w14:paraId="6D4AC760" w14:textId="77777777" w:rsidR="00D108B3" w:rsidRDefault="00D108B3" w:rsidP="002D19E6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018CAB7D" w14:textId="77777777" w:rsidR="00D108B3" w:rsidRDefault="00D108B3" w:rsidP="002D19E6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48653AB4" w14:textId="77777777" w:rsidR="00D108B3" w:rsidRDefault="00D108B3" w:rsidP="002D19E6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3CFC1542" w14:textId="77777777" w:rsidR="00D108B3" w:rsidRPr="0047667B" w:rsidRDefault="00D108B3" w:rsidP="002D19E6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79635B2F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76E2C22E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6080F70D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6A050757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7A9F42B3" w14:textId="77777777" w:rsidR="00D108B3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3CA78A6C" w14:textId="5DF77DBA" w:rsidR="00C80302" w:rsidRPr="0047667B" w:rsidRDefault="00C80302" w:rsidP="00C80302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rFonts w:ascii="Arial" w:eastAsia="Arial Narrow" w:hAnsi="Arial" w:cs="Arial"/>
          <w:b/>
          <w:sz w:val="22"/>
          <w:szCs w:val="22"/>
        </w:rPr>
      </w:pPr>
      <w:r w:rsidRPr="0047667B">
        <w:rPr>
          <w:rFonts w:ascii="Arial" w:eastAsia="Arial Narrow" w:hAnsi="Arial" w:cs="Arial"/>
          <w:b/>
          <w:sz w:val="22"/>
          <w:szCs w:val="22"/>
        </w:rPr>
        <w:t>III.</w:t>
      </w:r>
    </w:p>
    <w:p w14:paraId="2D1FEBD8" w14:textId="77777777" w:rsidR="00C80302" w:rsidRPr="0047667B" w:rsidRDefault="00C80302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b/>
          <w:sz w:val="22"/>
          <w:szCs w:val="22"/>
        </w:rPr>
      </w:pPr>
    </w:p>
    <w:p w14:paraId="0000001F" w14:textId="5AD24DB0" w:rsidR="0097492D" w:rsidRDefault="00180E9F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>Tento dodatek je vypracován ve dvou vyhotoveních, z nichž po jednom obdrží každá ze smluvních stran.</w:t>
      </w:r>
    </w:p>
    <w:p w14:paraId="0022A05D" w14:textId="77777777" w:rsidR="00D108B3" w:rsidRPr="0047667B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00000021" w14:textId="3BA7C89E" w:rsidR="0097492D" w:rsidRDefault="00C80302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  <w:r w:rsidRPr="0047667B">
        <w:rPr>
          <w:rFonts w:ascii="Arial" w:eastAsia="Arial Narrow" w:hAnsi="Arial" w:cs="Arial"/>
          <w:sz w:val="22"/>
          <w:szCs w:val="22"/>
        </w:rPr>
        <w:t>D</w:t>
      </w:r>
      <w:r w:rsidR="00180E9F" w:rsidRPr="0047667B">
        <w:rPr>
          <w:rFonts w:ascii="Arial" w:eastAsia="Arial Narrow" w:hAnsi="Arial" w:cs="Arial"/>
          <w:sz w:val="22"/>
          <w:szCs w:val="22"/>
        </w:rPr>
        <w:t>odatek nabývá platnosti dnem podpisu oprávněnými zástupci obou smluvních stran.</w:t>
      </w:r>
    </w:p>
    <w:p w14:paraId="74904423" w14:textId="77777777" w:rsidR="00D108B3" w:rsidRPr="0047667B" w:rsidRDefault="00D108B3" w:rsidP="00C80302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 Narrow" w:hAnsi="Arial" w:cs="Arial"/>
          <w:sz w:val="22"/>
          <w:szCs w:val="22"/>
        </w:rPr>
      </w:pPr>
    </w:p>
    <w:p w14:paraId="7C576AD5" w14:textId="77777777" w:rsidR="00C80302" w:rsidRPr="0047667B" w:rsidRDefault="00C80302" w:rsidP="002D19E6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4D633C3E" w14:textId="6003E32C" w:rsidR="00C80302" w:rsidRPr="0047667B" w:rsidRDefault="00D54374" w:rsidP="002D19E6">
      <w:pPr>
        <w:tabs>
          <w:tab w:val="left" w:pos="851"/>
        </w:tabs>
        <w:ind w:left="426"/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>V Hodoníně dne</w:t>
      </w:r>
      <w:r w:rsidRPr="0047667B">
        <w:rPr>
          <w:rFonts w:ascii="Arial" w:hAnsi="Arial" w:cs="Arial"/>
          <w:sz w:val="22"/>
          <w:szCs w:val="22"/>
        </w:rPr>
        <w:tab/>
      </w:r>
      <w:r w:rsidR="00D67921">
        <w:rPr>
          <w:rFonts w:ascii="Arial" w:hAnsi="Arial" w:cs="Arial"/>
          <w:sz w:val="22"/>
          <w:szCs w:val="22"/>
        </w:rPr>
        <w:t>29. 1. 2026</w:t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="00180E9F" w:rsidRPr="0047667B">
        <w:rPr>
          <w:rFonts w:ascii="Arial" w:hAnsi="Arial" w:cs="Arial"/>
          <w:sz w:val="22"/>
          <w:szCs w:val="22"/>
        </w:rPr>
        <w:t xml:space="preserve">             </w:t>
      </w:r>
      <w:r w:rsidRPr="0047667B">
        <w:rPr>
          <w:rFonts w:ascii="Arial" w:hAnsi="Arial" w:cs="Arial"/>
          <w:sz w:val="22"/>
          <w:szCs w:val="22"/>
        </w:rPr>
        <w:t xml:space="preserve">V Brně </w:t>
      </w:r>
      <w:proofErr w:type="gramStart"/>
      <w:r w:rsidRPr="0047667B">
        <w:rPr>
          <w:rFonts w:ascii="Arial" w:hAnsi="Arial" w:cs="Arial"/>
          <w:sz w:val="22"/>
          <w:szCs w:val="22"/>
        </w:rPr>
        <w:t xml:space="preserve">dne: </w:t>
      </w:r>
      <w:r w:rsidR="00180E9F" w:rsidRPr="0047667B">
        <w:rPr>
          <w:rFonts w:ascii="Arial" w:hAnsi="Arial" w:cs="Arial"/>
          <w:sz w:val="22"/>
          <w:szCs w:val="22"/>
        </w:rPr>
        <w:t xml:space="preserve">  </w:t>
      </w:r>
      <w:proofErr w:type="gramEnd"/>
      <w:r w:rsidR="00180E9F" w:rsidRPr="0047667B">
        <w:rPr>
          <w:rFonts w:ascii="Arial" w:hAnsi="Arial" w:cs="Arial"/>
          <w:sz w:val="22"/>
          <w:szCs w:val="22"/>
        </w:rPr>
        <w:t xml:space="preserve">   </w:t>
      </w:r>
      <w:r w:rsidR="00D67921">
        <w:rPr>
          <w:rFonts w:ascii="Arial" w:hAnsi="Arial" w:cs="Arial"/>
          <w:sz w:val="22"/>
          <w:szCs w:val="22"/>
        </w:rPr>
        <w:t xml:space="preserve">29. 1. 2026 </w:t>
      </w:r>
      <w:r w:rsidR="00180E9F" w:rsidRPr="0047667B">
        <w:rPr>
          <w:rFonts w:ascii="Arial" w:hAnsi="Arial" w:cs="Arial"/>
          <w:sz w:val="22"/>
          <w:szCs w:val="22"/>
        </w:rPr>
        <w:t xml:space="preserve">    </w:t>
      </w:r>
    </w:p>
    <w:p w14:paraId="39E463C0" w14:textId="2C4CF60C" w:rsidR="00D54374" w:rsidRDefault="00D54374" w:rsidP="00C80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 Narrow" w:hAnsi="Arial" w:cs="Arial"/>
          <w:sz w:val="22"/>
          <w:szCs w:val="22"/>
        </w:rPr>
      </w:pPr>
    </w:p>
    <w:p w14:paraId="177A70A3" w14:textId="77777777" w:rsidR="0047667B" w:rsidRDefault="0047667B" w:rsidP="00C80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 Narrow" w:hAnsi="Arial" w:cs="Arial"/>
          <w:sz w:val="22"/>
          <w:szCs w:val="22"/>
        </w:rPr>
      </w:pPr>
    </w:p>
    <w:p w14:paraId="7B115D43" w14:textId="77777777" w:rsidR="00D108B3" w:rsidRPr="0047667B" w:rsidRDefault="00D108B3" w:rsidP="00C803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eastAsia="Arial Narrow" w:hAnsi="Arial" w:cs="Arial"/>
          <w:sz w:val="22"/>
          <w:szCs w:val="22"/>
        </w:rPr>
      </w:pPr>
    </w:p>
    <w:p w14:paraId="2578E943" w14:textId="5C3D38B0" w:rsidR="00180E9F" w:rsidRPr="0047667B" w:rsidRDefault="00180E9F" w:rsidP="002D19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 Narrow" w:hAnsi="Arial" w:cs="Arial"/>
          <w:sz w:val="22"/>
          <w:szCs w:val="22"/>
        </w:rPr>
      </w:pPr>
    </w:p>
    <w:p w14:paraId="74641309" w14:textId="0FA91FC5" w:rsidR="00D54374" w:rsidRPr="0047667B" w:rsidRDefault="00180E9F" w:rsidP="00D54374">
      <w:pPr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         </w:t>
      </w:r>
      <w:r w:rsidR="00C80302" w:rsidRPr="0047667B">
        <w:rPr>
          <w:rFonts w:ascii="Arial" w:hAnsi="Arial" w:cs="Arial"/>
          <w:sz w:val="22"/>
          <w:szCs w:val="22"/>
        </w:rPr>
        <w:t>…</w:t>
      </w:r>
      <w:r w:rsidR="00D54374" w:rsidRPr="0047667B">
        <w:rPr>
          <w:rFonts w:ascii="Arial" w:hAnsi="Arial" w:cs="Arial"/>
          <w:sz w:val="22"/>
          <w:szCs w:val="22"/>
        </w:rPr>
        <w:t>…………………………</w:t>
      </w:r>
      <w:r w:rsidR="00D54374" w:rsidRPr="0047667B">
        <w:rPr>
          <w:rFonts w:ascii="Arial" w:hAnsi="Arial" w:cs="Arial"/>
          <w:sz w:val="22"/>
          <w:szCs w:val="22"/>
        </w:rPr>
        <w:tab/>
        <w:t xml:space="preserve">                                       </w:t>
      </w:r>
      <w:r w:rsidRPr="0047667B">
        <w:rPr>
          <w:rFonts w:ascii="Arial" w:hAnsi="Arial" w:cs="Arial"/>
          <w:sz w:val="22"/>
          <w:szCs w:val="22"/>
        </w:rPr>
        <w:t xml:space="preserve">   </w:t>
      </w:r>
      <w:r w:rsidR="00D54374" w:rsidRPr="0047667B">
        <w:rPr>
          <w:rFonts w:ascii="Arial" w:hAnsi="Arial" w:cs="Arial"/>
          <w:sz w:val="22"/>
          <w:szCs w:val="22"/>
        </w:rPr>
        <w:t>……………………………</w:t>
      </w:r>
    </w:p>
    <w:p w14:paraId="1B799FB7" w14:textId="7E24A379" w:rsidR="00D54374" w:rsidRPr="0047667B" w:rsidRDefault="00D54374" w:rsidP="002D19E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 xml:space="preserve">       </w:t>
      </w:r>
      <w:r w:rsidR="00C80302" w:rsidRPr="0047667B">
        <w:rPr>
          <w:rFonts w:ascii="Arial" w:hAnsi="Arial" w:cs="Arial"/>
          <w:sz w:val="22"/>
          <w:szCs w:val="22"/>
        </w:rPr>
        <w:t xml:space="preserve">  </w:t>
      </w:r>
      <w:r w:rsidRPr="0047667B">
        <w:rPr>
          <w:rFonts w:ascii="Arial" w:hAnsi="Arial" w:cs="Arial"/>
          <w:sz w:val="22"/>
          <w:szCs w:val="22"/>
        </w:rPr>
        <w:t xml:space="preserve">Josefa Šimečková                                                          </w:t>
      </w:r>
      <w:r w:rsidR="00D108B3">
        <w:rPr>
          <w:rFonts w:ascii="Arial" w:hAnsi="Arial" w:cs="Arial"/>
          <w:sz w:val="22"/>
          <w:szCs w:val="22"/>
        </w:rPr>
        <w:t xml:space="preserve">      </w:t>
      </w:r>
      <w:r w:rsidR="00646711" w:rsidRPr="0047667B">
        <w:rPr>
          <w:rFonts w:ascii="Arial" w:hAnsi="Arial" w:cs="Arial"/>
          <w:color w:val="000000"/>
          <w:sz w:val="22"/>
          <w:szCs w:val="22"/>
        </w:rPr>
        <w:t>Mgr. Lucie Kolářová, DiS.,</w:t>
      </w:r>
    </w:p>
    <w:p w14:paraId="3D8DFF4B" w14:textId="55CD3B7C" w:rsidR="00C80302" w:rsidRPr="0047667B" w:rsidRDefault="00D54374" w:rsidP="002D19E6">
      <w:pPr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="005C58D9" w:rsidRPr="0047667B">
        <w:rPr>
          <w:rFonts w:ascii="Arial" w:hAnsi="Arial" w:cs="Arial"/>
          <w:sz w:val="22"/>
          <w:szCs w:val="22"/>
        </w:rPr>
        <w:t xml:space="preserve">        </w:t>
      </w:r>
      <w:r w:rsidRPr="0047667B">
        <w:rPr>
          <w:rFonts w:ascii="Arial" w:hAnsi="Arial" w:cs="Arial"/>
          <w:sz w:val="22"/>
          <w:szCs w:val="22"/>
        </w:rPr>
        <w:t>ředitel</w:t>
      </w:r>
      <w:r w:rsidR="00646711" w:rsidRPr="0047667B">
        <w:rPr>
          <w:rFonts w:ascii="Arial" w:hAnsi="Arial" w:cs="Arial"/>
          <w:sz w:val="22"/>
          <w:szCs w:val="22"/>
        </w:rPr>
        <w:t>ka</w:t>
      </w:r>
      <w:r w:rsidRPr="0047667B">
        <w:rPr>
          <w:rFonts w:ascii="Arial" w:hAnsi="Arial" w:cs="Arial"/>
          <w:sz w:val="22"/>
          <w:szCs w:val="22"/>
        </w:rPr>
        <w:t xml:space="preserve"> KrP v</w:t>
      </w:r>
      <w:r w:rsidR="00C80302" w:rsidRPr="0047667B">
        <w:rPr>
          <w:rFonts w:ascii="Arial" w:hAnsi="Arial" w:cs="Arial"/>
          <w:sz w:val="22"/>
          <w:szCs w:val="22"/>
        </w:rPr>
        <w:t> </w:t>
      </w:r>
      <w:r w:rsidRPr="0047667B">
        <w:rPr>
          <w:rFonts w:ascii="Arial" w:hAnsi="Arial" w:cs="Arial"/>
          <w:sz w:val="22"/>
          <w:szCs w:val="22"/>
        </w:rPr>
        <w:t>Brně</w:t>
      </w:r>
    </w:p>
    <w:p w14:paraId="71097BDC" w14:textId="200E3613" w:rsidR="00D54374" w:rsidRPr="0047667B" w:rsidRDefault="00C80302" w:rsidP="002D19E6">
      <w:pPr>
        <w:rPr>
          <w:rFonts w:ascii="Arial" w:hAnsi="Arial" w:cs="Arial"/>
          <w:sz w:val="22"/>
          <w:szCs w:val="22"/>
        </w:rPr>
      </w:pP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Pr="0047667B">
        <w:rPr>
          <w:rFonts w:ascii="Arial" w:hAnsi="Arial" w:cs="Arial"/>
          <w:sz w:val="22"/>
          <w:szCs w:val="22"/>
        </w:rPr>
        <w:tab/>
      </w:r>
      <w:r w:rsidR="005C58D9" w:rsidRPr="0047667B">
        <w:rPr>
          <w:rFonts w:ascii="Arial" w:hAnsi="Arial" w:cs="Arial"/>
          <w:sz w:val="22"/>
          <w:szCs w:val="22"/>
        </w:rPr>
        <w:t xml:space="preserve">        </w:t>
      </w:r>
      <w:r w:rsidRPr="0047667B">
        <w:rPr>
          <w:rFonts w:ascii="Arial" w:hAnsi="Arial" w:cs="Arial"/>
          <w:sz w:val="22"/>
          <w:szCs w:val="22"/>
        </w:rPr>
        <w:t>Úřad práce České republiky</w:t>
      </w:r>
      <w:r w:rsidR="00D54374" w:rsidRPr="0047667B">
        <w:rPr>
          <w:rFonts w:ascii="Arial" w:hAnsi="Arial" w:cs="Arial"/>
          <w:sz w:val="22"/>
          <w:szCs w:val="22"/>
        </w:rPr>
        <w:t xml:space="preserve">                        </w:t>
      </w:r>
      <w:r w:rsidR="00D54374" w:rsidRPr="0047667B">
        <w:rPr>
          <w:rFonts w:ascii="Arial" w:hAnsi="Arial" w:cs="Arial"/>
          <w:sz w:val="22"/>
          <w:szCs w:val="22"/>
        </w:rPr>
        <w:tab/>
      </w:r>
      <w:r w:rsidR="00D54374" w:rsidRPr="0047667B">
        <w:rPr>
          <w:rFonts w:ascii="Arial" w:hAnsi="Arial" w:cs="Arial"/>
          <w:sz w:val="22"/>
          <w:szCs w:val="22"/>
        </w:rPr>
        <w:tab/>
      </w:r>
      <w:r w:rsidR="00D54374" w:rsidRPr="0047667B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</w:p>
    <w:sectPr w:rsidR="00D54374" w:rsidRPr="0047667B" w:rsidSect="002D19E6">
      <w:headerReference w:type="even" r:id="rId9"/>
      <w:headerReference w:type="first" r:id="rId10"/>
      <w:footerReference w:type="first" r:id="rId11"/>
      <w:pgSz w:w="11906" w:h="16838"/>
      <w:pgMar w:top="510" w:right="720" w:bottom="454" w:left="720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FD3" w14:textId="77777777" w:rsidR="002576DA" w:rsidRDefault="002576DA">
      <w:r>
        <w:separator/>
      </w:r>
    </w:p>
  </w:endnote>
  <w:endnote w:type="continuationSeparator" w:id="0">
    <w:p w14:paraId="7AF8F894" w14:textId="77777777" w:rsidR="002576DA" w:rsidRDefault="0025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97492D" w:rsidRDefault="0097492D">
    <w:pPr>
      <w:tabs>
        <w:tab w:val="left" w:pos="7140"/>
      </w:tabs>
      <w:ind w:left="-1080" w:right="-1053"/>
      <w:rPr>
        <w:rFonts w:ascii="Arial Narrow" w:eastAsia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15AD" w14:textId="77777777" w:rsidR="002576DA" w:rsidRDefault="002576DA">
      <w:r>
        <w:separator/>
      </w:r>
    </w:p>
  </w:footnote>
  <w:footnote w:type="continuationSeparator" w:id="0">
    <w:p w14:paraId="144813D1" w14:textId="77777777" w:rsidR="002576DA" w:rsidRDefault="0025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97492D" w:rsidRDefault="00180E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9" w14:textId="77777777" w:rsidR="0097492D" w:rsidRDefault="009749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A" w14:textId="77777777" w:rsidR="0097492D" w:rsidRDefault="0097492D">
    <w:pPr>
      <w:pBdr>
        <w:top w:val="nil"/>
        <w:left w:val="nil"/>
        <w:bottom w:val="nil"/>
        <w:right w:val="nil"/>
        <w:between w:val="nil"/>
      </w:pBdr>
      <w:tabs>
        <w:tab w:val="left" w:pos="708"/>
        <w:tab w:val="left" w:pos="1416"/>
        <w:tab w:val="left" w:pos="4395"/>
        <w:tab w:val="left" w:pos="7350"/>
        <w:tab w:val="left" w:pos="8190"/>
      </w:tabs>
      <w:ind w:left="-1080"/>
      <w:jc w:val="both"/>
      <w:rPr>
        <w:color w:val="3366F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0E1"/>
    <w:multiLevelType w:val="multilevel"/>
    <w:tmpl w:val="9BCC51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183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2D"/>
    <w:rsid w:val="0000261E"/>
    <w:rsid w:val="00056C9F"/>
    <w:rsid w:val="00103DAA"/>
    <w:rsid w:val="001437A5"/>
    <w:rsid w:val="001701F8"/>
    <w:rsid w:val="00180E9F"/>
    <w:rsid w:val="00187672"/>
    <w:rsid w:val="001B1D0E"/>
    <w:rsid w:val="001E250A"/>
    <w:rsid w:val="002576DA"/>
    <w:rsid w:val="002B556E"/>
    <w:rsid w:val="002D19E6"/>
    <w:rsid w:val="00351113"/>
    <w:rsid w:val="003A6AEE"/>
    <w:rsid w:val="00412EC1"/>
    <w:rsid w:val="0047667B"/>
    <w:rsid w:val="004B67EC"/>
    <w:rsid w:val="005239D7"/>
    <w:rsid w:val="005772A8"/>
    <w:rsid w:val="005C58D9"/>
    <w:rsid w:val="00646711"/>
    <w:rsid w:val="006D6A34"/>
    <w:rsid w:val="00746300"/>
    <w:rsid w:val="00807FB3"/>
    <w:rsid w:val="008C5C8C"/>
    <w:rsid w:val="008C5E35"/>
    <w:rsid w:val="009171D4"/>
    <w:rsid w:val="0097492D"/>
    <w:rsid w:val="00986295"/>
    <w:rsid w:val="00A260FA"/>
    <w:rsid w:val="00AC22DF"/>
    <w:rsid w:val="00B23571"/>
    <w:rsid w:val="00BD6705"/>
    <w:rsid w:val="00C039D1"/>
    <w:rsid w:val="00C80302"/>
    <w:rsid w:val="00D108B3"/>
    <w:rsid w:val="00D27CD0"/>
    <w:rsid w:val="00D54374"/>
    <w:rsid w:val="00D67921"/>
    <w:rsid w:val="00D81D7C"/>
    <w:rsid w:val="00DF7A36"/>
    <w:rsid w:val="00E277AF"/>
    <w:rsid w:val="00E43879"/>
    <w:rsid w:val="00EB229C"/>
    <w:rsid w:val="00EE3F02"/>
    <w:rsid w:val="00F3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5DD2F"/>
  <w15:docId w15:val="{943F9CD5-29B8-4788-9E3E-9F6F32B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302"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rFonts w:ascii="Arial Narrow" w:eastAsia="Arial Narrow" w:hAnsi="Arial Narrow" w:cs="Arial Narrow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right"/>
      <w:outlineLvl w:val="2"/>
    </w:pPr>
    <w:rPr>
      <w:rFonts w:ascii="Arial Narrow" w:eastAsia="Arial Narrow" w:hAnsi="Arial Narrow" w:cs="Arial Narrow"/>
      <w:b/>
      <w:sz w:val="18"/>
      <w:szCs w:val="1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kbold1">
    <w:name w:val="okbold1"/>
    <w:rsid w:val="00A260FA"/>
    <w:rPr>
      <w:b/>
      <w:bCs/>
    </w:rPr>
  </w:style>
  <w:style w:type="paragraph" w:styleId="Odstavecseseznamem">
    <w:name w:val="List Paragraph"/>
    <w:basedOn w:val="Normln"/>
    <w:uiPriority w:val="34"/>
    <w:qFormat/>
    <w:rsid w:val="00EE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55GCze/SJK+Aq55pRDobA9C2nA==">AMUW2mXANngv+Ld5l7cjE8uXOLpuDg+H44XPDSUxkFPJwSRdhZr8yNn+Ss3rTeTomfdsOHw87n8y9khCD8wk5bdbrj+wBPQ42GNzEjZVaflSJ7cfNodWw/tAH52GOgxe32FeX8G6DV8A4ONtwOVf7ZP+TvewAKTVtg==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78B419-9CBD-420C-B064-29C63646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Měřinská Zlatka Ing. (UPB-KRP)</dc:creator>
  <cp:keywords/>
  <dc:description/>
  <cp:lastModifiedBy>Crha Martin JUDr. PhDr. (UPB-KRP)</cp:lastModifiedBy>
  <cp:revision>2</cp:revision>
  <cp:lastPrinted>2024-01-22T10:12:00Z</cp:lastPrinted>
  <dcterms:created xsi:type="dcterms:W3CDTF">2026-02-03T11:49:00Z</dcterms:created>
  <dcterms:modified xsi:type="dcterms:W3CDTF">2026-02-03T11:49:00Z</dcterms:modified>
</cp:coreProperties>
</file>