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C8" w:rsidRPr="007A7E0C" w:rsidRDefault="00201976" w:rsidP="0064160D">
      <w:pPr>
        <w:ind w:left="2832" w:firstLine="708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7A7E0C">
        <w:rPr>
          <w:rFonts w:ascii="Calibri" w:hAnsi="Calibri" w:cs="Calibri"/>
          <w:b/>
          <w:sz w:val="22"/>
          <w:szCs w:val="22"/>
          <w:lang w:eastAsia="en-US"/>
        </w:rPr>
        <w:t>Objednávka</w:t>
      </w:r>
      <w:bookmarkStart w:id="0" w:name="_GoBack"/>
      <w:bookmarkEnd w:id="0"/>
    </w:p>
    <w:p w:rsidR="005C74C8" w:rsidRDefault="005C74C8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201976" w:rsidTr="008A4701">
        <w:tc>
          <w:tcPr>
            <w:tcW w:w="4106" w:type="dxa"/>
          </w:tcPr>
          <w:p w:rsidR="00201976" w:rsidRPr="002755C1" w:rsidRDefault="00201976" w:rsidP="0064160D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MĚŠŤANSKÁ BESEDA PLZEŇ s.r.o.</w:t>
            </w:r>
          </w:p>
          <w:p w:rsidR="00201976" w:rsidRDefault="00201976" w:rsidP="0064160D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zapsaná v OR KS Plzeň, oddíl C, vložka 5685</w:t>
            </w:r>
          </w:p>
          <w:p w:rsidR="00201976" w:rsidRDefault="00201976" w:rsidP="0064160D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se sídlem Dominikánská 281/3, 301 00 Plzeň</w:t>
            </w:r>
          </w:p>
          <w:p w:rsidR="00201976" w:rsidRDefault="00201976" w:rsidP="0064160D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IČ: 61775134; DIČ: CZ61775134</w:t>
            </w:r>
          </w:p>
        </w:tc>
        <w:tc>
          <w:tcPr>
            <w:tcW w:w="851" w:type="dxa"/>
          </w:tcPr>
          <w:p w:rsidR="00201976" w:rsidRDefault="00201976" w:rsidP="0064160D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105" w:type="dxa"/>
          </w:tcPr>
          <w:p w:rsidR="004D32A6" w:rsidRPr="002755C1" w:rsidRDefault="004D32A6" w:rsidP="004D32A6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ANAG, spol. s r. o.</w:t>
            </w:r>
          </w:p>
          <w:p w:rsidR="004D32A6" w:rsidRPr="002755C1" w:rsidRDefault="004D32A6" w:rsidP="004D32A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sz w:val="22"/>
                <w:szCs w:val="22"/>
                <w:lang w:eastAsia="en-US"/>
              </w:rPr>
              <w:t>Kollárovo nám. 698/7</w:t>
            </w:r>
          </w:p>
          <w:p w:rsidR="004D32A6" w:rsidRDefault="004D32A6" w:rsidP="004D32A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sz w:val="22"/>
                <w:szCs w:val="22"/>
                <w:lang w:eastAsia="en-US"/>
              </w:rPr>
              <w:t>779 00 Olomouc</w:t>
            </w:r>
          </w:p>
          <w:p w:rsidR="004D32A6" w:rsidRPr="002755C1" w:rsidRDefault="004D32A6" w:rsidP="004D32A6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sz w:val="22"/>
                <w:szCs w:val="22"/>
                <w:lang w:eastAsia="en-US"/>
              </w:rPr>
              <w:t>IČ: 25354671</w:t>
            </w:r>
          </w:p>
          <w:p w:rsidR="008A4701" w:rsidRDefault="004D32A6" w:rsidP="004D32A6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755C1">
              <w:rPr>
                <w:rFonts w:ascii="Calibri" w:hAnsi="Calibri" w:cs="Calibri"/>
                <w:sz w:val="22"/>
                <w:szCs w:val="22"/>
                <w:lang w:eastAsia="en-US"/>
              </w:rPr>
              <w:t>DIČ: CZ25354671</w:t>
            </w:r>
          </w:p>
        </w:tc>
      </w:tr>
      <w:tr w:rsidR="00201976" w:rsidTr="008A4701">
        <w:tc>
          <w:tcPr>
            <w:tcW w:w="4106" w:type="dxa"/>
          </w:tcPr>
          <w:p w:rsidR="00201976" w:rsidRDefault="00201976" w:rsidP="0064160D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(nájemce)</w:t>
            </w:r>
          </w:p>
        </w:tc>
        <w:tc>
          <w:tcPr>
            <w:tcW w:w="851" w:type="dxa"/>
          </w:tcPr>
          <w:p w:rsidR="00201976" w:rsidRDefault="00201976" w:rsidP="0064160D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105" w:type="dxa"/>
          </w:tcPr>
          <w:p w:rsidR="00201976" w:rsidRDefault="00201976" w:rsidP="0064160D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(podnájemce</w:t>
            </w:r>
          </w:p>
        </w:tc>
      </w:tr>
    </w:tbl>
    <w:p w:rsidR="00201976" w:rsidRDefault="00201976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FF4A34" w:rsidRDefault="00FF4A34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5C74C8" w:rsidRDefault="005C74C8" w:rsidP="0064160D">
      <w:pPr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F81D45">
        <w:rPr>
          <w:rFonts w:ascii="Calibri" w:hAnsi="Calibri" w:cs="Calibri"/>
          <w:b/>
          <w:sz w:val="22"/>
          <w:szCs w:val="22"/>
          <w:lang w:eastAsia="en-US"/>
        </w:rPr>
        <w:t xml:space="preserve">Datum </w:t>
      </w:r>
      <w:r w:rsidR="002755C1">
        <w:rPr>
          <w:rFonts w:ascii="Calibri" w:hAnsi="Calibri" w:cs="Calibri"/>
          <w:b/>
          <w:sz w:val="22"/>
          <w:szCs w:val="22"/>
          <w:lang w:eastAsia="en-US"/>
        </w:rPr>
        <w:t>konání</w:t>
      </w:r>
      <w:r w:rsidRPr="00F81D45">
        <w:rPr>
          <w:rFonts w:ascii="Calibri" w:hAnsi="Calibri" w:cs="Calibri"/>
          <w:b/>
          <w:sz w:val="22"/>
          <w:szCs w:val="22"/>
          <w:lang w:eastAsia="en-US"/>
        </w:rPr>
        <w:t>:</w:t>
      </w:r>
      <w:r w:rsidR="00932656">
        <w:rPr>
          <w:rFonts w:ascii="Calibri" w:hAnsi="Calibri" w:cs="Calibri"/>
          <w:sz w:val="22"/>
          <w:szCs w:val="22"/>
          <w:lang w:eastAsia="en-US"/>
        </w:rPr>
        <w:tab/>
      </w:r>
      <w:r w:rsidR="00A008E0">
        <w:rPr>
          <w:rFonts w:ascii="Calibri" w:hAnsi="Calibri" w:cs="Calibri"/>
          <w:sz w:val="22"/>
          <w:szCs w:val="22"/>
          <w:lang w:eastAsia="en-US"/>
        </w:rPr>
        <w:t>A</w:t>
      </w:r>
      <w:r w:rsidR="00FF4A34">
        <w:rPr>
          <w:rFonts w:ascii="Calibri" w:hAnsi="Calibri" w:cs="Calibri"/>
          <w:sz w:val="22"/>
          <w:szCs w:val="22"/>
          <w:lang w:eastAsia="en-US"/>
        </w:rPr>
        <w:t>kce uskutečněné v kalendářním roce 202</w:t>
      </w:r>
      <w:r w:rsidR="003B11FF">
        <w:rPr>
          <w:rFonts w:ascii="Calibri" w:hAnsi="Calibri" w:cs="Calibri"/>
          <w:sz w:val="22"/>
          <w:szCs w:val="22"/>
          <w:lang w:eastAsia="en-US"/>
        </w:rPr>
        <w:t>6</w:t>
      </w:r>
      <w:r w:rsidR="00FF4A34">
        <w:rPr>
          <w:rFonts w:ascii="Calibri" w:hAnsi="Calibri" w:cs="Calibri"/>
          <w:sz w:val="22"/>
          <w:szCs w:val="22"/>
          <w:lang w:eastAsia="en-US"/>
        </w:rPr>
        <w:t xml:space="preserve"> a upřesněné v mailové komunikaci</w:t>
      </w:r>
      <w:r w:rsidR="00A008E0">
        <w:rPr>
          <w:rFonts w:ascii="Calibri" w:hAnsi="Calibri" w:cs="Calibri"/>
          <w:sz w:val="22"/>
          <w:szCs w:val="22"/>
          <w:lang w:eastAsia="en-US"/>
        </w:rPr>
        <w:t>.</w:t>
      </w:r>
    </w:p>
    <w:p w:rsidR="00700F2D" w:rsidRDefault="008A4701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8A4701">
        <w:rPr>
          <w:rFonts w:ascii="Calibri" w:hAnsi="Calibri" w:cs="Calibri"/>
          <w:b/>
          <w:sz w:val="22"/>
          <w:szCs w:val="22"/>
          <w:lang w:eastAsia="en-US"/>
        </w:rPr>
        <w:t>Účel podnájmu:</w:t>
      </w:r>
      <w:r w:rsidRPr="008A4701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ab/>
      </w:r>
      <w:r w:rsidRPr="008A4701">
        <w:rPr>
          <w:rFonts w:ascii="Calibri" w:hAnsi="Calibri" w:cs="Calibri"/>
          <w:sz w:val="22"/>
          <w:szCs w:val="22"/>
          <w:lang w:eastAsia="en-US"/>
        </w:rPr>
        <w:t xml:space="preserve">pořádání </w:t>
      </w:r>
      <w:r w:rsidR="002755C1">
        <w:rPr>
          <w:rFonts w:ascii="Calibri" w:hAnsi="Calibri" w:cs="Calibri"/>
          <w:sz w:val="22"/>
          <w:szCs w:val="22"/>
          <w:lang w:eastAsia="en-US"/>
        </w:rPr>
        <w:t>školení a seminářů</w:t>
      </w:r>
    </w:p>
    <w:p w:rsidR="009563C1" w:rsidRDefault="009563C1" w:rsidP="0064160D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:rsidR="009563C1" w:rsidRDefault="00A008E0" w:rsidP="0064160D">
      <w:pPr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 w:rsidRPr="00A008E0">
        <w:rPr>
          <w:rFonts w:ascii="Calibri" w:hAnsi="Calibri" w:cs="Calibri"/>
          <w:b/>
          <w:sz w:val="22"/>
          <w:szCs w:val="22"/>
          <w:lang w:eastAsia="en-US"/>
        </w:rPr>
        <w:t>Předmět podnájmu</w:t>
      </w:r>
      <w:r w:rsidR="009563C1">
        <w:rPr>
          <w:rFonts w:ascii="Calibri" w:hAnsi="Calibri" w:cs="Calibri"/>
          <w:b/>
          <w:sz w:val="22"/>
          <w:szCs w:val="22"/>
          <w:lang w:eastAsia="en-US"/>
        </w:rPr>
        <w:t xml:space="preserve"> prostor a služeb</w:t>
      </w:r>
      <w:r w:rsidRPr="00A008E0">
        <w:rPr>
          <w:rFonts w:ascii="Calibri" w:hAnsi="Calibri" w:cs="Calibri"/>
          <w:b/>
          <w:sz w:val="22"/>
          <w:szCs w:val="22"/>
          <w:lang w:eastAsia="en-US"/>
        </w:rPr>
        <w:t>:</w:t>
      </w:r>
      <w:r>
        <w:rPr>
          <w:rFonts w:ascii="Calibri" w:hAnsi="Calibri" w:cs="Calibri"/>
          <w:sz w:val="22"/>
          <w:szCs w:val="22"/>
          <w:lang w:eastAsia="en-US"/>
        </w:rPr>
        <w:tab/>
      </w:r>
    </w:p>
    <w:p w:rsidR="00A008E0" w:rsidRDefault="0090190B" w:rsidP="0064160D">
      <w:pPr>
        <w:ind w:left="212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Nebytové prostory a </w:t>
      </w:r>
      <w:r w:rsidR="009563C1">
        <w:rPr>
          <w:rFonts w:ascii="Calibri" w:hAnsi="Calibri" w:cs="Calibri"/>
          <w:sz w:val="22"/>
          <w:szCs w:val="22"/>
          <w:lang w:eastAsia="en-US"/>
        </w:rPr>
        <w:t>služby pro zajištění</w:t>
      </w:r>
      <w:r w:rsidR="00A008E0">
        <w:rPr>
          <w:rFonts w:ascii="Calibri" w:hAnsi="Calibri" w:cs="Calibri"/>
          <w:sz w:val="22"/>
          <w:szCs w:val="22"/>
          <w:lang w:eastAsia="en-US"/>
        </w:rPr>
        <w:t xml:space="preserve"> konání </w:t>
      </w:r>
      <w:r w:rsidR="009563C1">
        <w:rPr>
          <w:rFonts w:ascii="Calibri" w:hAnsi="Calibri" w:cs="Calibri"/>
          <w:sz w:val="22"/>
          <w:szCs w:val="22"/>
          <w:lang w:eastAsia="en-US"/>
        </w:rPr>
        <w:t>vzdělávacích akcí</w:t>
      </w:r>
      <w:r w:rsidR="004D32A6">
        <w:rPr>
          <w:rFonts w:ascii="Calibri" w:hAnsi="Calibri" w:cs="Calibri"/>
          <w:sz w:val="22"/>
          <w:szCs w:val="22"/>
          <w:lang w:eastAsia="en-US"/>
        </w:rPr>
        <w:t xml:space="preserve"> dle potřebné kapacity</w:t>
      </w:r>
      <w:r w:rsidR="00362832">
        <w:rPr>
          <w:rFonts w:ascii="Calibri" w:hAnsi="Calibri" w:cs="Calibri"/>
          <w:sz w:val="22"/>
          <w:szCs w:val="22"/>
          <w:lang w:eastAsia="en-US"/>
        </w:rPr>
        <w:t>,</w:t>
      </w:r>
      <w:r w:rsidR="004D32A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A008E0">
        <w:rPr>
          <w:rFonts w:ascii="Calibri" w:hAnsi="Calibri" w:cs="Calibri"/>
          <w:sz w:val="22"/>
          <w:szCs w:val="22"/>
          <w:lang w:eastAsia="en-US"/>
        </w:rPr>
        <w:t>viz</w:t>
      </w:r>
      <w:r w:rsidR="004D32A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A008E0">
        <w:rPr>
          <w:rFonts w:ascii="Calibri" w:hAnsi="Calibri" w:cs="Calibri"/>
          <w:sz w:val="22"/>
          <w:szCs w:val="22"/>
          <w:lang w:eastAsia="en-US"/>
        </w:rPr>
        <w:t>příloha č. 1</w:t>
      </w:r>
      <w:r w:rsidR="009563C1">
        <w:rPr>
          <w:rFonts w:ascii="Calibri" w:hAnsi="Calibri" w:cs="Calibri"/>
          <w:sz w:val="22"/>
          <w:szCs w:val="22"/>
          <w:lang w:eastAsia="en-US"/>
        </w:rPr>
        <w:t>.</w:t>
      </w:r>
    </w:p>
    <w:p w:rsidR="009563C1" w:rsidRDefault="009563C1" w:rsidP="0064160D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:rsidR="00A008E0" w:rsidRDefault="00A008E0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A008E0">
        <w:rPr>
          <w:rFonts w:ascii="Calibri" w:hAnsi="Calibri" w:cs="Calibri"/>
          <w:b/>
          <w:sz w:val="22"/>
          <w:szCs w:val="22"/>
          <w:lang w:eastAsia="en-US"/>
        </w:rPr>
        <w:t>Časový plán akce: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ab/>
      </w:r>
      <w:r w:rsidR="009563C1">
        <w:rPr>
          <w:rFonts w:ascii="Calibri" w:hAnsi="Calibri" w:cs="Calibri"/>
          <w:sz w:val="22"/>
          <w:szCs w:val="22"/>
          <w:lang w:eastAsia="en-US"/>
        </w:rPr>
        <w:t>A</w:t>
      </w:r>
      <w:r>
        <w:rPr>
          <w:rFonts w:ascii="Calibri" w:hAnsi="Calibri" w:cs="Calibri"/>
          <w:sz w:val="22"/>
          <w:szCs w:val="22"/>
          <w:lang w:eastAsia="en-US"/>
        </w:rPr>
        <w:t>kce se koná</w:t>
      </w:r>
      <w:r w:rsidR="001F7D5B">
        <w:rPr>
          <w:rFonts w:ascii="Calibri" w:hAnsi="Calibri" w:cs="Calibri"/>
          <w:sz w:val="22"/>
          <w:szCs w:val="22"/>
          <w:lang w:eastAsia="en-US"/>
        </w:rPr>
        <w:t xml:space="preserve"> převážně</w:t>
      </w:r>
      <w:r>
        <w:rPr>
          <w:rFonts w:ascii="Calibri" w:hAnsi="Calibri" w:cs="Calibri"/>
          <w:sz w:val="22"/>
          <w:szCs w:val="22"/>
          <w:lang w:eastAsia="en-US"/>
        </w:rPr>
        <w:t xml:space="preserve"> v dopoledních hodinách, viz příloha č. 1</w:t>
      </w:r>
      <w:r w:rsidR="009563C1">
        <w:rPr>
          <w:rFonts w:ascii="Calibri" w:hAnsi="Calibri" w:cs="Calibri"/>
          <w:sz w:val="22"/>
          <w:szCs w:val="22"/>
          <w:lang w:eastAsia="en-US"/>
        </w:rPr>
        <w:t>.</w:t>
      </w:r>
    </w:p>
    <w:p w:rsidR="009563C1" w:rsidRDefault="009563C1" w:rsidP="0064160D">
      <w:pPr>
        <w:ind w:left="2124" w:hanging="2124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:rsidR="004D32A6" w:rsidRDefault="00E46770" w:rsidP="0064160D">
      <w:pPr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C</w:t>
      </w:r>
      <w:r w:rsidR="000C27B0">
        <w:rPr>
          <w:rFonts w:ascii="Calibri" w:hAnsi="Calibri" w:cs="Calibri"/>
          <w:b/>
          <w:sz w:val="22"/>
          <w:szCs w:val="22"/>
          <w:lang w:eastAsia="en-US"/>
        </w:rPr>
        <w:t>enové podmínky:</w:t>
      </w:r>
      <w:r w:rsidR="000C27B0">
        <w:rPr>
          <w:rFonts w:ascii="Calibri" w:hAnsi="Calibri" w:cs="Calibri"/>
          <w:b/>
          <w:sz w:val="22"/>
          <w:szCs w:val="22"/>
          <w:lang w:eastAsia="en-US"/>
        </w:rPr>
        <w:tab/>
      </w:r>
      <w:r w:rsidRPr="00E46770">
        <w:rPr>
          <w:rFonts w:ascii="Calibri" w:hAnsi="Calibri" w:cs="Calibri"/>
          <w:sz w:val="22"/>
          <w:szCs w:val="22"/>
          <w:lang w:eastAsia="en-US"/>
        </w:rPr>
        <w:t>S</w:t>
      </w:r>
      <w:r w:rsidR="00A008E0">
        <w:rPr>
          <w:rFonts w:ascii="Calibri" w:hAnsi="Calibri" w:cs="Calibri"/>
          <w:sz w:val="22"/>
          <w:szCs w:val="22"/>
          <w:lang w:eastAsia="en-US"/>
        </w:rPr>
        <w:t>mluvní cena</w:t>
      </w:r>
      <w:r>
        <w:rPr>
          <w:rFonts w:ascii="Calibri" w:hAnsi="Calibri" w:cs="Calibri"/>
          <w:sz w:val="22"/>
          <w:szCs w:val="22"/>
          <w:lang w:eastAsia="en-US"/>
        </w:rPr>
        <w:t xml:space="preserve"> za běžnou akci</w:t>
      </w:r>
      <w:r w:rsidR="000E3C10">
        <w:rPr>
          <w:rFonts w:ascii="Calibri" w:hAnsi="Calibri" w:cs="Calibri"/>
          <w:sz w:val="22"/>
          <w:szCs w:val="22"/>
          <w:lang w:eastAsia="en-US"/>
        </w:rPr>
        <w:t xml:space="preserve"> činí</w:t>
      </w:r>
      <w:r w:rsidR="004D32A6">
        <w:rPr>
          <w:rFonts w:ascii="Calibri" w:hAnsi="Calibri" w:cs="Calibri"/>
          <w:sz w:val="22"/>
          <w:szCs w:val="22"/>
          <w:lang w:eastAsia="en-US"/>
        </w:rPr>
        <w:t>:</w:t>
      </w:r>
      <w:r w:rsidR="000E3C10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4D32A6" w:rsidRDefault="004D32A6" w:rsidP="0064160D">
      <w:pPr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4927" w:type="dxa"/>
        <w:tblInd w:w="2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367"/>
      </w:tblGrid>
      <w:tr w:rsidR="004D32A6" w:rsidRPr="000C27B0" w:rsidTr="001B3785">
        <w:trPr>
          <w:trHeight w:val="296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4D32A6" w:rsidP="00E46770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Kapacita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32A6" w:rsidRPr="000C27B0" w:rsidRDefault="00E46770" w:rsidP="00E467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Smluvní částka/akce</w:t>
            </w: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2A6" w:rsidRPr="000C27B0" w:rsidRDefault="001B3785" w:rsidP="00E05AD1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cca</w:t>
            </w:r>
            <w:r w:rsidR="004D32A6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1</w:t>
            </w:r>
            <w:r w:rsidR="00E05AD1">
              <w:rPr>
                <w:rFonts w:ascii="Calibri" w:hAnsi="Calibri" w:cs="Calibri"/>
                <w:color w:val="000000"/>
                <w:sz w:val="22"/>
                <w:lang w:eastAsia="cs-CZ"/>
              </w:rPr>
              <w:t>4</w:t>
            </w:r>
            <w:r w:rsidR="004D32A6">
              <w:rPr>
                <w:rFonts w:ascii="Calibri" w:hAnsi="Calibri" w:cs="Calibri"/>
                <w:color w:val="000000"/>
                <w:sz w:val="22"/>
                <w:lang w:eastAsia="cs-CZ"/>
              </w:rPr>
              <w:t>0 míst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4D32A6" w:rsidP="001B37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2</w:t>
            </w:r>
            <w:r w:rsidR="001B3785">
              <w:rPr>
                <w:rFonts w:ascii="Calibri" w:hAnsi="Calibri" w:cs="Calibri"/>
                <w:color w:val="000000"/>
                <w:sz w:val="22"/>
                <w:lang w:eastAsia="cs-CZ"/>
              </w:rPr>
              <w:t>2.35</w:t>
            </w: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0,00 Kč</w:t>
            </w: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2A6" w:rsidRPr="000C27B0" w:rsidRDefault="001B3785" w:rsidP="002E11D3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cca</w:t>
            </w:r>
            <w:r w:rsidR="004D32A6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60 míst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4D32A6" w:rsidP="000E42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8</w:t>
            </w:r>
            <w:r w:rsidR="000E429F">
              <w:rPr>
                <w:rFonts w:ascii="Calibri" w:hAnsi="Calibri" w:cs="Calibri"/>
                <w:color w:val="000000"/>
                <w:sz w:val="22"/>
                <w:lang w:eastAsia="cs-CZ"/>
              </w:rPr>
              <w:t>.920</w:t>
            </w: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,00 Kč</w:t>
            </w: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2A6" w:rsidRPr="000C27B0" w:rsidRDefault="001B3785" w:rsidP="002E11D3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cca</w:t>
            </w:r>
            <w:r w:rsidR="004D32A6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45 míst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0E429F" w:rsidP="000E42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7.130</w:t>
            </w:r>
            <w:r w:rsidR="004D32A6"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,00 Kč</w:t>
            </w: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2A6" w:rsidRPr="000C27B0" w:rsidRDefault="001B3785" w:rsidP="002E11D3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cca</w:t>
            </w:r>
            <w:r w:rsidR="004D32A6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30 míst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4D32A6" w:rsidP="000E42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5</w:t>
            </w:r>
            <w:r w:rsidR="000E429F">
              <w:rPr>
                <w:rFonts w:ascii="Calibri" w:hAnsi="Calibri" w:cs="Calibri"/>
                <w:color w:val="000000"/>
                <w:sz w:val="22"/>
                <w:lang w:eastAsia="cs-CZ"/>
              </w:rPr>
              <w:t>.77</w:t>
            </w: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0,00 Kč</w:t>
            </w: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noWrap/>
            <w:vAlign w:val="center"/>
            <w:hideMark/>
          </w:tcPr>
          <w:p w:rsidR="004D32A6" w:rsidRPr="000C27B0" w:rsidRDefault="004D32A6" w:rsidP="002E11D3">
            <w:pPr>
              <w:rPr>
                <w:sz w:val="22"/>
                <w:szCs w:val="20"/>
                <w:lang w:eastAsia="cs-CZ"/>
              </w:rPr>
            </w:pPr>
          </w:p>
        </w:tc>
        <w:tc>
          <w:tcPr>
            <w:tcW w:w="2367" w:type="dxa"/>
            <w:noWrap/>
            <w:vAlign w:val="bottom"/>
            <w:hideMark/>
          </w:tcPr>
          <w:p w:rsidR="004D32A6" w:rsidRPr="000C27B0" w:rsidRDefault="004D32A6" w:rsidP="002E11D3">
            <w:pPr>
              <w:rPr>
                <w:sz w:val="22"/>
                <w:szCs w:val="20"/>
                <w:lang w:eastAsia="cs-CZ"/>
              </w:rPr>
            </w:pP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4D32A6" w:rsidP="00E46770">
            <w:pP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Technické vybavení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E46770" w:rsidP="002E11D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Smluvní částka/akce</w:t>
            </w: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2A6" w:rsidRPr="000C27B0" w:rsidRDefault="004D32A6" w:rsidP="002E11D3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dataprojektor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4D32A6" w:rsidP="000E42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1</w:t>
            </w:r>
            <w:r w:rsidR="000E429F">
              <w:rPr>
                <w:rFonts w:ascii="Calibri" w:hAnsi="Calibri" w:cs="Calibri"/>
                <w:color w:val="000000"/>
                <w:sz w:val="22"/>
                <w:lang w:eastAsia="cs-CZ"/>
              </w:rPr>
              <w:t>.0</w:t>
            </w: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00,00 Kč</w:t>
            </w: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32A6" w:rsidRPr="000C27B0" w:rsidRDefault="004D32A6" w:rsidP="002E11D3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plátno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4D32A6" w:rsidP="002E11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900,00 Kč</w:t>
            </w:r>
          </w:p>
        </w:tc>
      </w:tr>
      <w:tr w:rsidR="004D32A6" w:rsidRPr="000C27B0" w:rsidTr="001B3785">
        <w:trPr>
          <w:trHeight w:val="3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A6" w:rsidRPr="000C27B0" w:rsidRDefault="001B3785" w:rsidP="001B3785">
            <w:pPr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základní ozvučení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32A6" w:rsidRPr="000C27B0" w:rsidRDefault="000E429F" w:rsidP="000E42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1.2</w:t>
            </w:r>
            <w:r w:rsidR="004D32A6" w:rsidRPr="000C27B0">
              <w:rPr>
                <w:rFonts w:ascii="Calibri" w:hAnsi="Calibri" w:cs="Calibri"/>
                <w:color w:val="000000"/>
                <w:sz w:val="22"/>
                <w:lang w:eastAsia="cs-CZ"/>
              </w:rPr>
              <w:t>00,00 Kč</w:t>
            </w:r>
          </w:p>
        </w:tc>
      </w:tr>
    </w:tbl>
    <w:p w:rsidR="004D32A6" w:rsidRDefault="004D32A6" w:rsidP="0064160D">
      <w:pPr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0E3C10" w:rsidRDefault="004D32A6" w:rsidP="004D32A6">
      <w:pPr>
        <w:ind w:left="212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Ke všem uvedeným částkám</w:t>
      </w:r>
      <w:r w:rsidR="00EE600B">
        <w:rPr>
          <w:rFonts w:ascii="Calibri" w:hAnsi="Calibri" w:cs="Calibri"/>
          <w:sz w:val="22"/>
          <w:szCs w:val="22"/>
          <w:lang w:eastAsia="en-US"/>
        </w:rPr>
        <w:t xml:space="preserve"> bude připočteno DPH v platné sazbě.</w:t>
      </w:r>
    </w:p>
    <w:p w:rsidR="000E3C10" w:rsidRDefault="000E3C10" w:rsidP="0064160D">
      <w:pPr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0C27B0" w:rsidRDefault="000E3C10" w:rsidP="0064160D">
      <w:pPr>
        <w:ind w:left="212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Podnájem prostor a služeb nad rámec této objednávky </w:t>
      </w:r>
      <w:r w:rsidR="000C27B0" w:rsidRPr="00356306">
        <w:rPr>
          <w:rFonts w:ascii="Calibri" w:hAnsi="Calibri" w:cs="Calibri"/>
          <w:sz w:val="22"/>
          <w:szCs w:val="22"/>
          <w:lang w:eastAsia="en-US"/>
        </w:rPr>
        <w:t>bud</w:t>
      </w:r>
      <w:r>
        <w:rPr>
          <w:rFonts w:ascii="Calibri" w:hAnsi="Calibri" w:cs="Calibri"/>
          <w:sz w:val="22"/>
          <w:szCs w:val="22"/>
          <w:lang w:eastAsia="en-US"/>
        </w:rPr>
        <w:t>e</w:t>
      </w:r>
      <w:r w:rsidR="000C27B0" w:rsidRPr="00356306">
        <w:rPr>
          <w:rFonts w:ascii="Calibri" w:hAnsi="Calibri" w:cs="Calibri"/>
          <w:sz w:val="22"/>
          <w:szCs w:val="22"/>
          <w:lang w:eastAsia="en-US"/>
        </w:rPr>
        <w:t xml:space="preserve"> účtován</w:t>
      </w:r>
      <w:r w:rsidR="000C27B0">
        <w:rPr>
          <w:rFonts w:ascii="Calibri" w:hAnsi="Calibri" w:cs="Calibri"/>
          <w:sz w:val="22"/>
          <w:szCs w:val="22"/>
          <w:lang w:eastAsia="en-US"/>
        </w:rPr>
        <w:t xml:space="preserve"> dle platného ceníku</w:t>
      </w:r>
      <w:r w:rsidR="0076661B">
        <w:rPr>
          <w:rFonts w:ascii="Calibri" w:hAnsi="Calibri" w:cs="Calibri"/>
          <w:sz w:val="22"/>
          <w:szCs w:val="22"/>
          <w:lang w:eastAsia="en-US"/>
        </w:rPr>
        <w:t xml:space="preserve"> Měšťanské besedy</w:t>
      </w:r>
      <w:r w:rsidR="000C27B0">
        <w:rPr>
          <w:rFonts w:ascii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pro</w:t>
      </w:r>
      <w:r w:rsidR="009563C1">
        <w:rPr>
          <w:rFonts w:ascii="Calibri" w:hAnsi="Calibri" w:cs="Calibri"/>
          <w:sz w:val="22"/>
          <w:szCs w:val="22"/>
          <w:lang w:eastAsia="en-US"/>
        </w:rPr>
        <w:t xml:space="preserve"> daný kalendářní rok na základě </w:t>
      </w:r>
      <w:r w:rsidR="0090190B">
        <w:rPr>
          <w:rFonts w:ascii="Calibri" w:hAnsi="Calibri" w:cs="Calibri"/>
          <w:sz w:val="22"/>
          <w:szCs w:val="22"/>
          <w:lang w:eastAsia="en-US"/>
        </w:rPr>
        <w:t>upřesnění v mailové komunikaci.</w:t>
      </w:r>
    </w:p>
    <w:p w:rsidR="0089449D" w:rsidRDefault="0089449D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9449D" w:rsidRDefault="0089449D" w:rsidP="0064160D">
      <w:pPr>
        <w:ind w:left="212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Celková částka za podnájem v kalendářním roce 202</w:t>
      </w:r>
      <w:r w:rsidR="003B11FF">
        <w:rPr>
          <w:rFonts w:ascii="Calibri" w:hAnsi="Calibri" w:cs="Calibri"/>
          <w:sz w:val="22"/>
          <w:szCs w:val="22"/>
          <w:lang w:eastAsia="en-US"/>
        </w:rPr>
        <w:t>6</w:t>
      </w:r>
      <w:r>
        <w:rPr>
          <w:rFonts w:ascii="Calibri" w:hAnsi="Calibri" w:cs="Calibri"/>
          <w:sz w:val="22"/>
          <w:szCs w:val="22"/>
          <w:lang w:eastAsia="en-US"/>
        </w:rPr>
        <w:t xml:space="preserve"> může dosáhnout </w:t>
      </w:r>
      <w:r w:rsidR="004D32A6">
        <w:rPr>
          <w:rFonts w:ascii="Calibri" w:hAnsi="Calibri" w:cs="Calibri"/>
          <w:sz w:val="22"/>
          <w:szCs w:val="22"/>
          <w:lang w:eastAsia="en-US"/>
        </w:rPr>
        <w:t>20</w:t>
      </w:r>
      <w:r w:rsidR="003B11FF">
        <w:rPr>
          <w:rFonts w:ascii="Calibri" w:hAnsi="Calibri" w:cs="Calibri"/>
          <w:sz w:val="22"/>
          <w:szCs w:val="22"/>
          <w:lang w:eastAsia="en-US"/>
        </w:rPr>
        <w:t>0</w:t>
      </w:r>
      <w:r>
        <w:rPr>
          <w:rFonts w:ascii="Calibri" w:hAnsi="Calibri" w:cs="Calibri"/>
          <w:sz w:val="22"/>
          <w:szCs w:val="22"/>
          <w:lang w:eastAsia="en-US"/>
        </w:rPr>
        <w:t>.000,- Kč bez DPH.</w:t>
      </w:r>
    </w:p>
    <w:p w:rsidR="009563C1" w:rsidRDefault="009563C1" w:rsidP="0064160D">
      <w:pPr>
        <w:ind w:left="2124" w:hanging="2124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:rsidR="00932656" w:rsidRPr="00356306" w:rsidRDefault="003B08F0" w:rsidP="0064160D">
      <w:pPr>
        <w:ind w:left="2124" w:hanging="212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Vyúčtování:</w:t>
      </w:r>
      <w:r>
        <w:rPr>
          <w:rFonts w:ascii="Calibri" w:hAnsi="Calibri" w:cs="Calibri"/>
          <w:b/>
          <w:sz w:val="22"/>
          <w:szCs w:val="22"/>
          <w:lang w:eastAsia="en-US"/>
        </w:rPr>
        <w:tab/>
      </w:r>
      <w:r w:rsidR="0076661B" w:rsidRPr="00FF4A34">
        <w:rPr>
          <w:rFonts w:ascii="Calibri" w:hAnsi="Calibri" w:cs="Calibri"/>
          <w:sz w:val="22"/>
          <w:szCs w:val="22"/>
          <w:lang w:eastAsia="en-US"/>
        </w:rPr>
        <w:t>V</w:t>
      </w:r>
      <w:r w:rsidR="00932656" w:rsidRPr="00356306">
        <w:rPr>
          <w:rFonts w:ascii="Calibri" w:hAnsi="Calibri" w:cs="Calibri"/>
          <w:sz w:val="22"/>
          <w:szCs w:val="22"/>
          <w:lang w:eastAsia="en-US"/>
        </w:rPr>
        <w:t>yúčtování proběhlých akcí bude prováděno měsíčně</w:t>
      </w:r>
      <w:r w:rsidR="00EF17D2">
        <w:rPr>
          <w:rFonts w:ascii="Calibri" w:hAnsi="Calibri" w:cs="Calibri"/>
          <w:sz w:val="22"/>
          <w:szCs w:val="22"/>
          <w:lang w:eastAsia="en-US"/>
        </w:rPr>
        <w:t xml:space="preserve"> na základě faktury nájemcem vystavené</w:t>
      </w:r>
      <w:r w:rsidR="0076661B">
        <w:rPr>
          <w:rFonts w:ascii="Calibri" w:hAnsi="Calibri" w:cs="Calibri"/>
          <w:sz w:val="22"/>
          <w:szCs w:val="22"/>
          <w:lang w:eastAsia="en-US"/>
        </w:rPr>
        <w:t>.</w:t>
      </w:r>
    </w:p>
    <w:p w:rsidR="009563C1" w:rsidRDefault="009563C1" w:rsidP="0064160D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:rsidR="005C74C8" w:rsidRPr="00356306" w:rsidRDefault="00932656" w:rsidP="0064160D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356306">
        <w:rPr>
          <w:rFonts w:ascii="Calibri" w:hAnsi="Calibri" w:cs="Calibri"/>
          <w:b/>
          <w:sz w:val="22"/>
          <w:szCs w:val="22"/>
          <w:lang w:eastAsia="en-US"/>
        </w:rPr>
        <w:lastRenderedPageBreak/>
        <w:t>Odpovědn</w:t>
      </w:r>
      <w:r w:rsidR="000C27B0">
        <w:rPr>
          <w:rFonts w:ascii="Calibri" w:hAnsi="Calibri" w:cs="Calibri"/>
          <w:b/>
          <w:sz w:val="22"/>
          <w:szCs w:val="22"/>
          <w:lang w:eastAsia="en-US"/>
        </w:rPr>
        <w:t>é</w:t>
      </w:r>
      <w:r w:rsidRPr="00356306">
        <w:rPr>
          <w:rFonts w:ascii="Calibri" w:hAnsi="Calibri" w:cs="Calibri"/>
          <w:b/>
          <w:sz w:val="22"/>
          <w:szCs w:val="22"/>
          <w:lang w:eastAsia="en-US"/>
        </w:rPr>
        <w:t xml:space="preserve"> a kontaktní osob</w:t>
      </w:r>
      <w:r w:rsidR="000C27B0">
        <w:rPr>
          <w:rFonts w:ascii="Calibri" w:hAnsi="Calibri" w:cs="Calibri"/>
          <w:b/>
          <w:sz w:val="22"/>
          <w:szCs w:val="22"/>
          <w:lang w:eastAsia="en-US"/>
        </w:rPr>
        <w:t>y</w:t>
      </w:r>
      <w:r w:rsidR="005C74C8" w:rsidRPr="00356306">
        <w:rPr>
          <w:rFonts w:ascii="Calibri" w:hAnsi="Calibri" w:cs="Calibri"/>
          <w:b/>
          <w:sz w:val="22"/>
          <w:szCs w:val="22"/>
          <w:lang w:eastAsia="en-US"/>
        </w:rPr>
        <w:t>:</w:t>
      </w:r>
    </w:p>
    <w:p w:rsidR="005C74C8" w:rsidRDefault="005C74C8" w:rsidP="0064160D">
      <w:pPr>
        <w:ind w:left="1416"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za nájemce:</w:t>
      </w:r>
      <w:r w:rsidR="00932656">
        <w:rPr>
          <w:rFonts w:ascii="Calibri" w:hAnsi="Calibri" w:cs="Calibri"/>
          <w:sz w:val="22"/>
          <w:szCs w:val="22"/>
          <w:lang w:eastAsia="en-US"/>
        </w:rPr>
        <w:tab/>
        <w:t xml:space="preserve"> </w:t>
      </w:r>
      <w:r w:rsidR="00B64556">
        <w:rPr>
          <w:rFonts w:ascii="Calibri" w:hAnsi="Calibri" w:cs="Calibri"/>
          <w:sz w:val="22"/>
          <w:szCs w:val="22"/>
          <w:lang w:eastAsia="en-US"/>
        </w:rPr>
        <w:t>………………………………</w:t>
      </w:r>
      <w:proofErr w:type="gramStart"/>
      <w:r w:rsidR="00B64556">
        <w:rPr>
          <w:rFonts w:ascii="Calibri" w:hAnsi="Calibri" w:cs="Calibri"/>
          <w:sz w:val="22"/>
          <w:szCs w:val="22"/>
          <w:lang w:eastAsia="en-US"/>
        </w:rPr>
        <w:t>…..</w:t>
      </w:r>
      <w:proofErr w:type="gramEnd"/>
    </w:p>
    <w:p w:rsidR="005C74C8" w:rsidRDefault="00F81D45" w:rsidP="0064160D">
      <w:pPr>
        <w:ind w:left="1416"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z</w:t>
      </w:r>
      <w:r w:rsidR="005C74C8">
        <w:rPr>
          <w:rFonts w:ascii="Calibri" w:hAnsi="Calibri" w:cs="Calibri"/>
          <w:sz w:val="22"/>
          <w:szCs w:val="22"/>
          <w:lang w:eastAsia="en-US"/>
        </w:rPr>
        <w:t>a podnájemce:</w:t>
      </w:r>
      <w:r w:rsidR="00932656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B64556">
        <w:rPr>
          <w:rFonts w:ascii="Calibri" w:hAnsi="Calibri" w:cs="Calibri"/>
          <w:sz w:val="22"/>
          <w:szCs w:val="22"/>
          <w:lang w:eastAsia="en-US"/>
        </w:rPr>
        <w:t>………………………………….</w:t>
      </w:r>
    </w:p>
    <w:p w:rsidR="009563C1" w:rsidRDefault="009563C1" w:rsidP="0064160D">
      <w:pPr>
        <w:ind w:left="2120" w:hanging="2120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:rsidR="005C74C8" w:rsidRDefault="005C74C8" w:rsidP="0064160D">
      <w:pPr>
        <w:ind w:left="2120" w:hanging="2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8A4701">
        <w:rPr>
          <w:rFonts w:ascii="Calibri" w:hAnsi="Calibri" w:cs="Calibri"/>
          <w:b/>
          <w:sz w:val="22"/>
          <w:szCs w:val="22"/>
          <w:lang w:eastAsia="en-US"/>
        </w:rPr>
        <w:t>Předávací protokol:</w:t>
      </w:r>
      <w:r w:rsidR="008A4701">
        <w:rPr>
          <w:rFonts w:ascii="Calibri" w:hAnsi="Calibri" w:cs="Calibri"/>
          <w:sz w:val="22"/>
          <w:szCs w:val="22"/>
          <w:lang w:eastAsia="en-US"/>
        </w:rPr>
        <w:tab/>
      </w:r>
      <w:r w:rsidR="007A7E0C">
        <w:rPr>
          <w:rFonts w:ascii="Calibri" w:hAnsi="Calibri" w:cs="Calibri"/>
          <w:sz w:val="22"/>
          <w:szCs w:val="22"/>
          <w:lang w:eastAsia="en-US"/>
        </w:rPr>
        <w:t>P</w:t>
      </w:r>
      <w:r>
        <w:rPr>
          <w:rFonts w:ascii="Calibri" w:hAnsi="Calibri" w:cs="Calibri"/>
          <w:sz w:val="22"/>
          <w:szCs w:val="22"/>
          <w:lang w:eastAsia="en-US"/>
        </w:rPr>
        <w:t>řed a po skončení akce potvrdí zástupci smluvních stran na místě předávací protokol.</w:t>
      </w:r>
    </w:p>
    <w:p w:rsidR="009563C1" w:rsidRDefault="009563C1" w:rsidP="0064160D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:rsidR="005C74C8" w:rsidRPr="00F81D45" w:rsidRDefault="005C74C8" w:rsidP="0064160D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F81D45">
        <w:rPr>
          <w:rFonts w:ascii="Calibri" w:hAnsi="Calibri" w:cs="Calibri"/>
          <w:b/>
          <w:sz w:val="22"/>
          <w:szCs w:val="22"/>
          <w:lang w:eastAsia="en-US"/>
        </w:rPr>
        <w:t>V pronajatých prostorách je</w:t>
      </w:r>
      <w:r w:rsidR="007A7E0C" w:rsidRPr="00F81D45">
        <w:rPr>
          <w:rFonts w:ascii="Calibri" w:hAnsi="Calibri" w:cs="Calibri"/>
          <w:b/>
          <w:sz w:val="22"/>
          <w:szCs w:val="22"/>
          <w:lang w:eastAsia="en-US"/>
        </w:rPr>
        <w:t xml:space="preserve"> mimo jiné</w:t>
      </w:r>
      <w:r w:rsidRPr="00F81D45">
        <w:rPr>
          <w:rFonts w:ascii="Calibri" w:hAnsi="Calibri" w:cs="Calibri"/>
          <w:b/>
          <w:sz w:val="22"/>
          <w:szCs w:val="22"/>
          <w:lang w:eastAsia="en-US"/>
        </w:rPr>
        <w:t xml:space="preserve"> zakázáno bez souhlasu nájemce:</w:t>
      </w:r>
    </w:p>
    <w:p w:rsidR="005C74C8" w:rsidRDefault="0090190B" w:rsidP="0064160D">
      <w:pPr>
        <w:ind w:left="212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M</w:t>
      </w:r>
      <w:r w:rsidR="005C74C8">
        <w:rPr>
          <w:rFonts w:ascii="Calibri" w:hAnsi="Calibri" w:cs="Calibri"/>
          <w:sz w:val="22"/>
          <w:szCs w:val="22"/>
          <w:lang w:eastAsia="en-US"/>
        </w:rPr>
        <w:t>ěnit nastavení prostor</w:t>
      </w:r>
      <w:r w:rsidR="00836CCC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5C74C8">
        <w:rPr>
          <w:rFonts w:ascii="Calibri" w:hAnsi="Calibri" w:cs="Calibri"/>
          <w:sz w:val="22"/>
          <w:szCs w:val="22"/>
          <w:lang w:eastAsia="en-US"/>
        </w:rPr>
        <w:t>umisťovat propagační materiály nebo jiné reklamní předměty</w:t>
      </w:r>
      <w:r w:rsidR="00836CCC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5C74C8">
        <w:rPr>
          <w:rFonts w:ascii="Calibri" w:hAnsi="Calibri" w:cs="Calibri"/>
          <w:sz w:val="22"/>
          <w:szCs w:val="22"/>
          <w:lang w:eastAsia="en-US"/>
        </w:rPr>
        <w:t>kouření</w:t>
      </w:r>
      <w:r w:rsidR="007A7E0C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5C74C8">
        <w:rPr>
          <w:rFonts w:ascii="Calibri" w:hAnsi="Calibri" w:cs="Calibri"/>
          <w:sz w:val="22"/>
          <w:szCs w:val="22"/>
          <w:lang w:eastAsia="en-US"/>
        </w:rPr>
        <w:t>vnášení nebezpečných předmětů, zbraní a drog</w:t>
      </w:r>
      <w:r w:rsidR="007A7E0C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5C74C8">
        <w:rPr>
          <w:rFonts w:ascii="Calibri" w:hAnsi="Calibri" w:cs="Calibri"/>
          <w:sz w:val="22"/>
          <w:szCs w:val="22"/>
          <w:lang w:eastAsia="en-US"/>
        </w:rPr>
        <w:t>vnášení vlastního občerstvení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0E3C10" w:rsidRDefault="000E3C10" w:rsidP="0064160D">
      <w:pPr>
        <w:suppressAutoHyphens w:val="0"/>
        <w:jc w:val="both"/>
        <w:rPr>
          <w:rFonts w:ascii="Calibri" w:hAnsi="Calibri" w:cs="Calibri"/>
          <w:b/>
          <w:sz w:val="22"/>
          <w:szCs w:val="22"/>
          <w:lang w:eastAsia="en-US"/>
        </w:rPr>
      </w:pPr>
    </w:p>
    <w:p w:rsidR="0090190B" w:rsidRPr="00D72616" w:rsidRDefault="0090190B" w:rsidP="0064160D">
      <w:pPr>
        <w:pStyle w:val="Zkladntext"/>
        <w:outlineLvl w:val="0"/>
        <w:rPr>
          <w:b/>
          <w:sz w:val="20"/>
          <w:szCs w:val="20"/>
        </w:rPr>
      </w:pPr>
      <w:r w:rsidRPr="00D72616">
        <w:rPr>
          <w:b/>
          <w:sz w:val="20"/>
          <w:szCs w:val="20"/>
        </w:rPr>
        <w:t xml:space="preserve">Závěrečná </w:t>
      </w:r>
      <w:r>
        <w:rPr>
          <w:b/>
          <w:sz w:val="20"/>
          <w:szCs w:val="20"/>
        </w:rPr>
        <w:t xml:space="preserve">a přechodná </w:t>
      </w:r>
      <w:r w:rsidRPr="00D72616">
        <w:rPr>
          <w:b/>
          <w:sz w:val="20"/>
          <w:szCs w:val="20"/>
        </w:rPr>
        <w:t>ustanovení</w:t>
      </w:r>
      <w:r>
        <w:rPr>
          <w:b/>
          <w:sz w:val="20"/>
          <w:szCs w:val="20"/>
        </w:rPr>
        <w:t>:</w:t>
      </w:r>
    </w:p>
    <w:p w:rsidR="0090190B" w:rsidRPr="0098601D" w:rsidRDefault="0090190B" w:rsidP="0064160D">
      <w:pPr>
        <w:pStyle w:val="Pa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98601D">
        <w:rPr>
          <w:rFonts w:ascii="Arial" w:hAnsi="Arial" w:cs="Arial"/>
          <w:color w:val="000000"/>
          <w:sz w:val="20"/>
          <w:szCs w:val="20"/>
        </w:rPr>
        <w:t>MBP se zavazuje, s ohledem na povinnosti vyplývající ze zákona č. 340/2015 Sb., o registru smluv („Zákon o registru smluv“), že bude postupovat dle tohoto zákona a po uzavření této smlouvy ji zašle (bez zbytečného odkladu) správci registru smluv zřízeného zákonem k uveřejnění. Dále se zavazuje, ze zveřejnění vyloučit, tj. v elektronickém obrazu textového obsahu této smlouvy zaslané k uveřejnění znečitelnit, ty informace, které splňují podmínky vyloučení ze zveřejnění dle Zákona o registru smluv, zejm. dle § 3 odst. 1 anebo § 5 odst. 6 Zákona o registru smluv. Smluvní strany se shodly, že přílohy této smlouvy obsahují obchodní tajemství.</w:t>
      </w:r>
    </w:p>
    <w:p w:rsidR="0090190B" w:rsidRDefault="0090190B" w:rsidP="0064160D">
      <w:pPr>
        <w:pStyle w:val="Pa0"/>
        <w:spacing w:before="24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67B09">
        <w:rPr>
          <w:rFonts w:ascii="Arial" w:hAnsi="Arial" w:cs="Arial"/>
          <w:color w:val="000000"/>
          <w:sz w:val="20"/>
          <w:szCs w:val="20"/>
        </w:rPr>
        <w:t xml:space="preserve">Pořadatel akce prohlašuje, že s takovým zveřejněním souhlasí a zároveň bere na vědomí, </w:t>
      </w:r>
      <w:r>
        <w:rPr>
          <w:rFonts w:ascii="Arial" w:hAnsi="Arial" w:cs="Arial"/>
          <w:color w:val="000000"/>
          <w:sz w:val="20"/>
          <w:szCs w:val="20"/>
        </w:rPr>
        <w:t xml:space="preserve">že </w:t>
      </w:r>
      <w:r w:rsidRPr="00B67B09">
        <w:rPr>
          <w:rFonts w:ascii="Arial" w:hAnsi="Arial" w:cs="Arial"/>
          <w:color w:val="000000"/>
          <w:sz w:val="20"/>
          <w:szCs w:val="20"/>
        </w:rPr>
        <w:t>smlouva nabývá účinnosti nejdříve dnem uveřejnění v registru smluv.</w:t>
      </w:r>
    </w:p>
    <w:p w:rsidR="0090190B" w:rsidRDefault="0090190B" w:rsidP="0064160D">
      <w:pPr>
        <w:pStyle w:val="Pa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Veškerá korespondence a dokumenty budou v rámci plnění předmětu smlouvy předávány osobně, elektronickou poštou nebo poštovní zásilkou.</w:t>
      </w:r>
    </w:p>
    <w:p w:rsidR="0090190B" w:rsidRDefault="0090190B" w:rsidP="0064160D">
      <w:pPr>
        <w:pStyle w:val="Pa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 xml:space="preserve">Smluvní strany se dohodly a zavazují se po celou dobu platnosti této smlouvy a po dobu pěti (5) let </w:t>
      </w:r>
      <w:r w:rsidR="0064160D">
        <w:rPr>
          <w:rFonts w:ascii="Arial" w:hAnsi="Arial" w:cs="Arial"/>
          <w:sz w:val="20"/>
          <w:szCs w:val="20"/>
        </w:rPr>
        <w:br/>
      </w:r>
      <w:r w:rsidRPr="00B67B09">
        <w:rPr>
          <w:rFonts w:ascii="Arial" w:hAnsi="Arial" w:cs="Arial"/>
          <w:sz w:val="20"/>
          <w:szCs w:val="20"/>
        </w:rPr>
        <w:t>po datu uskutečnění akce zachovávat mlčenlivost o těchto obchodních tajemstvích:</w:t>
      </w:r>
    </w:p>
    <w:p w:rsidR="0090190B" w:rsidRDefault="0090190B" w:rsidP="0064160D">
      <w:pPr>
        <w:pStyle w:val="Pa0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67B09">
        <w:rPr>
          <w:rFonts w:ascii="Arial" w:hAnsi="Arial" w:cs="Arial"/>
          <w:sz w:val="20"/>
          <w:szCs w:val="20"/>
        </w:rPr>
        <w:t>informace u</w:t>
      </w:r>
      <w:r w:rsidR="008B7797">
        <w:rPr>
          <w:rFonts w:ascii="Arial" w:hAnsi="Arial" w:cs="Arial"/>
          <w:sz w:val="20"/>
          <w:szCs w:val="20"/>
        </w:rPr>
        <w:t>vedené v přílohách této smlouvy;</w:t>
      </w:r>
    </w:p>
    <w:p w:rsidR="0090190B" w:rsidRPr="0090190B" w:rsidRDefault="0090190B" w:rsidP="0064160D">
      <w:pPr>
        <w:pStyle w:val="Pa0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0190B">
        <w:rPr>
          <w:rFonts w:ascii="Arial" w:hAnsi="Arial" w:cs="Arial"/>
          <w:sz w:val="20"/>
          <w:szCs w:val="20"/>
        </w:rPr>
        <w:t>veškerá písemná (poštovní nebo elektronická) komunikace</w:t>
      </w:r>
      <w:r w:rsidR="008B7797">
        <w:rPr>
          <w:rFonts w:ascii="Arial" w:hAnsi="Arial" w:cs="Arial"/>
          <w:sz w:val="20"/>
          <w:szCs w:val="20"/>
        </w:rPr>
        <w:t>;</w:t>
      </w:r>
    </w:p>
    <w:p w:rsidR="0076661B" w:rsidRPr="0090190B" w:rsidRDefault="0090190B" w:rsidP="0064160D">
      <w:pPr>
        <w:pStyle w:val="Pa0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90190B">
        <w:rPr>
          <w:rFonts w:ascii="Arial" w:hAnsi="Arial" w:cs="Arial"/>
          <w:sz w:val="20"/>
          <w:szCs w:val="20"/>
        </w:rPr>
        <w:t>vydané a přijaté daňové doklady a informace o veškerých finančních transakcích mezi smluvními stranami.</w:t>
      </w:r>
    </w:p>
    <w:p w:rsidR="0076661B" w:rsidRDefault="0076661B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6661B" w:rsidRDefault="0076661B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Podnájemce potvrzuje, že se seznámil a souhlasí se všeobecnými obchodními podmínkami</w:t>
      </w:r>
      <w:r w:rsidR="00362832">
        <w:rPr>
          <w:rFonts w:ascii="Calibri" w:hAnsi="Calibri" w:cs="Calibri"/>
          <w:sz w:val="22"/>
          <w:szCs w:val="22"/>
          <w:lang w:eastAsia="en-US"/>
        </w:rPr>
        <w:t xml:space="preserve"> a provozním a návštěvním řádem Měšťanské besedy v aktuálním znění na</w:t>
      </w:r>
      <w:r>
        <w:rPr>
          <w:rFonts w:ascii="Calibri" w:hAnsi="Calibri" w:cs="Calibri"/>
          <w:sz w:val="22"/>
          <w:szCs w:val="22"/>
          <w:lang w:eastAsia="en-US"/>
        </w:rPr>
        <w:t xml:space="preserve">: </w:t>
      </w:r>
      <w:hyperlink r:id="rId8" w:history="1">
        <w:r w:rsidR="00362832" w:rsidRPr="00A82F18"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https://mestanskabeseda.cz/</w:t>
        </w:r>
      </w:hyperlink>
      <w:r w:rsidR="0064160D">
        <w:rPr>
          <w:rFonts w:ascii="Calibri" w:hAnsi="Calibri" w:cs="Calibri"/>
          <w:sz w:val="22"/>
          <w:szCs w:val="22"/>
          <w:lang w:eastAsia="en-US"/>
        </w:rPr>
        <w:t>.</w:t>
      </w:r>
    </w:p>
    <w:p w:rsidR="00362832" w:rsidRDefault="00362832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64160D" w:rsidRDefault="0064160D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64160D" w:rsidRDefault="0064160D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836CCC" w:rsidRDefault="00836CCC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6661B" w:rsidRDefault="0076661B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F81D45" w:rsidRDefault="009C368A" w:rsidP="0064160D">
      <w:p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V </w:t>
      </w:r>
      <w:r w:rsidR="00F81D45">
        <w:rPr>
          <w:rFonts w:ascii="Calibri" w:hAnsi="Calibri" w:cs="Calibri"/>
          <w:sz w:val="22"/>
          <w:szCs w:val="22"/>
          <w:lang w:eastAsia="en-US"/>
        </w:rPr>
        <w:t>………………</w:t>
      </w:r>
      <w:r>
        <w:rPr>
          <w:rFonts w:ascii="Calibri" w:hAnsi="Calibri" w:cs="Calibri"/>
          <w:sz w:val="22"/>
          <w:szCs w:val="22"/>
          <w:lang w:eastAsia="en-US"/>
        </w:rPr>
        <w:t xml:space="preserve"> dne ……………………</w:t>
      </w:r>
      <w:r w:rsidR="00F81D45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</w:r>
      <w:r w:rsidR="00F81D45">
        <w:rPr>
          <w:rFonts w:ascii="Calibri" w:hAnsi="Calibri" w:cs="Calibri"/>
          <w:sz w:val="22"/>
          <w:szCs w:val="22"/>
          <w:lang w:eastAsia="en-US"/>
        </w:rPr>
        <w:tab/>
        <w:t>………………………………………</w:t>
      </w:r>
    </w:p>
    <w:p w:rsidR="00F81D45" w:rsidRDefault="00DF300D" w:rsidP="0064160D">
      <w:pPr>
        <w:ind w:left="5664"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</w:t>
      </w:r>
    </w:p>
    <w:p w:rsidR="009C368A" w:rsidRDefault="00F81D45" w:rsidP="0064160D">
      <w:pPr>
        <w:ind w:left="3540"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z</w:t>
      </w:r>
      <w:r w:rsidR="009C368A">
        <w:rPr>
          <w:rFonts w:ascii="Calibri" w:hAnsi="Calibri" w:cs="Calibri"/>
          <w:sz w:val="22"/>
          <w:szCs w:val="22"/>
          <w:lang w:eastAsia="en-US"/>
        </w:rPr>
        <w:t>a podnájemce</w:t>
      </w:r>
    </w:p>
    <w:p w:rsidR="00FE590C" w:rsidRDefault="00FE590C" w:rsidP="0064160D">
      <w:pPr>
        <w:suppressAutoHyphens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sectPr w:rsidR="00FE590C" w:rsidSect="00114BF6">
      <w:headerReference w:type="default" r:id="rId9"/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D2E" w:rsidRDefault="00A96D2E">
      <w:r>
        <w:separator/>
      </w:r>
    </w:p>
  </w:endnote>
  <w:endnote w:type="continuationSeparator" w:id="0">
    <w:p w:rsidR="00A96D2E" w:rsidRDefault="00A9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43" w:rsidRDefault="007C78D0">
    <w:pPr>
      <w:pStyle w:val="Zpat"/>
    </w:pPr>
    <w:r>
      <w:rPr>
        <w:noProof/>
        <w:lang w:eastAsia="cs-CZ"/>
      </w:rPr>
      <w:drawing>
        <wp:inline distT="0" distB="0" distL="0" distR="0">
          <wp:extent cx="5762625" cy="247650"/>
          <wp:effectExtent l="0" t="0" r="9525" b="0"/>
          <wp:docPr id="1" name="obrázek 1" descr="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AB" w:rsidRPr="00C51ED5" w:rsidRDefault="007C78D0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-84455</wp:posOffset>
          </wp:positionV>
          <wp:extent cx="7537450" cy="114300"/>
          <wp:effectExtent l="0" t="0" r="635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3745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43" w:rsidRPr="00C51ED5" w:rsidRDefault="00E63EAB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sz w:val="28"/>
        <w:szCs w:val="28"/>
      </w:rPr>
      <w:t xml:space="preserve">            </w:t>
    </w:r>
    <w:r w:rsidR="00956291" w:rsidRPr="00C51ED5">
      <w:rPr>
        <w:rFonts w:ascii="Calibri" w:hAnsi="Calibri" w:cs="Calibri"/>
        <w:b/>
        <w:sz w:val="28"/>
        <w:szCs w:val="28"/>
      </w:rPr>
      <w:t>MĚŠŤANSKÁ BESEDA PLZEŇ s.r.o., IČ: 61775134, DIČ:</w:t>
    </w:r>
    <w:r w:rsidR="00357C72" w:rsidRPr="00C51ED5">
      <w:rPr>
        <w:rFonts w:ascii="Calibri" w:hAnsi="Calibri" w:cs="Calibri"/>
        <w:b/>
        <w:sz w:val="28"/>
        <w:szCs w:val="28"/>
      </w:rPr>
      <w:t xml:space="preserve"> </w:t>
    </w:r>
    <w:r w:rsidR="00956291" w:rsidRPr="00C51ED5">
      <w:rPr>
        <w:rFonts w:ascii="Calibri" w:hAnsi="Calibri" w:cs="Calibri"/>
        <w:b/>
        <w:sz w:val="28"/>
        <w:szCs w:val="28"/>
      </w:rPr>
      <w:t>CZ61775134</w:t>
    </w:r>
  </w:p>
  <w:p w:rsidR="00956291" w:rsidRPr="00C51ED5" w:rsidRDefault="00956291" w:rsidP="00956291">
    <w:pPr>
      <w:pStyle w:val="Zpat"/>
      <w:rPr>
        <w:rFonts w:ascii="Calibri" w:hAnsi="Calibri" w:cs="Calibri"/>
        <w:b/>
        <w:sz w:val="28"/>
        <w:szCs w:val="28"/>
      </w:rPr>
    </w:pPr>
    <w:r w:rsidRPr="00C51ED5">
      <w:rPr>
        <w:rFonts w:ascii="Calibri" w:hAnsi="Calibri" w:cs="Calibri"/>
        <w:b/>
        <w:sz w:val="28"/>
        <w:szCs w:val="28"/>
      </w:rPr>
      <w:t xml:space="preserve">    Domin</w:t>
    </w:r>
    <w:r w:rsidR="00B64556">
      <w:rPr>
        <w:rFonts w:ascii="Calibri" w:hAnsi="Calibri" w:cs="Calibri"/>
        <w:b/>
        <w:sz w:val="28"/>
        <w:szCs w:val="28"/>
      </w:rPr>
      <w:t xml:space="preserve">ikánská 3, </w:t>
    </w:r>
    <w:proofErr w:type="gramStart"/>
    <w:r w:rsidR="00B64556">
      <w:rPr>
        <w:rFonts w:ascii="Calibri" w:hAnsi="Calibri" w:cs="Calibri"/>
        <w:b/>
        <w:sz w:val="28"/>
        <w:szCs w:val="28"/>
      </w:rPr>
      <w:t>301 00  Plzeň</w:t>
    </w:r>
    <w:proofErr w:type="gramEnd"/>
    <w:r w:rsidR="00B64556">
      <w:rPr>
        <w:rFonts w:ascii="Calibri" w:hAnsi="Calibri" w:cs="Calibri"/>
        <w:b/>
        <w:sz w:val="28"/>
        <w:szCs w:val="28"/>
      </w:rPr>
      <w:t xml:space="preserve">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D2E" w:rsidRDefault="00A96D2E">
      <w:r>
        <w:separator/>
      </w:r>
    </w:p>
  </w:footnote>
  <w:footnote w:type="continuationSeparator" w:id="0">
    <w:p w:rsidR="00A96D2E" w:rsidRDefault="00A96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314" w:rsidRDefault="007C78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3879215</wp:posOffset>
          </wp:positionH>
          <wp:positionV relativeFrom="paragraph">
            <wp:posOffset>-209550</wp:posOffset>
          </wp:positionV>
          <wp:extent cx="2095500" cy="714375"/>
          <wp:effectExtent l="0" t="0" r="0" b="9525"/>
          <wp:wrapNone/>
          <wp:docPr id="12" name="obrázek 12" descr="MB 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B zele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2A6E"/>
    <w:multiLevelType w:val="hybridMultilevel"/>
    <w:tmpl w:val="82184EF8"/>
    <w:lvl w:ilvl="0" w:tplc="977C13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176AA"/>
    <w:multiLevelType w:val="hybridMultilevel"/>
    <w:tmpl w:val="F6A854BC"/>
    <w:lvl w:ilvl="0" w:tplc="4AFAC4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0653B"/>
    <w:multiLevelType w:val="multilevel"/>
    <w:tmpl w:val="3880E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6D931D0"/>
    <w:multiLevelType w:val="hybridMultilevel"/>
    <w:tmpl w:val="661A4A36"/>
    <w:lvl w:ilvl="0" w:tplc="498E4B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417D3"/>
    <w:multiLevelType w:val="hybridMultilevel"/>
    <w:tmpl w:val="4D68F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D4F7F"/>
    <w:multiLevelType w:val="hybridMultilevel"/>
    <w:tmpl w:val="C2781B0A"/>
    <w:lvl w:ilvl="0" w:tplc="EE26D5B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8B75EB"/>
    <w:multiLevelType w:val="hybridMultilevel"/>
    <w:tmpl w:val="0518D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35"/>
    <w:rsid w:val="00035C03"/>
    <w:rsid w:val="00042098"/>
    <w:rsid w:val="000532A6"/>
    <w:rsid w:val="0005605E"/>
    <w:rsid w:val="00060498"/>
    <w:rsid w:val="00065F1E"/>
    <w:rsid w:val="000C27B0"/>
    <w:rsid w:val="000E3C10"/>
    <w:rsid w:val="000E429F"/>
    <w:rsid w:val="000E5407"/>
    <w:rsid w:val="000F2C9A"/>
    <w:rsid w:val="00114BF6"/>
    <w:rsid w:val="001207ED"/>
    <w:rsid w:val="00121838"/>
    <w:rsid w:val="00121E09"/>
    <w:rsid w:val="00141691"/>
    <w:rsid w:val="00141CAB"/>
    <w:rsid w:val="001500AC"/>
    <w:rsid w:val="00155874"/>
    <w:rsid w:val="0016385C"/>
    <w:rsid w:val="00180054"/>
    <w:rsid w:val="001818B8"/>
    <w:rsid w:val="001967C9"/>
    <w:rsid w:val="001B3785"/>
    <w:rsid w:val="001D6627"/>
    <w:rsid w:val="001E150E"/>
    <w:rsid w:val="001F0AA5"/>
    <w:rsid w:val="001F3888"/>
    <w:rsid w:val="001F610E"/>
    <w:rsid w:val="001F7D5B"/>
    <w:rsid w:val="00201976"/>
    <w:rsid w:val="002064FC"/>
    <w:rsid w:val="00231015"/>
    <w:rsid w:val="00237870"/>
    <w:rsid w:val="002755C1"/>
    <w:rsid w:val="0028702D"/>
    <w:rsid w:val="00292837"/>
    <w:rsid w:val="002A5366"/>
    <w:rsid w:val="002E017A"/>
    <w:rsid w:val="002E1FF8"/>
    <w:rsid w:val="002F35B5"/>
    <w:rsid w:val="00316619"/>
    <w:rsid w:val="00316E9F"/>
    <w:rsid w:val="00356306"/>
    <w:rsid w:val="00357C72"/>
    <w:rsid w:val="00362832"/>
    <w:rsid w:val="003646AE"/>
    <w:rsid w:val="0037777E"/>
    <w:rsid w:val="0039697B"/>
    <w:rsid w:val="003A4403"/>
    <w:rsid w:val="003A7600"/>
    <w:rsid w:val="003B08F0"/>
    <w:rsid w:val="003B11FF"/>
    <w:rsid w:val="003D2F0D"/>
    <w:rsid w:val="00404B80"/>
    <w:rsid w:val="00433B3E"/>
    <w:rsid w:val="00485367"/>
    <w:rsid w:val="00492033"/>
    <w:rsid w:val="004A038A"/>
    <w:rsid w:val="004A081D"/>
    <w:rsid w:val="004A7783"/>
    <w:rsid w:val="004C134C"/>
    <w:rsid w:val="004C24CA"/>
    <w:rsid w:val="004C269F"/>
    <w:rsid w:val="004D01DE"/>
    <w:rsid w:val="004D32A6"/>
    <w:rsid w:val="004F1B9A"/>
    <w:rsid w:val="00510FBB"/>
    <w:rsid w:val="00517242"/>
    <w:rsid w:val="005175F2"/>
    <w:rsid w:val="00535C8D"/>
    <w:rsid w:val="0056252C"/>
    <w:rsid w:val="00596D46"/>
    <w:rsid w:val="005B3FA2"/>
    <w:rsid w:val="005C74C8"/>
    <w:rsid w:val="005F7682"/>
    <w:rsid w:val="00623A00"/>
    <w:rsid w:val="00626D5E"/>
    <w:rsid w:val="00632C8F"/>
    <w:rsid w:val="0064160D"/>
    <w:rsid w:val="00641D2B"/>
    <w:rsid w:val="00641DCF"/>
    <w:rsid w:val="00646386"/>
    <w:rsid w:val="00654D48"/>
    <w:rsid w:val="006603B1"/>
    <w:rsid w:val="00667A5A"/>
    <w:rsid w:val="006773F5"/>
    <w:rsid w:val="00686BD4"/>
    <w:rsid w:val="006B7C73"/>
    <w:rsid w:val="006D5922"/>
    <w:rsid w:val="006E420A"/>
    <w:rsid w:val="00700F2D"/>
    <w:rsid w:val="00706A33"/>
    <w:rsid w:val="0071161F"/>
    <w:rsid w:val="00716C1C"/>
    <w:rsid w:val="007222E6"/>
    <w:rsid w:val="00755E6F"/>
    <w:rsid w:val="0076661B"/>
    <w:rsid w:val="0078315F"/>
    <w:rsid w:val="007835FC"/>
    <w:rsid w:val="007860EF"/>
    <w:rsid w:val="00791D5F"/>
    <w:rsid w:val="00794232"/>
    <w:rsid w:val="007A7E0C"/>
    <w:rsid w:val="007C78D0"/>
    <w:rsid w:val="007D4B5C"/>
    <w:rsid w:val="007E4A65"/>
    <w:rsid w:val="007F6EA8"/>
    <w:rsid w:val="00800653"/>
    <w:rsid w:val="0080082C"/>
    <w:rsid w:val="00804A32"/>
    <w:rsid w:val="0081111A"/>
    <w:rsid w:val="00813DB8"/>
    <w:rsid w:val="00820814"/>
    <w:rsid w:val="00830531"/>
    <w:rsid w:val="00836CCC"/>
    <w:rsid w:val="00842298"/>
    <w:rsid w:val="0084622E"/>
    <w:rsid w:val="00860BF7"/>
    <w:rsid w:val="00880AB9"/>
    <w:rsid w:val="008817CC"/>
    <w:rsid w:val="008837CC"/>
    <w:rsid w:val="00887EAE"/>
    <w:rsid w:val="00890A2D"/>
    <w:rsid w:val="0089449D"/>
    <w:rsid w:val="00897CA0"/>
    <w:rsid w:val="008A4701"/>
    <w:rsid w:val="008B7797"/>
    <w:rsid w:val="008D01F5"/>
    <w:rsid w:val="008D22A3"/>
    <w:rsid w:val="008D2600"/>
    <w:rsid w:val="008D3C9E"/>
    <w:rsid w:val="008E6504"/>
    <w:rsid w:val="009008B6"/>
    <w:rsid w:val="0090190B"/>
    <w:rsid w:val="0091125B"/>
    <w:rsid w:val="00931A06"/>
    <w:rsid w:val="00932656"/>
    <w:rsid w:val="00933191"/>
    <w:rsid w:val="00934CFE"/>
    <w:rsid w:val="00956291"/>
    <w:rsid w:val="009563C1"/>
    <w:rsid w:val="0097156A"/>
    <w:rsid w:val="009719AD"/>
    <w:rsid w:val="009739E3"/>
    <w:rsid w:val="00982902"/>
    <w:rsid w:val="00983639"/>
    <w:rsid w:val="00993F7B"/>
    <w:rsid w:val="009A29E5"/>
    <w:rsid w:val="009B68CD"/>
    <w:rsid w:val="009C368A"/>
    <w:rsid w:val="00A008E0"/>
    <w:rsid w:val="00A02364"/>
    <w:rsid w:val="00A22C2F"/>
    <w:rsid w:val="00A23292"/>
    <w:rsid w:val="00A31D5F"/>
    <w:rsid w:val="00A373EA"/>
    <w:rsid w:val="00A40A24"/>
    <w:rsid w:val="00A50E65"/>
    <w:rsid w:val="00A56003"/>
    <w:rsid w:val="00A6092D"/>
    <w:rsid w:val="00A6707B"/>
    <w:rsid w:val="00A7669B"/>
    <w:rsid w:val="00A96D2E"/>
    <w:rsid w:val="00A97970"/>
    <w:rsid w:val="00AD0C9B"/>
    <w:rsid w:val="00AD7291"/>
    <w:rsid w:val="00AE0FFE"/>
    <w:rsid w:val="00AE73E3"/>
    <w:rsid w:val="00AF2C31"/>
    <w:rsid w:val="00B127C0"/>
    <w:rsid w:val="00B13707"/>
    <w:rsid w:val="00B3317B"/>
    <w:rsid w:val="00B40DF0"/>
    <w:rsid w:val="00B52E46"/>
    <w:rsid w:val="00B64556"/>
    <w:rsid w:val="00B701AD"/>
    <w:rsid w:val="00B73C3C"/>
    <w:rsid w:val="00B74978"/>
    <w:rsid w:val="00B90B19"/>
    <w:rsid w:val="00B937B5"/>
    <w:rsid w:val="00BB2C37"/>
    <w:rsid w:val="00BE1442"/>
    <w:rsid w:val="00BF0A13"/>
    <w:rsid w:val="00C05FE8"/>
    <w:rsid w:val="00C43B6D"/>
    <w:rsid w:val="00C51ED5"/>
    <w:rsid w:val="00C56925"/>
    <w:rsid w:val="00C6018A"/>
    <w:rsid w:val="00C80874"/>
    <w:rsid w:val="00C84340"/>
    <w:rsid w:val="00C9095C"/>
    <w:rsid w:val="00C97CBA"/>
    <w:rsid w:val="00CC19D6"/>
    <w:rsid w:val="00CF51C5"/>
    <w:rsid w:val="00D056E0"/>
    <w:rsid w:val="00D231DE"/>
    <w:rsid w:val="00D570C7"/>
    <w:rsid w:val="00D72735"/>
    <w:rsid w:val="00DD7142"/>
    <w:rsid w:val="00DE4543"/>
    <w:rsid w:val="00DF300D"/>
    <w:rsid w:val="00E018EC"/>
    <w:rsid w:val="00E05AD1"/>
    <w:rsid w:val="00E13CE1"/>
    <w:rsid w:val="00E15171"/>
    <w:rsid w:val="00E46770"/>
    <w:rsid w:val="00E47E54"/>
    <w:rsid w:val="00E61F69"/>
    <w:rsid w:val="00E63EAB"/>
    <w:rsid w:val="00E6495A"/>
    <w:rsid w:val="00E66A66"/>
    <w:rsid w:val="00E745BE"/>
    <w:rsid w:val="00E83314"/>
    <w:rsid w:val="00ED516C"/>
    <w:rsid w:val="00EE600B"/>
    <w:rsid w:val="00EE69CE"/>
    <w:rsid w:val="00EF17D2"/>
    <w:rsid w:val="00F12C34"/>
    <w:rsid w:val="00F23C0C"/>
    <w:rsid w:val="00F25EDA"/>
    <w:rsid w:val="00F61C08"/>
    <w:rsid w:val="00F73274"/>
    <w:rsid w:val="00F81D45"/>
    <w:rsid w:val="00F85144"/>
    <w:rsid w:val="00FD22C6"/>
    <w:rsid w:val="00FD6707"/>
    <w:rsid w:val="00FD6F24"/>
    <w:rsid w:val="00FE590C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075B65DD-B0DE-42C6-BC57-A9D75FE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5F2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231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31D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9203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2C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32C8F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121838"/>
    <w:pPr>
      <w:suppressAutoHyphens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121838"/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rsid w:val="0020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56306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90190B"/>
    <w:pPr>
      <w:suppressAutoHyphens w:val="0"/>
      <w:jc w:val="both"/>
    </w:pPr>
    <w:rPr>
      <w:rFonts w:ascii="Arial" w:hAnsi="Arial" w:cs="Arial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190B"/>
    <w:rPr>
      <w:rFonts w:ascii="Arial" w:hAnsi="Arial" w:cs="Arial"/>
      <w:sz w:val="22"/>
      <w:szCs w:val="24"/>
    </w:rPr>
  </w:style>
  <w:style w:type="paragraph" w:customStyle="1" w:styleId="Pa0">
    <w:name w:val="Pa0"/>
    <w:basedOn w:val="Normln"/>
    <w:uiPriority w:val="99"/>
    <w:rsid w:val="0090190B"/>
    <w:pPr>
      <w:suppressAutoHyphens w:val="0"/>
      <w:autoSpaceDE w:val="0"/>
      <w:autoSpaceDN w:val="0"/>
      <w:spacing w:line="221" w:lineRule="atLeast"/>
    </w:pPr>
    <w:rPr>
      <w:rFonts w:ascii="Minion Pro" w:eastAsiaTheme="minorHAnsi" w:hAnsi="Minion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anskabesed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5266-8B83-4223-8A75-79B0395E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VODÁRNA PLZEŇ, a</vt:lpstr>
    </vt:vector>
  </TitlesOfParts>
  <Company>None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VODÁRNA PLZEŇ, a</dc:title>
  <dc:subject/>
  <dc:creator>Administrator</dc:creator>
  <cp:keywords/>
  <dc:description/>
  <cp:lastModifiedBy>Vitáková Iveta</cp:lastModifiedBy>
  <cp:revision>4</cp:revision>
  <cp:lastPrinted>2026-01-30T08:53:00Z</cp:lastPrinted>
  <dcterms:created xsi:type="dcterms:W3CDTF">2026-02-03T10:42:00Z</dcterms:created>
  <dcterms:modified xsi:type="dcterms:W3CDTF">2026-02-03T10:53:00Z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