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87" w:rsidRPr="00CA5334" w:rsidRDefault="00FF49F3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 w:rsidR="00CA5334" w:rsidRPr="00CA533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339B1"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 ke smlouvě</w:t>
      </w:r>
      <w:r w:rsidR="00081999">
        <w:rPr>
          <w:rFonts w:ascii="Times New Roman" w:hAnsi="Times New Roman" w:cs="Times New Roman"/>
          <w:b/>
          <w:bCs/>
          <w:sz w:val="32"/>
          <w:szCs w:val="32"/>
        </w:rPr>
        <w:t xml:space="preserve"> P22/2024 </w:t>
      </w:r>
      <w:r w:rsidR="00E339B1"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o zajištění poledního stravování </w:t>
      </w:r>
    </w:p>
    <w:p w:rsidR="00E339B1" w:rsidRDefault="006D3687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5334">
        <w:rPr>
          <w:rFonts w:ascii="Times New Roman" w:hAnsi="Times New Roman" w:cs="Times New Roman"/>
          <w:b/>
          <w:bCs/>
          <w:sz w:val="32"/>
          <w:szCs w:val="32"/>
        </w:rPr>
        <w:t>pro děti SMŠ Kvítko</w:t>
      </w:r>
      <w:r>
        <w:rPr>
          <w:rFonts w:ascii="Times New Roman" w:hAnsi="Times New Roman" w:cs="Times New Roman"/>
          <w:b/>
          <w:bCs/>
          <w:sz w:val="32"/>
          <w:szCs w:val="32"/>
        </w:rPr>
        <w:t>, s.r.o., Kvítkov 60, Česká Lípa</w:t>
      </w:r>
      <w:r w:rsidR="00E339B1" w:rsidRPr="00AD47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C5229" w:rsidRPr="00AD4776" w:rsidRDefault="00BC5229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6ACB" w:rsidRDefault="00E339B1" w:rsidP="00E339B1">
      <w:pPr>
        <w:rPr>
          <w:rFonts w:ascii="Times New Roman" w:hAnsi="Times New Roman" w:cs="Times New Roman"/>
          <w:b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Název poskytovatele stravování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6ACB" w:rsidRPr="00A36ACB">
        <w:rPr>
          <w:rFonts w:ascii="Times New Roman" w:hAnsi="Times New Roman" w:cs="Times New Roman"/>
          <w:b/>
          <w:sz w:val="24"/>
          <w:szCs w:val="24"/>
        </w:rPr>
        <w:t xml:space="preserve">Základní škola, Česká Lípa, Partyzánská 1053, </w:t>
      </w:r>
    </w:p>
    <w:p w:rsidR="00A36ACB" w:rsidRPr="00A36ACB" w:rsidRDefault="00A36ACB" w:rsidP="00E33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A36ACB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CB">
        <w:rPr>
          <w:rFonts w:ascii="Times New Roman" w:hAnsi="Times New Roman" w:cs="Times New Roman"/>
          <w:sz w:val="24"/>
          <w:szCs w:val="24"/>
        </w:rPr>
        <w:t>48283029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CB">
        <w:rPr>
          <w:rFonts w:ascii="Times New Roman" w:hAnsi="Times New Roman" w:cs="Times New Roman"/>
          <w:sz w:val="24"/>
          <w:szCs w:val="24"/>
        </w:rPr>
        <w:t>Partyzánská 1053/55, 470 01</w:t>
      </w:r>
      <w:r w:rsidR="006D3687">
        <w:rPr>
          <w:rFonts w:ascii="Times New Roman" w:hAnsi="Times New Roman" w:cs="Times New Roman"/>
          <w:sz w:val="24"/>
          <w:szCs w:val="24"/>
        </w:rPr>
        <w:t xml:space="preserve"> Česká Lípa</w:t>
      </w:r>
    </w:p>
    <w:p w:rsidR="00E339B1" w:rsidRPr="003029CB" w:rsidRDefault="00E339B1" w:rsidP="00E339B1">
      <w:pPr>
        <w:rPr>
          <w:rFonts w:ascii="Times New Roman" w:hAnsi="Times New Roman" w:cs="Times New Roman"/>
          <w:b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99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CA5334">
        <w:rPr>
          <w:rFonts w:ascii="Times New Roman" w:hAnsi="Times New Roman" w:cs="Times New Roman"/>
          <w:sz w:val="24"/>
          <w:szCs w:val="24"/>
        </w:rPr>
        <w:t>bankovní spojení</w:t>
      </w:r>
      <w:r w:rsidRPr="00A36AC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A5334" w:rsidRPr="00CA5334">
        <w:rPr>
          <w:rFonts w:ascii="Times New Roman" w:hAnsi="Times New Roman" w:cs="Times New Roman"/>
          <w:sz w:val="24"/>
          <w:szCs w:val="24"/>
        </w:rPr>
        <w:t>Moneta Money Bank a.s.</w:t>
      </w:r>
    </w:p>
    <w:p w:rsidR="00E339B1" w:rsidRPr="00A36ACB" w:rsidRDefault="00CA5334" w:rsidP="00E339B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334">
        <w:rPr>
          <w:rFonts w:ascii="Times New Roman" w:hAnsi="Times New Roman" w:cs="Times New Roman"/>
          <w:sz w:val="24"/>
          <w:szCs w:val="24"/>
        </w:rPr>
        <w:t>č</w:t>
      </w:r>
      <w:r w:rsidR="00081999">
        <w:rPr>
          <w:rFonts w:ascii="Times New Roman" w:hAnsi="Times New Roman" w:cs="Times New Roman"/>
          <w:sz w:val="24"/>
          <w:szCs w:val="24"/>
        </w:rPr>
        <w:t>íslo účtu:</w:t>
      </w:r>
      <w:r w:rsidRPr="00CA5334">
        <w:rPr>
          <w:rFonts w:ascii="Times New Roman" w:hAnsi="Times New Roman" w:cs="Times New Roman"/>
          <w:sz w:val="24"/>
          <w:szCs w:val="24"/>
        </w:rPr>
        <w:t xml:space="preserve"> – 40825824/0600  </w:t>
      </w:r>
    </w:p>
    <w:p w:rsidR="00E339B1" w:rsidRPr="00081999" w:rsidRDefault="00CA5334" w:rsidP="00CA5334">
      <w:pPr>
        <w:rPr>
          <w:rFonts w:ascii="Times New Roman" w:hAnsi="Times New Roman" w:cs="Times New Roman"/>
          <w:sz w:val="24"/>
          <w:szCs w:val="24"/>
        </w:rPr>
      </w:pPr>
      <w:r w:rsidRPr="00081999">
        <w:rPr>
          <w:rFonts w:ascii="Times New Roman" w:hAnsi="Times New Roman" w:cs="Times New Roman"/>
          <w:sz w:val="24"/>
          <w:szCs w:val="24"/>
        </w:rPr>
        <w:t xml:space="preserve"> </w:t>
      </w:r>
      <w:r w:rsidR="00081999" w:rsidRPr="00081999">
        <w:rPr>
          <w:rFonts w:ascii="Times New Roman" w:hAnsi="Times New Roman" w:cs="Times New Roman"/>
          <w:sz w:val="24"/>
          <w:szCs w:val="24"/>
        </w:rPr>
        <w:t>(poskytovatel)</w:t>
      </w:r>
      <w:r w:rsidR="00E339B1" w:rsidRPr="000819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a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Název</w:t>
      </w:r>
      <w:r w:rsidR="006D3687">
        <w:rPr>
          <w:rFonts w:ascii="Times New Roman" w:hAnsi="Times New Roman" w:cs="Times New Roman"/>
          <w:sz w:val="24"/>
          <w:szCs w:val="24"/>
        </w:rPr>
        <w:t xml:space="preserve">: </w:t>
      </w:r>
      <w:r w:rsidR="006D3687" w:rsidRPr="00A36ACB">
        <w:rPr>
          <w:rFonts w:ascii="Times New Roman" w:hAnsi="Times New Roman" w:cs="Times New Roman"/>
          <w:b/>
          <w:sz w:val="24"/>
          <w:szCs w:val="24"/>
        </w:rPr>
        <w:t>Soukromá mateřská škola Kvítko, s.r.o., Kvítkov 60, Česká Lípa</w:t>
      </w:r>
      <w:r w:rsidRPr="00AD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IČO: </w:t>
      </w:r>
      <w:r w:rsidR="006D3687">
        <w:rPr>
          <w:rFonts w:ascii="Times New Roman" w:hAnsi="Times New Roman" w:cs="Times New Roman"/>
          <w:sz w:val="24"/>
          <w:szCs w:val="24"/>
        </w:rPr>
        <w:t>250 22 806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sídlo: </w:t>
      </w:r>
      <w:r w:rsidR="006D3687">
        <w:rPr>
          <w:rFonts w:ascii="Times New Roman" w:hAnsi="Times New Roman" w:cs="Times New Roman"/>
          <w:sz w:val="24"/>
          <w:szCs w:val="24"/>
        </w:rPr>
        <w:t>Kvítkov 60, Česká Lípa</w:t>
      </w:r>
      <w:bookmarkStart w:id="0" w:name="_GoBack"/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zastoupená: </w:t>
      </w:r>
    </w:p>
    <w:bookmarkEnd w:id="0"/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5605EA">
        <w:rPr>
          <w:rFonts w:ascii="Times New Roman" w:hAnsi="Times New Roman" w:cs="Times New Roman"/>
          <w:sz w:val="24"/>
          <w:szCs w:val="24"/>
        </w:rPr>
        <w:t>Komerční banka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5605EA">
        <w:rPr>
          <w:rFonts w:ascii="Times New Roman" w:hAnsi="Times New Roman" w:cs="Times New Roman"/>
          <w:sz w:val="24"/>
          <w:szCs w:val="24"/>
        </w:rPr>
        <w:t>2566730247/0100</w:t>
      </w:r>
    </w:p>
    <w:p w:rsidR="00E339B1" w:rsidRPr="00AD4776" w:rsidRDefault="00FF49F3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 </w:t>
      </w:r>
      <w:r w:rsidR="00E339B1" w:rsidRPr="00AD4776">
        <w:rPr>
          <w:rFonts w:ascii="Times New Roman" w:hAnsi="Times New Roman" w:cs="Times New Roman"/>
          <w:sz w:val="24"/>
          <w:szCs w:val="24"/>
        </w:rPr>
        <w:t xml:space="preserve">(dále jen škola) 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6D3687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uzavírají v souladu se zákonem č. 89/2012 Sb., občanský zákoník, ve znění pozdějších předpisů, tento dodatek č</w:t>
      </w:r>
      <w:r w:rsidR="006D3687">
        <w:rPr>
          <w:rFonts w:ascii="Times New Roman" w:hAnsi="Times New Roman" w:cs="Times New Roman"/>
          <w:sz w:val="24"/>
          <w:szCs w:val="24"/>
        </w:rPr>
        <w:t>.</w:t>
      </w:r>
      <w:r w:rsidR="000B7A73">
        <w:rPr>
          <w:rFonts w:ascii="Times New Roman" w:hAnsi="Times New Roman" w:cs="Times New Roman"/>
          <w:sz w:val="24"/>
          <w:szCs w:val="24"/>
        </w:rPr>
        <w:t xml:space="preserve"> </w:t>
      </w:r>
      <w:r w:rsidR="005605EA">
        <w:rPr>
          <w:rFonts w:ascii="Times New Roman" w:hAnsi="Times New Roman" w:cs="Times New Roman"/>
          <w:sz w:val="24"/>
          <w:szCs w:val="24"/>
        </w:rPr>
        <w:t>3</w:t>
      </w:r>
      <w:r w:rsidRPr="00AD4776">
        <w:rPr>
          <w:rFonts w:ascii="Times New Roman" w:hAnsi="Times New Roman" w:cs="Times New Roman"/>
          <w:sz w:val="24"/>
          <w:szCs w:val="24"/>
        </w:rPr>
        <w:t xml:space="preserve"> ke smlouvě o zajištění poledního stravování </w:t>
      </w:r>
      <w:r w:rsidR="006D3687">
        <w:rPr>
          <w:rFonts w:ascii="Times New Roman" w:hAnsi="Times New Roman" w:cs="Times New Roman"/>
          <w:sz w:val="24"/>
          <w:szCs w:val="24"/>
        </w:rPr>
        <w:t>dětí ze SMŠ Kvítko,</w:t>
      </w:r>
    </w:p>
    <w:p w:rsidR="00E339B1" w:rsidRPr="00AD4776" w:rsidRDefault="006D3687" w:rsidP="00E33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Kvítkov 60, Česká Lípa </w:t>
      </w:r>
      <w:r w:rsidR="00E339B1" w:rsidRPr="00AD4776">
        <w:rPr>
          <w:rFonts w:ascii="Times New Roman" w:hAnsi="Times New Roman" w:cs="Times New Roman"/>
          <w:sz w:val="24"/>
          <w:szCs w:val="24"/>
        </w:rPr>
        <w:t>(dále jen dodatek):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6D3687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3687">
        <w:rPr>
          <w:rFonts w:ascii="Times New Roman" w:hAnsi="Times New Roman" w:cs="Times New Roman"/>
          <w:sz w:val="24"/>
          <w:szCs w:val="24"/>
        </w:rPr>
        <w:t>Předmětem dodatku je poskytování příspěvku školou na školní stravování poskytovateli v období od 1. 1. 2026 do 31. 12. 2026. Tento příspěvek je poskytovatel oprávněn použít pouze k financování neinvestičních výdajů souvisejících se stravovacími službami</w:t>
      </w:r>
      <w:r w:rsidR="000B7A73">
        <w:rPr>
          <w:rFonts w:ascii="Times New Roman" w:hAnsi="Times New Roman" w:cs="Times New Roman"/>
          <w:sz w:val="24"/>
          <w:szCs w:val="24"/>
        </w:rPr>
        <w:t xml:space="preserve"> (mzdové náklady)</w:t>
      </w:r>
      <w:r w:rsidR="006D3687" w:rsidRPr="006D3687">
        <w:rPr>
          <w:rFonts w:ascii="Times New Roman" w:hAnsi="Times New Roman" w:cs="Times New Roman"/>
          <w:sz w:val="24"/>
          <w:szCs w:val="24"/>
        </w:rPr>
        <w:t>.</w:t>
      </w:r>
    </w:p>
    <w:p w:rsidR="006D3687" w:rsidRDefault="006D3687" w:rsidP="006D3687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E339B1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B410C">
        <w:rPr>
          <w:rFonts w:ascii="Times New Roman" w:hAnsi="Times New Roman" w:cs="Times New Roman"/>
          <w:sz w:val="24"/>
          <w:szCs w:val="24"/>
        </w:rPr>
        <w:t xml:space="preserve">Škola uhradí poskytovateli příspěvek podle </w:t>
      </w:r>
      <w:r w:rsidRPr="00BB410C">
        <w:rPr>
          <w:rFonts w:ascii="Times New Roman" w:hAnsi="Times New Roman" w:cs="Times New Roman"/>
          <w:bCs/>
          <w:sz w:val="24"/>
          <w:szCs w:val="24"/>
        </w:rPr>
        <w:t>skutečného</w:t>
      </w:r>
      <w:r w:rsidR="00BB410C" w:rsidRPr="00BB410C">
        <w:rPr>
          <w:rFonts w:ascii="Times New Roman" w:hAnsi="Times New Roman" w:cs="Times New Roman"/>
          <w:sz w:val="24"/>
          <w:szCs w:val="24"/>
        </w:rPr>
        <w:t xml:space="preserve"> počtu stravovaných dětí</w:t>
      </w:r>
      <w:r w:rsidRPr="00BB410C">
        <w:rPr>
          <w:rFonts w:ascii="Times New Roman" w:hAnsi="Times New Roman" w:cs="Times New Roman"/>
          <w:sz w:val="24"/>
          <w:szCs w:val="24"/>
        </w:rPr>
        <w:t xml:space="preserve"> ve škole, který je uveden ve školní matrice pro příslušný školní rok, nejvýše však do </w:t>
      </w:r>
      <w:r w:rsidR="005605EA">
        <w:rPr>
          <w:rFonts w:ascii="Times New Roman" w:hAnsi="Times New Roman" w:cs="Times New Roman"/>
          <w:sz w:val="24"/>
          <w:szCs w:val="24"/>
        </w:rPr>
        <w:t>výše povoleného počtu dětí,</w:t>
      </w:r>
      <w:r w:rsidRPr="00BB410C">
        <w:rPr>
          <w:rFonts w:ascii="Times New Roman" w:hAnsi="Times New Roman" w:cs="Times New Roman"/>
          <w:sz w:val="24"/>
          <w:szCs w:val="24"/>
        </w:rPr>
        <w:t xml:space="preserve"> uvedeného v rejstříku škol a školských zařízení. P</w:t>
      </w:r>
      <w:r w:rsidR="005605EA">
        <w:rPr>
          <w:rFonts w:ascii="Times New Roman" w:hAnsi="Times New Roman" w:cs="Times New Roman"/>
          <w:sz w:val="24"/>
          <w:szCs w:val="24"/>
        </w:rPr>
        <w:t>řičemž roční objem se stanovuje na dítě v mateřské škole.</w:t>
      </w:r>
    </w:p>
    <w:p w:rsidR="00BB410C" w:rsidRPr="00BB410C" w:rsidRDefault="00BB410C" w:rsidP="00BB41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Výše příspěvku na jedn</w:t>
      </w:r>
      <w:r w:rsidR="005605EA">
        <w:rPr>
          <w:rFonts w:ascii="Times New Roman" w:hAnsi="Times New Roman" w:cs="Times New Roman"/>
          <w:sz w:val="24"/>
          <w:szCs w:val="24"/>
        </w:rPr>
        <w:t>o dítě je pro rok 2026 stanoven ve výši normativu, který byl stanoven</w:t>
      </w:r>
      <w:r w:rsidR="006C7CE6">
        <w:rPr>
          <w:rFonts w:ascii="Times New Roman" w:hAnsi="Times New Roman" w:cs="Times New Roman"/>
          <w:sz w:val="24"/>
          <w:szCs w:val="24"/>
        </w:rPr>
        <w:t xml:space="preserve"> MŠMT. </w:t>
      </w:r>
      <w:r w:rsidR="00CC1FE5">
        <w:rPr>
          <w:rFonts w:ascii="Times New Roman" w:hAnsi="Times New Roman" w:cs="Times New Roman"/>
          <w:sz w:val="24"/>
          <w:szCs w:val="24"/>
        </w:rPr>
        <w:t>Pro</w:t>
      </w:r>
      <w:r w:rsidR="006C7CE6">
        <w:rPr>
          <w:rFonts w:ascii="Times New Roman" w:hAnsi="Times New Roman" w:cs="Times New Roman"/>
          <w:sz w:val="24"/>
          <w:szCs w:val="24"/>
        </w:rPr>
        <w:t xml:space="preserve"> </w:t>
      </w:r>
      <w:r w:rsidRPr="00AD4776">
        <w:rPr>
          <w:rFonts w:ascii="Times New Roman" w:hAnsi="Times New Roman" w:cs="Times New Roman"/>
          <w:sz w:val="24"/>
          <w:szCs w:val="24"/>
        </w:rPr>
        <w:t>zařízení školního stravování činí roč</w:t>
      </w:r>
      <w:r w:rsidR="000C090B">
        <w:rPr>
          <w:rFonts w:ascii="Times New Roman" w:hAnsi="Times New Roman" w:cs="Times New Roman"/>
          <w:sz w:val="24"/>
          <w:szCs w:val="24"/>
        </w:rPr>
        <w:t>ní př</w:t>
      </w:r>
      <w:r w:rsidR="005605EA">
        <w:rPr>
          <w:rFonts w:ascii="Times New Roman" w:hAnsi="Times New Roman" w:cs="Times New Roman"/>
          <w:sz w:val="24"/>
          <w:szCs w:val="24"/>
        </w:rPr>
        <w:t>íspěvek v roce 2026 částku 7478</w:t>
      </w:r>
      <w:r w:rsidR="000C090B">
        <w:rPr>
          <w:rFonts w:ascii="Times New Roman" w:hAnsi="Times New Roman" w:cs="Times New Roman"/>
          <w:sz w:val="24"/>
          <w:szCs w:val="24"/>
        </w:rPr>
        <w:t xml:space="preserve">,- </w:t>
      </w:r>
      <w:r w:rsidRPr="00AD4776">
        <w:rPr>
          <w:rFonts w:ascii="Times New Roman" w:hAnsi="Times New Roman" w:cs="Times New Roman"/>
          <w:sz w:val="24"/>
          <w:szCs w:val="24"/>
        </w:rPr>
        <w:t xml:space="preserve">Kč na jedno dítě. 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Celková roční výše příspěvku školy poskytovateli bude vypočtena jako součin normativu na jedno dítě a počtu vykázaných strávníků. </w:t>
      </w:r>
    </w:p>
    <w:p w:rsidR="00E339B1" w:rsidRPr="00AD4776" w:rsidRDefault="00E339B1" w:rsidP="00E339B1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outlineLvl w:val="0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Poskytovatel prohlašuje, že příspěvek dle odst. 4. pokryje náklady poskytovatele a poskytovatel nebude po škole požadovat náhradu dalších nákladů. 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lastRenderedPageBreak/>
        <w:t>Příspěvek bude poskytovateli hrazen zálohově, a to měsíčně převodem finančních prostředků na jeho bankovní účet. Finanční prostředky budou připsány nejpozději k poslednímu pracovnímu dni příslušného měsíce</w:t>
      </w:r>
      <w:r w:rsidRPr="00AD4776">
        <w:t xml:space="preserve">. </w:t>
      </w:r>
    </w:p>
    <w:p w:rsidR="00E339B1" w:rsidRPr="00AD4776" w:rsidRDefault="00E339B1" w:rsidP="00E339B1">
      <w:pPr>
        <w:pStyle w:val="Odstavecseseznamem"/>
        <w:ind w:left="426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39B1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95E31">
        <w:rPr>
          <w:rFonts w:ascii="Times New Roman" w:hAnsi="Times New Roman" w:cs="Times New Roman"/>
          <w:sz w:val="24"/>
          <w:szCs w:val="24"/>
        </w:rPr>
        <w:t>Pokud dojde v průběhu školního roku ke změně počtu dětí</w:t>
      </w:r>
      <w:r w:rsidR="00195E31" w:rsidRPr="00195E31">
        <w:rPr>
          <w:rFonts w:ascii="Times New Roman" w:hAnsi="Times New Roman" w:cs="Times New Roman"/>
          <w:sz w:val="24"/>
          <w:szCs w:val="24"/>
        </w:rPr>
        <w:t xml:space="preserve"> </w:t>
      </w:r>
      <w:r w:rsidRPr="00195E31">
        <w:rPr>
          <w:rFonts w:ascii="Times New Roman" w:hAnsi="Times New Roman" w:cs="Times New Roman"/>
          <w:sz w:val="24"/>
          <w:szCs w:val="24"/>
        </w:rPr>
        <w:t>ve srovnání s počtem, uvedeným v bodě 2 tohoto dodatku, na který se poskytuje příspěvek</w:t>
      </w:r>
      <w:r w:rsidR="00195E31" w:rsidRPr="00195E31">
        <w:rPr>
          <w:rFonts w:ascii="Times New Roman" w:hAnsi="Times New Roman" w:cs="Times New Roman"/>
          <w:sz w:val="24"/>
          <w:szCs w:val="24"/>
        </w:rPr>
        <w:t>,</w:t>
      </w:r>
      <w:r w:rsidR="00E20AB5">
        <w:rPr>
          <w:rFonts w:ascii="Times New Roman" w:hAnsi="Times New Roman" w:cs="Times New Roman"/>
          <w:sz w:val="24"/>
          <w:szCs w:val="24"/>
        </w:rPr>
        <w:t xml:space="preserve"> š</w:t>
      </w:r>
      <w:r w:rsidR="00195E31" w:rsidRPr="00AD4776">
        <w:rPr>
          <w:rFonts w:ascii="Times New Roman" w:hAnsi="Times New Roman" w:cs="Times New Roman"/>
          <w:sz w:val="24"/>
          <w:szCs w:val="24"/>
        </w:rPr>
        <w:t xml:space="preserve">kola </w:t>
      </w:r>
      <w:r w:rsidR="00E20AB5">
        <w:rPr>
          <w:rFonts w:ascii="Times New Roman" w:hAnsi="Times New Roman" w:cs="Times New Roman"/>
          <w:sz w:val="24"/>
          <w:szCs w:val="24"/>
        </w:rPr>
        <w:t xml:space="preserve">tuto skutečnost oznámí poskytovateli a </w:t>
      </w:r>
      <w:r w:rsidR="00195E31" w:rsidRPr="00AD4776">
        <w:rPr>
          <w:rFonts w:ascii="Times New Roman" w:hAnsi="Times New Roman" w:cs="Times New Roman"/>
          <w:sz w:val="24"/>
          <w:szCs w:val="24"/>
        </w:rPr>
        <w:t>upraví výši příspěvku od měsíce následujícího po změně.</w:t>
      </w:r>
    </w:p>
    <w:p w:rsidR="00E20AB5" w:rsidRPr="004500EF" w:rsidRDefault="00E20AB5" w:rsidP="004500EF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Škola může odstoupit od smlouvy, zjistí-li Česká školní inspekce nebo jiný kontrolní orgán v průběhu školního roku závažné nedostatky v činnosti poskytovatele, nedojde-li k jiné dohodě. Účinky odstoupení od smlouvy nastávají dnem doručení projevu vůle školy odstoupit od smlouvy poskytovateli.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V případě, že škola odstoupí od smlouvy, je poskytovatel povinen vrátit poskytnutý příspěvek nejdéle do 15 kalendářních dnů ode dne doručení odstoupení, a to na účet školy uvedený v záhlaví této smlouvy.</w:t>
      </w:r>
    </w:p>
    <w:p w:rsidR="00E339B1" w:rsidRPr="004500EF" w:rsidRDefault="00E339B1" w:rsidP="004500EF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Tent</w:t>
      </w:r>
      <w:r>
        <w:rPr>
          <w:rFonts w:ascii="Times New Roman" w:hAnsi="Times New Roman" w:cs="Times New Roman"/>
          <w:sz w:val="24"/>
          <w:szCs w:val="24"/>
        </w:rPr>
        <w:t xml:space="preserve">o dodatek se vyhotovuje ve </w:t>
      </w:r>
      <w:r w:rsidR="00CC1FE5">
        <w:rPr>
          <w:rFonts w:ascii="Times New Roman" w:hAnsi="Times New Roman" w:cs="Times New Roman"/>
          <w:sz w:val="24"/>
          <w:szCs w:val="24"/>
        </w:rPr>
        <w:t>třech</w:t>
      </w:r>
      <w:r w:rsidRPr="00AD4776">
        <w:rPr>
          <w:rFonts w:ascii="Times New Roman" w:hAnsi="Times New Roman" w:cs="Times New Roman"/>
          <w:sz w:val="24"/>
          <w:szCs w:val="24"/>
        </w:rPr>
        <w:t xml:space="preserve"> vyhotoveních, která mají platnost originálu, z nichž obdrží </w:t>
      </w:r>
      <w:r w:rsidR="00CC1FE5">
        <w:rPr>
          <w:rFonts w:ascii="Times New Roman" w:hAnsi="Times New Roman" w:cs="Times New Roman"/>
          <w:sz w:val="24"/>
          <w:szCs w:val="24"/>
        </w:rPr>
        <w:t>dvě</w:t>
      </w:r>
      <w:r w:rsidRPr="00AD4776">
        <w:rPr>
          <w:rFonts w:ascii="Times New Roman" w:hAnsi="Times New Roman" w:cs="Times New Roman"/>
          <w:sz w:val="24"/>
          <w:szCs w:val="24"/>
        </w:rPr>
        <w:t xml:space="preserve"> vyhotovení poskytovatel</w:t>
      </w:r>
      <w:r w:rsidR="00CC1FE5">
        <w:rPr>
          <w:rFonts w:ascii="Times New Roman" w:hAnsi="Times New Roman" w:cs="Times New Roman"/>
          <w:sz w:val="24"/>
          <w:szCs w:val="24"/>
        </w:rPr>
        <w:t xml:space="preserve"> a jedno </w:t>
      </w:r>
      <w:r w:rsidRPr="00AD4776">
        <w:rPr>
          <w:rFonts w:ascii="Times New Roman" w:hAnsi="Times New Roman" w:cs="Times New Roman"/>
          <w:sz w:val="24"/>
          <w:szCs w:val="24"/>
        </w:rPr>
        <w:t>škola</w:t>
      </w:r>
      <w:r w:rsidR="00CC1FE5">
        <w:rPr>
          <w:rFonts w:ascii="Times New Roman" w:hAnsi="Times New Roman" w:cs="Times New Roman"/>
          <w:sz w:val="24"/>
          <w:szCs w:val="24"/>
        </w:rPr>
        <w:t>.</w:t>
      </w:r>
      <w:r w:rsidRPr="00AD4776">
        <w:rPr>
          <w:rFonts w:ascii="Times New Roman" w:hAnsi="Times New Roman" w:cs="Times New Roman"/>
          <w:sz w:val="24"/>
          <w:szCs w:val="24"/>
        </w:rPr>
        <w:t xml:space="preserve"> Pokud tento dodatek podepisují obě smluvní strany uznávaným elektronickým podpisem dle zákona č. 297/2016 Sb., pak je uzavřen elektronicky a každá strana obdrží jeho elektronický originál.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Tento dodatek nabývá platnosti dnem podpisu oběma smluvními stranami a účinnosti dnem 1. 1. 2026.</w:t>
      </w:r>
    </w:p>
    <w:p w:rsidR="00E339B1" w:rsidRPr="00AD4776" w:rsidRDefault="00E339B1" w:rsidP="00E339B1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E20AB5" w:rsidRPr="00A36ACB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CA142B">
        <w:rPr>
          <w:rFonts w:ascii="Times New Roman" w:hAnsi="Times New Roman" w:cs="Times New Roman"/>
          <w:sz w:val="24"/>
          <w:szCs w:val="24"/>
        </w:rPr>
        <w:t>Tento dodatek</w:t>
      </w:r>
      <w:r w:rsidR="00CA142B" w:rsidRPr="00CA142B">
        <w:rPr>
          <w:rFonts w:ascii="Times New Roman" w:hAnsi="Times New Roman" w:cs="Times New Roman"/>
          <w:sz w:val="24"/>
          <w:szCs w:val="24"/>
        </w:rPr>
        <w:t xml:space="preserve"> </w:t>
      </w:r>
      <w:r w:rsidRPr="00CA142B">
        <w:rPr>
          <w:rFonts w:ascii="Times New Roman" w:hAnsi="Times New Roman" w:cs="Times New Roman"/>
          <w:sz w:val="24"/>
          <w:szCs w:val="24"/>
        </w:rPr>
        <w:t>č.</w:t>
      </w:r>
      <w:r w:rsidR="00081999">
        <w:rPr>
          <w:rFonts w:ascii="Times New Roman" w:hAnsi="Times New Roman" w:cs="Times New Roman"/>
          <w:sz w:val="24"/>
          <w:szCs w:val="24"/>
        </w:rPr>
        <w:t xml:space="preserve"> </w:t>
      </w:r>
      <w:r w:rsidR="00CA5334" w:rsidRPr="00CA142B">
        <w:rPr>
          <w:rFonts w:ascii="Times New Roman" w:hAnsi="Times New Roman" w:cs="Times New Roman"/>
          <w:sz w:val="24"/>
          <w:szCs w:val="24"/>
        </w:rPr>
        <w:t>3</w:t>
      </w:r>
      <w:r w:rsidR="00081999">
        <w:rPr>
          <w:rFonts w:ascii="Times New Roman" w:hAnsi="Times New Roman" w:cs="Times New Roman"/>
          <w:sz w:val="24"/>
          <w:szCs w:val="24"/>
        </w:rPr>
        <w:t xml:space="preserve"> </w:t>
      </w:r>
      <w:r w:rsidRPr="00CA142B">
        <w:rPr>
          <w:rFonts w:ascii="Times New Roman" w:hAnsi="Times New Roman" w:cs="Times New Roman"/>
          <w:sz w:val="24"/>
          <w:szCs w:val="24"/>
        </w:rPr>
        <w:t xml:space="preserve">tvoří </w:t>
      </w:r>
      <w:r w:rsidRPr="00AD4776">
        <w:rPr>
          <w:rFonts w:ascii="Times New Roman" w:hAnsi="Times New Roman" w:cs="Times New Roman"/>
          <w:sz w:val="24"/>
          <w:szCs w:val="24"/>
        </w:rPr>
        <w:t xml:space="preserve">nedílnou součást </w:t>
      </w:r>
      <w:r w:rsidR="00E20AB5">
        <w:rPr>
          <w:rFonts w:ascii="Times New Roman" w:hAnsi="Times New Roman" w:cs="Times New Roman"/>
          <w:sz w:val="24"/>
          <w:szCs w:val="24"/>
        </w:rPr>
        <w:t>S</w:t>
      </w:r>
      <w:r w:rsidRPr="00AD4776">
        <w:rPr>
          <w:rFonts w:ascii="Times New Roman" w:hAnsi="Times New Roman" w:cs="Times New Roman"/>
          <w:sz w:val="24"/>
          <w:szCs w:val="24"/>
        </w:rPr>
        <w:t xml:space="preserve">mlouvy </w:t>
      </w:r>
      <w:r w:rsidR="00E20AB5">
        <w:rPr>
          <w:rFonts w:ascii="Times New Roman" w:hAnsi="Times New Roman" w:cs="Times New Roman"/>
          <w:sz w:val="24"/>
          <w:szCs w:val="24"/>
        </w:rPr>
        <w:t xml:space="preserve">o zajištění poledního stravování pro děti ze SMŠ Kvítko, s.r.o, Kvítkov 60, </w:t>
      </w:r>
      <w:r w:rsidR="00E20AB5" w:rsidRPr="00CA142B">
        <w:rPr>
          <w:rFonts w:ascii="Times New Roman" w:hAnsi="Times New Roman" w:cs="Times New Roman"/>
          <w:sz w:val="24"/>
          <w:szCs w:val="24"/>
        </w:rPr>
        <w:t>Česká Lípa uzavřené dne</w:t>
      </w:r>
      <w:r w:rsidR="00CA142B" w:rsidRPr="00CA142B">
        <w:rPr>
          <w:rFonts w:ascii="Times New Roman" w:hAnsi="Times New Roman" w:cs="Times New Roman"/>
          <w:sz w:val="24"/>
          <w:szCs w:val="24"/>
        </w:rPr>
        <w:t xml:space="preserve"> 19.</w:t>
      </w:r>
      <w:r w:rsidR="00081999">
        <w:rPr>
          <w:rFonts w:ascii="Times New Roman" w:hAnsi="Times New Roman" w:cs="Times New Roman"/>
          <w:sz w:val="24"/>
          <w:szCs w:val="24"/>
        </w:rPr>
        <w:t xml:space="preserve"> </w:t>
      </w:r>
      <w:r w:rsidR="00CA142B" w:rsidRPr="00CA142B">
        <w:rPr>
          <w:rFonts w:ascii="Times New Roman" w:hAnsi="Times New Roman" w:cs="Times New Roman"/>
          <w:sz w:val="24"/>
          <w:szCs w:val="24"/>
        </w:rPr>
        <w:t>8. 2024.</w:t>
      </w:r>
    </w:p>
    <w:p w:rsidR="00E20AB5" w:rsidRDefault="00E20AB5" w:rsidP="00E20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39B1" w:rsidRPr="00AD4776">
        <w:rPr>
          <w:rFonts w:ascii="Times New Roman" w:hAnsi="Times New Roman" w:cs="Times New Roman"/>
          <w:sz w:val="24"/>
          <w:szCs w:val="24"/>
        </w:rPr>
        <w:t>Veškerá ustanovení smlouvy a předchozích dodatků, která nejsou tímto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B1" w:rsidRPr="00AD4776">
        <w:rPr>
          <w:rFonts w:ascii="Times New Roman" w:hAnsi="Times New Roman" w:cs="Times New Roman"/>
          <w:sz w:val="24"/>
          <w:szCs w:val="24"/>
        </w:rPr>
        <w:t xml:space="preserve">dodatkem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9B1" w:rsidRPr="00AD4776" w:rsidRDefault="00E20AB5" w:rsidP="00E20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339B1" w:rsidRPr="00AD4776">
        <w:rPr>
          <w:rFonts w:ascii="Times New Roman" w:hAnsi="Times New Roman" w:cs="Times New Roman"/>
          <w:sz w:val="24"/>
          <w:szCs w:val="24"/>
        </w:rPr>
        <w:t>výslovně změněna, zůstávají v platnosti beze změny.</w:t>
      </w:r>
    </w:p>
    <w:p w:rsidR="00E339B1" w:rsidRPr="00AD4776" w:rsidRDefault="00E339B1" w:rsidP="00E339B1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ind w:left="2832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ab/>
      </w:r>
      <w:r w:rsidRPr="00AD4776">
        <w:rPr>
          <w:rFonts w:ascii="Times New Roman" w:hAnsi="Times New Roman" w:cs="Times New Roman"/>
          <w:sz w:val="24"/>
          <w:szCs w:val="24"/>
        </w:rPr>
        <w:tab/>
      </w:r>
      <w:r w:rsidRPr="00AD477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339B1" w:rsidRPr="00E05BF3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Default="00E339B1" w:rsidP="00E339B1">
      <w:pPr>
        <w:rPr>
          <w:rFonts w:ascii="Times New Roman" w:hAnsi="Times New Roman" w:cs="Times New Roman"/>
          <w:sz w:val="24"/>
        </w:rPr>
      </w:pPr>
      <w:r w:rsidRPr="00E05BF3">
        <w:rPr>
          <w:rFonts w:ascii="Times New Roman" w:hAnsi="Times New Roman" w:cs="Times New Roman"/>
          <w:sz w:val="24"/>
          <w:szCs w:val="24"/>
        </w:rPr>
        <w:t>V</w:t>
      </w:r>
      <w:r w:rsidR="00E20AB5">
        <w:rPr>
          <w:rFonts w:ascii="Times New Roman" w:hAnsi="Times New Roman" w:cs="Times New Roman"/>
          <w:sz w:val="24"/>
          <w:szCs w:val="24"/>
        </w:rPr>
        <w:t xml:space="preserve"> České Lípě, </w:t>
      </w:r>
      <w:r w:rsidR="00FF49F3">
        <w:rPr>
          <w:rFonts w:ascii="Times New Roman" w:hAnsi="Times New Roman" w:cs="Times New Roman"/>
          <w:sz w:val="24"/>
          <w:szCs w:val="24"/>
        </w:rPr>
        <w:t>dne</w:t>
      </w:r>
      <w:r w:rsidR="00B45C64">
        <w:rPr>
          <w:rFonts w:ascii="Times New Roman" w:hAnsi="Times New Roman" w:cs="Times New Roman"/>
          <w:sz w:val="24"/>
          <w:szCs w:val="24"/>
        </w:rPr>
        <w:t xml:space="preserve"> 1.1.2026</w:t>
      </w:r>
      <w:r w:rsidRPr="00BA5791">
        <w:rPr>
          <w:rFonts w:ascii="Times New Roman" w:hAnsi="Times New Roman" w:cs="Times New Roman"/>
          <w:sz w:val="24"/>
        </w:rPr>
        <w:tab/>
      </w:r>
      <w:r w:rsidRPr="00BA5791">
        <w:rPr>
          <w:rFonts w:ascii="Times New Roman" w:hAnsi="Times New Roman" w:cs="Times New Roman"/>
          <w:sz w:val="24"/>
        </w:rPr>
        <w:tab/>
        <w:t xml:space="preserve">     V</w:t>
      </w:r>
      <w:r w:rsidR="00E20AB5">
        <w:rPr>
          <w:rFonts w:ascii="Times New Roman" w:hAnsi="Times New Roman" w:cs="Times New Roman"/>
          <w:sz w:val="24"/>
        </w:rPr>
        <w:t> České Lípě,</w:t>
      </w:r>
      <w:r w:rsidR="00377F8F">
        <w:rPr>
          <w:rFonts w:ascii="Times New Roman" w:hAnsi="Times New Roman" w:cs="Times New Roman"/>
          <w:sz w:val="24"/>
        </w:rPr>
        <w:t xml:space="preserve"> dne  1.1.2026</w:t>
      </w:r>
    </w:p>
    <w:p w:rsidR="00FF49F3" w:rsidRPr="00BA5791" w:rsidRDefault="00FF49F3" w:rsidP="00E339B1">
      <w:pPr>
        <w:rPr>
          <w:rFonts w:ascii="Times New Roman" w:hAnsi="Times New Roman" w:cs="Times New Roman"/>
          <w:sz w:val="24"/>
        </w:rPr>
      </w:pPr>
    </w:p>
    <w:p w:rsidR="00E339B1" w:rsidRPr="00BA5791" w:rsidRDefault="00E339B1" w:rsidP="00E339B1">
      <w:pPr>
        <w:rPr>
          <w:rFonts w:ascii="Times New Roman" w:hAnsi="Times New Roman" w:cs="Times New Roman"/>
          <w:sz w:val="24"/>
        </w:rPr>
      </w:pPr>
    </w:p>
    <w:p w:rsidR="00E339B1" w:rsidRDefault="00E339B1" w:rsidP="00E33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E339B1" w:rsidRPr="00BA5791" w:rsidRDefault="00E339B1" w:rsidP="00E33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6ACB">
        <w:rPr>
          <w:rFonts w:ascii="Times New Roman" w:hAnsi="Times New Roman" w:cs="Times New Roman"/>
          <w:sz w:val="24"/>
          <w:szCs w:val="24"/>
        </w:rPr>
        <w:t>Škola</w:t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poskytovatel</w:t>
      </w:r>
    </w:p>
    <w:p w:rsidR="00FB657F" w:rsidRDefault="00FB657F"/>
    <w:sectPr w:rsidR="00FB657F" w:rsidSect="00FD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60" w:rsidRDefault="007D0560">
      <w:r>
        <w:separator/>
      </w:r>
    </w:p>
  </w:endnote>
  <w:endnote w:type="continuationSeparator" w:id="0">
    <w:p w:rsidR="007D0560" w:rsidRDefault="007D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60" w:rsidRDefault="007D0560">
      <w:r>
        <w:separator/>
      </w:r>
    </w:p>
  </w:footnote>
  <w:footnote w:type="continuationSeparator" w:id="0">
    <w:p w:rsidR="007D0560" w:rsidRDefault="007D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6565"/>
    <w:multiLevelType w:val="hybridMultilevel"/>
    <w:tmpl w:val="1C38F80E"/>
    <w:lvl w:ilvl="0" w:tplc="FC3C24C0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858"/>
    <w:rsid w:val="00081999"/>
    <w:rsid w:val="000B7A73"/>
    <w:rsid w:val="000C090B"/>
    <w:rsid w:val="00195E31"/>
    <w:rsid w:val="001F2FEA"/>
    <w:rsid w:val="002F0702"/>
    <w:rsid w:val="00340307"/>
    <w:rsid w:val="00340712"/>
    <w:rsid w:val="00364A04"/>
    <w:rsid w:val="00377F8F"/>
    <w:rsid w:val="004500EF"/>
    <w:rsid w:val="004B428E"/>
    <w:rsid w:val="005605EA"/>
    <w:rsid w:val="005758BD"/>
    <w:rsid w:val="00585CF7"/>
    <w:rsid w:val="00671261"/>
    <w:rsid w:val="006C7CE6"/>
    <w:rsid w:val="006D3687"/>
    <w:rsid w:val="00726858"/>
    <w:rsid w:val="00733A6B"/>
    <w:rsid w:val="007D0560"/>
    <w:rsid w:val="00825634"/>
    <w:rsid w:val="00940B7A"/>
    <w:rsid w:val="00A12D4B"/>
    <w:rsid w:val="00A36ACB"/>
    <w:rsid w:val="00AC1894"/>
    <w:rsid w:val="00B24596"/>
    <w:rsid w:val="00B45C64"/>
    <w:rsid w:val="00BB410C"/>
    <w:rsid w:val="00BC5229"/>
    <w:rsid w:val="00CA142B"/>
    <w:rsid w:val="00CA5334"/>
    <w:rsid w:val="00CC1FE5"/>
    <w:rsid w:val="00D30235"/>
    <w:rsid w:val="00E1053B"/>
    <w:rsid w:val="00E20AB5"/>
    <w:rsid w:val="00E339B1"/>
    <w:rsid w:val="00F17773"/>
    <w:rsid w:val="00F572E4"/>
    <w:rsid w:val="00FB657F"/>
    <w:rsid w:val="00FD06AB"/>
    <w:rsid w:val="00FD14BF"/>
    <w:rsid w:val="00FF3799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9B1"/>
    <w:pPr>
      <w:spacing w:after="0" w:line="240" w:lineRule="auto"/>
      <w:jc w:val="both"/>
    </w:pPr>
    <w:rPr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9B1"/>
    <w:rPr>
      <w:kern w:val="2"/>
    </w:rPr>
  </w:style>
  <w:style w:type="paragraph" w:styleId="Zpat">
    <w:name w:val="footer"/>
    <w:basedOn w:val="Normln"/>
    <w:link w:val="Zpat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9B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9B1"/>
    <w:pPr>
      <w:spacing w:after="0" w:line="240" w:lineRule="auto"/>
      <w:jc w:val="both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9B1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9B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Rathouzová Věra</cp:lastModifiedBy>
  <cp:revision>10</cp:revision>
  <cp:lastPrinted>2026-01-29T13:47:00Z</cp:lastPrinted>
  <dcterms:created xsi:type="dcterms:W3CDTF">2026-01-28T12:19:00Z</dcterms:created>
  <dcterms:modified xsi:type="dcterms:W3CDTF">2026-01-30T13:34:00Z</dcterms:modified>
</cp:coreProperties>
</file>