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5E090CA2" w:rsidR="00D0181B" w:rsidRPr="00432CC1" w:rsidRDefault="00C92495">
      <w:pPr>
        <w:spacing w:line="276" w:lineRule="auto"/>
        <w:jc w:val="center"/>
        <w:rPr>
          <w:rFonts w:cs="Tahoma"/>
          <w:b/>
          <w:caps/>
          <w:szCs w:val="20"/>
        </w:rPr>
      </w:pPr>
      <w:r w:rsidRPr="00432CC1">
        <w:rPr>
          <w:rFonts w:cs="Tahoma"/>
          <w:b/>
          <w:caps/>
          <w:szCs w:val="20"/>
        </w:rPr>
        <w:t>Dílčí smlouva č.</w:t>
      </w:r>
      <w:r w:rsidR="003E23A2" w:rsidRPr="00432CC1">
        <w:rPr>
          <w:rFonts w:cs="Tahoma"/>
          <w:b/>
          <w:caps/>
          <w:szCs w:val="20"/>
        </w:rPr>
        <w:t xml:space="preserve"> </w:t>
      </w:r>
      <w:r w:rsidR="00520418">
        <w:rPr>
          <w:rFonts w:cs="Tahoma"/>
          <w:b/>
          <w:caps/>
          <w:szCs w:val="20"/>
        </w:rPr>
        <w:t>2</w:t>
      </w:r>
      <w:r w:rsidR="00CD0229">
        <w:rPr>
          <w:rFonts w:cs="Tahoma"/>
          <w:b/>
          <w:caps/>
          <w:szCs w:val="20"/>
        </w:rPr>
        <w:t>2</w:t>
      </w:r>
    </w:p>
    <w:p w14:paraId="13E7A95F" w14:textId="77777777" w:rsidR="00C7427F" w:rsidRPr="00432CC1" w:rsidRDefault="00C7427F">
      <w:pPr>
        <w:spacing w:line="276" w:lineRule="auto"/>
        <w:jc w:val="center"/>
        <w:rPr>
          <w:rFonts w:cs="Tahoma"/>
          <w:b/>
          <w:caps/>
          <w:szCs w:val="20"/>
        </w:rPr>
      </w:pPr>
    </w:p>
    <w:p w14:paraId="356B8512" w14:textId="00A1327C" w:rsidR="00715CF3" w:rsidRPr="00432CC1" w:rsidRDefault="00C92495" w:rsidP="00BA3631">
      <w:pPr>
        <w:spacing w:line="276" w:lineRule="auto"/>
        <w:jc w:val="center"/>
        <w:rPr>
          <w:rFonts w:cs="Tahoma"/>
          <w:b/>
          <w:caps/>
          <w:szCs w:val="20"/>
        </w:rPr>
      </w:pPr>
      <w:r w:rsidRPr="00432CC1">
        <w:rPr>
          <w:rFonts w:cs="Tahoma"/>
          <w:b/>
          <w:caps/>
          <w:szCs w:val="20"/>
        </w:rPr>
        <w:t>k Rámcové dohodě na poskytování služeb podpory a rozvoje integračních řešení na platformě BizTalk 20</w:t>
      </w:r>
      <w:r w:rsidR="00BA3631" w:rsidRPr="00432CC1">
        <w:rPr>
          <w:rFonts w:cs="Tahoma"/>
          <w:b/>
          <w:caps/>
          <w:szCs w:val="20"/>
        </w:rPr>
        <w:t>22</w:t>
      </w:r>
      <w:r w:rsidRPr="00432CC1">
        <w:rPr>
          <w:rFonts w:cs="Tahoma"/>
          <w:b/>
          <w:caps/>
          <w:szCs w:val="20"/>
        </w:rPr>
        <w:t>+</w:t>
      </w:r>
    </w:p>
    <w:p w14:paraId="78DCDC1A" w14:textId="77777777" w:rsidR="005F2896" w:rsidRDefault="005F2896" w:rsidP="00715CF3">
      <w:pPr>
        <w:spacing w:line="276" w:lineRule="auto"/>
        <w:jc w:val="center"/>
        <w:rPr>
          <w:rFonts w:cs="Tahoma"/>
          <w:b/>
          <w:caps/>
          <w:szCs w:val="20"/>
        </w:rPr>
      </w:pPr>
    </w:p>
    <w:p w14:paraId="62F75B21" w14:textId="171C15F0" w:rsidR="00C450C4" w:rsidRPr="00C450C4" w:rsidRDefault="00C450C4" w:rsidP="00715CF3">
      <w:pPr>
        <w:spacing w:line="276" w:lineRule="auto"/>
        <w:jc w:val="center"/>
        <w:rPr>
          <w:rFonts w:cs="Tahoma"/>
          <w:b/>
          <w:caps/>
          <w:szCs w:val="20"/>
        </w:rPr>
      </w:pPr>
      <w:bookmarkStart w:id="0" w:name="_Hlk215157418"/>
      <w:r w:rsidRPr="00C450C4">
        <w:rPr>
          <w:rFonts w:cs="Tahoma"/>
          <w:b/>
          <w:szCs w:val="20"/>
        </w:rPr>
        <w:t>„</w:t>
      </w:r>
      <w:r w:rsidR="00CD0229" w:rsidRPr="00CD0229">
        <w:rPr>
          <w:rFonts w:cs="Tahoma"/>
          <w:b/>
          <w:szCs w:val="20"/>
        </w:rPr>
        <w:t>EESSI v národních APV</w:t>
      </w:r>
      <w:r w:rsidRPr="00C450C4">
        <w:rPr>
          <w:rFonts w:cs="Tahoma"/>
          <w:b/>
          <w:szCs w:val="20"/>
        </w:rPr>
        <w:t>“</w:t>
      </w:r>
    </w:p>
    <w:bookmarkEnd w:id="0"/>
    <w:p w14:paraId="50F91156" w14:textId="77777777" w:rsidR="00C450C4" w:rsidRPr="00432CC1" w:rsidRDefault="00C450C4" w:rsidP="00715CF3">
      <w:pPr>
        <w:spacing w:line="276" w:lineRule="auto"/>
        <w:jc w:val="center"/>
        <w:rPr>
          <w:rFonts w:cs="Tahoma"/>
          <w:b/>
          <w:caps/>
          <w:szCs w:val="20"/>
        </w:rPr>
      </w:pPr>
    </w:p>
    <w:p w14:paraId="0A55E2EC" w14:textId="77777777" w:rsidR="00D0181B" w:rsidRPr="00432CC1" w:rsidRDefault="00C92495" w:rsidP="00520418">
      <w:pPr>
        <w:pStyle w:val="RLdajeosmluvnstran"/>
        <w:rPr>
          <w:rFonts w:ascii="Tahoma" w:hAnsi="Tahoma" w:cs="Tahoma"/>
          <w:szCs w:val="20"/>
        </w:rPr>
      </w:pPr>
      <w:r w:rsidRPr="00432CC1">
        <w:rPr>
          <w:rFonts w:ascii="Tahoma" w:hAnsi="Tahoma" w:cs="Tahoma"/>
          <w:szCs w:val="20"/>
        </w:rPr>
        <w:t>Smluvní strany:</w:t>
      </w:r>
    </w:p>
    <w:p w14:paraId="2A603CAA" w14:textId="77777777" w:rsidR="007B279D" w:rsidRPr="00432CC1" w:rsidRDefault="007B279D" w:rsidP="007B279D">
      <w:pPr>
        <w:pStyle w:val="RLdajeosmluvnstran"/>
        <w:jc w:val="left"/>
        <w:rPr>
          <w:rFonts w:ascii="Tahoma" w:hAnsi="Tahoma" w:cs="Tahoma"/>
          <w:b/>
          <w:szCs w:val="20"/>
        </w:rPr>
      </w:pPr>
      <w:r w:rsidRPr="00432CC1">
        <w:rPr>
          <w:rFonts w:ascii="Tahoma" w:hAnsi="Tahoma" w:cs="Tahoma"/>
          <w:b/>
          <w:szCs w:val="20"/>
        </w:rPr>
        <w:t>Česká republika – Ministerstvo práce a sociálních věcí</w:t>
      </w:r>
    </w:p>
    <w:p w14:paraId="4904012D"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se sídlem:</w:t>
      </w:r>
      <w:r w:rsidRPr="00432CC1">
        <w:rPr>
          <w:rFonts w:ascii="Tahoma" w:hAnsi="Tahoma" w:cs="Tahoma"/>
          <w:szCs w:val="20"/>
        </w:rPr>
        <w:tab/>
        <w:t>Na Poříčním právu 376/1, 128 00 Praha 2</w:t>
      </w:r>
    </w:p>
    <w:p w14:paraId="39ADF6C3"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IČO: </w:t>
      </w:r>
      <w:r w:rsidRPr="00432CC1">
        <w:rPr>
          <w:rFonts w:ascii="Tahoma" w:hAnsi="Tahoma" w:cs="Tahoma"/>
          <w:szCs w:val="20"/>
        </w:rPr>
        <w:tab/>
      </w:r>
      <w:r w:rsidRPr="00432CC1">
        <w:rPr>
          <w:rFonts w:ascii="Tahoma" w:hAnsi="Tahoma" w:cs="Tahoma"/>
          <w:szCs w:val="20"/>
        </w:rPr>
        <w:tab/>
        <w:t>00551023</w:t>
      </w:r>
    </w:p>
    <w:p w14:paraId="61E06164" w14:textId="34C5C83A"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bank. spojení: </w:t>
      </w:r>
      <w:r w:rsidRPr="00432CC1">
        <w:rPr>
          <w:rFonts w:ascii="Tahoma" w:hAnsi="Tahoma" w:cs="Tahoma"/>
          <w:szCs w:val="20"/>
        </w:rPr>
        <w:tab/>
      </w:r>
      <w:r w:rsidR="00E94F9D" w:rsidRPr="00232CE7">
        <w:rPr>
          <w:rFonts w:ascii="Tahoma" w:hAnsi="Tahoma" w:cs="Tahoma"/>
          <w:i/>
          <w:iCs/>
          <w:color w:val="FFFFFF"/>
          <w:szCs w:val="20"/>
          <w:highlight w:val="black"/>
        </w:rPr>
        <w:t>neveřejný údaj</w:t>
      </w:r>
    </w:p>
    <w:p w14:paraId="78052F43" w14:textId="35E87F21"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č. účtu: </w:t>
      </w:r>
      <w:r w:rsidRPr="00432CC1">
        <w:rPr>
          <w:rFonts w:ascii="Tahoma" w:hAnsi="Tahoma" w:cs="Tahoma"/>
          <w:szCs w:val="20"/>
        </w:rPr>
        <w:tab/>
      </w:r>
      <w:r w:rsidR="00E94F9D" w:rsidRPr="00232CE7">
        <w:rPr>
          <w:rFonts w:ascii="Tahoma" w:hAnsi="Tahoma" w:cs="Tahoma"/>
          <w:i/>
          <w:iCs/>
          <w:color w:val="FFFFFF"/>
          <w:szCs w:val="20"/>
          <w:highlight w:val="black"/>
        </w:rPr>
        <w:t>neveřejný údaj</w:t>
      </w:r>
    </w:p>
    <w:p w14:paraId="23AD9795" w14:textId="77777777" w:rsidR="00482588" w:rsidRPr="00432CC1" w:rsidRDefault="00482588" w:rsidP="00482588">
      <w:pPr>
        <w:pStyle w:val="RLdajeosmluvnstran"/>
        <w:jc w:val="left"/>
        <w:rPr>
          <w:rFonts w:ascii="Tahoma" w:hAnsi="Tahoma" w:cs="Tahoma"/>
          <w:szCs w:val="20"/>
          <w:highlight w:val="yellow"/>
        </w:rPr>
      </w:pPr>
      <w:r w:rsidRPr="00432CC1">
        <w:rPr>
          <w:rFonts w:ascii="Tahoma" w:hAnsi="Tahoma" w:cs="Tahoma"/>
          <w:szCs w:val="20"/>
        </w:rPr>
        <w:t>zastoupená:</w:t>
      </w:r>
      <w:r w:rsidRPr="00432CC1">
        <w:rPr>
          <w:rFonts w:ascii="Tahoma" w:hAnsi="Tahoma" w:cs="Tahoma"/>
          <w:szCs w:val="20"/>
        </w:rPr>
        <w:tab/>
        <w:t>Ing. Karlem Trpkošem, vrchním ředitelem sekce informačních technologií</w:t>
      </w:r>
    </w:p>
    <w:p w14:paraId="559D05D2" w14:textId="2D9368DB" w:rsidR="00482588" w:rsidRPr="00432CC1" w:rsidRDefault="00482588" w:rsidP="00482588">
      <w:pPr>
        <w:pStyle w:val="RLdajeosmluvnstran"/>
        <w:ind w:left="1418" w:hanging="1418"/>
        <w:jc w:val="left"/>
        <w:rPr>
          <w:rFonts w:ascii="Tahoma" w:hAnsi="Tahoma" w:cs="Tahoma"/>
          <w:bCs/>
          <w:szCs w:val="20"/>
        </w:rPr>
      </w:pPr>
      <w:r w:rsidRPr="00432CC1">
        <w:rPr>
          <w:rFonts w:ascii="Tahoma" w:hAnsi="Tahoma" w:cs="Tahoma"/>
          <w:bCs/>
          <w:szCs w:val="20"/>
        </w:rPr>
        <w:t xml:space="preserve">jednající: </w:t>
      </w:r>
      <w:r w:rsidRPr="00432CC1">
        <w:rPr>
          <w:rFonts w:ascii="Tahoma" w:hAnsi="Tahoma" w:cs="Tahoma"/>
          <w:bCs/>
          <w:szCs w:val="20"/>
        </w:rPr>
        <w:tab/>
      </w:r>
      <w:r w:rsidRPr="00432CC1">
        <w:rPr>
          <w:rFonts w:ascii="Tahoma" w:hAnsi="Tahoma" w:cs="Tahoma"/>
          <w:szCs w:val="20"/>
          <w:lang w:eastAsia="x-none"/>
        </w:rPr>
        <w:t>Ing. Milan</w:t>
      </w:r>
      <w:r w:rsidR="002E4C99">
        <w:rPr>
          <w:rFonts w:ascii="Tahoma" w:hAnsi="Tahoma" w:cs="Tahoma"/>
          <w:szCs w:val="20"/>
          <w:lang w:eastAsia="x-none"/>
        </w:rPr>
        <w:t>em</w:t>
      </w:r>
      <w:r w:rsidRPr="00432CC1">
        <w:rPr>
          <w:rFonts w:ascii="Tahoma" w:hAnsi="Tahoma" w:cs="Tahoma"/>
          <w:szCs w:val="20"/>
          <w:lang w:eastAsia="x-none"/>
        </w:rPr>
        <w:t xml:space="preserve"> Lonský</w:t>
      </w:r>
      <w:r w:rsidR="002E4C99">
        <w:rPr>
          <w:rFonts w:ascii="Tahoma" w:hAnsi="Tahoma" w:cs="Tahoma"/>
          <w:szCs w:val="20"/>
          <w:lang w:eastAsia="x-none"/>
        </w:rPr>
        <w:t>m</w:t>
      </w:r>
      <w:r w:rsidRPr="00432CC1">
        <w:rPr>
          <w:rFonts w:ascii="Tahoma" w:hAnsi="Tahoma" w:cs="Tahoma"/>
          <w:szCs w:val="20"/>
          <w:lang w:eastAsia="x-none"/>
        </w:rPr>
        <w:t>, ředitel</w:t>
      </w:r>
      <w:r w:rsidR="002E4C99">
        <w:rPr>
          <w:rFonts w:ascii="Tahoma" w:hAnsi="Tahoma" w:cs="Tahoma"/>
          <w:szCs w:val="20"/>
          <w:lang w:eastAsia="x-none"/>
        </w:rPr>
        <w:t>em</w:t>
      </w:r>
      <w:r w:rsidRPr="00432CC1">
        <w:rPr>
          <w:rFonts w:ascii="Tahoma" w:hAnsi="Tahoma" w:cs="Tahoma"/>
          <w:szCs w:val="20"/>
          <w:lang w:eastAsia="x-none"/>
        </w:rPr>
        <w:t xml:space="preserve"> odboru správy aplikací ICT</w:t>
      </w:r>
    </w:p>
    <w:p w14:paraId="4A7D8F6C"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szCs w:val="20"/>
        </w:rPr>
        <w:t>Objednatel</w:t>
      </w:r>
      <w:r w:rsidRPr="00432CC1">
        <w:rPr>
          <w:rFonts w:ascii="Tahoma" w:hAnsi="Tahoma" w:cs="Tahoma"/>
          <w:szCs w:val="20"/>
        </w:rPr>
        <w:t>“ nebo „</w:t>
      </w:r>
      <w:r w:rsidRPr="00432CC1">
        <w:rPr>
          <w:rFonts w:ascii="Tahoma" w:hAnsi="Tahoma" w:cs="Tahoma"/>
          <w:b/>
          <w:szCs w:val="20"/>
        </w:rPr>
        <w:t>MPSV</w:t>
      </w:r>
      <w:r w:rsidRPr="00432CC1">
        <w:rPr>
          <w:rFonts w:ascii="Tahoma" w:hAnsi="Tahoma" w:cs="Tahoma"/>
          <w:szCs w:val="20"/>
        </w:rPr>
        <w:t>“)</w:t>
      </w:r>
    </w:p>
    <w:p w14:paraId="5AC077DA" w14:textId="77777777" w:rsidR="00482588" w:rsidRPr="00432CC1" w:rsidRDefault="00482588" w:rsidP="007B279D">
      <w:pPr>
        <w:rPr>
          <w:rFonts w:cs="Tahoma"/>
          <w:szCs w:val="20"/>
        </w:rPr>
      </w:pPr>
    </w:p>
    <w:p w14:paraId="4DF40703" w14:textId="5FC319C5" w:rsidR="007B279D" w:rsidRPr="00432CC1" w:rsidRDefault="007B279D" w:rsidP="007B279D">
      <w:pPr>
        <w:rPr>
          <w:rFonts w:cs="Tahoma"/>
          <w:szCs w:val="20"/>
        </w:rPr>
      </w:pPr>
      <w:r w:rsidRPr="00432CC1">
        <w:rPr>
          <w:rFonts w:cs="Tahoma"/>
          <w:szCs w:val="20"/>
        </w:rPr>
        <w:t>a</w:t>
      </w:r>
    </w:p>
    <w:p w14:paraId="4DC87A54" w14:textId="77777777" w:rsidR="00D0181B" w:rsidRPr="00432CC1" w:rsidRDefault="00D0181B">
      <w:pPr>
        <w:rPr>
          <w:rFonts w:cs="Tahoma"/>
        </w:rPr>
      </w:pPr>
    </w:p>
    <w:p w14:paraId="1F09D52A" w14:textId="77777777" w:rsidR="00D0181B" w:rsidRPr="00432CC1" w:rsidRDefault="00C92495">
      <w:pPr>
        <w:widowControl w:val="0"/>
        <w:spacing w:after="120" w:line="280" w:lineRule="exact"/>
        <w:jc w:val="both"/>
        <w:rPr>
          <w:rFonts w:eastAsia="Times New Roman" w:cs="Tahoma"/>
          <w:b/>
          <w:bCs/>
          <w:szCs w:val="20"/>
        </w:rPr>
      </w:pPr>
      <w:r w:rsidRPr="00432CC1">
        <w:rPr>
          <w:rFonts w:eastAsia="Times New Roman" w:cs="Tahoma"/>
          <w:b/>
          <w:bCs/>
          <w:szCs w:val="20"/>
        </w:rPr>
        <w:t>Asseco Central Europe, a.s.</w:t>
      </w:r>
    </w:p>
    <w:p w14:paraId="57436E45"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se sídlem: </w:t>
      </w:r>
      <w:r w:rsidRPr="00432CC1">
        <w:rPr>
          <w:rFonts w:eastAsia="Times New Roman" w:cs="Tahoma"/>
          <w:szCs w:val="20"/>
        </w:rPr>
        <w:tab/>
      </w:r>
      <w:r w:rsidRPr="00432CC1">
        <w:rPr>
          <w:rFonts w:eastAsia="Times New Roman" w:cs="Tahoma"/>
          <w:bCs/>
          <w:szCs w:val="20"/>
        </w:rPr>
        <w:t>Budějovická 778/3a, 140 00 Praha 4 – Michle</w:t>
      </w:r>
    </w:p>
    <w:p w14:paraId="50EA27E1"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IČO: </w:t>
      </w:r>
      <w:r w:rsidRPr="00432CC1">
        <w:rPr>
          <w:rFonts w:eastAsia="Times New Roman" w:cs="Tahoma"/>
          <w:szCs w:val="20"/>
        </w:rPr>
        <w:tab/>
      </w:r>
      <w:r w:rsidRPr="00432CC1">
        <w:rPr>
          <w:rFonts w:eastAsia="Times New Roman" w:cs="Tahoma"/>
          <w:szCs w:val="20"/>
        </w:rPr>
        <w:tab/>
      </w:r>
      <w:r w:rsidRPr="00432CC1">
        <w:rPr>
          <w:rFonts w:eastAsia="Times New Roman" w:cs="Tahoma"/>
          <w:bCs/>
          <w:szCs w:val="20"/>
        </w:rPr>
        <w:t>27074358</w:t>
      </w:r>
    </w:p>
    <w:p w14:paraId="4208C246"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DIČ: </w:t>
      </w:r>
      <w:r w:rsidRPr="00432CC1">
        <w:rPr>
          <w:rFonts w:eastAsia="Times New Roman" w:cs="Tahoma"/>
          <w:szCs w:val="20"/>
        </w:rPr>
        <w:tab/>
      </w:r>
      <w:r w:rsidRPr="00432CC1">
        <w:rPr>
          <w:rFonts w:eastAsia="Times New Roman" w:cs="Tahoma"/>
          <w:szCs w:val="20"/>
        </w:rPr>
        <w:tab/>
        <w:t>CZ</w:t>
      </w:r>
      <w:r w:rsidRPr="00432CC1">
        <w:rPr>
          <w:rFonts w:eastAsia="Times New Roman" w:cs="Tahoma"/>
          <w:bCs/>
          <w:szCs w:val="20"/>
        </w:rPr>
        <w:t xml:space="preserve">27074358 </w:t>
      </w:r>
    </w:p>
    <w:p w14:paraId="6511C19B"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společnost zapsaná v obchodním rejstříku vedeném </w:t>
      </w:r>
      <w:r w:rsidRPr="00432CC1">
        <w:rPr>
          <w:rFonts w:eastAsia="Times New Roman" w:cs="Tahoma"/>
          <w:bCs/>
          <w:szCs w:val="20"/>
        </w:rPr>
        <w:t>Městským soudem v Praze,</w:t>
      </w:r>
      <w:r w:rsidRPr="00432CC1">
        <w:rPr>
          <w:rFonts w:eastAsia="Times New Roman" w:cs="Tahoma"/>
          <w:szCs w:val="20"/>
        </w:rPr>
        <w:t xml:space="preserve"> </w:t>
      </w:r>
    </w:p>
    <w:p w14:paraId="753D50C4"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oddíl </w:t>
      </w:r>
      <w:r w:rsidRPr="00432CC1">
        <w:rPr>
          <w:rFonts w:eastAsia="Times New Roman" w:cs="Tahoma"/>
          <w:bCs/>
          <w:szCs w:val="20"/>
        </w:rPr>
        <w:t>B</w:t>
      </w:r>
      <w:r w:rsidRPr="00432CC1">
        <w:rPr>
          <w:rFonts w:eastAsia="Times New Roman" w:cs="Tahoma"/>
          <w:szCs w:val="20"/>
        </w:rPr>
        <w:t xml:space="preserve">, vložka </w:t>
      </w:r>
      <w:r w:rsidRPr="00432CC1">
        <w:rPr>
          <w:rFonts w:eastAsia="Times New Roman" w:cs="Tahoma"/>
          <w:bCs/>
          <w:szCs w:val="20"/>
        </w:rPr>
        <w:t>8525</w:t>
      </w:r>
    </w:p>
    <w:p w14:paraId="4C5059E7" w14:textId="57EFF4BA"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bank. spojení: </w:t>
      </w:r>
      <w:r w:rsidRPr="00432CC1">
        <w:rPr>
          <w:rFonts w:eastAsia="Times New Roman" w:cs="Tahoma"/>
          <w:szCs w:val="20"/>
        </w:rPr>
        <w:tab/>
      </w:r>
      <w:r w:rsidR="00536B54" w:rsidRPr="00232CE7">
        <w:rPr>
          <w:rFonts w:cs="Tahoma"/>
          <w:i/>
          <w:iCs/>
          <w:color w:val="FFFFFF"/>
          <w:szCs w:val="20"/>
          <w:highlight w:val="black"/>
        </w:rPr>
        <w:t>neveřejný údaj</w:t>
      </w:r>
    </w:p>
    <w:p w14:paraId="4195BF92" w14:textId="78141DCF"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č. účtu: </w:t>
      </w:r>
      <w:r w:rsidRPr="00432CC1">
        <w:rPr>
          <w:rFonts w:eastAsia="Times New Roman" w:cs="Tahoma"/>
          <w:szCs w:val="20"/>
        </w:rPr>
        <w:tab/>
      </w:r>
      <w:r w:rsidR="00536B54" w:rsidRPr="00232CE7">
        <w:rPr>
          <w:rFonts w:cs="Tahoma"/>
          <w:i/>
          <w:iCs/>
          <w:color w:val="FFFFFF"/>
          <w:szCs w:val="20"/>
          <w:highlight w:val="black"/>
        </w:rPr>
        <w:t>neveřejný údaj</w:t>
      </w:r>
    </w:p>
    <w:p w14:paraId="28E316E9" w14:textId="0A485FD6" w:rsidR="00D0181B" w:rsidRPr="00432CC1" w:rsidRDefault="00C92495">
      <w:pPr>
        <w:pStyle w:val="RLdajeosmluvnstran"/>
        <w:jc w:val="left"/>
        <w:rPr>
          <w:rFonts w:ascii="Tahoma" w:hAnsi="Tahoma" w:cs="Tahoma"/>
          <w:b/>
          <w:bCs/>
          <w:szCs w:val="20"/>
        </w:rPr>
      </w:pPr>
      <w:r w:rsidRPr="00432CC1">
        <w:rPr>
          <w:rFonts w:ascii="Tahoma" w:hAnsi="Tahoma" w:cs="Tahoma"/>
          <w:szCs w:val="20"/>
        </w:rPr>
        <w:t>zastoupená:</w:t>
      </w:r>
      <w:r w:rsidRPr="00432CC1">
        <w:rPr>
          <w:rFonts w:ascii="Tahoma" w:hAnsi="Tahoma" w:cs="Tahoma"/>
          <w:szCs w:val="20"/>
        </w:rPr>
        <w:tab/>
      </w:r>
      <w:r w:rsidR="00B47505" w:rsidRPr="00432CC1">
        <w:rPr>
          <w:rFonts w:ascii="Tahoma" w:hAnsi="Tahoma" w:cs="Tahoma"/>
          <w:bCs/>
          <w:szCs w:val="20"/>
        </w:rPr>
        <w:t>Mgr. Jiřím Winklerem</w:t>
      </w:r>
      <w:r w:rsidRPr="00432CC1">
        <w:rPr>
          <w:rFonts w:ascii="Tahoma" w:hAnsi="Tahoma" w:cs="Tahoma"/>
          <w:bCs/>
          <w:szCs w:val="20"/>
        </w:rPr>
        <w:t>, prokuristou</w:t>
      </w:r>
      <w:r w:rsidRPr="00432CC1">
        <w:rPr>
          <w:rFonts w:ascii="Tahoma" w:hAnsi="Tahoma" w:cs="Tahoma"/>
          <w:b/>
          <w:bCs/>
          <w:szCs w:val="20"/>
        </w:rPr>
        <w:t xml:space="preserve"> </w:t>
      </w:r>
    </w:p>
    <w:p w14:paraId="2AF2BE70" w14:textId="77777777" w:rsidR="00D0181B" w:rsidRPr="00432CC1" w:rsidRDefault="00C92495">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bCs/>
          <w:szCs w:val="20"/>
        </w:rPr>
        <w:t>Poskytovatel</w:t>
      </w:r>
      <w:r w:rsidRPr="00432CC1">
        <w:rPr>
          <w:rFonts w:ascii="Tahoma" w:hAnsi="Tahoma" w:cs="Tahoma"/>
          <w:szCs w:val="20"/>
        </w:rPr>
        <w:t>“)</w:t>
      </w:r>
    </w:p>
    <w:p w14:paraId="3D80A7B4" w14:textId="77777777" w:rsidR="00D0181B" w:rsidRPr="00432CC1" w:rsidRDefault="00D0181B">
      <w:pPr>
        <w:pStyle w:val="RLdajeosmluvnstran"/>
        <w:rPr>
          <w:rFonts w:ascii="Tahoma" w:hAnsi="Tahoma" w:cs="Tahoma"/>
          <w:szCs w:val="20"/>
        </w:rPr>
      </w:pPr>
    </w:p>
    <w:p w14:paraId="5EF56D81" w14:textId="59E7B350" w:rsidR="00482588" w:rsidRPr="00432CC1" w:rsidRDefault="00482588" w:rsidP="00482588">
      <w:pPr>
        <w:pStyle w:val="RLdajeosmluvnstran"/>
        <w:rPr>
          <w:rFonts w:ascii="Tahoma" w:hAnsi="Tahoma" w:cs="Tahoma"/>
          <w:b/>
          <w:bCs/>
          <w:szCs w:val="20"/>
        </w:rPr>
      </w:pPr>
      <w:r w:rsidRPr="00432CC1">
        <w:rPr>
          <w:rFonts w:ascii="Tahoma" w:hAnsi="Tahoma" w:cs="Tahoma"/>
          <w:szCs w:val="20"/>
        </w:rPr>
        <w:t xml:space="preserve">dnešního dne uzavřely tuto dílčí smlouvu č. </w:t>
      </w:r>
      <w:r w:rsidR="00E77686">
        <w:rPr>
          <w:rFonts w:ascii="Tahoma" w:hAnsi="Tahoma" w:cs="Tahoma"/>
          <w:szCs w:val="20"/>
        </w:rPr>
        <w:t>2</w:t>
      </w:r>
      <w:r w:rsidR="00A36D3F">
        <w:rPr>
          <w:rFonts w:ascii="Tahoma" w:hAnsi="Tahoma" w:cs="Tahoma"/>
          <w:szCs w:val="20"/>
        </w:rPr>
        <w:t>2</w:t>
      </w:r>
      <w:r w:rsidR="00E77686">
        <w:rPr>
          <w:rFonts w:ascii="Tahoma" w:hAnsi="Tahoma" w:cs="Tahoma"/>
          <w:szCs w:val="20"/>
        </w:rPr>
        <w:t xml:space="preserve"> </w:t>
      </w:r>
      <w:r w:rsidR="00E77686" w:rsidRPr="00E77686">
        <w:rPr>
          <w:rFonts w:ascii="Tahoma" w:hAnsi="Tahoma" w:cs="Tahoma"/>
          <w:szCs w:val="20"/>
        </w:rPr>
        <w:t>„</w:t>
      </w:r>
      <w:r w:rsidR="00A36D3F" w:rsidRPr="00A36D3F">
        <w:rPr>
          <w:rFonts w:ascii="Tahoma" w:hAnsi="Tahoma" w:cs="Tahoma"/>
          <w:szCs w:val="20"/>
        </w:rPr>
        <w:t>EESSI v národních APV</w:t>
      </w:r>
      <w:r w:rsidR="00E77686" w:rsidRPr="00E77686">
        <w:rPr>
          <w:rFonts w:ascii="Tahoma" w:hAnsi="Tahoma" w:cs="Tahoma"/>
          <w:szCs w:val="20"/>
        </w:rPr>
        <w:t>“</w:t>
      </w:r>
      <w:r w:rsidRPr="00432CC1">
        <w:rPr>
          <w:rFonts w:ascii="Tahoma" w:hAnsi="Tahoma" w:cs="Tahoma"/>
          <w:szCs w:val="20"/>
        </w:rPr>
        <w:t xml:space="preserve">, a to na základě Rámcové dohody na poskytování služeb podpory a rozvoje integračních řešení na platformě BizTalk 2022+ </w:t>
      </w:r>
      <w:r w:rsidR="005C177D">
        <w:rPr>
          <w:rFonts w:ascii="Tahoma" w:hAnsi="Tahoma" w:cs="Tahoma"/>
          <w:szCs w:val="20"/>
        </w:rPr>
        <w:br/>
      </w:r>
      <w:r w:rsidRPr="00432CC1">
        <w:rPr>
          <w:rFonts w:ascii="Tahoma" w:hAnsi="Tahoma" w:cs="Tahoma"/>
          <w:szCs w:val="20"/>
        </w:rPr>
        <w:t xml:space="preserve">ze dne 2. 1. 2023 </w:t>
      </w:r>
      <w:r w:rsidRPr="00432CC1">
        <w:rPr>
          <w:rFonts w:ascii="Tahoma" w:hAnsi="Tahoma" w:cs="Tahoma"/>
          <w:bCs/>
          <w:szCs w:val="20"/>
        </w:rPr>
        <w:t>(dále jen „</w:t>
      </w:r>
      <w:r w:rsidRPr="00432CC1">
        <w:rPr>
          <w:rFonts w:ascii="Tahoma" w:hAnsi="Tahoma" w:cs="Tahoma"/>
          <w:b/>
          <w:bCs/>
          <w:szCs w:val="20"/>
        </w:rPr>
        <w:t>Rámcová dohoda</w:t>
      </w:r>
      <w:r w:rsidRPr="00432CC1">
        <w:rPr>
          <w:rFonts w:ascii="Tahoma" w:hAnsi="Tahoma" w:cs="Tahoma"/>
          <w:bCs/>
          <w:szCs w:val="20"/>
        </w:rPr>
        <w:t>“), uzavřené</w:t>
      </w:r>
      <w:r w:rsidRPr="00432CC1">
        <w:rPr>
          <w:rFonts w:ascii="Tahoma" w:hAnsi="Tahoma" w:cs="Tahoma"/>
          <w:szCs w:val="20"/>
          <w:lang w:eastAsia="x-none"/>
        </w:rPr>
        <w:t xml:space="preserve"> </w:t>
      </w:r>
      <w:r w:rsidRPr="00432CC1">
        <w:rPr>
          <w:rFonts w:ascii="Tahoma" w:hAnsi="Tahoma" w:cs="Tahoma"/>
          <w:szCs w:val="20"/>
        </w:rPr>
        <w:t>v souladu s ustanovením § 1746 odst. 2 zákona č. 89/2012 Sb., občanský zákoník, ve znění pozdějších předpisů (dále jen „</w:t>
      </w:r>
      <w:r w:rsidRPr="00432CC1">
        <w:rPr>
          <w:rFonts w:ascii="Tahoma" w:hAnsi="Tahoma" w:cs="Tahoma"/>
          <w:b/>
          <w:szCs w:val="20"/>
        </w:rPr>
        <w:t>Občanský zákoník</w:t>
      </w:r>
      <w:r w:rsidRPr="00432CC1">
        <w:rPr>
          <w:rFonts w:ascii="Tahoma" w:hAnsi="Tahoma" w:cs="Tahoma"/>
          <w:szCs w:val="20"/>
        </w:rPr>
        <w:t>“)</w:t>
      </w:r>
    </w:p>
    <w:p w14:paraId="4DA2F4DA" w14:textId="7821610C" w:rsidR="00D0181B" w:rsidRPr="00432CC1" w:rsidRDefault="00C92495" w:rsidP="00E77686">
      <w:pPr>
        <w:pStyle w:val="RLdajeosmluvnstran0"/>
        <w:rPr>
          <w:rFonts w:ascii="Tahoma" w:hAnsi="Tahoma" w:cs="Tahoma"/>
          <w:szCs w:val="20"/>
        </w:rPr>
      </w:pPr>
      <w:r w:rsidRPr="00432CC1">
        <w:rPr>
          <w:rFonts w:ascii="Tahoma" w:hAnsi="Tahoma" w:cs="Tahoma"/>
          <w:szCs w:val="20"/>
        </w:rPr>
        <w:t>(dále jen „</w:t>
      </w:r>
      <w:r w:rsidRPr="00432CC1">
        <w:rPr>
          <w:rStyle w:val="RLProhlensmluvnchstranChar"/>
          <w:rFonts w:ascii="Tahoma" w:hAnsi="Tahoma" w:cs="Tahoma"/>
          <w:szCs w:val="20"/>
        </w:rPr>
        <w:t>Smlouva</w:t>
      </w:r>
      <w:r w:rsidRPr="00432CC1">
        <w:rPr>
          <w:rFonts w:ascii="Tahoma" w:hAnsi="Tahoma" w:cs="Tahoma"/>
          <w:szCs w:val="20"/>
        </w:rPr>
        <w:t>“)</w:t>
      </w:r>
    </w:p>
    <w:p w14:paraId="7F983E03"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Smluvní strany, vědomy si svých závazků v této Smlouvě obsažených a s úmyslem být touto Smlouvou vázány, dohodly se na následujícím znění této Smlouvy:</w:t>
      </w:r>
    </w:p>
    <w:p w14:paraId="0E8FEBBC" w14:textId="77777777" w:rsidR="00D0181B" w:rsidRPr="00432CC1" w:rsidRDefault="00C92495">
      <w:pPr>
        <w:pStyle w:val="RLlneksmlouvy"/>
        <w:numPr>
          <w:ilvl w:val="0"/>
          <w:numId w:val="2"/>
        </w:numPr>
        <w:tabs>
          <w:tab w:val="clear" w:pos="737"/>
          <w:tab w:val="num" w:pos="879"/>
        </w:tabs>
        <w:rPr>
          <w:rFonts w:ascii="Tahoma" w:hAnsi="Tahoma" w:cs="Tahoma"/>
          <w:szCs w:val="20"/>
        </w:rPr>
      </w:pPr>
      <w:r w:rsidRPr="00432CC1">
        <w:rPr>
          <w:rFonts w:ascii="Tahoma" w:hAnsi="Tahoma" w:cs="Tahoma"/>
          <w:szCs w:val="20"/>
        </w:rPr>
        <w:lastRenderedPageBreak/>
        <w:t xml:space="preserve">ÚVODNÍ </w:t>
      </w:r>
      <w:r w:rsidRPr="00432CC1">
        <w:rPr>
          <w:rFonts w:ascii="Tahoma" w:hAnsi="Tahoma" w:cs="Tahoma"/>
          <w:szCs w:val="20"/>
          <w:lang w:val="cs-CZ"/>
        </w:rPr>
        <w:t>UJEDNÁNÍ</w:t>
      </w:r>
    </w:p>
    <w:p w14:paraId="1CFB6E17" w14:textId="77777777"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432CC1">
        <w:rPr>
          <w:rFonts w:ascii="Tahoma" w:hAnsi="Tahoma" w:cs="Tahoma"/>
          <w:b/>
          <w:bCs/>
        </w:rPr>
        <w:t>ČSSZ</w:t>
      </w:r>
      <w:r w:rsidRPr="00432CC1">
        <w:rPr>
          <w:rFonts w:ascii="Tahoma" w:hAnsi="Tahoma" w:cs="Tahoma"/>
        </w:rPr>
        <w:t xml:space="preserve">“) uzavřena Rámcová dohoda pro účely zajištění poskytování služeb podpory a rozvoje integračních řešení na platformě BizTalk 2022+ a podpory a rozvoje ESB Backend </w:t>
      </w:r>
      <w:r w:rsidRPr="00432CC1">
        <w:rPr>
          <w:rFonts w:ascii="Tahoma" w:hAnsi="Tahoma" w:cs="Tahoma"/>
        </w:rPr>
        <w:br/>
        <w:t>a DIS.</w:t>
      </w:r>
    </w:p>
    <w:p w14:paraId="74BB1935" w14:textId="289CA674"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szCs w:val="20"/>
        </w:rPr>
        <w:t>Smluvní vztah uvedený v odst. 1.1 tohoto článku Smlouvy byl uzavřen ze strany ČSSZ pro účely rozvoje</w:t>
      </w:r>
      <w:r w:rsidRPr="00432CC1">
        <w:rPr>
          <w:rFonts w:ascii="Tahoma" w:hAnsi="Tahoma" w:cs="Tahoma"/>
          <w:szCs w:val="20"/>
          <w:lang w:val="cs-CZ"/>
        </w:rPr>
        <w:t xml:space="preserve"> a podpory</w:t>
      </w:r>
      <w:r w:rsidRPr="00432CC1">
        <w:rPr>
          <w:rFonts w:ascii="Tahoma" w:hAnsi="Tahoma" w:cs="Tahoma"/>
          <w:szCs w:val="20"/>
        </w:rPr>
        <w:t xml:space="preserve"> informačního systému</w:t>
      </w:r>
      <w:r w:rsidRPr="00432CC1">
        <w:rPr>
          <w:rFonts w:ascii="Tahoma" w:hAnsi="Tahoma" w:cs="Tahoma"/>
          <w:szCs w:val="20"/>
          <w:lang w:bidi="cs-CZ"/>
        </w:rPr>
        <w:t>, který je součástí Integrovaného informačního systému</w:t>
      </w:r>
      <w:r w:rsidRPr="00432CC1">
        <w:rPr>
          <w:rFonts w:ascii="Tahoma" w:hAnsi="Tahoma" w:cs="Tahoma"/>
          <w:szCs w:val="20"/>
        </w:rPr>
        <w:t xml:space="preserve"> ČSSZ. Dle zákona č. 395/2024 Sb., kterým se mění zákon </w:t>
      </w:r>
      <w:r w:rsidRPr="00432CC1">
        <w:rPr>
          <w:rFonts w:ascii="Tahoma" w:hAnsi="Tahoma"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432CC1">
        <w:rPr>
          <w:rFonts w:ascii="Tahoma" w:hAnsi="Tahoma" w:cs="Tahoma"/>
          <w:szCs w:val="20"/>
        </w:rPr>
        <w:br/>
        <w:t xml:space="preserve">i </w:t>
      </w:r>
      <w:r w:rsidRPr="00432CC1">
        <w:rPr>
          <w:rFonts w:ascii="Tahoma" w:hAnsi="Tahoma" w:cs="Tahoma"/>
          <w:szCs w:val="20"/>
          <w:lang w:val="cs-CZ"/>
        </w:rPr>
        <w:t xml:space="preserve">Integrovaný </w:t>
      </w:r>
      <w:r w:rsidRPr="00432CC1">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432CC1">
        <w:rPr>
          <w:rFonts w:ascii="Tahoma" w:hAnsi="Tahoma" w:cs="Tahoma"/>
          <w:szCs w:val="20"/>
          <w:lang w:val="cs-CZ"/>
        </w:rPr>
        <w:t>2</w:t>
      </w:r>
      <w:r w:rsidRPr="00432CC1">
        <w:rPr>
          <w:rFonts w:ascii="Tahoma" w:hAnsi="Tahoma"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432CC1" w:rsidRDefault="008B58A1" w:rsidP="002949FB">
      <w:pPr>
        <w:pStyle w:val="RLTextlnkuslovan"/>
        <w:tabs>
          <w:tab w:val="clear" w:pos="1474"/>
          <w:tab w:val="num" w:pos="1560"/>
        </w:tabs>
        <w:ind w:left="1588" w:hanging="709"/>
        <w:rPr>
          <w:rFonts w:ascii="Tahoma" w:hAnsi="Tahoma" w:cs="Tahoma"/>
          <w:szCs w:val="20"/>
          <w:lang w:val="cs-CZ" w:eastAsia="en-US"/>
        </w:rPr>
      </w:pPr>
      <w:r w:rsidRPr="00432CC1">
        <w:rPr>
          <w:rFonts w:ascii="Tahoma" w:hAnsi="Tahoma" w:cs="Tahoma"/>
        </w:rPr>
        <w:t>Objednatel a Poskytovatel uzavírají tuto Smlouvu v souladu s postupem dle Přílohy č. 7 Rámcové dohody</w:t>
      </w:r>
      <w:r w:rsidRPr="00432CC1">
        <w:rPr>
          <w:rFonts w:ascii="Tahoma" w:hAnsi="Tahoma" w:cs="Tahoma"/>
          <w:lang w:val="cs-CZ"/>
        </w:rPr>
        <w:t>.</w:t>
      </w:r>
    </w:p>
    <w:p w14:paraId="1E28D12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PŘEDMĚT PLNĚNÍ</w:t>
      </w:r>
    </w:p>
    <w:p w14:paraId="1EEC5C8C"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szCs w:val="20"/>
          <w:lang w:val="cs-CZ" w:eastAsia="en-US"/>
        </w:rPr>
        <w:t>Poskytovatel se zavazuje poskytnout Objednateli služby specifikované v Příloze č. 1 této Smlouvy (dále jen „</w:t>
      </w:r>
      <w:r w:rsidRPr="00432CC1">
        <w:rPr>
          <w:rFonts w:ascii="Tahoma" w:hAnsi="Tahoma" w:cs="Tahoma"/>
          <w:b/>
          <w:szCs w:val="20"/>
        </w:rPr>
        <w:t>Služby</w:t>
      </w:r>
      <w:r w:rsidRPr="00432CC1">
        <w:rPr>
          <w:rFonts w:ascii="Tahoma" w:hAnsi="Tahoma" w:cs="Tahoma"/>
          <w:szCs w:val="20"/>
          <w:lang w:val="cs-CZ" w:eastAsia="en-US"/>
        </w:rPr>
        <w:t>“).</w:t>
      </w:r>
    </w:p>
    <w:p w14:paraId="6CA7341C"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lang w:val="cs-CZ"/>
        </w:rPr>
        <w:t>HARMONOGRAM PLNĚNÍ</w:t>
      </w:r>
    </w:p>
    <w:p w14:paraId="6586FA6D"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iCs/>
          <w:szCs w:val="20"/>
          <w:lang w:val="cs-CZ"/>
        </w:rPr>
        <w:t xml:space="preserve">Poskytovatel se zavazuje poskytnout Objednateli Služby v termínech specifikovaných v Příloze č. 1 této Smlouvy. </w:t>
      </w:r>
    </w:p>
    <w:p w14:paraId="064202F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MÍSTO PLNĚNÍ</w:t>
      </w:r>
    </w:p>
    <w:p w14:paraId="2D7774C6" w14:textId="77777777" w:rsidR="00D0181B" w:rsidRPr="00432CC1" w:rsidRDefault="00C92495">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 xml:space="preserve">Poskytovatel se zavazuje poskytnout Objednateli Služby v místě plnění specifikovaném v Příloze č. 1 této Smlouvy. </w:t>
      </w:r>
    </w:p>
    <w:p w14:paraId="5AC7A3A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CENA PLNĚNÍ</w:t>
      </w:r>
    </w:p>
    <w:p w14:paraId="37DD06D8" w14:textId="77777777" w:rsidR="00D0181B" w:rsidRPr="00432CC1" w:rsidRDefault="00C92495">
      <w:pPr>
        <w:pStyle w:val="RLTextlnkuslovan"/>
        <w:tabs>
          <w:tab w:val="clear" w:pos="1474"/>
          <w:tab w:val="num" w:pos="1588"/>
        </w:tabs>
        <w:ind w:left="1588"/>
        <w:rPr>
          <w:rFonts w:ascii="Tahoma" w:hAnsi="Tahoma" w:cs="Tahoma"/>
          <w:szCs w:val="20"/>
        </w:rPr>
      </w:pPr>
      <w:r w:rsidRPr="00432CC1">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55C5E84" w14:textId="64B100E4" w:rsidR="00D0181B" w:rsidRPr="00DE2B33" w:rsidRDefault="00C92495" w:rsidP="00DE2B33">
      <w:pPr>
        <w:pStyle w:val="RLTextlnkuslovan"/>
        <w:tabs>
          <w:tab w:val="clear" w:pos="1474"/>
          <w:tab w:val="num" w:pos="1588"/>
        </w:tabs>
        <w:ind w:left="1588"/>
        <w:rPr>
          <w:rFonts w:ascii="Tahoma" w:hAnsi="Tahoma" w:cs="Tahoma"/>
          <w:szCs w:val="20"/>
          <w:lang w:val="cs-CZ"/>
        </w:rPr>
      </w:pPr>
      <w:r w:rsidRPr="00432CC1">
        <w:rPr>
          <w:rFonts w:ascii="Tahoma" w:hAnsi="Tahoma" w:cs="Tahoma"/>
          <w:szCs w:val="20"/>
          <w:lang w:val="cs-CZ"/>
        </w:rPr>
        <w:lastRenderedPageBreak/>
        <w:t>Maximální cena za poskytnuté Služby dle specifikace uvedené v Příloze č. 1 této Smlouvy činí</w:t>
      </w:r>
      <w:r w:rsidRPr="00DE2B33">
        <w:rPr>
          <w:rFonts w:ascii="Tahoma" w:hAnsi="Tahoma" w:cs="Tahoma"/>
          <w:szCs w:val="20"/>
          <w:lang w:val="cs-CZ"/>
        </w:rPr>
        <w:t>:</w:t>
      </w:r>
      <w:r w:rsidR="0064772D" w:rsidRPr="00DE2B33">
        <w:rPr>
          <w:rFonts w:ascii="Tahoma" w:hAnsi="Tahoma" w:cs="Tahoma"/>
          <w:szCs w:val="20"/>
          <w:lang w:val="cs-CZ"/>
        </w:rPr>
        <w:t xml:space="preserve"> </w:t>
      </w:r>
    </w:p>
    <w:p w14:paraId="33A2C3D2" w14:textId="2B5076DF" w:rsidR="00D0181B" w:rsidRPr="00432CC1" w:rsidRDefault="00A36D3F">
      <w:pPr>
        <w:pStyle w:val="RLTextlnkuslovan"/>
        <w:numPr>
          <w:ilvl w:val="0"/>
          <w:numId w:val="0"/>
        </w:numPr>
        <w:ind w:left="1588"/>
        <w:jc w:val="center"/>
        <w:rPr>
          <w:rFonts w:ascii="Tahoma" w:hAnsi="Tahoma" w:cs="Tahoma"/>
          <w:b/>
          <w:szCs w:val="20"/>
        </w:rPr>
      </w:pPr>
      <w:r w:rsidRPr="00A36D3F">
        <w:rPr>
          <w:rFonts w:ascii="Tahoma" w:hAnsi="Tahoma" w:cs="Tahoma"/>
          <w:b/>
          <w:szCs w:val="20"/>
        </w:rPr>
        <w:t>852 196</w:t>
      </w:r>
      <w:r w:rsidR="00D1036B" w:rsidRPr="00432CC1">
        <w:rPr>
          <w:rFonts w:ascii="Tahoma" w:hAnsi="Tahoma" w:cs="Tahoma"/>
          <w:b/>
          <w:szCs w:val="20"/>
        </w:rPr>
        <w:t>,- Kč</w:t>
      </w:r>
      <w:r w:rsidR="00C92495" w:rsidRPr="00432CC1">
        <w:rPr>
          <w:rFonts w:ascii="Tahoma" w:hAnsi="Tahoma" w:cs="Tahoma"/>
          <w:b/>
          <w:szCs w:val="20"/>
        </w:rPr>
        <w:t xml:space="preserve"> bez DPH,</w:t>
      </w:r>
    </w:p>
    <w:p w14:paraId="063F2F47" w14:textId="12CD735C" w:rsidR="00D0181B" w:rsidRPr="00432CC1" w:rsidRDefault="00C92495">
      <w:pPr>
        <w:pStyle w:val="RLTextlnkuslovan"/>
        <w:numPr>
          <w:ilvl w:val="0"/>
          <w:numId w:val="0"/>
        </w:numPr>
        <w:ind w:left="1588"/>
        <w:jc w:val="center"/>
        <w:rPr>
          <w:rFonts w:ascii="Tahoma" w:hAnsi="Tahoma" w:cs="Tahoma"/>
          <w:b/>
          <w:szCs w:val="20"/>
        </w:rPr>
      </w:pPr>
      <w:r w:rsidRPr="00432CC1">
        <w:rPr>
          <w:rFonts w:ascii="Tahoma" w:hAnsi="Tahoma" w:cs="Tahoma"/>
          <w:b/>
          <w:szCs w:val="20"/>
        </w:rPr>
        <w:t xml:space="preserve">tj. </w:t>
      </w:r>
      <w:r w:rsidR="00A36D3F" w:rsidRPr="00A36D3F">
        <w:rPr>
          <w:rFonts w:ascii="Tahoma" w:hAnsi="Tahoma" w:cs="Tahoma"/>
          <w:b/>
          <w:szCs w:val="20"/>
        </w:rPr>
        <w:t>1 031 157,16 Kč</w:t>
      </w:r>
      <w:r w:rsidR="00A36D3F">
        <w:rPr>
          <w:rFonts w:ascii="Tahoma" w:hAnsi="Tahoma" w:cs="Tahoma"/>
          <w:b/>
          <w:szCs w:val="20"/>
        </w:rPr>
        <w:t xml:space="preserve"> </w:t>
      </w:r>
      <w:r w:rsidRPr="00432CC1">
        <w:rPr>
          <w:rFonts w:ascii="Tahoma" w:hAnsi="Tahoma" w:cs="Tahoma"/>
          <w:b/>
          <w:szCs w:val="20"/>
        </w:rPr>
        <w:t>vč. DPH.</w:t>
      </w:r>
    </w:p>
    <w:p w14:paraId="33C1A0E5" w14:textId="77777777" w:rsidR="008B58A1" w:rsidRPr="00432CC1" w:rsidRDefault="008B58A1" w:rsidP="00E77686">
      <w:pPr>
        <w:pStyle w:val="RLTextlnkuslovan"/>
        <w:tabs>
          <w:tab w:val="clear" w:pos="1474"/>
          <w:tab w:val="num" w:pos="1588"/>
        </w:tabs>
        <w:ind w:left="1588"/>
        <w:rPr>
          <w:rFonts w:ascii="Tahoma" w:hAnsi="Tahoma" w:cs="Tahoma"/>
          <w:szCs w:val="20"/>
          <w:lang w:val="cs-CZ"/>
        </w:rPr>
      </w:pPr>
      <w:r w:rsidRPr="00432CC1">
        <w:rPr>
          <w:rFonts w:ascii="Tahoma" w:hAnsi="Tahoma" w:cs="Tahoma"/>
          <w:szCs w:val="20"/>
          <w:lang w:val="cs-CZ"/>
        </w:rPr>
        <w:t>Faktura bude vystavena v souladu s příslušnými ujednáními Rámcové dohody, a to při reflektování změny v osobě Objednatele ve smyslu čl. 1 odst. 1.2 této Smlouvy.</w:t>
      </w:r>
    </w:p>
    <w:p w14:paraId="23ABBE2A" w14:textId="77777777" w:rsidR="008B58A1" w:rsidRPr="00432CC1" w:rsidRDefault="008B58A1" w:rsidP="00E77686">
      <w:pPr>
        <w:pStyle w:val="RLTextlnkuslovan"/>
        <w:tabs>
          <w:tab w:val="clear" w:pos="1474"/>
          <w:tab w:val="num" w:pos="1588"/>
        </w:tabs>
        <w:ind w:left="1588"/>
        <w:rPr>
          <w:rFonts w:ascii="Tahoma" w:hAnsi="Tahoma" w:cs="Tahoma"/>
          <w:szCs w:val="20"/>
          <w:lang w:val="cs-CZ"/>
        </w:rPr>
      </w:pPr>
      <w:r w:rsidRPr="00432CC1">
        <w:rPr>
          <w:rFonts w:ascii="Tahoma" w:hAnsi="Tahoma" w:cs="Tahoma"/>
          <w:szCs w:val="20"/>
          <w:lang w:val="cs-CZ"/>
        </w:rPr>
        <w:t>Na faktuře musí být uvedena následující informace:</w:t>
      </w:r>
    </w:p>
    <w:p w14:paraId="1D6F4A1F" w14:textId="4522D439" w:rsidR="007B279D" w:rsidRPr="00432CC1" w:rsidRDefault="008B58A1" w:rsidP="00E77686">
      <w:pPr>
        <w:pStyle w:val="RLTextlnkuslovan"/>
        <w:numPr>
          <w:ilvl w:val="0"/>
          <w:numId w:val="0"/>
        </w:numPr>
        <w:ind w:left="1588"/>
        <w:rPr>
          <w:rFonts w:ascii="Tahoma" w:hAnsi="Tahoma" w:cs="Tahoma"/>
          <w:szCs w:val="20"/>
          <w:lang w:val="cs-CZ"/>
        </w:rPr>
      </w:pPr>
      <w:r w:rsidRPr="00432CC1">
        <w:rPr>
          <w:rFonts w:ascii="Tahoma" w:hAnsi="Tahoma" w:cs="Tahoma"/>
          <w:szCs w:val="20"/>
          <w:lang w:val="cs-CZ"/>
        </w:rPr>
        <w:t>„Služba/y byla/y poskytnuta/y v rámci projektu „</w:t>
      </w:r>
      <w:r w:rsidR="00F34AD3" w:rsidRPr="00A36D3F">
        <w:rPr>
          <w:rFonts w:ascii="Tahoma" w:hAnsi="Tahoma" w:cs="Tahoma"/>
          <w:szCs w:val="20"/>
        </w:rPr>
        <w:t>EESSI v národních APV</w:t>
      </w:r>
      <w:r w:rsidRPr="00432CC1">
        <w:rPr>
          <w:rFonts w:ascii="Tahoma" w:hAnsi="Tahoma" w:cs="Tahoma"/>
          <w:szCs w:val="20"/>
          <w:lang w:val="cs-CZ"/>
        </w:rPr>
        <w:t>“ z Národního plánu obnovy“.</w:t>
      </w:r>
    </w:p>
    <w:p w14:paraId="0F9625E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OPRÁVNĚNÉ OSOBY</w:t>
      </w:r>
    </w:p>
    <w:p w14:paraId="384F3D00"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w:t>
      </w:r>
      <w:r w:rsidRPr="00432CC1">
        <w:rPr>
          <w:rFonts w:ascii="Tahoma" w:hAnsi="Tahoma" w:cs="Tahoma"/>
          <w:szCs w:val="20"/>
          <w:lang w:eastAsia="en-US"/>
        </w:rPr>
        <w:t>soby oprávněné zastupovat smluvní strany v</w:t>
      </w:r>
      <w:r w:rsidRPr="00432CC1">
        <w:rPr>
          <w:rFonts w:ascii="Tahoma" w:hAnsi="Tahoma" w:cs="Tahoma"/>
          <w:szCs w:val="20"/>
          <w:lang w:val="cs-CZ" w:eastAsia="en-US"/>
        </w:rPr>
        <w:t>e smluvních</w:t>
      </w:r>
      <w:r w:rsidRPr="00432CC1">
        <w:rPr>
          <w:rFonts w:ascii="Tahoma" w:hAnsi="Tahoma" w:cs="Tahoma"/>
          <w:szCs w:val="20"/>
          <w:lang w:eastAsia="en-US"/>
        </w:rPr>
        <w:t xml:space="preserve"> záležitostech této Smlouvy jsou</w:t>
      </w:r>
      <w:r w:rsidRPr="00432CC1">
        <w:rPr>
          <w:rFonts w:ascii="Tahoma" w:hAnsi="Tahoma" w:cs="Tahoma"/>
          <w:szCs w:val="20"/>
          <w:lang w:val="cs-CZ" w:eastAsia="en-US"/>
        </w:rPr>
        <w:t xml:space="preserve">: </w:t>
      </w:r>
    </w:p>
    <w:p w14:paraId="52E40204" w14:textId="23698EC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F438C7" w:rsidRPr="00432CC1">
        <w:rPr>
          <w:rFonts w:ascii="Tahoma" w:hAnsi="Tahoma" w:cs="Tahoma"/>
          <w:szCs w:val="20"/>
          <w:lang w:val="cs-CZ" w:eastAsia="en-US"/>
        </w:rPr>
        <w:t>Ing. Milan Lonský</w:t>
      </w:r>
    </w:p>
    <w:p w14:paraId="102E2534" w14:textId="508B97AD"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536B54" w:rsidRPr="00232CE7">
        <w:rPr>
          <w:rFonts w:ascii="Tahoma" w:hAnsi="Tahoma" w:cs="Tahoma"/>
          <w:i/>
          <w:iCs/>
          <w:color w:val="FFFFFF"/>
          <w:szCs w:val="20"/>
          <w:highlight w:val="black"/>
        </w:rPr>
        <w:t>neveřejný údaj</w:t>
      </w:r>
    </w:p>
    <w:p w14:paraId="5DC6CF91" w14:textId="6C73053B" w:rsidR="00BA3631" w:rsidRPr="00432CC1" w:rsidRDefault="00BA3631" w:rsidP="00BA3631">
      <w:pPr>
        <w:pStyle w:val="RLTextlnkuslovan"/>
        <w:numPr>
          <w:ilvl w:val="0"/>
          <w:numId w:val="0"/>
        </w:numPr>
        <w:spacing w:after="0"/>
        <w:ind w:left="1588"/>
        <w:rPr>
          <w:rFonts w:ascii="Tahoma" w:hAnsi="Tahoma" w:cs="Tahoma"/>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536B54" w:rsidRPr="00232CE7">
        <w:rPr>
          <w:rFonts w:ascii="Tahoma" w:hAnsi="Tahoma" w:cs="Tahoma"/>
          <w:i/>
          <w:iCs/>
          <w:color w:val="FFFFFF"/>
          <w:szCs w:val="20"/>
          <w:highlight w:val="black"/>
        </w:rPr>
        <w:t>neveřejný údaj</w:t>
      </w:r>
    </w:p>
    <w:p w14:paraId="3B9786FF" w14:textId="77777777" w:rsidR="007B279D" w:rsidRPr="00432CC1" w:rsidRDefault="007B279D" w:rsidP="00BA3631">
      <w:pPr>
        <w:pStyle w:val="RLTextlnkuslovan"/>
        <w:numPr>
          <w:ilvl w:val="0"/>
          <w:numId w:val="0"/>
        </w:numPr>
        <w:spacing w:after="0"/>
        <w:ind w:left="1588"/>
        <w:rPr>
          <w:rFonts w:ascii="Tahoma" w:hAnsi="Tahoma" w:cs="Tahoma"/>
          <w:szCs w:val="20"/>
          <w:lang w:val="cs-CZ" w:eastAsia="en-US"/>
        </w:rPr>
      </w:pPr>
    </w:p>
    <w:p w14:paraId="2F15E02B"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t>Mgr. Jiří Winkler</w:t>
      </w:r>
    </w:p>
    <w:p w14:paraId="75459A13" w14:textId="7FBB7578"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536B54" w:rsidRPr="00232CE7">
        <w:rPr>
          <w:rFonts w:ascii="Tahoma" w:hAnsi="Tahoma" w:cs="Tahoma"/>
          <w:i/>
          <w:iCs/>
          <w:color w:val="FFFFFF"/>
          <w:szCs w:val="20"/>
          <w:highlight w:val="black"/>
        </w:rPr>
        <w:t>neveřejný údaj</w:t>
      </w:r>
    </w:p>
    <w:p w14:paraId="0A34BD8C" w14:textId="641FC99A"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536B54" w:rsidRPr="00232CE7">
        <w:rPr>
          <w:rFonts w:ascii="Tahoma" w:hAnsi="Tahoma" w:cs="Tahoma"/>
          <w:i/>
          <w:iCs/>
          <w:color w:val="FFFFFF"/>
          <w:szCs w:val="20"/>
          <w:highlight w:val="black"/>
        </w:rPr>
        <w:t>neveřejný údaj</w:t>
      </w:r>
    </w:p>
    <w:p w14:paraId="2458540A"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B9CD59A"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obchodních záležitostech této Smlouvy jsou:</w:t>
      </w:r>
    </w:p>
    <w:p w14:paraId="7ABB6A34" w14:textId="125A7F83"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9251A4" w:rsidRPr="00432CC1">
        <w:rPr>
          <w:rFonts w:ascii="Tahoma" w:hAnsi="Tahoma" w:cs="Tahoma"/>
          <w:szCs w:val="20"/>
          <w:lang w:val="cs-CZ" w:eastAsia="en-US"/>
        </w:rPr>
        <w:t>Bc. Radim Vřeský</w:t>
      </w:r>
    </w:p>
    <w:p w14:paraId="02E65770" w14:textId="2B0EED22"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proofErr w:type="gramStart"/>
      <w:r w:rsidRPr="00432CC1">
        <w:rPr>
          <w:rFonts w:ascii="Tahoma" w:hAnsi="Tahoma" w:cs="Tahoma"/>
          <w:szCs w:val="20"/>
          <w:lang w:val="cs-CZ" w:eastAsia="en-US"/>
        </w:rPr>
        <w:tab/>
        <w:t xml:space="preserve">  </w:t>
      </w:r>
      <w:r w:rsidRPr="00432CC1">
        <w:rPr>
          <w:rFonts w:ascii="Tahoma" w:hAnsi="Tahoma" w:cs="Tahoma"/>
          <w:szCs w:val="20"/>
          <w:lang w:val="cs-CZ" w:eastAsia="en-US"/>
        </w:rPr>
        <w:tab/>
      </w:r>
      <w:proofErr w:type="gramEnd"/>
      <w:r w:rsidR="00536B54" w:rsidRPr="00232CE7">
        <w:rPr>
          <w:rFonts w:ascii="Tahoma" w:hAnsi="Tahoma" w:cs="Tahoma"/>
          <w:i/>
          <w:iCs/>
          <w:color w:val="FFFFFF"/>
          <w:szCs w:val="20"/>
          <w:highlight w:val="black"/>
        </w:rPr>
        <w:t>neveřejný údaj</w:t>
      </w:r>
    </w:p>
    <w:p w14:paraId="26B53FE9" w14:textId="147DC34C"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536B54" w:rsidRPr="00232CE7">
        <w:rPr>
          <w:rFonts w:ascii="Tahoma" w:hAnsi="Tahoma" w:cs="Tahoma"/>
          <w:i/>
          <w:iCs/>
          <w:color w:val="FFFFFF"/>
          <w:szCs w:val="20"/>
          <w:highlight w:val="black"/>
        </w:rPr>
        <w:t>neveřejný údaj</w:t>
      </w:r>
    </w:p>
    <w:p w14:paraId="1271C181"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p>
    <w:p w14:paraId="311939F2" w14:textId="2F2206CE"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r>
      <w:r w:rsidR="000031AC" w:rsidRPr="00432CC1">
        <w:rPr>
          <w:rFonts w:ascii="Tahoma" w:hAnsi="Tahoma" w:cs="Tahoma"/>
          <w:szCs w:val="20"/>
          <w:lang w:eastAsia="en-US"/>
        </w:rPr>
        <w:t>Mgr. Jiří Winkler</w:t>
      </w:r>
    </w:p>
    <w:p w14:paraId="2FD0C8B7" w14:textId="6F54519B"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536B54" w:rsidRPr="00232CE7">
        <w:rPr>
          <w:rFonts w:ascii="Tahoma" w:hAnsi="Tahoma" w:cs="Tahoma"/>
          <w:i/>
          <w:iCs/>
          <w:color w:val="FFFFFF"/>
          <w:szCs w:val="20"/>
          <w:highlight w:val="black"/>
        </w:rPr>
        <w:t>neveřejný údaj</w:t>
      </w:r>
    </w:p>
    <w:p w14:paraId="77B0D91D" w14:textId="5B0BD900"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val="cs-CZ" w:eastAsia="en-US"/>
        </w:rPr>
        <w:t>:</w:t>
      </w:r>
      <w:r w:rsidRPr="00432CC1">
        <w:rPr>
          <w:rFonts w:ascii="Tahoma" w:hAnsi="Tahoma" w:cs="Tahoma"/>
          <w:szCs w:val="20"/>
          <w:lang w:val="cs-CZ" w:eastAsia="en-US"/>
        </w:rPr>
        <w:tab/>
      </w:r>
      <w:r w:rsidRPr="00432CC1">
        <w:rPr>
          <w:rFonts w:ascii="Tahoma" w:hAnsi="Tahoma" w:cs="Tahoma"/>
          <w:szCs w:val="20"/>
          <w:lang w:val="cs-CZ" w:eastAsia="en-US"/>
        </w:rPr>
        <w:tab/>
      </w:r>
      <w:r w:rsidR="00536B54" w:rsidRPr="00232CE7">
        <w:rPr>
          <w:rFonts w:ascii="Tahoma" w:hAnsi="Tahoma" w:cs="Tahoma"/>
          <w:i/>
          <w:iCs/>
          <w:color w:val="FFFFFF"/>
          <w:szCs w:val="20"/>
          <w:highlight w:val="black"/>
        </w:rPr>
        <w:t>neveřejný údaj</w:t>
      </w:r>
    </w:p>
    <w:p w14:paraId="5686160F"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1092645"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technických záležitostech této Smlouvy jsou:</w:t>
      </w:r>
    </w:p>
    <w:p w14:paraId="070E29B1"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t>Bc. Radim Vřeský</w:t>
      </w:r>
    </w:p>
    <w:p w14:paraId="45623242" w14:textId="707DE4F6"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536B54" w:rsidRPr="00232CE7">
        <w:rPr>
          <w:rFonts w:ascii="Tahoma" w:hAnsi="Tahoma" w:cs="Tahoma"/>
          <w:i/>
          <w:iCs/>
          <w:color w:val="FFFFFF"/>
          <w:szCs w:val="20"/>
          <w:highlight w:val="black"/>
        </w:rPr>
        <w:t>neveřejný údaj</w:t>
      </w:r>
    </w:p>
    <w:p w14:paraId="632EE857" w14:textId="7273C829"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536B54" w:rsidRPr="00232CE7">
        <w:rPr>
          <w:rFonts w:ascii="Tahoma" w:hAnsi="Tahoma" w:cs="Tahoma"/>
          <w:i/>
          <w:iCs/>
          <w:color w:val="FFFFFF"/>
          <w:szCs w:val="20"/>
          <w:highlight w:val="black"/>
        </w:rPr>
        <w:t>neveřejný údaj</w:t>
      </w:r>
    </w:p>
    <w:p w14:paraId="769956D9" w14:textId="3D0B17CF" w:rsidR="00B45FD4" w:rsidRDefault="00B45FD4">
      <w:pPr>
        <w:rPr>
          <w:rFonts w:eastAsia="Times New Roman" w:cs="Tahoma"/>
          <w:szCs w:val="20"/>
        </w:rPr>
      </w:pPr>
    </w:p>
    <w:p w14:paraId="64A9C234" w14:textId="494EFEFF"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Poskytovatele</w:t>
      </w:r>
      <w:r w:rsidRPr="00432CC1">
        <w:rPr>
          <w:rFonts w:ascii="Tahoma" w:hAnsi="Tahoma" w:cs="Tahoma"/>
          <w:szCs w:val="20"/>
          <w:lang w:eastAsia="en-US"/>
        </w:rPr>
        <w:t xml:space="preserve">:  </w:t>
      </w:r>
      <w:r w:rsidRPr="00432CC1">
        <w:rPr>
          <w:rFonts w:ascii="Tahoma" w:hAnsi="Tahoma" w:cs="Tahoma"/>
          <w:szCs w:val="20"/>
          <w:lang w:eastAsia="en-US"/>
        </w:rPr>
        <w:tab/>
      </w:r>
      <w:r w:rsidRPr="00432CC1">
        <w:rPr>
          <w:rFonts w:ascii="Tahoma" w:hAnsi="Tahoma" w:cs="Tahoma"/>
          <w:szCs w:val="20"/>
          <w:lang w:val="cs-CZ" w:eastAsia="en-US"/>
        </w:rPr>
        <w:t>Ing. Pavel Bělohradský</w:t>
      </w:r>
    </w:p>
    <w:p w14:paraId="5F8C3C1A" w14:textId="4F83EA2D" w:rsidR="00BA3631" w:rsidRPr="00432CC1" w:rsidRDefault="00BA3631" w:rsidP="00BA3631">
      <w:pPr>
        <w:pStyle w:val="RLTextlnkuslovan"/>
        <w:numPr>
          <w:ilvl w:val="0"/>
          <w:numId w:val="0"/>
        </w:numPr>
        <w:spacing w:after="0"/>
        <w:ind w:left="1588"/>
        <w:rPr>
          <w:rFonts w:ascii="Tahoma" w:hAnsi="Tahoma" w:cs="Tahoma"/>
          <w:szCs w:val="20"/>
          <w:highlight w:val="yellow"/>
          <w:lang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536B54" w:rsidRPr="00232CE7">
        <w:rPr>
          <w:rFonts w:ascii="Tahoma" w:hAnsi="Tahoma" w:cs="Tahoma"/>
          <w:i/>
          <w:iCs/>
          <w:color w:val="FFFFFF"/>
          <w:szCs w:val="20"/>
          <w:highlight w:val="black"/>
        </w:rPr>
        <w:t>neveřejný údaj</w:t>
      </w:r>
    </w:p>
    <w:p w14:paraId="21EA8AE9" w14:textId="5FB277E1"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536B54" w:rsidRPr="00232CE7">
        <w:rPr>
          <w:rFonts w:ascii="Tahoma" w:hAnsi="Tahoma" w:cs="Tahoma"/>
          <w:i/>
          <w:iCs/>
          <w:color w:val="FFFFFF"/>
          <w:szCs w:val="20"/>
          <w:highlight w:val="black"/>
        </w:rPr>
        <w:t>neveřejný údaj</w:t>
      </w:r>
    </w:p>
    <w:p w14:paraId="3DDFE1D7"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C499444" w14:textId="77777777" w:rsidR="00E77686" w:rsidRDefault="00E77686">
      <w:pPr>
        <w:rPr>
          <w:rFonts w:eastAsia="Times New Roman" w:cs="Tahoma"/>
          <w:szCs w:val="20"/>
        </w:rPr>
      </w:pPr>
      <w:r>
        <w:rPr>
          <w:rFonts w:cs="Tahoma"/>
          <w:szCs w:val="20"/>
        </w:rPr>
        <w:br w:type="page"/>
      </w:r>
    </w:p>
    <w:p w14:paraId="50E7BCBC" w14:textId="6CC27D30"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lastRenderedPageBreak/>
        <w:t>Osoby oprávněné zastupovat smluvní strany v technických záležitostech této Smlouvy jsou:</w:t>
      </w:r>
    </w:p>
    <w:p w14:paraId="65406B03" w14:textId="0025352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r>
      <w:r w:rsidR="00255EF2" w:rsidRPr="00432CC1">
        <w:rPr>
          <w:rFonts w:ascii="Tahoma" w:hAnsi="Tahoma" w:cs="Tahoma"/>
          <w:szCs w:val="20"/>
          <w:lang w:val="cs-CZ" w:eastAsia="en-US"/>
        </w:rPr>
        <w:t>Ing. Jan Mikulecký, Ph.D.</w:t>
      </w:r>
    </w:p>
    <w:p w14:paraId="73562F73" w14:textId="5C5C4D09"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536B54" w:rsidRPr="00232CE7">
        <w:rPr>
          <w:rFonts w:ascii="Tahoma" w:hAnsi="Tahoma" w:cs="Tahoma"/>
          <w:i/>
          <w:iCs/>
          <w:color w:val="FFFFFF"/>
          <w:szCs w:val="20"/>
          <w:highlight w:val="black"/>
        </w:rPr>
        <w:t>neveřejný údaj</w:t>
      </w:r>
    </w:p>
    <w:p w14:paraId="506A1FB1" w14:textId="2DC3E204"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536B54" w:rsidRPr="00232CE7">
        <w:rPr>
          <w:rFonts w:ascii="Tahoma" w:hAnsi="Tahoma" w:cs="Tahoma"/>
          <w:i/>
          <w:iCs/>
          <w:color w:val="FFFFFF"/>
          <w:szCs w:val="20"/>
          <w:highlight w:val="black"/>
        </w:rPr>
        <w:t>neveřejný údaj</w:t>
      </w:r>
    </w:p>
    <w:p w14:paraId="2E6B31AE"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15DA0A6"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Poskytovatele:</w:t>
      </w:r>
      <w:r w:rsidRPr="00432CC1">
        <w:rPr>
          <w:rFonts w:ascii="Tahoma" w:hAnsi="Tahoma" w:cs="Tahoma"/>
          <w:szCs w:val="20"/>
          <w:lang w:val="cs-CZ" w:eastAsia="en-US"/>
        </w:rPr>
        <w:tab/>
      </w:r>
      <w:r w:rsidRPr="00432CC1">
        <w:rPr>
          <w:rFonts w:ascii="Tahoma" w:hAnsi="Tahoma" w:cs="Tahoma"/>
          <w:szCs w:val="20"/>
        </w:rPr>
        <w:t>Daniel Horáček</w:t>
      </w:r>
    </w:p>
    <w:p w14:paraId="5FE8E23C" w14:textId="62C6305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00536B54" w:rsidRPr="00232CE7">
        <w:rPr>
          <w:rFonts w:ascii="Tahoma" w:hAnsi="Tahoma" w:cs="Tahoma"/>
          <w:i/>
          <w:iCs/>
          <w:color w:val="FFFFFF"/>
          <w:szCs w:val="20"/>
          <w:highlight w:val="black"/>
        </w:rPr>
        <w:t>neveřejný údaj</w:t>
      </w:r>
    </w:p>
    <w:p w14:paraId="043C0126" w14:textId="0D5AF911"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email:</w:t>
      </w:r>
      <w:r w:rsidRPr="00432CC1">
        <w:rPr>
          <w:rFonts w:ascii="Tahoma" w:hAnsi="Tahoma" w:cs="Tahoma"/>
          <w:szCs w:val="20"/>
          <w:lang w:val="cs-CZ" w:eastAsia="en-US"/>
        </w:rPr>
        <w:tab/>
      </w:r>
      <w:r w:rsidRPr="00432CC1">
        <w:rPr>
          <w:rFonts w:ascii="Tahoma" w:hAnsi="Tahoma" w:cs="Tahoma"/>
          <w:szCs w:val="20"/>
          <w:lang w:val="cs-CZ" w:eastAsia="en-US"/>
        </w:rPr>
        <w:tab/>
      </w:r>
      <w:r w:rsidR="00536B54" w:rsidRPr="00232CE7">
        <w:rPr>
          <w:rFonts w:ascii="Tahoma" w:hAnsi="Tahoma" w:cs="Tahoma"/>
          <w:i/>
          <w:iCs/>
          <w:color w:val="FFFFFF"/>
          <w:szCs w:val="20"/>
          <w:highlight w:val="black"/>
        </w:rPr>
        <w:t>neveřejný údaj</w:t>
      </w:r>
    </w:p>
    <w:p w14:paraId="36BD9552" w14:textId="15914E84" w:rsidR="00D0181B" w:rsidRPr="00432CC1" w:rsidRDefault="00C92495">
      <w:pPr>
        <w:pStyle w:val="RLlneksmlouvy"/>
        <w:tabs>
          <w:tab w:val="clear" w:pos="737"/>
          <w:tab w:val="num" w:pos="879"/>
        </w:tabs>
        <w:ind w:left="879"/>
        <w:rPr>
          <w:rFonts w:ascii="Tahoma" w:hAnsi="Tahoma" w:cs="Tahoma"/>
          <w:szCs w:val="20"/>
          <w:lang w:val="cs-CZ"/>
        </w:rPr>
      </w:pPr>
      <w:r w:rsidRPr="00432CC1">
        <w:rPr>
          <w:rFonts w:ascii="Tahoma" w:hAnsi="Tahoma" w:cs="Tahoma"/>
          <w:szCs w:val="20"/>
          <w:lang w:val="cs-CZ"/>
        </w:rPr>
        <w:t>ZÁRUKA</w:t>
      </w:r>
      <w:r w:rsidR="00841404" w:rsidRPr="00432CC1">
        <w:rPr>
          <w:rFonts w:ascii="Tahoma" w:hAnsi="Tahoma" w:cs="Tahoma"/>
          <w:szCs w:val="20"/>
          <w:lang w:val="cs-CZ"/>
        </w:rPr>
        <w:t xml:space="preserve"> </w:t>
      </w:r>
    </w:p>
    <w:p w14:paraId="2216380B" w14:textId="77777777" w:rsidR="001E4DF8" w:rsidRPr="00432CC1" w:rsidRDefault="00C92495">
      <w:pPr>
        <w:pStyle w:val="RLTextlnkuslovan"/>
        <w:tabs>
          <w:tab w:val="clear" w:pos="1474"/>
        </w:tabs>
        <w:ind w:left="1560" w:hanging="709"/>
        <w:rPr>
          <w:rFonts w:ascii="Tahoma" w:hAnsi="Tahoma" w:cs="Tahoma"/>
          <w:szCs w:val="20"/>
        </w:rPr>
      </w:pPr>
      <w:r w:rsidRPr="00432CC1">
        <w:rPr>
          <w:rFonts w:ascii="Tahoma" w:hAnsi="Tahoma" w:cs="Tahoma"/>
          <w:szCs w:val="20"/>
          <w:lang w:val="cs-CZ" w:eastAsia="en-US"/>
        </w:rPr>
        <w:t xml:space="preserve">Záruka bude poskytována ode dne akceptace </w:t>
      </w:r>
      <w:r w:rsidR="00DF606F" w:rsidRPr="00432CC1">
        <w:rPr>
          <w:rFonts w:ascii="Tahoma" w:hAnsi="Tahoma" w:cs="Tahoma"/>
          <w:szCs w:val="20"/>
          <w:lang w:val="cs-CZ" w:eastAsia="en-US"/>
        </w:rPr>
        <w:t>jednotlivých dílčích plnění (fází)</w:t>
      </w:r>
      <w:r w:rsidRPr="00432CC1">
        <w:rPr>
          <w:rFonts w:ascii="Tahoma" w:hAnsi="Tahoma" w:cs="Tahoma"/>
          <w:szCs w:val="20"/>
          <w:lang w:val="cs-CZ" w:eastAsia="en-US"/>
        </w:rPr>
        <w:t>.</w:t>
      </w:r>
    </w:p>
    <w:p w14:paraId="04E4CEA8"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 xml:space="preserve">ZÁVĚREČNÁ </w:t>
      </w:r>
      <w:r w:rsidRPr="00432CC1">
        <w:rPr>
          <w:rFonts w:ascii="Tahoma" w:hAnsi="Tahoma" w:cs="Tahoma"/>
          <w:szCs w:val="20"/>
          <w:lang w:val="cs-CZ"/>
        </w:rPr>
        <w:t>UJEDNÁNÍ</w:t>
      </w:r>
    </w:p>
    <w:p w14:paraId="58D8B8AE" w14:textId="531FAE26" w:rsidR="00D0181B"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rPr>
        <w:t xml:space="preserve">Tato </w:t>
      </w:r>
      <w:r w:rsidRPr="00432CC1">
        <w:rPr>
          <w:rFonts w:ascii="Tahoma" w:hAnsi="Tahoma" w:cs="Tahoma"/>
          <w:lang w:val="cs-CZ"/>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5C177D">
        <w:rPr>
          <w:rFonts w:ascii="Tahoma" w:hAnsi="Tahoma" w:cs="Tahoma"/>
          <w:lang w:val="cs-CZ"/>
        </w:rPr>
        <w:t xml:space="preserve"> ve znění pozdějších předpisů,</w:t>
      </w:r>
      <w:r w:rsidRPr="00432CC1">
        <w:rPr>
          <w:rFonts w:ascii="Tahoma" w:hAnsi="Tahoma" w:cs="Tahoma"/>
          <w:lang w:val="cs-CZ"/>
        </w:rPr>
        <w:t xml:space="preserve"> Objednatelem.</w:t>
      </w:r>
    </w:p>
    <w:p w14:paraId="0D31C727"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45C97205"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5C280288" w14:textId="12DF2164" w:rsidR="00826D1E" w:rsidRPr="00432CC1" w:rsidRDefault="004C245D">
      <w:pPr>
        <w:pStyle w:val="RLTextlnkuslovan"/>
        <w:tabs>
          <w:tab w:val="clear" w:pos="1474"/>
        </w:tabs>
        <w:ind w:left="1560" w:hanging="709"/>
        <w:rPr>
          <w:rFonts w:ascii="Tahoma" w:hAnsi="Tahoma" w:cs="Tahoma"/>
          <w:szCs w:val="20"/>
          <w:lang w:val="cs-CZ"/>
        </w:rPr>
      </w:pPr>
      <w:r w:rsidRPr="00432CC1">
        <w:rPr>
          <w:rFonts w:ascii="Tahoma" w:hAnsi="Tahoma" w:cs="Tahoma"/>
          <w:szCs w:val="20"/>
        </w:rPr>
        <w:t xml:space="preserve">Poskytovatel bere na vědomí, že předmět plnění této Smlouvy bude financován </w:t>
      </w:r>
      <w:r w:rsidR="00E77686">
        <w:rPr>
          <w:rFonts w:ascii="Tahoma" w:hAnsi="Tahoma" w:cs="Tahoma"/>
          <w:szCs w:val="20"/>
        </w:rPr>
        <w:br/>
      </w:r>
      <w:r w:rsidRPr="00432CC1">
        <w:rPr>
          <w:rFonts w:ascii="Tahoma" w:hAnsi="Tahoma" w:cs="Tahoma"/>
          <w:szCs w:val="20"/>
        </w:rPr>
        <w:t xml:space="preserve">z programu z Národního plánu obnovy, a že Objednatel je v důsledku této skutečnosti povinen dodržet mimo jiné i pravidla týkající se publicity. Poskytovatel se proto zavazuje, bude-li to po něm ze strany Objednatele požadováno, poskytnout Objednateli v tomto ohledu součinnost. Součinnost Poskytovatele dle předchozí věty bude spočívat zejména v opatření vybraných výstupů vzniklých v souvislosti s plněním této Smlouvy (např. účetních dokladů, jednotlivých dokumentací, analýz a protokolů, logem či jinou informací (např. název projektu, číslo projektu, zdroj podpory apod.). Konkrétní výčet výstupů, kterých se bude povinnost publicity týkat, jakož i výčet </w:t>
      </w:r>
      <w:r w:rsidR="00E77686">
        <w:rPr>
          <w:rFonts w:ascii="Tahoma" w:hAnsi="Tahoma" w:cs="Tahoma"/>
          <w:szCs w:val="20"/>
        </w:rPr>
        <w:br/>
      </w:r>
      <w:r w:rsidRPr="00432CC1">
        <w:rPr>
          <w:rFonts w:ascii="Tahoma" w:hAnsi="Tahoma" w:cs="Tahoma"/>
          <w:szCs w:val="20"/>
        </w:rPr>
        <w:t>a podobu požadovaných informací, kterými mají být tyto výstupy opatřeny, oznámí Objednatel Poskytovateli s dostatečným předstihem v průběhu plnění této Smlouvy.</w:t>
      </w:r>
    </w:p>
    <w:p w14:paraId="05F5F7A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lastRenderedPageBreak/>
        <w:t>V případě rozporů ujednání těla této Smlouvy a její přílohy budou mít přednost ujednání těla této Smlouvy.</w:t>
      </w:r>
    </w:p>
    <w:p w14:paraId="358A66FA" w14:textId="77777777" w:rsidR="00A72FEF"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EE271B" w:rsidRDefault="00DD6C6C" w:rsidP="00DD6C6C">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7CFDAD8"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Nedílnou součást této Smlouvy tvoří tato příloha:</w:t>
      </w:r>
    </w:p>
    <w:p w14:paraId="1C0B4452" w14:textId="77777777" w:rsidR="00D0181B" w:rsidRPr="00432CC1" w:rsidRDefault="00C92495">
      <w:pPr>
        <w:pStyle w:val="RLTextlnkuslovan"/>
        <w:numPr>
          <w:ilvl w:val="0"/>
          <w:numId w:val="0"/>
        </w:numPr>
        <w:ind w:left="1560"/>
        <w:rPr>
          <w:rFonts w:ascii="Tahoma" w:hAnsi="Tahoma" w:cs="Tahoma"/>
          <w:szCs w:val="20"/>
          <w:lang w:val="cs-CZ"/>
        </w:rPr>
      </w:pPr>
      <w:r w:rsidRPr="00432CC1">
        <w:rPr>
          <w:rFonts w:ascii="Tahoma" w:hAnsi="Tahoma" w:cs="Tahoma"/>
          <w:szCs w:val="20"/>
          <w:lang w:val="cs-CZ"/>
        </w:rPr>
        <w:t>Příloha č. 1 – Specifikace Služeb.</w:t>
      </w:r>
    </w:p>
    <w:p w14:paraId="7748CBF0" w14:textId="77777777" w:rsidR="00D0181B" w:rsidRPr="00432CC1" w:rsidRDefault="00D0181B">
      <w:pPr>
        <w:rPr>
          <w:rFonts w:eastAsia="Times New Roman" w:cs="Tahoma"/>
          <w:b/>
          <w:szCs w:val="20"/>
          <w:lang w:eastAsia="x-none"/>
        </w:rPr>
      </w:pPr>
    </w:p>
    <w:p w14:paraId="3EC4A156" w14:textId="5C29DFBE"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 xml:space="preserve">Smluvní strany prohlašují, že si tuto Smlouvu přečetly, že s jejím obsahem souhlasí </w:t>
      </w:r>
      <w:r w:rsidR="00E77686">
        <w:rPr>
          <w:rFonts w:ascii="Tahoma" w:hAnsi="Tahoma" w:cs="Tahoma"/>
          <w:szCs w:val="20"/>
          <w:lang w:val="cs-CZ"/>
        </w:rPr>
        <w:br/>
      </w:r>
      <w:r w:rsidRPr="00432CC1">
        <w:rPr>
          <w:rFonts w:ascii="Tahoma" w:hAnsi="Tahoma" w:cs="Tahoma"/>
          <w:szCs w:val="20"/>
          <w:lang w:val="cs-CZ"/>
        </w:rPr>
        <w:t>a na důkaz toho k ní připojují svoje podpisy.</w:t>
      </w:r>
    </w:p>
    <w:p w14:paraId="186E307E" w14:textId="77777777" w:rsidR="00D0181B" w:rsidRPr="00432CC1"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432CC1" w14:paraId="5D57FFC3" w14:textId="77777777">
        <w:trPr>
          <w:jc w:val="center"/>
        </w:trPr>
        <w:tc>
          <w:tcPr>
            <w:tcW w:w="4643" w:type="dxa"/>
          </w:tcPr>
          <w:p w14:paraId="564719DA" w14:textId="19DEF48A" w:rsidR="00D0181B" w:rsidRPr="00432CC1" w:rsidRDefault="00DD6C6C">
            <w:pPr>
              <w:pStyle w:val="RLProhlensmluvnchstran"/>
              <w:keepNext/>
              <w:rPr>
                <w:rFonts w:ascii="Tahoma" w:hAnsi="Tahoma" w:cs="Tahoma"/>
                <w:szCs w:val="20"/>
                <w:lang w:val="cs-CZ"/>
              </w:rPr>
            </w:pPr>
            <w:r>
              <w:rPr>
                <w:rFonts w:ascii="Tahoma" w:hAnsi="Tahoma" w:cs="Tahoma"/>
                <w:szCs w:val="20"/>
                <w:lang w:val="cs-CZ"/>
              </w:rPr>
              <w:t xml:space="preserve">Za </w:t>
            </w:r>
            <w:r w:rsidR="00C92495" w:rsidRPr="00432CC1">
              <w:rPr>
                <w:rFonts w:ascii="Tahoma" w:hAnsi="Tahoma" w:cs="Tahoma"/>
                <w:szCs w:val="20"/>
                <w:lang w:val="cs-CZ"/>
              </w:rPr>
              <w:t>Objednatel</w:t>
            </w:r>
            <w:r>
              <w:rPr>
                <w:rFonts w:ascii="Tahoma" w:hAnsi="Tahoma" w:cs="Tahoma"/>
                <w:szCs w:val="20"/>
                <w:lang w:val="cs-CZ"/>
              </w:rPr>
              <w:t>e:</w:t>
            </w:r>
          </w:p>
          <w:p w14:paraId="00B7B65D" w14:textId="77777777" w:rsidR="00D0181B" w:rsidRPr="00432CC1" w:rsidRDefault="00D0181B">
            <w:pPr>
              <w:keepNext/>
              <w:rPr>
                <w:rFonts w:cs="Tahoma"/>
                <w:szCs w:val="20"/>
              </w:rPr>
            </w:pPr>
          </w:p>
          <w:p w14:paraId="22DBAC0F" w14:textId="77777777" w:rsidR="00D0181B" w:rsidRPr="00432CC1" w:rsidRDefault="00D0181B">
            <w:pPr>
              <w:keepNext/>
              <w:rPr>
                <w:rFonts w:cs="Tahoma"/>
                <w:szCs w:val="20"/>
              </w:rPr>
            </w:pPr>
          </w:p>
          <w:p w14:paraId="60647D9C" w14:textId="77777777" w:rsidR="00D0181B" w:rsidRPr="00432CC1" w:rsidRDefault="00D0181B">
            <w:pPr>
              <w:keepNext/>
              <w:rPr>
                <w:rFonts w:cs="Tahoma"/>
                <w:szCs w:val="20"/>
              </w:rPr>
            </w:pPr>
          </w:p>
        </w:tc>
        <w:tc>
          <w:tcPr>
            <w:tcW w:w="4643" w:type="dxa"/>
          </w:tcPr>
          <w:p w14:paraId="0A33BDED" w14:textId="34AE5CDB" w:rsidR="00D0181B" w:rsidRPr="00432CC1" w:rsidRDefault="00DD6C6C">
            <w:pPr>
              <w:pStyle w:val="RLdajeosmluvnstran"/>
              <w:keepNext/>
              <w:rPr>
                <w:rFonts w:ascii="Tahoma" w:hAnsi="Tahoma" w:cs="Tahoma"/>
                <w:b/>
                <w:bCs/>
                <w:szCs w:val="20"/>
              </w:rPr>
            </w:pPr>
            <w:r>
              <w:rPr>
                <w:rFonts w:ascii="Tahoma" w:hAnsi="Tahoma" w:cs="Tahoma"/>
                <w:b/>
                <w:bCs/>
                <w:szCs w:val="20"/>
              </w:rPr>
              <w:t xml:space="preserve">Za </w:t>
            </w:r>
            <w:r w:rsidR="00C92495" w:rsidRPr="00432CC1">
              <w:rPr>
                <w:rFonts w:ascii="Tahoma" w:hAnsi="Tahoma" w:cs="Tahoma"/>
                <w:b/>
                <w:bCs/>
                <w:szCs w:val="20"/>
              </w:rPr>
              <w:t>Poskytovatel</w:t>
            </w:r>
            <w:r>
              <w:rPr>
                <w:rFonts w:ascii="Tahoma" w:hAnsi="Tahoma" w:cs="Tahoma"/>
                <w:b/>
                <w:bCs/>
                <w:szCs w:val="20"/>
              </w:rPr>
              <w:t>e:</w:t>
            </w:r>
          </w:p>
          <w:p w14:paraId="7E09ECA2" w14:textId="77777777" w:rsidR="00D0181B" w:rsidRPr="00432CC1" w:rsidRDefault="00D0181B">
            <w:pPr>
              <w:pStyle w:val="RLdajeosmluvnstran"/>
              <w:keepNext/>
              <w:rPr>
                <w:rFonts w:ascii="Tahoma" w:hAnsi="Tahoma" w:cs="Tahoma"/>
                <w:szCs w:val="20"/>
              </w:rPr>
            </w:pPr>
          </w:p>
          <w:p w14:paraId="5DC80440" w14:textId="77777777" w:rsidR="00D0181B" w:rsidRPr="00432CC1" w:rsidRDefault="00D0181B">
            <w:pPr>
              <w:pStyle w:val="RLdajeosmluvnstran"/>
              <w:keepNext/>
              <w:rPr>
                <w:rFonts w:ascii="Tahoma" w:hAnsi="Tahoma" w:cs="Tahoma"/>
                <w:szCs w:val="20"/>
              </w:rPr>
            </w:pPr>
          </w:p>
        </w:tc>
      </w:tr>
      <w:tr w:rsidR="00D0181B" w:rsidRPr="00432CC1" w14:paraId="1CFA49A0" w14:textId="77777777">
        <w:trPr>
          <w:jc w:val="center"/>
        </w:trPr>
        <w:tc>
          <w:tcPr>
            <w:tcW w:w="4643" w:type="dxa"/>
          </w:tcPr>
          <w:p w14:paraId="13FBC6FE"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D0DA802" w14:textId="01BDA168" w:rsidR="00D0181B" w:rsidRPr="00432CC1" w:rsidRDefault="00C92495">
            <w:pPr>
              <w:pStyle w:val="RLdajeosmluvnstran"/>
              <w:keepNext/>
              <w:rPr>
                <w:rFonts w:ascii="Tahoma" w:hAnsi="Tahoma" w:cs="Tahoma"/>
                <w:b/>
                <w:bCs/>
                <w:szCs w:val="20"/>
              </w:rPr>
            </w:pPr>
            <w:r w:rsidRPr="00432CC1">
              <w:rPr>
                <w:rFonts w:ascii="Tahoma" w:hAnsi="Tahoma" w:cs="Tahoma"/>
                <w:b/>
                <w:bCs/>
                <w:szCs w:val="20"/>
              </w:rPr>
              <w:t xml:space="preserve">Česká republika – </w:t>
            </w:r>
            <w:r w:rsidR="007B279D" w:rsidRPr="00432CC1">
              <w:rPr>
                <w:rFonts w:ascii="Tahoma" w:hAnsi="Tahoma" w:cs="Tahoma"/>
                <w:b/>
                <w:szCs w:val="20"/>
              </w:rPr>
              <w:t>Ministerstvo práce a sociálních věcí</w:t>
            </w:r>
          </w:p>
          <w:p w14:paraId="771C49FB" w14:textId="77777777" w:rsidR="00255EF2" w:rsidRPr="00432CC1" w:rsidRDefault="00255EF2" w:rsidP="00255EF2">
            <w:pPr>
              <w:pStyle w:val="RLdajeosmluvnstran"/>
              <w:ind w:left="1416" w:hanging="1416"/>
              <w:rPr>
                <w:rFonts w:ascii="Tahoma" w:hAnsi="Tahoma" w:cs="Tahoma"/>
                <w:szCs w:val="20"/>
                <w:lang w:eastAsia="x-none"/>
              </w:rPr>
            </w:pPr>
            <w:r w:rsidRPr="00432CC1">
              <w:rPr>
                <w:rFonts w:ascii="Tahoma" w:hAnsi="Tahoma" w:cs="Tahoma"/>
                <w:szCs w:val="20"/>
                <w:lang w:eastAsia="x-none"/>
              </w:rPr>
              <w:t>Ing. Milan Lonský</w:t>
            </w:r>
          </w:p>
          <w:p w14:paraId="0ECEF9FE" w14:textId="423BE868" w:rsidR="00D0181B" w:rsidRPr="00432CC1" w:rsidRDefault="00255EF2">
            <w:pPr>
              <w:pStyle w:val="RLdajeosmluvnstran"/>
              <w:rPr>
                <w:rFonts w:ascii="Tahoma" w:hAnsi="Tahoma" w:cs="Tahoma"/>
                <w:szCs w:val="20"/>
              </w:rPr>
            </w:pPr>
            <w:r w:rsidRPr="00432CC1">
              <w:rPr>
                <w:rFonts w:ascii="Tahoma" w:hAnsi="Tahoma" w:cs="Tahoma"/>
                <w:szCs w:val="20"/>
              </w:rPr>
              <w:t>ředitel odboru správy aplikací ICT</w:t>
            </w:r>
          </w:p>
        </w:tc>
        <w:tc>
          <w:tcPr>
            <w:tcW w:w="4643" w:type="dxa"/>
          </w:tcPr>
          <w:p w14:paraId="35594E7B"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E2489EB" w14:textId="77777777" w:rsidR="00D0181B" w:rsidRPr="00432CC1" w:rsidRDefault="00C92495">
            <w:pPr>
              <w:pStyle w:val="RLdajeosmluvnstran"/>
              <w:rPr>
                <w:rFonts w:ascii="Tahoma" w:hAnsi="Tahoma" w:cs="Tahoma"/>
                <w:b/>
                <w:bCs/>
                <w:szCs w:val="20"/>
              </w:rPr>
            </w:pPr>
            <w:r w:rsidRPr="00432CC1">
              <w:rPr>
                <w:rFonts w:ascii="Tahoma" w:hAnsi="Tahoma" w:cs="Tahoma"/>
                <w:b/>
                <w:bCs/>
                <w:szCs w:val="20"/>
                <w:lang w:val="en-US"/>
              </w:rPr>
              <w:t>Asseco Central Europe, a.s.</w:t>
            </w:r>
            <w:r w:rsidRPr="00432CC1">
              <w:rPr>
                <w:rFonts w:ascii="Tahoma" w:hAnsi="Tahoma" w:cs="Tahoma"/>
                <w:b/>
                <w:bCs/>
                <w:szCs w:val="20"/>
              </w:rPr>
              <w:t xml:space="preserve"> </w:t>
            </w:r>
          </w:p>
          <w:p w14:paraId="7971278B" w14:textId="77777777" w:rsidR="00587D41" w:rsidRPr="00432CC1" w:rsidRDefault="00587D41" w:rsidP="00587D41">
            <w:pPr>
              <w:pStyle w:val="RLdajeosmluvnstran"/>
              <w:ind w:left="1416" w:hanging="1416"/>
              <w:rPr>
                <w:rFonts w:ascii="Tahoma" w:hAnsi="Tahoma" w:cs="Tahoma"/>
                <w:szCs w:val="20"/>
                <w:lang w:eastAsia="x-none"/>
              </w:rPr>
            </w:pPr>
            <w:r w:rsidRPr="00432CC1">
              <w:rPr>
                <w:rFonts w:ascii="Tahoma" w:hAnsi="Tahoma" w:cs="Tahoma"/>
                <w:szCs w:val="20"/>
                <w:lang w:eastAsia="x-none"/>
              </w:rPr>
              <w:t>Mgr. Jiří Winkler</w:t>
            </w:r>
          </w:p>
          <w:p w14:paraId="0E34DC76" w14:textId="6ED5D60B" w:rsidR="00D0181B" w:rsidRPr="00432CC1" w:rsidRDefault="00587D41" w:rsidP="00587D41">
            <w:pPr>
              <w:pStyle w:val="RLdajeosmluvnstran"/>
              <w:ind w:left="1416" w:hanging="1416"/>
              <w:rPr>
                <w:rFonts w:ascii="Tahoma" w:hAnsi="Tahoma" w:cs="Tahoma"/>
                <w:szCs w:val="20"/>
              </w:rPr>
            </w:pPr>
            <w:r w:rsidRPr="00432CC1">
              <w:rPr>
                <w:rFonts w:ascii="Tahoma" w:hAnsi="Tahoma" w:cs="Tahoma"/>
                <w:szCs w:val="20"/>
                <w:lang w:eastAsia="x-none"/>
              </w:rPr>
              <w:t>prokurista</w:t>
            </w:r>
          </w:p>
        </w:tc>
      </w:tr>
    </w:tbl>
    <w:p w14:paraId="48E73FCA" w14:textId="77777777" w:rsidR="00D0181B" w:rsidRPr="00432CC1" w:rsidRDefault="00D0181B">
      <w:pPr>
        <w:pStyle w:val="RLlneksmlouvy"/>
        <w:numPr>
          <w:ilvl w:val="0"/>
          <w:numId w:val="0"/>
        </w:numPr>
        <w:spacing w:after="0"/>
        <w:rPr>
          <w:rFonts w:ascii="Tahoma" w:hAnsi="Tahoma" w:cs="Tahoma"/>
          <w:i/>
          <w:szCs w:val="20"/>
        </w:rPr>
      </w:pPr>
    </w:p>
    <w:p w14:paraId="6A86F8DB" w14:textId="77777777" w:rsidR="00D0181B" w:rsidRPr="00432CC1" w:rsidRDefault="00C92495">
      <w:pPr>
        <w:rPr>
          <w:rFonts w:cs="Tahoma"/>
        </w:rPr>
      </w:pPr>
      <w:r w:rsidRPr="00432CC1">
        <w:rPr>
          <w:rFonts w:cs="Tahoma"/>
        </w:rPr>
        <w:br w:type="page"/>
      </w:r>
    </w:p>
    <w:p w14:paraId="5705C68B" w14:textId="77777777" w:rsidR="00D0181B" w:rsidRPr="00432CC1" w:rsidRDefault="00C92495">
      <w:pPr>
        <w:rPr>
          <w:rFonts w:cs="Tahoma"/>
          <w:b/>
        </w:rPr>
      </w:pPr>
      <w:r w:rsidRPr="00432CC1">
        <w:rPr>
          <w:rFonts w:cs="Tahoma"/>
          <w:b/>
          <w:sz w:val="24"/>
        </w:rPr>
        <w:lastRenderedPageBreak/>
        <w:t>Příloha Smlouvy č. 1 – Specifikace Služeb</w:t>
      </w:r>
    </w:p>
    <w:p w14:paraId="139EAC4C" w14:textId="77777777" w:rsidR="00D0181B" w:rsidRPr="00432CC1" w:rsidRDefault="00C92495">
      <w:pPr>
        <w:pStyle w:val="Nadpis1"/>
      </w:pPr>
      <w:bookmarkStart w:id="1" w:name="_Toc182984912"/>
      <w:bookmarkStart w:id="2" w:name="_Toc158736055"/>
      <w:bookmarkStart w:id="3" w:name="_Toc103153111"/>
      <w:bookmarkStart w:id="4" w:name="_Toc104773095"/>
      <w:bookmarkStart w:id="5" w:name="_Toc104282306"/>
      <w:bookmarkStart w:id="6" w:name="_Toc162751746"/>
      <w:bookmarkStart w:id="7" w:name="_Toc197330643"/>
      <w:bookmarkStart w:id="8" w:name="_Toc198108838"/>
      <w:bookmarkStart w:id="9" w:name="_Toc199923677"/>
      <w:bookmarkStart w:id="10" w:name="_Toc313431434"/>
      <w:bookmarkStart w:id="11" w:name="_Toc336442341"/>
      <w:r w:rsidRPr="00432CC1">
        <w:rPr>
          <w:lang w:val="cs-CZ"/>
        </w:rPr>
        <w:t>Specifikace Služeb</w:t>
      </w:r>
    </w:p>
    <w:bookmarkEnd w:id="1"/>
    <w:bookmarkEnd w:id="2"/>
    <w:p w14:paraId="4944A55E" w14:textId="1ADCE31E" w:rsidR="00250877" w:rsidRPr="00432CC1" w:rsidRDefault="00E75F3D" w:rsidP="00047F7D">
      <w:pPr>
        <w:spacing w:before="100" w:beforeAutospacing="1" w:after="100" w:afterAutospacing="1"/>
        <w:jc w:val="both"/>
        <w:rPr>
          <w:rFonts w:cs="Tahoma"/>
          <w:szCs w:val="20"/>
        </w:rPr>
      </w:pPr>
      <w:r w:rsidRPr="00432CC1">
        <w:rPr>
          <w:rFonts w:cs="Tahoma"/>
          <w:szCs w:val="20"/>
        </w:rPr>
        <w:t>Poskytovatel</w:t>
      </w:r>
      <w:r w:rsidR="00250877" w:rsidRPr="00432CC1">
        <w:rPr>
          <w:rFonts w:cs="Tahoma"/>
          <w:szCs w:val="20"/>
        </w:rPr>
        <w:t xml:space="preserve"> je povinen</w:t>
      </w:r>
      <w:r w:rsidRPr="00432CC1">
        <w:rPr>
          <w:rFonts w:cs="Tahoma"/>
          <w:szCs w:val="20"/>
        </w:rPr>
        <w:t xml:space="preserve"> poskytnout Objednateli </w:t>
      </w:r>
      <w:r w:rsidR="002C23F4" w:rsidRPr="00432CC1">
        <w:rPr>
          <w:rFonts w:cs="Tahoma"/>
          <w:szCs w:val="20"/>
        </w:rPr>
        <w:t>S</w:t>
      </w:r>
      <w:r w:rsidRPr="00432CC1">
        <w:rPr>
          <w:rFonts w:cs="Tahoma"/>
          <w:szCs w:val="20"/>
        </w:rPr>
        <w:t xml:space="preserve">lužby rozvoje </w:t>
      </w:r>
      <w:r w:rsidR="00250877" w:rsidRPr="00432CC1">
        <w:rPr>
          <w:rFonts w:cs="Tahoma"/>
          <w:szCs w:val="20"/>
        </w:rPr>
        <w:t>v souladu s</w:t>
      </w:r>
      <w:r w:rsidRPr="00432CC1">
        <w:rPr>
          <w:rFonts w:cs="Tahoma"/>
          <w:szCs w:val="20"/>
        </w:rPr>
        <w:t xml:space="preserve"> čl. 3</w:t>
      </w:r>
      <w:r w:rsidR="00250877" w:rsidRPr="00432CC1">
        <w:rPr>
          <w:rFonts w:cs="Tahoma"/>
          <w:szCs w:val="20"/>
        </w:rPr>
        <w:t>.</w:t>
      </w:r>
      <w:r w:rsidRPr="00432CC1">
        <w:rPr>
          <w:rFonts w:cs="Tahoma"/>
          <w:szCs w:val="20"/>
        </w:rPr>
        <w:t xml:space="preserve"> odst. 3.1 pododst. 3.1.3 Rámcové dohody</w:t>
      </w:r>
      <w:r w:rsidR="00250877" w:rsidRPr="00432CC1">
        <w:rPr>
          <w:rFonts w:cs="Tahoma"/>
          <w:szCs w:val="20"/>
        </w:rPr>
        <w:t>,</w:t>
      </w:r>
      <w:r w:rsidRPr="00432CC1">
        <w:rPr>
          <w:rFonts w:cs="Tahoma"/>
          <w:szCs w:val="20"/>
        </w:rPr>
        <w:t xml:space="preserve"> v souladu s čl. 7. Rámcové dohody</w:t>
      </w:r>
      <w:r w:rsidR="00250877" w:rsidRPr="00432CC1">
        <w:rPr>
          <w:rFonts w:cs="Tahoma"/>
          <w:szCs w:val="20"/>
        </w:rPr>
        <w:t xml:space="preserve"> </w:t>
      </w:r>
      <w:r w:rsidR="00250877" w:rsidRPr="00432CC1">
        <w:rPr>
          <w:rFonts w:cs="Tahoma"/>
          <w:szCs w:val="20"/>
          <w:lang w:eastAsia="cs-CZ"/>
        </w:rPr>
        <w:t>a s </w:t>
      </w:r>
      <w:r w:rsidR="00250877" w:rsidRPr="00432CC1">
        <w:rPr>
          <w:rFonts w:cs="Tahoma"/>
          <w:szCs w:val="20"/>
        </w:rPr>
        <w:t xml:space="preserve">čl. </w:t>
      </w:r>
      <w:r w:rsidR="00BA3631" w:rsidRPr="00432CC1">
        <w:rPr>
          <w:rFonts w:cs="Tahoma"/>
          <w:szCs w:val="20"/>
        </w:rPr>
        <w:t>6</w:t>
      </w:r>
      <w:r w:rsidR="00250877" w:rsidRPr="00432CC1">
        <w:rPr>
          <w:rFonts w:cs="Tahoma"/>
          <w:szCs w:val="20"/>
        </w:rPr>
        <w:t>. Přílohy č. 1 Rámcové dohody.</w:t>
      </w:r>
    </w:p>
    <w:p w14:paraId="6988E51B" w14:textId="15B4A3A0" w:rsidR="00BD2E65" w:rsidRPr="00432CC1" w:rsidRDefault="00A15ABB" w:rsidP="00CF10F0">
      <w:pPr>
        <w:spacing w:before="100" w:beforeAutospacing="1" w:after="100" w:afterAutospacing="1"/>
        <w:jc w:val="both"/>
        <w:rPr>
          <w:rFonts w:eastAsia="Times New Roman" w:cs="Tahoma"/>
          <w:sz w:val="24"/>
          <w:szCs w:val="24"/>
          <w:lang w:eastAsia="cs-CZ"/>
        </w:rPr>
      </w:pPr>
      <w:r w:rsidRPr="00432CC1">
        <w:rPr>
          <w:rFonts w:cs="Tahoma"/>
          <w:szCs w:val="20"/>
          <w:lang w:eastAsia="cs-CZ"/>
        </w:rPr>
        <w:t xml:space="preserve">Předmětem </w:t>
      </w:r>
      <w:r w:rsidR="002C23F4" w:rsidRPr="00432CC1">
        <w:rPr>
          <w:rFonts w:cs="Tahoma"/>
          <w:szCs w:val="20"/>
          <w:lang w:eastAsia="cs-CZ"/>
        </w:rPr>
        <w:t xml:space="preserve">plnění dle této Smlouvy je rozvoj </w:t>
      </w:r>
      <w:r w:rsidRPr="00432CC1">
        <w:rPr>
          <w:rFonts w:cs="Tahoma"/>
          <w:szCs w:val="20"/>
          <w:lang w:eastAsia="cs-CZ"/>
        </w:rPr>
        <w:t>těchto aplikačních programových vybavení:</w:t>
      </w:r>
      <w:r w:rsidR="00E75F3D" w:rsidRPr="00432CC1">
        <w:rPr>
          <w:rFonts w:cs="Tahoma"/>
          <w:szCs w:val="20"/>
        </w:rPr>
        <w:t xml:space="preserve"> </w:t>
      </w:r>
      <w:r w:rsidR="00BD2E65" w:rsidRPr="00432CC1">
        <w:rPr>
          <w:rFonts w:eastAsia="Times New Roman" w:cs="Tahoma"/>
          <w:szCs w:val="20"/>
          <w:lang w:eastAsia="cs-CZ"/>
        </w:rPr>
        <w:t xml:space="preserve"> </w:t>
      </w:r>
    </w:p>
    <w:p w14:paraId="6476DEF9"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APV pro příjem e-podání (subsystém DIS)</w:t>
      </w:r>
    </w:p>
    <w:p w14:paraId="3F54DE88"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APV pro zpracování e-podání (subsystém DIS)</w:t>
      </w:r>
    </w:p>
    <w:p w14:paraId="35E9ECB6"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ESB Backend - Technologie datové sběrnice ESB Backend pro automatizované řízení a kontrolu procesů a služeb</w:t>
      </w:r>
    </w:p>
    <w:p w14:paraId="098C7067" w14:textId="77777777" w:rsidR="004B7ED7" w:rsidRPr="00432CC1" w:rsidRDefault="004B7ED7" w:rsidP="004B7ED7">
      <w:pPr>
        <w:rPr>
          <w:rFonts w:eastAsia="Times New Roman" w:cs="Tahoma"/>
          <w:b/>
          <w:szCs w:val="24"/>
          <w:lang w:eastAsia="cs-CZ"/>
        </w:rPr>
      </w:pPr>
    </w:p>
    <w:p w14:paraId="063550E9" w14:textId="77777777" w:rsidR="00ED02CD" w:rsidRDefault="00ED02CD" w:rsidP="00ED02CD">
      <w:pPr>
        <w:jc w:val="both"/>
        <w:rPr>
          <w:rFonts w:cs="Tahoma"/>
          <w:b/>
          <w:bCs/>
          <w:szCs w:val="20"/>
        </w:rPr>
      </w:pPr>
    </w:p>
    <w:p w14:paraId="221F325F" w14:textId="3C0E2885" w:rsidR="00ED02CD" w:rsidRDefault="00ED02CD" w:rsidP="00ED02CD">
      <w:pPr>
        <w:jc w:val="both"/>
        <w:rPr>
          <w:rFonts w:cs="Tahoma"/>
          <w:b/>
          <w:bCs/>
          <w:szCs w:val="20"/>
        </w:rPr>
      </w:pPr>
      <w:r w:rsidRPr="00ED02CD">
        <w:rPr>
          <w:rFonts w:cs="Tahoma"/>
          <w:b/>
          <w:bCs/>
          <w:szCs w:val="20"/>
        </w:rPr>
        <w:t>Rakousko – výměna dat o úmrtí a výši důchodu</w:t>
      </w:r>
    </w:p>
    <w:p w14:paraId="7D6F90AD" w14:textId="77777777" w:rsidR="00ED02CD" w:rsidRDefault="00ED02CD" w:rsidP="00ED02CD">
      <w:pPr>
        <w:jc w:val="both"/>
        <w:rPr>
          <w:rFonts w:cs="Tahoma"/>
          <w:szCs w:val="20"/>
        </w:rPr>
      </w:pPr>
    </w:p>
    <w:p w14:paraId="2BC53BD2" w14:textId="1E3F4CBC" w:rsidR="00ED02CD" w:rsidRPr="00ED02CD" w:rsidRDefault="00ED02CD" w:rsidP="00ED02CD">
      <w:pPr>
        <w:jc w:val="both"/>
        <w:rPr>
          <w:rFonts w:cs="Tahoma"/>
          <w:b/>
          <w:bCs/>
          <w:szCs w:val="20"/>
        </w:rPr>
      </w:pPr>
      <w:r w:rsidRPr="00ED02CD">
        <w:rPr>
          <w:rFonts w:cs="Tahoma"/>
          <w:szCs w:val="20"/>
        </w:rPr>
        <w:t>Vystavení SOAP služeb (rychlé dotazy).</w:t>
      </w:r>
    </w:p>
    <w:p w14:paraId="4994DD81" w14:textId="77777777" w:rsidR="00ED02CD" w:rsidRDefault="00ED02CD" w:rsidP="00ED02CD">
      <w:pPr>
        <w:jc w:val="both"/>
        <w:rPr>
          <w:rFonts w:cs="Tahoma"/>
          <w:b/>
          <w:bCs/>
          <w:szCs w:val="20"/>
        </w:rPr>
      </w:pPr>
    </w:p>
    <w:p w14:paraId="4E6BF268" w14:textId="77777777" w:rsidR="00ED02CD" w:rsidRDefault="00ED02CD" w:rsidP="00ED02CD">
      <w:pPr>
        <w:jc w:val="both"/>
        <w:rPr>
          <w:rFonts w:cs="Tahoma"/>
          <w:b/>
          <w:bCs/>
          <w:szCs w:val="20"/>
        </w:rPr>
      </w:pPr>
    </w:p>
    <w:p w14:paraId="4894B25E" w14:textId="21DC2EAB" w:rsidR="00ED02CD" w:rsidRPr="00ED02CD" w:rsidRDefault="00ED02CD" w:rsidP="00ED02CD">
      <w:pPr>
        <w:jc w:val="both"/>
        <w:rPr>
          <w:rFonts w:cs="Tahoma"/>
          <w:b/>
          <w:bCs/>
          <w:szCs w:val="20"/>
        </w:rPr>
      </w:pPr>
      <w:r w:rsidRPr="00ED02CD">
        <w:rPr>
          <w:rFonts w:cs="Tahoma"/>
          <w:b/>
          <w:bCs/>
          <w:szCs w:val="20"/>
        </w:rPr>
        <w:t>Úpravy ePodání VPO, tj. tiskopisů a služeb SZZVPP, ZOSVCP a SZZ_OSVC_VPP, včetně úpravy datových vět, v agendě určování příslušnosti k právním předpisům</w:t>
      </w:r>
    </w:p>
    <w:p w14:paraId="24C8C617" w14:textId="77777777" w:rsidR="00ED02CD" w:rsidRDefault="00ED02CD" w:rsidP="00ED02CD">
      <w:pPr>
        <w:jc w:val="both"/>
        <w:rPr>
          <w:rFonts w:cs="Tahoma"/>
          <w:szCs w:val="20"/>
        </w:rPr>
      </w:pPr>
    </w:p>
    <w:p w14:paraId="0B8B9A24" w14:textId="47A51FFB" w:rsidR="00ED02CD" w:rsidRPr="00ED02CD" w:rsidRDefault="00ED02CD" w:rsidP="00ED02CD">
      <w:pPr>
        <w:jc w:val="both"/>
        <w:rPr>
          <w:rFonts w:cs="Tahoma"/>
          <w:szCs w:val="20"/>
        </w:rPr>
      </w:pPr>
      <w:r w:rsidRPr="00ED02CD">
        <w:rPr>
          <w:rFonts w:cs="Tahoma"/>
          <w:szCs w:val="20"/>
        </w:rPr>
        <w:t>Úpravy datové věty pro podporu automatického zpracování na straně VPO, kategorizace typů příloh, úpravy logických testů, úprava generovaného PDF formuláře pro uložení v DMS.</w:t>
      </w:r>
    </w:p>
    <w:p w14:paraId="05A51054" w14:textId="77777777" w:rsidR="00ED02CD" w:rsidRPr="00ED02CD" w:rsidRDefault="00ED02CD" w:rsidP="00ED02CD">
      <w:pPr>
        <w:jc w:val="both"/>
        <w:rPr>
          <w:rFonts w:cs="Tahoma"/>
          <w:szCs w:val="20"/>
        </w:rPr>
      </w:pPr>
      <w:r w:rsidRPr="00ED02CD">
        <w:rPr>
          <w:rFonts w:cs="Tahoma"/>
          <w:szCs w:val="20"/>
        </w:rPr>
        <w:t>Zpřísnění povinnosti některých polí.</w:t>
      </w:r>
    </w:p>
    <w:p w14:paraId="2870114D" w14:textId="77777777" w:rsidR="00ED02CD" w:rsidRPr="00ED02CD" w:rsidRDefault="00ED02CD" w:rsidP="00ED02CD">
      <w:pPr>
        <w:jc w:val="both"/>
        <w:rPr>
          <w:rFonts w:cs="Tahoma"/>
          <w:szCs w:val="20"/>
        </w:rPr>
      </w:pPr>
      <w:r w:rsidRPr="00ED02CD">
        <w:rPr>
          <w:rFonts w:cs="Tahoma"/>
          <w:szCs w:val="20"/>
        </w:rPr>
        <w:t>Označení typu doložené přílohy za účelem snazšího vyhodnocování příloh při dalším zpracování.</w:t>
      </w:r>
    </w:p>
    <w:p w14:paraId="6E5485F2" w14:textId="77777777" w:rsidR="00ED02CD" w:rsidRPr="00ED02CD" w:rsidRDefault="00ED02CD" w:rsidP="00ED02CD">
      <w:pPr>
        <w:jc w:val="both"/>
        <w:rPr>
          <w:rFonts w:cs="Tahoma"/>
          <w:szCs w:val="20"/>
        </w:rPr>
      </w:pPr>
      <w:r w:rsidRPr="00ED02CD">
        <w:rPr>
          <w:rFonts w:cs="Tahoma"/>
          <w:szCs w:val="20"/>
        </w:rPr>
        <w:t>Oprava délky DIČ (DIČ může mít délku až 12 znaků, doposud bylo povoleno pouze 10).</w:t>
      </w:r>
    </w:p>
    <w:p w14:paraId="3BA37FFD" w14:textId="77777777" w:rsidR="00ED02CD" w:rsidRDefault="00ED02CD" w:rsidP="00ED02CD">
      <w:pPr>
        <w:jc w:val="both"/>
        <w:rPr>
          <w:rFonts w:cs="Tahoma"/>
          <w:szCs w:val="20"/>
        </w:rPr>
      </w:pPr>
      <w:r w:rsidRPr="00ED02CD">
        <w:rPr>
          <w:rFonts w:cs="Tahoma"/>
          <w:szCs w:val="20"/>
        </w:rPr>
        <w:t>Doplnění státu Brazílie mezi smluvní státy.</w:t>
      </w:r>
    </w:p>
    <w:p w14:paraId="69F40A01" w14:textId="77777777" w:rsidR="00ED02CD" w:rsidRDefault="00ED02CD" w:rsidP="00ED02CD">
      <w:pPr>
        <w:jc w:val="both"/>
        <w:rPr>
          <w:rFonts w:cs="Tahoma"/>
          <w:szCs w:val="20"/>
        </w:rPr>
      </w:pPr>
    </w:p>
    <w:p w14:paraId="7676272F" w14:textId="77777777" w:rsidR="00ED02CD" w:rsidRPr="00ED02CD" w:rsidRDefault="00ED02CD" w:rsidP="00ED02CD">
      <w:pPr>
        <w:jc w:val="both"/>
        <w:rPr>
          <w:rFonts w:cs="Tahoma"/>
          <w:szCs w:val="20"/>
        </w:rPr>
      </w:pPr>
    </w:p>
    <w:p w14:paraId="0A71D61E" w14:textId="77777777" w:rsidR="00ED02CD" w:rsidRPr="00ED02CD" w:rsidRDefault="00ED02CD" w:rsidP="00ED02CD">
      <w:pPr>
        <w:jc w:val="both"/>
        <w:rPr>
          <w:rFonts w:cs="Tahoma"/>
          <w:szCs w:val="20"/>
        </w:rPr>
      </w:pPr>
      <w:r w:rsidRPr="00ED02CD">
        <w:rPr>
          <w:rFonts w:cs="Tahoma"/>
          <w:szCs w:val="20"/>
        </w:rPr>
        <w:t>Služby rozvoje budou poskytovány dle čl. 6. Přílohy č. 1 Rámcové dohody.</w:t>
      </w:r>
    </w:p>
    <w:p w14:paraId="2FBCEBB3" w14:textId="77777777" w:rsidR="00ED02CD" w:rsidRDefault="00ED02CD" w:rsidP="00ED02CD">
      <w:pPr>
        <w:jc w:val="both"/>
        <w:rPr>
          <w:rFonts w:cs="Tahoma"/>
          <w:szCs w:val="20"/>
        </w:rPr>
      </w:pPr>
    </w:p>
    <w:p w14:paraId="22AC2FBB" w14:textId="5230A87F" w:rsidR="00ED02CD" w:rsidRPr="00ED02CD" w:rsidRDefault="00ED02CD" w:rsidP="00ED02CD">
      <w:pPr>
        <w:jc w:val="both"/>
        <w:rPr>
          <w:rFonts w:cs="Tahoma"/>
          <w:szCs w:val="20"/>
        </w:rPr>
      </w:pPr>
      <w:r w:rsidRPr="00ED02CD">
        <w:rPr>
          <w:rFonts w:cs="Tahoma"/>
          <w:szCs w:val="20"/>
        </w:rPr>
        <w:t>Akceptace se řídí článkem 9. Rámcové dohody.</w:t>
      </w:r>
    </w:p>
    <w:p w14:paraId="7B6AC936" w14:textId="77777777" w:rsidR="009A3ED4" w:rsidRPr="00432CC1" w:rsidRDefault="009A3ED4" w:rsidP="00314764">
      <w:pPr>
        <w:jc w:val="both"/>
        <w:rPr>
          <w:rFonts w:cs="Tahoma"/>
        </w:rPr>
      </w:pPr>
    </w:p>
    <w:p w14:paraId="682D6ADE" w14:textId="1FDC3A3F" w:rsidR="00D0181B" w:rsidRPr="00432CC1" w:rsidRDefault="005462B7" w:rsidP="00250877">
      <w:pPr>
        <w:jc w:val="both"/>
        <w:rPr>
          <w:rFonts w:cs="Tahoma"/>
          <w:b/>
        </w:rPr>
      </w:pPr>
      <w:r w:rsidRPr="00432CC1">
        <w:rPr>
          <w:rFonts w:cs="Tahoma"/>
          <w:b/>
        </w:rPr>
        <w:t xml:space="preserve">Akceptační kritéria </w:t>
      </w:r>
    </w:p>
    <w:p w14:paraId="157250F1" w14:textId="77777777" w:rsidR="004B7ED7" w:rsidRPr="00432CC1" w:rsidRDefault="004B7ED7" w:rsidP="00E70FA3">
      <w:pPr>
        <w:pStyle w:val="Odstavecseseznamem"/>
        <w:numPr>
          <w:ilvl w:val="0"/>
          <w:numId w:val="15"/>
        </w:numPr>
        <w:jc w:val="both"/>
        <w:rPr>
          <w:rFonts w:cs="Tahoma"/>
        </w:rPr>
      </w:pPr>
      <w:r w:rsidRPr="00432CC1">
        <w:rPr>
          <w:rFonts w:cs="Tahoma"/>
        </w:rPr>
        <w:t xml:space="preserve">Objednateli byly předány Návrhy řešení ke všem požadovaným úpravám. </w:t>
      </w:r>
    </w:p>
    <w:p w14:paraId="5D97EFC9" w14:textId="77777777" w:rsidR="004B7ED7" w:rsidRPr="00432CC1" w:rsidRDefault="004B7ED7" w:rsidP="00E70FA3">
      <w:pPr>
        <w:pStyle w:val="Odstavecseseznamem"/>
        <w:numPr>
          <w:ilvl w:val="0"/>
          <w:numId w:val="15"/>
        </w:numPr>
        <w:jc w:val="both"/>
        <w:rPr>
          <w:rFonts w:cs="Tahoma"/>
        </w:rPr>
      </w:pPr>
      <w:r w:rsidRPr="00432CC1">
        <w:rPr>
          <w:rFonts w:cs="Tahoma"/>
        </w:rPr>
        <w:t xml:space="preserve">Objednateli byla předána aktualizovaná provozní, instalační a uživatelská dokumentace na CD. Plně funkční upravená verze Subsystémů </w:t>
      </w:r>
      <w:r w:rsidRPr="00432CC1">
        <w:rPr>
          <w:rFonts w:eastAsia="Times New Roman" w:cs="Tahoma"/>
          <w:szCs w:val="20"/>
          <w:lang w:eastAsia="cs-CZ"/>
        </w:rPr>
        <w:t>ESB Backend a DIS</w:t>
      </w:r>
      <w:r w:rsidRPr="00432CC1">
        <w:rPr>
          <w:rFonts w:cs="Tahoma"/>
        </w:rPr>
        <w:t xml:space="preserve"> je nainstalovaná do produkčního prostředí Objednatele. Objednateli byly předány aktualizované zdrojové kódy a instalační balíčky na CD.</w:t>
      </w:r>
    </w:p>
    <w:p w14:paraId="28D6E1BD" w14:textId="77777777" w:rsidR="004B7ED7" w:rsidRPr="00432CC1" w:rsidRDefault="004B7ED7" w:rsidP="00E70FA3">
      <w:pPr>
        <w:pStyle w:val="Odstavecseseznamem"/>
        <w:numPr>
          <w:ilvl w:val="0"/>
          <w:numId w:val="15"/>
        </w:numPr>
        <w:jc w:val="both"/>
        <w:rPr>
          <w:rFonts w:cs="Tahoma"/>
        </w:rPr>
      </w:pPr>
      <w:r w:rsidRPr="00432CC1">
        <w:rPr>
          <w:rFonts w:cs="Tahoma"/>
        </w:rPr>
        <w:t>Byla poskytnuta zvýšená podpora po nasazení do produkčního prostředí v rozsahu 14 kalendářních dnů (2 týdnů) v souladu s čl. 7. odst. 7.3 Rámcové dohody a upravená verze Subsystémů ESB Backend a DIS je rutinně provozována v produkčním prostředí Objednatele.</w:t>
      </w:r>
    </w:p>
    <w:p w14:paraId="7D87153E" w14:textId="77777777" w:rsidR="00B45FD4" w:rsidRDefault="00B45FD4">
      <w:pPr>
        <w:rPr>
          <w:rFonts w:eastAsia="Times New Roman" w:cs="Tahoma"/>
          <w:b/>
          <w:lang w:eastAsia="x-none"/>
        </w:rPr>
      </w:pPr>
      <w:r>
        <w:br w:type="page"/>
      </w:r>
    </w:p>
    <w:p w14:paraId="47930B6D" w14:textId="27763975" w:rsidR="00D0181B" w:rsidRPr="00432CC1" w:rsidRDefault="00C92495">
      <w:pPr>
        <w:pStyle w:val="Nadpis1"/>
        <w:rPr>
          <w:lang w:val="cs-CZ"/>
        </w:rPr>
      </w:pPr>
      <w:r w:rsidRPr="00432CC1">
        <w:rPr>
          <w:lang w:val="cs-CZ"/>
        </w:rPr>
        <w:lastRenderedPageBreak/>
        <w:t>Specifikace ceny</w:t>
      </w:r>
    </w:p>
    <w:p w14:paraId="6F2A2691" w14:textId="77777777" w:rsidR="00D0181B" w:rsidRPr="00432CC1" w:rsidRDefault="00C92495">
      <w:pPr>
        <w:jc w:val="both"/>
        <w:rPr>
          <w:rFonts w:cs="Tahoma"/>
        </w:rPr>
      </w:pPr>
      <w:r w:rsidRPr="00432CC1">
        <w:rPr>
          <w:rFonts w:cs="Tahoma"/>
        </w:rPr>
        <w:t>Maximální cena Služeb je stanovena výpočtem, ve kterém jsou použity:</w:t>
      </w:r>
    </w:p>
    <w:p w14:paraId="3F167DF0" w14:textId="77777777" w:rsidR="00D0181B" w:rsidRPr="00432CC1" w:rsidRDefault="00D0181B">
      <w:pPr>
        <w:jc w:val="both"/>
        <w:rPr>
          <w:rFonts w:cs="Tahoma"/>
        </w:rPr>
      </w:pPr>
    </w:p>
    <w:p w14:paraId="5CEA445D" w14:textId="77777777" w:rsidR="00D0181B" w:rsidRPr="00432CC1" w:rsidRDefault="00C92495" w:rsidP="00E70FA3">
      <w:pPr>
        <w:pStyle w:val="Odstavecseseznamem"/>
        <w:numPr>
          <w:ilvl w:val="0"/>
          <w:numId w:val="4"/>
        </w:numPr>
        <w:jc w:val="both"/>
        <w:rPr>
          <w:rFonts w:cs="Tahoma"/>
        </w:rPr>
      </w:pPr>
      <w:r w:rsidRPr="00432CC1">
        <w:rPr>
          <w:rFonts w:cs="Tahoma"/>
        </w:rPr>
        <w:t>sazby za člověkoden (dále jen „</w:t>
      </w:r>
      <w:r w:rsidRPr="00432CC1">
        <w:rPr>
          <w:rFonts w:cs="Tahoma"/>
          <w:b/>
        </w:rPr>
        <w:t>ČD</w:t>
      </w:r>
      <w:r w:rsidRPr="00432CC1">
        <w:rPr>
          <w:rFonts w:cs="Tahoma"/>
        </w:rPr>
        <w:t>“) pracovníků (specialistů) Poskytovatele, kteří budou ustaveni do rolí, jež se budou podílet na poskytování Služeb tak, jak jsou uvedeny v Příloze č.</w:t>
      </w:r>
      <w:r w:rsidR="00A8668D" w:rsidRPr="00432CC1">
        <w:rPr>
          <w:rFonts w:cs="Tahoma"/>
          <w:szCs w:val="20"/>
        </w:rPr>
        <w:t> </w:t>
      </w:r>
      <w:r w:rsidR="00A8668D" w:rsidRPr="00432CC1">
        <w:rPr>
          <w:rFonts w:cs="Tahoma"/>
        </w:rPr>
        <w:t xml:space="preserve"> </w:t>
      </w:r>
      <w:r w:rsidRPr="00432CC1">
        <w:rPr>
          <w:rFonts w:cs="Tahoma"/>
        </w:rPr>
        <w:t xml:space="preserve">5 Rámcové dohody; </w:t>
      </w:r>
    </w:p>
    <w:p w14:paraId="224D9E5F" w14:textId="77777777" w:rsidR="00D0181B" w:rsidRPr="00432CC1" w:rsidRDefault="00C92495" w:rsidP="00E70FA3">
      <w:pPr>
        <w:pStyle w:val="Odstavecseseznamem"/>
        <w:numPr>
          <w:ilvl w:val="0"/>
          <w:numId w:val="4"/>
        </w:numPr>
        <w:jc w:val="both"/>
        <w:rPr>
          <w:rFonts w:cs="Tahoma"/>
        </w:rPr>
      </w:pPr>
      <w:r w:rsidRPr="00432CC1">
        <w:rPr>
          <w:rFonts w:cs="Tahoma"/>
        </w:rPr>
        <w:t>stanovení maximální pracnosti pro jednotlivé pracovníky/role na vykonání činností, které bude Poskytovatel provádět za účelem plnění této Smlouvy (poskytování Služeb).</w:t>
      </w:r>
    </w:p>
    <w:p w14:paraId="16C15C49" w14:textId="77777777" w:rsidR="00D0181B" w:rsidRPr="00432CC1" w:rsidRDefault="00D0181B">
      <w:pPr>
        <w:rPr>
          <w:rFonts w:cs="Tahoma"/>
          <w:b/>
          <w:u w:val="single"/>
        </w:rPr>
      </w:pPr>
    </w:p>
    <w:p w14:paraId="12FE11B9" w14:textId="4E225857" w:rsidR="00EB300C" w:rsidRPr="00432CC1" w:rsidRDefault="00EB300C">
      <w:pPr>
        <w:rPr>
          <w:rFonts w:cs="Tahoma"/>
          <w:b/>
          <w:u w:val="single"/>
        </w:rPr>
      </w:pPr>
      <w:r w:rsidRPr="00432CC1">
        <w:rPr>
          <w:rFonts w:cs="Tahoma"/>
          <w:b/>
        </w:rPr>
        <w:t xml:space="preserve">Pracnost dílčího plnění </w:t>
      </w:r>
    </w:p>
    <w:p w14:paraId="37FA9856" w14:textId="77777777" w:rsidR="00B6383F" w:rsidRPr="00432CC1" w:rsidRDefault="00B6383F">
      <w:pPr>
        <w:rPr>
          <w:rFonts w:cs="Tahoma"/>
          <w:b/>
          <w:u w:val="single"/>
        </w:rPr>
      </w:pPr>
    </w:p>
    <w:tbl>
      <w:tblPr>
        <w:tblStyle w:val="Mkatabulky"/>
        <w:tblW w:w="9067" w:type="dxa"/>
        <w:tblLook w:val="04A0" w:firstRow="1" w:lastRow="0" w:firstColumn="1" w:lastColumn="0" w:noHBand="0" w:noVBand="1"/>
      </w:tblPr>
      <w:tblGrid>
        <w:gridCol w:w="5098"/>
        <w:gridCol w:w="1083"/>
        <w:gridCol w:w="1083"/>
        <w:gridCol w:w="1842"/>
      </w:tblGrid>
      <w:tr w:rsidR="005278F2" w:rsidRPr="00E83FC1" w14:paraId="74613617" w14:textId="77777777" w:rsidTr="00B66E30">
        <w:trPr>
          <w:trHeight w:val="240"/>
        </w:trPr>
        <w:tc>
          <w:tcPr>
            <w:tcW w:w="5098" w:type="dxa"/>
            <w:noWrap/>
            <w:vAlign w:val="center"/>
            <w:hideMark/>
          </w:tcPr>
          <w:p w14:paraId="3E2E4563" w14:textId="77777777" w:rsidR="005278F2" w:rsidRPr="00E83FC1" w:rsidRDefault="005278F2" w:rsidP="00B66E30">
            <w:pPr>
              <w:jc w:val="center"/>
              <w:rPr>
                <w:rFonts w:eastAsia="Times New Roman" w:cs="Tahoma"/>
                <w:b/>
                <w:bCs/>
                <w:color w:val="000000"/>
                <w:szCs w:val="20"/>
              </w:rPr>
            </w:pPr>
            <w:r w:rsidRPr="00E83FC1">
              <w:rPr>
                <w:rFonts w:eastAsia="Times New Roman" w:cs="Tahoma"/>
                <w:b/>
                <w:bCs/>
                <w:color w:val="000000"/>
                <w:szCs w:val="20"/>
              </w:rPr>
              <w:t>Role</w:t>
            </w:r>
          </w:p>
        </w:tc>
        <w:tc>
          <w:tcPr>
            <w:tcW w:w="1464" w:type="dxa"/>
          </w:tcPr>
          <w:p w14:paraId="1028BD49" w14:textId="77777777" w:rsidR="005278F2" w:rsidRPr="00E83FC1" w:rsidRDefault="005278F2" w:rsidP="00F44FC0">
            <w:pPr>
              <w:rPr>
                <w:rFonts w:cs="Tahoma"/>
                <w:b/>
                <w:bCs/>
                <w:color w:val="000000"/>
                <w:szCs w:val="20"/>
              </w:rPr>
            </w:pPr>
            <w:r w:rsidRPr="00E83FC1">
              <w:rPr>
                <w:rFonts w:cs="Tahoma"/>
                <w:b/>
                <w:bCs/>
                <w:color w:val="000000"/>
                <w:szCs w:val="20"/>
              </w:rPr>
              <w:t>Cena v Kč bez DPH/ČD</w:t>
            </w:r>
          </w:p>
        </w:tc>
        <w:tc>
          <w:tcPr>
            <w:tcW w:w="663" w:type="dxa"/>
            <w:noWrap/>
            <w:vAlign w:val="center"/>
            <w:hideMark/>
          </w:tcPr>
          <w:p w14:paraId="05F25697"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ČD</w:t>
            </w:r>
          </w:p>
        </w:tc>
        <w:tc>
          <w:tcPr>
            <w:tcW w:w="1842" w:type="dxa"/>
            <w:noWrap/>
            <w:vAlign w:val="center"/>
            <w:hideMark/>
          </w:tcPr>
          <w:p w14:paraId="3CF093C1"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Kč bez DPH</w:t>
            </w:r>
          </w:p>
        </w:tc>
      </w:tr>
      <w:tr w:rsidR="00536B54" w:rsidRPr="00E83FC1" w14:paraId="7AE9A57A" w14:textId="77777777" w:rsidTr="00432DEE">
        <w:trPr>
          <w:trHeight w:val="250"/>
        </w:trPr>
        <w:tc>
          <w:tcPr>
            <w:tcW w:w="5098" w:type="dxa"/>
            <w:vAlign w:val="bottom"/>
          </w:tcPr>
          <w:p w14:paraId="50650E89" w14:textId="77777777" w:rsidR="00536B54" w:rsidRPr="00B66E30" w:rsidRDefault="00536B54" w:rsidP="00536B54">
            <w:pPr>
              <w:rPr>
                <w:rFonts w:eastAsia="Times New Roman" w:cs="Tahoma"/>
                <w:color w:val="000000"/>
                <w:szCs w:val="20"/>
              </w:rPr>
            </w:pPr>
            <w:r w:rsidRPr="00B66E30">
              <w:rPr>
                <w:rFonts w:cs="Tahoma"/>
                <w:color w:val="000000"/>
                <w:szCs w:val="20"/>
              </w:rPr>
              <w:t>1. Projektový manažer</w:t>
            </w:r>
          </w:p>
        </w:tc>
        <w:tc>
          <w:tcPr>
            <w:tcW w:w="1464" w:type="dxa"/>
          </w:tcPr>
          <w:p w14:paraId="4FEB731D" w14:textId="379E2F16"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16ABF51B" w14:textId="585FF820"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5DE6D0EB" w14:textId="11F08B3A"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13157BC3" w14:textId="77777777" w:rsidTr="00432DEE">
        <w:trPr>
          <w:trHeight w:val="250"/>
        </w:trPr>
        <w:tc>
          <w:tcPr>
            <w:tcW w:w="5098" w:type="dxa"/>
            <w:vAlign w:val="bottom"/>
          </w:tcPr>
          <w:p w14:paraId="707E3EEA" w14:textId="77777777" w:rsidR="00536B54" w:rsidRPr="00B66E30" w:rsidRDefault="00536B54" w:rsidP="00536B54">
            <w:pPr>
              <w:rPr>
                <w:rFonts w:eastAsia="Times New Roman" w:cs="Tahoma"/>
                <w:color w:val="000000"/>
                <w:szCs w:val="20"/>
              </w:rPr>
            </w:pPr>
            <w:r w:rsidRPr="00B66E30">
              <w:rPr>
                <w:rFonts w:cs="Tahoma"/>
                <w:color w:val="000000"/>
                <w:szCs w:val="20"/>
              </w:rPr>
              <w:t>2. Architekt integračních řešení realizovaných na platformě BizTalk</w:t>
            </w:r>
          </w:p>
        </w:tc>
        <w:tc>
          <w:tcPr>
            <w:tcW w:w="1464" w:type="dxa"/>
          </w:tcPr>
          <w:p w14:paraId="3640921E" w14:textId="5BB5C64E"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66324D28" w14:textId="542F7322"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32C6E394" w14:textId="000A65BC"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7A68100E" w14:textId="77777777" w:rsidTr="00432DEE">
        <w:trPr>
          <w:trHeight w:val="500"/>
        </w:trPr>
        <w:tc>
          <w:tcPr>
            <w:tcW w:w="5098" w:type="dxa"/>
            <w:vAlign w:val="bottom"/>
          </w:tcPr>
          <w:p w14:paraId="3A3996E5" w14:textId="77777777" w:rsidR="00536B54" w:rsidRPr="00B66E30" w:rsidRDefault="00536B54" w:rsidP="00536B54">
            <w:pPr>
              <w:rPr>
                <w:rFonts w:eastAsia="Times New Roman" w:cs="Tahoma"/>
                <w:color w:val="000000"/>
                <w:szCs w:val="20"/>
              </w:rPr>
            </w:pPr>
            <w:r w:rsidRPr="00B66E30">
              <w:rPr>
                <w:rFonts w:cs="Tahoma"/>
                <w:color w:val="000000"/>
                <w:szCs w:val="20"/>
              </w:rPr>
              <w:t>3. Specialista na implementaci integračních řešení realizovaných na platformě BizTalk</w:t>
            </w:r>
          </w:p>
        </w:tc>
        <w:tc>
          <w:tcPr>
            <w:tcW w:w="1464" w:type="dxa"/>
          </w:tcPr>
          <w:p w14:paraId="4E5EABBA" w14:textId="0AA476E1"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20EEE4ED" w14:textId="0C8FF1BB"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07D11039" w14:textId="18C6B9E4"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42567361" w14:textId="77777777" w:rsidTr="00432DEE">
        <w:trPr>
          <w:trHeight w:val="250"/>
        </w:trPr>
        <w:tc>
          <w:tcPr>
            <w:tcW w:w="5098" w:type="dxa"/>
            <w:vAlign w:val="bottom"/>
          </w:tcPr>
          <w:p w14:paraId="053CCF84" w14:textId="77777777" w:rsidR="00536B54" w:rsidRPr="00B66E30" w:rsidRDefault="00536B54" w:rsidP="00536B54">
            <w:pPr>
              <w:rPr>
                <w:rFonts w:eastAsia="Times New Roman" w:cs="Tahoma"/>
                <w:color w:val="000000"/>
                <w:szCs w:val="20"/>
              </w:rPr>
            </w:pPr>
            <w:r w:rsidRPr="00B66E30">
              <w:rPr>
                <w:rFonts w:cs="Tahoma"/>
                <w:color w:val="000000"/>
                <w:szCs w:val="20"/>
              </w:rPr>
              <w:t>4. Specialista na vývoj řešení na platformě .NET</w:t>
            </w:r>
          </w:p>
        </w:tc>
        <w:tc>
          <w:tcPr>
            <w:tcW w:w="1464" w:type="dxa"/>
          </w:tcPr>
          <w:p w14:paraId="08F1BA1F" w14:textId="3009C988"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3C7DEF75" w14:textId="744687B6"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46583E2F" w14:textId="24D724AB"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48105011" w14:textId="77777777" w:rsidTr="00432DEE">
        <w:trPr>
          <w:trHeight w:val="500"/>
        </w:trPr>
        <w:tc>
          <w:tcPr>
            <w:tcW w:w="5098" w:type="dxa"/>
            <w:vAlign w:val="bottom"/>
          </w:tcPr>
          <w:p w14:paraId="09953612" w14:textId="77777777" w:rsidR="00536B54" w:rsidRPr="00B66E30" w:rsidRDefault="00536B54" w:rsidP="00536B54">
            <w:pPr>
              <w:rPr>
                <w:rFonts w:eastAsia="Times New Roman" w:cs="Tahoma"/>
                <w:color w:val="000000"/>
                <w:szCs w:val="20"/>
              </w:rPr>
            </w:pPr>
            <w:r w:rsidRPr="00B66E30">
              <w:rPr>
                <w:rFonts w:cs="Tahoma"/>
                <w:color w:val="000000"/>
                <w:szCs w:val="20"/>
              </w:rPr>
              <w:t>5. Specialista na testování integračních řešení realizovaných na platformě BizTalk</w:t>
            </w:r>
          </w:p>
        </w:tc>
        <w:tc>
          <w:tcPr>
            <w:tcW w:w="1464" w:type="dxa"/>
          </w:tcPr>
          <w:p w14:paraId="3C47FE3F" w14:textId="4B8E931D"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30F18916" w14:textId="086BD113"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3D24CE6F" w14:textId="4B7E951A"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282B8C82" w14:textId="77777777" w:rsidTr="00432DEE">
        <w:trPr>
          <w:trHeight w:val="250"/>
        </w:trPr>
        <w:tc>
          <w:tcPr>
            <w:tcW w:w="5098" w:type="dxa"/>
            <w:vAlign w:val="bottom"/>
          </w:tcPr>
          <w:p w14:paraId="34DC6A8D" w14:textId="77777777" w:rsidR="00536B54" w:rsidRPr="00B66E30" w:rsidRDefault="00536B54" w:rsidP="00536B54">
            <w:pPr>
              <w:rPr>
                <w:rFonts w:eastAsia="Times New Roman" w:cs="Tahoma"/>
                <w:color w:val="000000"/>
                <w:szCs w:val="20"/>
              </w:rPr>
            </w:pPr>
            <w:r w:rsidRPr="00B66E30">
              <w:rPr>
                <w:rFonts w:cs="Tahoma"/>
                <w:color w:val="000000"/>
                <w:szCs w:val="20"/>
              </w:rPr>
              <w:t>6. Specialista na provozní prostředí platformy BizTalk</w:t>
            </w:r>
          </w:p>
        </w:tc>
        <w:tc>
          <w:tcPr>
            <w:tcW w:w="1464" w:type="dxa"/>
          </w:tcPr>
          <w:p w14:paraId="06F07CEA" w14:textId="3EBDB1E1"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52F4E0BE" w14:textId="64FB9EB5"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175EBAA8" w14:textId="50FF6CCC"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6EA51FE4" w14:textId="77777777" w:rsidTr="00432DEE">
        <w:trPr>
          <w:trHeight w:val="250"/>
        </w:trPr>
        <w:tc>
          <w:tcPr>
            <w:tcW w:w="5098" w:type="dxa"/>
            <w:vAlign w:val="bottom"/>
          </w:tcPr>
          <w:p w14:paraId="29BA2A06" w14:textId="77777777" w:rsidR="00536B54" w:rsidRPr="00B66E30" w:rsidRDefault="00536B54" w:rsidP="00536B54">
            <w:pPr>
              <w:rPr>
                <w:rFonts w:eastAsia="Times New Roman" w:cs="Tahoma"/>
                <w:color w:val="000000"/>
                <w:szCs w:val="20"/>
              </w:rPr>
            </w:pPr>
            <w:r w:rsidRPr="00B66E30">
              <w:rPr>
                <w:rFonts w:cs="Tahoma"/>
                <w:color w:val="000000"/>
                <w:szCs w:val="20"/>
              </w:rPr>
              <w:t>7. Specialista pro databáze prostředí platformy BizTalk</w:t>
            </w:r>
          </w:p>
        </w:tc>
        <w:tc>
          <w:tcPr>
            <w:tcW w:w="1464" w:type="dxa"/>
          </w:tcPr>
          <w:p w14:paraId="65EAF701" w14:textId="43083BBD"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0212BE81" w14:textId="5ADC0D76"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242305E0" w14:textId="29F5F467"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181EE3C6" w14:textId="77777777" w:rsidTr="00432DEE">
        <w:trPr>
          <w:trHeight w:val="250"/>
        </w:trPr>
        <w:tc>
          <w:tcPr>
            <w:tcW w:w="5098" w:type="dxa"/>
            <w:vAlign w:val="bottom"/>
          </w:tcPr>
          <w:p w14:paraId="4FC5638A" w14:textId="77777777" w:rsidR="00536B54" w:rsidRPr="00B66E30" w:rsidRDefault="00536B54" w:rsidP="00536B54">
            <w:pPr>
              <w:rPr>
                <w:rFonts w:eastAsia="Times New Roman" w:cs="Tahoma"/>
                <w:color w:val="000000"/>
                <w:szCs w:val="20"/>
              </w:rPr>
            </w:pPr>
            <w:r w:rsidRPr="00B66E30">
              <w:rPr>
                <w:rFonts w:cs="Tahoma"/>
                <w:color w:val="000000"/>
                <w:szCs w:val="20"/>
              </w:rPr>
              <w:t>8. Specialista pro bezpečnost IS</w:t>
            </w:r>
          </w:p>
        </w:tc>
        <w:tc>
          <w:tcPr>
            <w:tcW w:w="1464" w:type="dxa"/>
          </w:tcPr>
          <w:p w14:paraId="62888CC2" w14:textId="4F3DB3B3"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2B8CD056" w14:textId="7F3E525C"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54212F42" w14:textId="35A58600"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3BE7B59B" w14:textId="77777777" w:rsidTr="00432DEE">
        <w:trPr>
          <w:trHeight w:val="250"/>
        </w:trPr>
        <w:tc>
          <w:tcPr>
            <w:tcW w:w="5098" w:type="dxa"/>
            <w:vAlign w:val="bottom"/>
          </w:tcPr>
          <w:p w14:paraId="7414F2E0" w14:textId="77777777" w:rsidR="00536B54" w:rsidRPr="00B66E30" w:rsidRDefault="00536B54" w:rsidP="00536B54">
            <w:pPr>
              <w:rPr>
                <w:rFonts w:eastAsia="Times New Roman" w:cs="Tahoma"/>
                <w:color w:val="000000"/>
                <w:szCs w:val="20"/>
              </w:rPr>
            </w:pPr>
            <w:r w:rsidRPr="00B66E30">
              <w:rPr>
                <w:rFonts w:cs="Tahoma"/>
                <w:color w:val="000000"/>
                <w:szCs w:val="20"/>
              </w:rPr>
              <w:t>9. Analytik pro integrační řešení</w:t>
            </w:r>
          </w:p>
        </w:tc>
        <w:tc>
          <w:tcPr>
            <w:tcW w:w="1464" w:type="dxa"/>
          </w:tcPr>
          <w:p w14:paraId="62B6744F" w14:textId="2C454E01"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0C98DB23" w14:textId="0453E84A"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5F1B786C" w14:textId="23BE571B"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387963B4" w14:textId="77777777" w:rsidTr="00432DEE">
        <w:trPr>
          <w:trHeight w:val="250"/>
        </w:trPr>
        <w:tc>
          <w:tcPr>
            <w:tcW w:w="5098" w:type="dxa"/>
            <w:vAlign w:val="bottom"/>
          </w:tcPr>
          <w:p w14:paraId="432EC424" w14:textId="77777777" w:rsidR="00536B54" w:rsidRPr="00B66E30" w:rsidRDefault="00536B54" w:rsidP="00536B54">
            <w:pPr>
              <w:rPr>
                <w:rFonts w:eastAsia="Times New Roman" w:cs="Tahoma"/>
                <w:color w:val="000000"/>
                <w:szCs w:val="20"/>
              </w:rPr>
            </w:pPr>
            <w:r w:rsidRPr="00B66E30">
              <w:rPr>
                <w:rFonts w:cs="Tahoma"/>
                <w:color w:val="000000"/>
                <w:szCs w:val="20"/>
              </w:rPr>
              <w:t>10. Analytik pro příjem a zpracování elektronických podání</w:t>
            </w:r>
          </w:p>
        </w:tc>
        <w:tc>
          <w:tcPr>
            <w:tcW w:w="1464" w:type="dxa"/>
          </w:tcPr>
          <w:p w14:paraId="742761D5" w14:textId="7AEAC4C7"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25E11088" w14:textId="6B54400C"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4643F777" w14:textId="71813726"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6FF028C5" w14:textId="77777777" w:rsidTr="00432DEE">
        <w:trPr>
          <w:trHeight w:val="250"/>
        </w:trPr>
        <w:tc>
          <w:tcPr>
            <w:tcW w:w="5098" w:type="dxa"/>
            <w:vAlign w:val="bottom"/>
          </w:tcPr>
          <w:p w14:paraId="23F2B135" w14:textId="77777777" w:rsidR="00536B54" w:rsidRPr="00B66E30" w:rsidRDefault="00536B54" w:rsidP="00536B54">
            <w:pPr>
              <w:rPr>
                <w:rFonts w:eastAsia="Times New Roman" w:cs="Tahoma"/>
                <w:color w:val="000000"/>
                <w:szCs w:val="20"/>
              </w:rPr>
            </w:pPr>
            <w:r w:rsidRPr="00B66E30">
              <w:rPr>
                <w:rFonts w:cs="Tahoma"/>
                <w:color w:val="000000"/>
                <w:szCs w:val="20"/>
              </w:rPr>
              <w:t>11. Specialista na serverové operační systémy Microsoft</w:t>
            </w:r>
          </w:p>
        </w:tc>
        <w:tc>
          <w:tcPr>
            <w:tcW w:w="1464" w:type="dxa"/>
          </w:tcPr>
          <w:p w14:paraId="3084F64D" w14:textId="62DFAA8B"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77E9BCB7" w14:textId="5908AF4E"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5CF9A307" w14:textId="4036E6CF"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206DE4CF" w14:textId="77777777" w:rsidTr="00432DEE">
        <w:trPr>
          <w:trHeight w:val="250"/>
        </w:trPr>
        <w:tc>
          <w:tcPr>
            <w:tcW w:w="5098" w:type="dxa"/>
            <w:vAlign w:val="bottom"/>
          </w:tcPr>
          <w:p w14:paraId="6B58F69D" w14:textId="58B00C55" w:rsidR="00536B54" w:rsidRPr="00B66E30" w:rsidRDefault="00536B54" w:rsidP="00536B54">
            <w:pPr>
              <w:rPr>
                <w:rFonts w:eastAsia="Times New Roman" w:cs="Tahoma"/>
                <w:color w:val="000000"/>
                <w:szCs w:val="20"/>
              </w:rPr>
            </w:pPr>
            <w:r w:rsidRPr="00B66E30">
              <w:rPr>
                <w:rFonts w:cs="Tahoma"/>
                <w:color w:val="000000"/>
                <w:szCs w:val="20"/>
              </w:rPr>
              <w:t>12. Manažer se</w:t>
            </w:r>
            <w:r>
              <w:rPr>
                <w:rFonts w:cs="Tahoma"/>
                <w:color w:val="000000"/>
                <w:szCs w:val="20"/>
              </w:rPr>
              <w:t>r</w:t>
            </w:r>
            <w:r w:rsidRPr="00B66E30">
              <w:rPr>
                <w:rFonts w:cs="Tahoma"/>
                <w:color w:val="000000"/>
                <w:szCs w:val="20"/>
              </w:rPr>
              <w:t>visní podpory</w:t>
            </w:r>
          </w:p>
        </w:tc>
        <w:tc>
          <w:tcPr>
            <w:tcW w:w="1464" w:type="dxa"/>
          </w:tcPr>
          <w:p w14:paraId="4EF9D859" w14:textId="0E0C07A2"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61EDBD26" w14:textId="79CBB586"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787E4D71" w14:textId="070CEC52"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7B1A86DA" w14:textId="77777777" w:rsidTr="00432DEE">
        <w:trPr>
          <w:trHeight w:val="250"/>
        </w:trPr>
        <w:tc>
          <w:tcPr>
            <w:tcW w:w="5098" w:type="dxa"/>
            <w:vAlign w:val="bottom"/>
          </w:tcPr>
          <w:p w14:paraId="32EF9D4F" w14:textId="77777777" w:rsidR="00536B54" w:rsidRPr="00B66E30" w:rsidRDefault="00536B54" w:rsidP="00536B54">
            <w:pPr>
              <w:rPr>
                <w:rFonts w:eastAsia="Times New Roman" w:cs="Tahoma"/>
                <w:color w:val="000000"/>
                <w:szCs w:val="20"/>
              </w:rPr>
            </w:pPr>
            <w:r w:rsidRPr="00B66E30">
              <w:rPr>
                <w:rFonts w:cs="Tahoma"/>
                <w:color w:val="000000"/>
                <w:szCs w:val="20"/>
              </w:rPr>
              <w:t>13. Pracovník Service Desku</w:t>
            </w:r>
          </w:p>
        </w:tc>
        <w:tc>
          <w:tcPr>
            <w:tcW w:w="1464" w:type="dxa"/>
          </w:tcPr>
          <w:p w14:paraId="2D72BDD0" w14:textId="17A80906"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25E88D6F" w14:textId="703E6AF3"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6586AFFE" w14:textId="517BC778"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E83FC1" w14:paraId="736CCE6E" w14:textId="77777777" w:rsidTr="00432DEE">
        <w:trPr>
          <w:trHeight w:val="250"/>
        </w:trPr>
        <w:tc>
          <w:tcPr>
            <w:tcW w:w="5098" w:type="dxa"/>
            <w:vAlign w:val="bottom"/>
          </w:tcPr>
          <w:p w14:paraId="43B44265" w14:textId="77777777" w:rsidR="00536B54" w:rsidRPr="00B66E30" w:rsidRDefault="00536B54" w:rsidP="00536B54">
            <w:pPr>
              <w:rPr>
                <w:rFonts w:eastAsia="Times New Roman" w:cs="Tahoma"/>
                <w:color w:val="000000"/>
                <w:szCs w:val="20"/>
              </w:rPr>
            </w:pPr>
            <w:r w:rsidRPr="00B66E30">
              <w:rPr>
                <w:rFonts w:cs="Tahoma"/>
                <w:color w:val="000000"/>
                <w:szCs w:val="20"/>
              </w:rPr>
              <w:t>14. Pracovník Service Desku</w:t>
            </w:r>
          </w:p>
        </w:tc>
        <w:tc>
          <w:tcPr>
            <w:tcW w:w="1464" w:type="dxa"/>
          </w:tcPr>
          <w:p w14:paraId="7563F76D" w14:textId="4F9C7F75"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17180F87" w14:textId="1DF5124A"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11187C7F" w14:textId="5CBE82DE"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r>
      <w:tr w:rsidR="00536B54" w:rsidRPr="00B66E30" w14:paraId="6504260A" w14:textId="77777777" w:rsidTr="00432DEE">
        <w:trPr>
          <w:trHeight w:val="250"/>
        </w:trPr>
        <w:tc>
          <w:tcPr>
            <w:tcW w:w="5098" w:type="dxa"/>
            <w:noWrap/>
            <w:vAlign w:val="center"/>
            <w:hideMark/>
          </w:tcPr>
          <w:p w14:paraId="303837F1" w14:textId="77777777" w:rsidR="00536B54" w:rsidRPr="00B66E30" w:rsidRDefault="00536B54" w:rsidP="00536B54">
            <w:pPr>
              <w:rPr>
                <w:rFonts w:eastAsia="Times New Roman" w:cs="Tahoma"/>
                <w:color w:val="000000"/>
                <w:szCs w:val="20"/>
              </w:rPr>
            </w:pPr>
            <w:r w:rsidRPr="00B66E30">
              <w:rPr>
                <w:rFonts w:cs="Tahoma"/>
                <w:szCs w:val="20"/>
              </w:rPr>
              <w:t>Celkem</w:t>
            </w:r>
          </w:p>
        </w:tc>
        <w:tc>
          <w:tcPr>
            <w:tcW w:w="1464" w:type="dxa"/>
          </w:tcPr>
          <w:p w14:paraId="77C6D444" w14:textId="41D2874B" w:rsidR="00536B54" w:rsidRPr="00B66E30" w:rsidRDefault="00536B54" w:rsidP="00536B54">
            <w:pPr>
              <w:jc w:val="right"/>
              <w:rPr>
                <w:rFonts w:cs="Tahoma"/>
                <w:color w:val="000000"/>
                <w:szCs w:val="20"/>
              </w:rPr>
            </w:pPr>
            <w:r w:rsidRPr="00D54DD8">
              <w:rPr>
                <w:rFonts w:cs="Tahoma"/>
                <w:i/>
                <w:iCs/>
                <w:color w:val="FFFFFF"/>
                <w:szCs w:val="20"/>
                <w:highlight w:val="black"/>
              </w:rPr>
              <w:t>neveřejný údaj</w:t>
            </w:r>
          </w:p>
        </w:tc>
        <w:tc>
          <w:tcPr>
            <w:tcW w:w="663" w:type="dxa"/>
            <w:noWrap/>
          </w:tcPr>
          <w:p w14:paraId="21CA2BFE" w14:textId="616985CD" w:rsidR="00536B54" w:rsidRPr="00B66E30" w:rsidRDefault="00536B54" w:rsidP="00536B54">
            <w:pPr>
              <w:jc w:val="right"/>
              <w:rPr>
                <w:rFonts w:eastAsia="Times New Roman" w:cs="Tahoma"/>
                <w:color w:val="000000"/>
                <w:szCs w:val="20"/>
                <w:highlight w:val="yellow"/>
              </w:rPr>
            </w:pPr>
            <w:r w:rsidRPr="00D54DD8">
              <w:rPr>
                <w:rFonts w:cs="Tahoma"/>
                <w:i/>
                <w:iCs/>
                <w:color w:val="FFFFFF"/>
                <w:szCs w:val="20"/>
                <w:highlight w:val="black"/>
              </w:rPr>
              <w:t>neveřejný údaj</w:t>
            </w:r>
          </w:p>
        </w:tc>
        <w:tc>
          <w:tcPr>
            <w:tcW w:w="1842" w:type="dxa"/>
            <w:noWrap/>
          </w:tcPr>
          <w:p w14:paraId="64066957" w14:textId="4AD98E73" w:rsidR="00536B54" w:rsidRPr="00EA4637" w:rsidRDefault="00536B54" w:rsidP="00536B54">
            <w:pPr>
              <w:jc w:val="right"/>
              <w:rPr>
                <w:rFonts w:eastAsia="Times New Roman" w:cs="Tahoma"/>
                <w:b/>
                <w:bCs/>
                <w:color w:val="000000"/>
                <w:szCs w:val="20"/>
                <w:highlight w:val="yellow"/>
              </w:rPr>
            </w:pPr>
            <w:r w:rsidRPr="00D54DD8">
              <w:rPr>
                <w:rFonts w:cs="Tahoma"/>
                <w:i/>
                <w:iCs/>
                <w:color w:val="FFFFFF"/>
                <w:szCs w:val="20"/>
                <w:highlight w:val="black"/>
              </w:rPr>
              <w:t>neveřejný údaj</w:t>
            </w:r>
          </w:p>
        </w:tc>
      </w:tr>
    </w:tbl>
    <w:p w14:paraId="4CF5B8E8" w14:textId="77777777" w:rsidR="00D0181B" w:rsidRPr="00B66E30" w:rsidRDefault="00D0181B">
      <w:pPr>
        <w:rPr>
          <w:rFonts w:cs="Tahoma"/>
        </w:rPr>
      </w:pPr>
    </w:p>
    <w:p w14:paraId="09C36C29" w14:textId="7DB568C4" w:rsidR="007F373D" w:rsidRPr="00432CC1" w:rsidRDefault="00C92495" w:rsidP="007F373D">
      <w:pPr>
        <w:jc w:val="both"/>
        <w:rPr>
          <w:rFonts w:cs="Tahoma"/>
          <w:color w:val="000000"/>
          <w:szCs w:val="20"/>
        </w:rPr>
      </w:pPr>
      <w:r w:rsidRPr="00432CC1">
        <w:rPr>
          <w:rFonts w:eastAsia="Times New Roman" w:cs="Tahoma"/>
          <w:bCs/>
          <w:szCs w:val="20"/>
          <w:lang w:eastAsia="cs-CZ"/>
        </w:rPr>
        <w:t>Celková maximální cena za</w:t>
      </w:r>
      <w:r w:rsidR="00122452" w:rsidRPr="00432CC1">
        <w:rPr>
          <w:rFonts w:eastAsia="Times New Roman" w:cs="Tahoma"/>
          <w:bCs/>
          <w:szCs w:val="20"/>
          <w:lang w:eastAsia="cs-CZ"/>
        </w:rPr>
        <w:t xml:space="preserve"> provedení části dílčího plnění </w:t>
      </w:r>
      <w:r w:rsidR="0064772D" w:rsidRPr="00432CC1">
        <w:rPr>
          <w:rFonts w:eastAsia="Times New Roman" w:cs="Tahoma"/>
          <w:bCs/>
          <w:szCs w:val="20"/>
          <w:lang w:eastAsia="cs-CZ"/>
        </w:rPr>
        <w:t xml:space="preserve">činí </w:t>
      </w:r>
      <w:r w:rsidR="00EA4637" w:rsidRPr="00EA4637">
        <w:rPr>
          <w:rFonts w:cs="Tahoma"/>
          <w:b/>
          <w:szCs w:val="20"/>
        </w:rPr>
        <w:t>852</w:t>
      </w:r>
      <w:r w:rsidR="00EA4637">
        <w:rPr>
          <w:rFonts w:cs="Tahoma"/>
          <w:b/>
          <w:szCs w:val="20"/>
        </w:rPr>
        <w:t> </w:t>
      </w:r>
      <w:r w:rsidR="00EA4637" w:rsidRPr="00EA4637">
        <w:rPr>
          <w:rFonts w:cs="Tahoma"/>
          <w:b/>
          <w:szCs w:val="20"/>
        </w:rPr>
        <w:t>196</w:t>
      </w:r>
      <w:r w:rsidR="00D7464A" w:rsidRPr="00D7464A">
        <w:rPr>
          <w:rFonts w:cs="Tahoma"/>
          <w:b/>
          <w:szCs w:val="20"/>
        </w:rPr>
        <w:t>,00</w:t>
      </w:r>
      <w:r w:rsidR="00D7464A">
        <w:rPr>
          <w:rFonts w:cs="Tahoma"/>
          <w:b/>
          <w:szCs w:val="20"/>
        </w:rPr>
        <w:t> </w:t>
      </w:r>
      <w:r w:rsidR="006E21E1" w:rsidRPr="00432CC1">
        <w:rPr>
          <w:rFonts w:cs="Tahoma"/>
          <w:b/>
          <w:bCs/>
          <w:color w:val="000000"/>
          <w:szCs w:val="20"/>
        </w:rPr>
        <w:t>Kč</w:t>
      </w:r>
      <w:r w:rsidR="00D7464A">
        <w:rPr>
          <w:rFonts w:cs="Tahoma"/>
          <w:b/>
          <w:bCs/>
          <w:color w:val="000000"/>
          <w:szCs w:val="20"/>
        </w:rPr>
        <w:t> </w:t>
      </w:r>
      <w:r w:rsidR="007F373D" w:rsidRPr="00432CC1">
        <w:rPr>
          <w:rFonts w:cs="Tahoma"/>
          <w:b/>
          <w:bCs/>
          <w:color w:val="000000"/>
          <w:szCs w:val="20"/>
        </w:rPr>
        <w:t>bez</w:t>
      </w:r>
      <w:r w:rsidR="00D7464A">
        <w:rPr>
          <w:rFonts w:cs="Tahoma"/>
          <w:b/>
          <w:bCs/>
          <w:color w:val="000000"/>
          <w:szCs w:val="20"/>
        </w:rPr>
        <w:t> </w:t>
      </w:r>
      <w:r w:rsidR="007F373D" w:rsidRPr="00432CC1">
        <w:rPr>
          <w:rFonts w:cs="Tahoma"/>
          <w:b/>
          <w:bCs/>
          <w:color w:val="000000"/>
          <w:szCs w:val="20"/>
        </w:rPr>
        <w:t>DPH</w:t>
      </w:r>
      <w:r w:rsidR="007F373D" w:rsidRPr="00432CC1">
        <w:rPr>
          <w:rFonts w:cs="Tahoma"/>
          <w:color w:val="000000"/>
          <w:szCs w:val="20"/>
        </w:rPr>
        <w:t>, tj.</w:t>
      </w:r>
      <w:r w:rsidR="00EA4637">
        <w:rPr>
          <w:rFonts w:cs="Tahoma"/>
          <w:color w:val="000000"/>
          <w:szCs w:val="20"/>
        </w:rPr>
        <w:t> </w:t>
      </w:r>
      <w:r w:rsidR="00EA4637" w:rsidRPr="00EA4637">
        <w:rPr>
          <w:rFonts w:cs="Tahoma"/>
          <w:b/>
          <w:bCs/>
          <w:color w:val="000000"/>
          <w:szCs w:val="20"/>
        </w:rPr>
        <w:t>1</w:t>
      </w:r>
      <w:r w:rsidR="00EA4637">
        <w:rPr>
          <w:rFonts w:cs="Tahoma"/>
          <w:b/>
          <w:bCs/>
          <w:color w:val="000000"/>
          <w:szCs w:val="20"/>
        </w:rPr>
        <w:t> </w:t>
      </w:r>
      <w:r w:rsidR="00EA4637" w:rsidRPr="00EA4637">
        <w:rPr>
          <w:rFonts w:cs="Tahoma"/>
          <w:b/>
          <w:bCs/>
          <w:color w:val="000000"/>
          <w:szCs w:val="20"/>
        </w:rPr>
        <w:t>031</w:t>
      </w:r>
      <w:r w:rsidR="00EA4637">
        <w:rPr>
          <w:rFonts w:cs="Tahoma"/>
          <w:b/>
          <w:bCs/>
          <w:color w:val="000000"/>
          <w:szCs w:val="20"/>
        </w:rPr>
        <w:t> </w:t>
      </w:r>
      <w:r w:rsidR="00EA4637" w:rsidRPr="00EA4637">
        <w:rPr>
          <w:rFonts w:cs="Tahoma"/>
          <w:b/>
          <w:bCs/>
          <w:color w:val="000000"/>
          <w:szCs w:val="20"/>
        </w:rPr>
        <w:t xml:space="preserve">157,16 </w:t>
      </w:r>
      <w:r w:rsidR="006E21E1" w:rsidRPr="00432CC1">
        <w:rPr>
          <w:rFonts w:cs="Tahoma"/>
          <w:b/>
          <w:bCs/>
          <w:color w:val="000000"/>
          <w:szCs w:val="20"/>
        </w:rPr>
        <w:t>Kč</w:t>
      </w:r>
      <w:r w:rsidR="00D7464A">
        <w:rPr>
          <w:rFonts w:cs="Tahoma"/>
          <w:b/>
          <w:bCs/>
          <w:color w:val="000000"/>
          <w:szCs w:val="20"/>
        </w:rPr>
        <w:t> </w:t>
      </w:r>
      <w:r w:rsidR="006E21E1" w:rsidRPr="00432CC1">
        <w:rPr>
          <w:rFonts w:cs="Tahoma"/>
          <w:b/>
          <w:bCs/>
          <w:color w:val="000000"/>
          <w:szCs w:val="20"/>
        </w:rPr>
        <w:t>vč.</w:t>
      </w:r>
      <w:r w:rsidR="00D7464A">
        <w:rPr>
          <w:rFonts w:cs="Tahoma"/>
          <w:b/>
          <w:bCs/>
          <w:color w:val="000000"/>
          <w:szCs w:val="20"/>
        </w:rPr>
        <w:t> </w:t>
      </w:r>
      <w:r w:rsidR="006E21E1" w:rsidRPr="00432CC1">
        <w:rPr>
          <w:rFonts w:cs="Tahoma"/>
          <w:b/>
          <w:bCs/>
          <w:color w:val="000000"/>
          <w:szCs w:val="20"/>
        </w:rPr>
        <w:t>DPH</w:t>
      </w:r>
      <w:r w:rsidR="0062464A" w:rsidRPr="00432CC1">
        <w:rPr>
          <w:rFonts w:cs="Tahoma"/>
          <w:color w:val="000000"/>
          <w:szCs w:val="20"/>
        </w:rPr>
        <w:t>.</w:t>
      </w:r>
    </w:p>
    <w:p w14:paraId="202061DA" w14:textId="77777777" w:rsidR="00D0181B" w:rsidRPr="00432CC1" w:rsidRDefault="00C92495">
      <w:pPr>
        <w:pStyle w:val="Nadpis1"/>
        <w:rPr>
          <w:lang w:val="cs-CZ"/>
        </w:rPr>
      </w:pPr>
      <w:r w:rsidRPr="00432CC1">
        <w:rPr>
          <w:lang w:val="cs-CZ"/>
        </w:rPr>
        <w:t>Harmonogram plnění</w:t>
      </w:r>
    </w:p>
    <w:p w14:paraId="16B412DA" w14:textId="08DB2631" w:rsidR="00D0181B" w:rsidRPr="00432CC1" w:rsidRDefault="00DB2B00">
      <w:pPr>
        <w:rPr>
          <w:rFonts w:cs="Tahoma"/>
          <w:b/>
        </w:rPr>
      </w:pPr>
      <w:r w:rsidRPr="00432CC1">
        <w:rPr>
          <w:rFonts w:cs="Tahoma"/>
          <w:b/>
        </w:rPr>
        <w:t xml:space="preserve">Harmonogram </w:t>
      </w:r>
    </w:p>
    <w:p w14:paraId="022F00D8" w14:textId="77777777" w:rsidR="000459A1" w:rsidRPr="00432CC1" w:rsidRDefault="000459A1">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2E362D" w:rsidRPr="00432CC1" w14:paraId="35CA027D" w14:textId="77777777" w:rsidTr="0091326C">
        <w:trPr>
          <w:trHeight w:val="284"/>
        </w:trPr>
        <w:tc>
          <w:tcPr>
            <w:tcW w:w="993" w:type="dxa"/>
            <w:tcBorders>
              <w:bottom w:val="single" w:sz="4" w:space="0" w:color="auto"/>
            </w:tcBorders>
            <w:shd w:val="clear" w:color="auto" w:fill="E7E6E6" w:themeFill="background2"/>
          </w:tcPr>
          <w:p w14:paraId="2B77F446" w14:textId="77777777" w:rsidR="002E362D" w:rsidRPr="00432CC1" w:rsidRDefault="002E362D" w:rsidP="0091326C">
            <w:pPr>
              <w:rPr>
                <w:rFonts w:eastAsia="Times New Roman" w:cs="Tahoma"/>
                <w:b/>
                <w:bCs/>
                <w:szCs w:val="20"/>
              </w:rPr>
            </w:pPr>
            <w:r w:rsidRPr="00432CC1">
              <w:rPr>
                <w:rFonts w:eastAsia="Times New Roman" w:cs="Tahoma"/>
                <w:b/>
                <w:bCs/>
                <w:szCs w:val="20"/>
              </w:rPr>
              <w:t>Fáze</w:t>
            </w:r>
          </w:p>
        </w:tc>
        <w:tc>
          <w:tcPr>
            <w:tcW w:w="6804" w:type="dxa"/>
            <w:shd w:val="clear" w:color="auto" w:fill="E7E6E6" w:themeFill="background2"/>
            <w:noWrap/>
            <w:hideMark/>
          </w:tcPr>
          <w:p w14:paraId="33E2DEDF" w14:textId="77777777" w:rsidR="002E362D" w:rsidRPr="00432CC1" w:rsidRDefault="002E362D" w:rsidP="0091326C">
            <w:pPr>
              <w:rPr>
                <w:rFonts w:eastAsia="Times New Roman" w:cs="Tahoma"/>
                <w:b/>
                <w:bCs/>
                <w:szCs w:val="20"/>
              </w:rPr>
            </w:pPr>
            <w:r w:rsidRPr="00432CC1">
              <w:rPr>
                <w:rFonts w:eastAsia="Times New Roman" w:cs="Tahoma"/>
                <w:b/>
                <w:bCs/>
                <w:szCs w:val="20"/>
              </w:rPr>
              <w:t>Popis plnění</w:t>
            </w:r>
          </w:p>
        </w:tc>
        <w:tc>
          <w:tcPr>
            <w:tcW w:w="1559" w:type="dxa"/>
            <w:shd w:val="clear" w:color="auto" w:fill="E7E6E6" w:themeFill="background2"/>
            <w:noWrap/>
            <w:hideMark/>
          </w:tcPr>
          <w:p w14:paraId="218CE8C1" w14:textId="77777777" w:rsidR="002E362D" w:rsidRPr="00432CC1" w:rsidRDefault="002E362D" w:rsidP="0091326C">
            <w:pPr>
              <w:rPr>
                <w:rFonts w:eastAsia="Times New Roman" w:cs="Tahoma"/>
                <w:b/>
                <w:bCs/>
                <w:szCs w:val="20"/>
              </w:rPr>
            </w:pPr>
            <w:r w:rsidRPr="00432CC1">
              <w:rPr>
                <w:rFonts w:eastAsia="Times New Roman" w:cs="Tahoma"/>
                <w:b/>
                <w:bCs/>
                <w:szCs w:val="20"/>
              </w:rPr>
              <w:t xml:space="preserve">Termín </w:t>
            </w:r>
          </w:p>
        </w:tc>
      </w:tr>
      <w:tr w:rsidR="007A0478" w:rsidRPr="00432CC1" w14:paraId="78462772" w14:textId="77777777" w:rsidTr="0091326C">
        <w:trPr>
          <w:trHeight w:val="284"/>
        </w:trPr>
        <w:tc>
          <w:tcPr>
            <w:tcW w:w="993" w:type="dxa"/>
            <w:tcBorders>
              <w:top w:val="nil"/>
            </w:tcBorders>
          </w:tcPr>
          <w:p w14:paraId="21CE4F1A" w14:textId="77777777" w:rsidR="007A0478" w:rsidRPr="00432CC1" w:rsidRDefault="007A0478" w:rsidP="007A0478">
            <w:pPr>
              <w:rPr>
                <w:rFonts w:cs="Tahoma"/>
              </w:rPr>
            </w:pPr>
            <w:r w:rsidRPr="00432CC1">
              <w:rPr>
                <w:rFonts w:cs="Tahoma"/>
              </w:rPr>
              <w:t>Fáze 1</w:t>
            </w:r>
          </w:p>
        </w:tc>
        <w:tc>
          <w:tcPr>
            <w:tcW w:w="6804" w:type="dxa"/>
          </w:tcPr>
          <w:p w14:paraId="02BD5C2F" w14:textId="77777777" w:rsidR="007A0478" w:rsidRPr="00432CC1" w:rsidRDefault="007A0478" w:rsidP="007A0478">
            <w:pPr>
              <w:rPr>
                <w:rFonts w:cs="Tahoma"/>
              </w:rPr>
            </w:pPr>
            <w:r w:rsidRPr="00432CC1">
              <w:rPr>
                <w:rFonts w:cs="Tahoma"/>
              </w:rPr>
              <w:t xml:space="preserve">Předání Návrhů řešení </w:t>
            </w:r>
          </w:p>
        </w:tc>
        <w:tc>
          <w:tcPr>
            <w:tcW w:w="1559" w:type="dxa"/>
            <w:vAlign w:val="center"/>
          </w:tcPr>
          <w:p w14:paraId="35863258" w14:textId="23643889" w:rsidR="007A0478" w:rsidRPr="00432CC1" w:rsidRDefault="007A0478" w:rsidP="007A0478">
            <w:pPr>
              <w:rPr>
                <w:rFonts w:cs="Tahoma"/>
                <w:color w:val="000000"/>
                <w:highlight w:val="yellow"/>
              </w:rPr>
            </w:pPr>
            <w:r w:rsidRPr="00432CC1">
              <w:rPr>
                <w:rStyle w:val="normaltextrun"/>
                <w:rFonts w:cs="Tahoma"/>
                <w:color w:val="000000"/>
                <w:szCs w:val="20"/>
              </w:rPr>
              <w:t xml:space="preserve">T + </w:t>
            </w:r>
            <w:r w:rsidR="00185108">
              <w:rPr>
                <w:rStyle w:val="normaltextrun"/>
                <w:rFonts w:cs="Tahoma"/>
                <w:color w:val="000000"/>
                <w:szCs w:val="20"/>
              </w:rPr>
              <w:t>1</w:t>
            </w:r>
            <w:r w:rsidR="006332A6">
              <w:rPr>
                <w:rStyle w:val="normaltextrun"/>
                <w:rFonts w:cs="Tahoma"/>
                <w:color w:val="000000"/>
                <w:szCs w:val="20"/>
              </w:rPr>
              <w:t>0</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5311165C" w14:textId="77777777" w:rsidTr="0091326C">
        <w:trPr>
          <w:trHeight w:val="507"/>
        </w:trPr>
        <w:tc>
          <w:tcPr>
            <w:tcW w:w="993" w:type="dxa"/>
          </w:tcPr>
          <w:p w14:paraId="36642A37" w14:textId="77777777" w:rsidR="007A0478" w:rsidRPr="00432CC1" w:rsidRDefault="007A0478" w:rsidP="007A0478">
            <w:pPr>
              <w:rPr>
                <w:rFonts w:eastAsia="Times New Roman" w:cs="Tahoma"/>
                <w:szCs w:val="20"/>
              </w:rPr>
            </w:pPr>
            <w:r w:rsidRPr="00432CC1">
              <w:rPr>
                <w:rFonts w:eastAsia="Times New Roman" w:cs="Tahoma"/>
                <w:szCs w:val="20"/>
              </w:rPr>
              <w:lastRenderedPageBreak/>
              <w:t>Fáze 2</w:t>
            </w:r>
          </w:p>
        </w:tc>
        <w:tc>
          <w:tcPr>
            <w:tcW w:w="6804" w:type="dxa"/>
            <w:hideMark/>
          </w:tcPr>
          <w:p w14:paraId="3BB445BD" w14:textId="77777777" w:rsidR="007A0478" w:rsidRPr="00432CC1" w:rsidRDefault="007A0478" w:rsidP="007A0478">
            <w:pPr>
              <w:rPr>
                <w:rFonts w:eastAsia="Times New Roman" w:cs="Tahoma"/>
              </w:rPr>
            </w:pPr>
            <w:r w:rsidRPr="00432CC1">
              <w:rPr>
                <w:rFonts w:cs="Tahoma"/>
              </w:rPr>
              <w:t>Předání aktualizované provozní, instalační a uživatelské dokumentace.</w:t>
            </w:r>
          </w:p>
          <w:p w14:paraId="0F071877" w14:textId="77777777" w:rsidR="007A0478" w:rsidRPr="00432CC1" w:rsidRDefault="007A0478" w:rsidP="007A0478">
            <w:pPr>
              <w:rPr>
                <w:rFonts w:eastAsia="Times New Roman" w:cs="Tahoma"/>
                <w:szCs w:val="20"/>
              </w:rPr>
            </w:pPr>
            <w:r w:rsidRPr="00432CC1">
              <w:rPr>
                <w:rFonts w:eastAsia="Times New Roman" w:cs="Tahoma"/>
                <w:szCs w:val="20"/>
              </w:rPr>
              <w:t>Nasazení upravené verze ESB Backend do produkčního prostředí včetně předání aktualizovaných zdrojových kódů a instalačních balíčků.</w:t>
            </w:r>
          </w:p>
          <w:p w14:paraId="0DE441A0" w14:textId="49D61502" w:rsidR="007A0478" w:rsidRPr="00432CC1" w:rsidRDefault="007A0478" w:rsidP="007A0478">
            <w:pPr>
              <w:rPr>
                <w:rFonts w:eastAsia="Times New Roman" w:cs="Tahoma"/>
                <w:szCs w:val="20"/>
              </w:rPr>
            </w:pPr>
          </w:p>
        </w:tc>
        <w:tc>
          <w:tcPr>
            <w:tcW w:w="1559" w:type="dxa"/>
            <w:vAlign w:val="center"/>
          </w:tcPr>
          <w:p w14:paraId="08B64210" w14:textId="7839D848" w:rsidR="007A0478" w:rsidRPr="00432CC1" w:rsidRDefault="007A0478" w:rsidP="007A0478">
            <w:pPr>
              <w:rPr>
                <w:rFonts w:eastAsia="Times New Roman" w:cs="Tahoma"/>
                <w:szCs w:val="20"/>
                <w:highlight w:val="yellow"/>
              </w:rPr>
            </w:pPr>
            <w:r w:rsidRPr="00432CC1">
              <w:rPr>
                <w:rStyle w:val="normaltextrun"/>
                <w:rFonts w:cs="Tahoma"/>
                <w:color w:val="000000"/>
                <w:szCs w:val="20"/>
              </w:rPr>
              <w:t xml:space="preserve">T + </w:t>
            </w:r>
            <w:r w:rsidR="00185108">
              <w:rPr>
                <w:rStyle w:val="normaltextrun"/>
                <w:rFonts w:cs="Tahoma"/>
                <w:color w:val="000000"/>
                <w:szCs w:val="20"/>
              </w:rPr>
              <w:t>1</w:t>
            </w:r>
            <w:r w:rsidR="006332A6">
              <w:rPr>
                <w:rStyle w:val="normaltextrun"/>
                <w:rFonts w:cs="Tahoma"/>
                <w:color w:val="000000"/>
                <w:szCs w:val="20"/>
              </w:rPr>
              <w:t>1</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5E0A523D" w14:textId="77777777" w:rsidTr="0091326C">
        <w:trPr>
          <w:trHeight w:val="60"/>
        </w:trPr>
        <w:tc>
          <w:tcPr>
            <w:tcW w:w="993" w:type="dxa"/>
          </w:tcPr>
          <w:p w14:paraId="5193AA40" w14:textId="77777777" w:rsidR="007A0478" w:rsidRPr="00432CC1" w:rsidRDefault="007A0478" w:rsidP="007A0478">
            <w:pPr>
              <w:rPr>
                <w:rFonts w:eastAsia="Times New Roman" w:cs="Tahoma"/>
                <w:szCs w:val="20"/>
              </w:rPr>
            </w:pPr>
            <w:r w:rsidRPr="00432CC1">
              <w:rPr>
                <w:rFonts w:eastAsia="Times New Roman" w:cs="Tahoma"/>
                <w:szCs w:val="20"/>
              </w:rPr>
              <w:t xml:space="preserve">Fáze </w:t>
            </w:r>
            <w:r w:rsidRPr="00432CC1">
              <w:rPr>
                <w:rFonts w:eastAsia="Times New Roman" w:cs="Tahoma"/>
              </w:rPr>
              <w:t>3</w:t>
            </w:r>
          </w:p>
        </w:tc>
        <w:tc>
          <w:tcPr>
            <w:tcW w:w="6804" w:type="dxa"/>
          </w:tcPr>
          <w:p w14:paraId="28F7497F" w14:textId="7AC0F728" w:rsidR="007A0478" w:rsidRPr="00432CC1" w:rsidRDefault="007A0478" w:rsidP="007A0478">
            <w:pPr>
              <w:rPr>
                <w:rFonts w:eastAsia="Times New Roman" w:cs="Tahoma"/>
                <w:szCs w:val="20"/>
              </w:rPr>
            </w:pPr>
            <w:r w:rsidRPr="00432CC1">
              <w:rPr>
                <w:rFonts w:cs="Tahoma"/>
                <w:color w:val="000000"/>
              </w:rPr>
              <w:t>Poskytování zvýšené podpory v délce 2 týdnu od nasazení do produkčního prostředí</w:t>
            </w:r>
            <w:r w:rsidRPr="00432CC1">
              <w:rPr>
                <w:rFonts w:eastAsia="Times New Roman" w:cs="Tahoma"/>
                <w:szCs w:val="20"/>
              </w:rPr>
              <w:t xml:space="preserve"> – konečný termín plnění.</w:t>
            </w:r>
          </w:p>
        </w:tc>
        <w:tc>
          <w:tcPr>
            <w:tcW w:w="1559" w:type="dxa"/>
            <w:vAlign w:val="center"/>
          </w:tcPr>
          <w:p w14:paraId="31CB445C" w14:textId="3CF6B13C" w:rsidR="007A0478" w:rsidRPr="00432CC1" w:rsidRDefault="007A0478" w:rsidP="007A0478">
            <w:pPr>
              <w:rPr>
                <w:rFonts w:cs="Tahoma"/>
                <w:color w:val="000000"/>
                <w:szCs w:val="20"/>
                <w:highlight w:val="yellow"/>
              </w:rPr>
            </w:pPr>
            <w:r w:rsidRPr="00432CC1">
              <w:rPr>
                <w:rStyle w:val="normaltextrun"/>
                <w:rFonts w:cs="Tahoma"/>
                <w:color w:val="000000"/>
                <w:szCs w:val="20"/>
              </w:rPr>
              <w:t xml:space="preserve">T + </w:t>
            </w:r>
            <w:r w:rsidR="00185108">
              <w:rPr>
                <w:rStyle w:val="normaltextrun"/>
                <w:rFonts w:cs="Tahoma"/>
                <w:color w:val="000000"/>
                <w:szCs w:val="20"/>
              </w:rPr>
              <w:t>1</w:t>
            </w:r>
            <w:r w:rsidR="006332A6">
              <w:rPr>
                <w:rStyle w:val="normaltextrun"/>
                <w:rFonts w:cs="Tahoma"/>
                <w:color w:val="000000"/>
                <w:szCs w:val="20"/>
              </w:rPr>
              <w:t>3</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25A923AD" w14:textId="77777777" w:rsidTr="0091326C">
        <w:trPr>
          <w:trHeight w:val="60"/>
        </w:trPr>
        <w:tc>
          <w:tcPr>
            <w:tcW w:w="993" w:type="dxa"/>
          </w:tcPr>
          <w:p w14:paraId="4D01DFAD" w14:textId="77777777" w:rsidR="007A0478" w:rsidRPr="00432CC1" w:rsidRDefault="007A0478" w:rsidP="007A0478">
            <w:pPr>
              <w:rPr>
                <w:rFonts w:eastAsia="Times New Roman" w:cs="Tahoma"/>
                <w:szCs w:val="20"/>
              </w:rPr>
            </w:pPr>
          </w:p>
        </w:tc>
        <w:tc>
          <w:tcPr>
            <w:tcW w:w="6804" w:type="dxa"/>
          </w:tcPr>
          <w:p w14:paraId="5BEED0CE" w14:textId="77777777" w:rsidR="007A0478" w:rsidRPr="00432CC1" w:rsidRDefault="007A0478" w:rsidP="007A0478">
            <w:pPr>
              <w:rPr>
                <w:rFonts w:eastAsia="Times New Roman" w:cs="Tahoma"/>
                <w:szCs w:val="20"/>
              </w:rPr>
            </w:pPr>
            <w:r w:rsidRPr="00432CC1">
              <w:rPr>
                <w:rFonts w:eastAsia="Times New Roman" w:cs="Tahoma"/>
                <w:szCs w:val="20"/>
              </w:rPr>
              <w:t>Fakturační milník</w:t>
            </w:r>
          </w:p>
        </w:tc>
        <w:tc>
          <w:tcPr>
            <w:tcW w:w="1559" w:type="dxa"/>
            <w:vAlign w:val="center"/>
          </w:tcPr>
          <w:p w14:paraId="73CD4A52" w14:textId="3D7BF177" w:rsidR="007A0478" w:rsidRPr="00432CC1" w:rsidRDefault="007A0478" w:rsidP="007A0478">
            <w:pPr>
              <w:rPr>
                <w:rFonts w:eastAsia="Times New Roman" w:cs="Tahoma"/>
                <w:szCs w:val="20"/>
              </w:rPr>
            </w:pPr>
            <w:r w:rsidRPr="00432CC1">
              <w:rPr>
                <w:rStyle w:val="normaltextrun"/>
                <w:rFonts w:cs="Tahoma"/>
                <w:color w:val="000000"/>
                <w:szCs w:val="20"/>
              </w:rPr>
              <w:t xml:space="preserve">T + </w:t>
            </w:r>
            <w:r w:rsidR="00185108">
              <w:rPr>
                <w:rStyle w:val="normaltextrun"/>
                <w:rFonts w:cs="Tahoma"/>
                <w:color w:val="000000"/>
                <w:szCs w:val="20"/>
              </w:rPr>
              <w:t>1</w:t>
            </w:r>
            <w:r w:rsidR="006332A6">
              <w:rPr>
                <w:rStyle w:val="normaltextrun"/>
                <w:rFonts w:cs="Tahoma"/>
                <w:color w:val="000000"/>
                <w:szCs w:val="20"/>
              </w:rPr>
              <w:t>4</w:t>
            </w:r>
            <w:r w:rsidRPr="00432CC1">
              <w:rPr>
                <w:rStyle w:val="normaltextrun"/>
                <w:rFonts w:cs="Tahoma"/>
                <w:color w:val="000000"/>
                <w:szCs w:val="20"/>
              </w:rPr>
              <w:t xml:space="preserve"> týdnů</w:t>
            </w:r>
            <w:r w:rsidRPr="00432CC1">
              <w:rPr>
                <w:rStyle w:val="eop"/>
                <w:rFonts w:cs="Tahoma"/>
                <w:color w:val="000000"/>
                <w:szCs w:val="20"/>
              </w:rPr>
              <w:t> </w:t>
            </w:r>
          </w:p>
        </w:tc>
      </w:tr>
    </w:tbl>
    <w:p w14:paraId="55E561DF" w14:textId="77777777" w:rsidR="00F34AD3" w:rsidRDefault="00F34AD3" w:rsidP="00F34AD3">
      <w:pPr>
        <w:jc w:val="both"/>
        <w:rPr>
          <w:rFonts w:cs="Tahoma"/>
        </w:rPr>
      </w:pPr>
      <w:r>
        <w:rPr>
          <w:rFonts w:cs="Tahoma"/>
        </w:rPr>
        <w:t>T = den nabytí účinnosti této Smlouvy podle čl. 8. odst. 8.1 této Smlouvy.</w:t>
      </w:r>
    </w:p>
    <w:p w14:paraId="5A25FEF4" w14:textId="77777777" w:rsidR="00BC7655" w:rsidRPr="00432CC1" w:rsidRDefault="00BC7655" w:rsidP="00BC34CD">
      <w:pPr>
        <w:spacing w:line="276" w:lineRule="auto"/>
        <w:ind w:right="-2"/>
        <w:jc w:val="both"/>
        <w:rPr>
          <w:rFonts w:cs="Tahoma"/>
          <w:b/>
        </w:rPr>
      </w:pPr>
    </w:p>
    <w:bookmarkEnd w:id="3"/>
    <w:bookmarkEnd w:id="4"/>
    <w:bookmarkEnd w:id="5"/>
    <w:bookmarkEnd w:id="6"/>
    <w:bookmarkEnd w:id="7"/>
    <w:bookmarkEnd w:id="8"/>
    <w:bookmarkEnd w:id="9"/>
    <w:bookmarkEnd w:id="10"/>
    <w:bookmarkEnd w:id="11"/>
    <w:p w14:paraId="781234D3" w14:textId="77777777" w:rsidR="00D0181B" w:rsidRPr="00432CC1" w:rsidRDefault="00C92495">
      <w:pPr>
        <w:pStyle w:val="Nadpis1"/>
      </w:pPr>
      <w:r w:rsidRPr="00432CC1">
        <w:rPr>
          <w:lang w:val="cs-CZ"/>
        </w:rPr>
        <w:t>Místo plnění</w:t>
      </w:r>
    </w:p>
    <w:p w14:paraId="351AD332" w14:textId="77777777" w:rsidR="007B279D" w:rsidRPr="00432CC1" w:rsidRDefault="007B279D">
      <w:pPr>
        <w:rPr>
          <w:rFonts w:cs="Tahoma"/>
          <w:lang w:eastAsia="x-none"/>
        </w:rPr>
      </w:pPr>
    </w:p>
    <w:p w14:paraId="64013367" w14:textId="25BEF48E" w:rsidR="007B279D" w:rsidRPr="00432CC1" w:rsidRDefault="007B279D">
      <w:pPr>
        <w:rPr>
          <w:rFonts w:cs="Tahoma"/>
          <w:lang w:eastAsia="x-none"/>
        </w:rPr>
      </w:pPr>
      <w:r w:rsidRPr="00432CC1">
        <w:rPr>
          <w:rFonts w:cs="Tahoma"/>
          <w:lang w:eastAsia="x-none"/>
        </w:rPr>
        <w:t xml:space="preserve">Místem plnění je sídlo Objednatele na adrese </w:t>
      </w:r>
      <w:r w:rsidRPr="00432CC1">
        <w:rPr>
          <w:rFonts w:cs="Tahoma"/>
          <w:szCs w:val="20"/>
        </w:rPr>
        <w:t>Na Poříčním právu 376/</w:t>
      </w:r>
      <w:r w:rsidR="00D76E10">
        <w:rPr>
          <w:rFonts w:cs="Tahoma"/>
          <w:szCs w:val="20"/>
        </w:rPr>
        <w:t>1</w:t>
      </w:r>
      <w:r w:rsidRPr="00432CC1">
        <w:rPr>
          <w:rFonts w:cs="Tahoma"/>
          <w:lang w:eastAsia="x-none"/>
        </w:rPr>
        <w:t>, 128 00 Praha 2.</w:t>
      </w:r>
    </w:p>
    <w:p w14:paraId="1980A02C" w14:textId="77777777" w:rsidR="00D0181B" w:rsidRPr="00432CC1" w:rsidRDefault="00C92495">
      <w:pPr>
        <w:pStyle w:val="Nadpis1"/>
        <w:rPr>
          <w:lang w:val="cs-CZ"/>
        </w:rPr>
      </w:pPr>
      <w:r w:rsidRPr="00432CC1">
        <w:rPr>
          <w:lang w:val="cs-CZ"/>
        </w:rPr>
        <w:t xml:space="preserve">Součinnost Objednatele </w:t>
      </w:r>
    </w:p>
    <w:p w14:paraId="768D750C" w14:textId="0021A1FD" w:rsidR="00D0181B" w:rsidRPr="00432CC1" w:rsidRDefault="00C92495">
      <w:pPr>
        <w:jc w:val="both"/>
        <w:rPr>
          <w:rFonts w:cs="Tahoma"/>
        </w:rPr>
      </w:pPr>
      <w:r w:rsidRPr="00432CC1">
        <w:rPr>
          <w:rFonts w:cs="Tahoma"/>
        </w:rPr>
        <w:t>Nutným předpokladem pro řádné plnění dle této Smlouvy je zajištění součinnosti Objednatele v </w:t>
      </w:r>
      <w:r w:rsidR="002C3A97" w:rsidRPr="00432CC1">
        <w:rPr>
          <w:rFonts w:cs="Tahoma"/>
        </w:rPr>
        <w:t>souladu s</w:t>
      </w:r>
      <w:r w:rsidRPr="00432CC1">
        <w:rPr>
          <w:rFonts w:cs="Tahoma"/>
        </w:rPr>
        <w:t xml:space="preserve"> čl. 8 Přílohy č. 1 Rámcové dohody</w:t>
      </w:r>
      <w:r w:rsidR="00255EF2" w:rsidRPr="00432CC1">
        <w:rPr>
          <w:rFonts w:cs="Tahoma"/>
        </w:rPr>
        <w:t>.</w:t>
      </w:r>
    </w:p>
    <w:p w14:paraId="690C18C9" w14:textId="77777777" w:rsidR="00ED2F08" w:rsidRPr="00432CC1" w:rsidRDefault="00ED2F08">
      <w:pPr>
        <w:jc w:val="both"/>
        <w:rPr>
          <w:rFonts w:cs="Tahoma"/>
        </w:rPr>
      </w:pPr>
    </w:p>
    <w:p w14:paraId="4C090061" w14:textId="41E684B1" w:rsidR="00D0181B" w:rsidRPr="00432CC1" w:rsidRDefault="00C92495">
      <w:pPr>
        <w:pStyle w:val="Nadpis1"/>
        <w:rPr>
          <w:lang w:val="cs-CZ"/>
        </w:rPr>
      </w:pPr>
      <w:r w:rsidRPr="00432CC1">
        <w:rPr>
          <w:lang w:val="cs-CZ"/>
        </w:rPr>
        <w:t>Soulad se standardy</w:t>
      </w:r>
    </w:p>
    <w:p w14:paraId="1060707E" w14:textId="77777777" w:rsidR="00D0181B" w:rsidRPr="00432CC1" w:rsidRDefault="00D0181B">
      <w:pPr>
        <w:jc w:val="both"/>
        <w:rPr>
          <w:rFonts w:cs="Tahoma"/>
        </w:rPr>
      </w:pPr>
    </w:p>
    <w:p w14:paraId="5EC850C9" w14:textId="77777777" w:rsidR="00D0181B" w:rsidRPr="00432CC1" w:rsidRDefault="00C92495">
      <w:pPr>
        <w:ind w:right="-286"/>
        <w:jc w:val="both"/>
        <w:rPr>
          <w:rFonts w:cs="Tahoma"/>
        </w:rPr>
      </w:pPr>
      <w:r w:rsidRPr="00432CC1">
        <w:rPr>
          <w:rFonts w:cs="Tahoma"/>
        </w:rPr>
        <w:t>Služb</w:t>
      </w:r>
      <w:r w:rsidR="00E43D55" w:rsidRPr="00432CC1">
        <w:rPr>
          <w:rFonts w:cs="Tahoma"/>
        </w:rPr>
        <w:t>y</w:t>
      </w:r>
      <w:r w:rsidRPr="00432CC1">
        <w:rPr>
          <w:rFonts w:cs="Tahoma"/>
        </w:rPr>
        <w:t xml:space="preserve"> bud</w:t>
      </w:r>
      <w:r w:rsidR="00E43D55" w:rsidRPr="00432CC1">
        <w:rPr>
          <w:rFonts w:cs="Tahoma"/>
        </w:rPr>
        <w:t>ou</w:t>
      </w:r>
      <w:r w:rsidRPr="00432CC1">
        <w:rPr>
          <w:rFonts w:cs="Tahoma"/>
        </w:rPr>
        <w:t xml:space="preserve"> </w:t>
      </w:r>
      <w:r w:rsidR="00DC7816" w:rsidRPr="00432CC1">
        <w:rPr>
          <w:rFonts w:cs="Tahoma"/>
        </w:rPr>
        <w:t>poskytnuty</w:t>
      </w:r>
      <w:r w:rsidR="00E43D55" w:rsidRPr="00432CC1">
        <w:rPr>
          <w:rFonts w:cs="Tahoma"/>
        </w:rPr>
        <w:t xml:space="preserve"> </w:t>
      </w:r>
      <w:r w:rsidRPr="00432CC1">
        <w:rPr>
          <w:rFonts w:cs="Tahoma"/>
        </w:rPr>
        <w:t>dle p</w:t>
      </w:r>
      <w:r w:rsidR="00E43D55" w:rsidRPr="00432CC1">
        <w:rPr>
          <w:rFonts w:cs="Tahoma"/>
        </w:rPr>
        <w:t>l</w:t>
      </w:r>
      <w:r w:rsidRPr="00432CC1">
        <w:rPr>
          <w:rFonts w:cs="Tahoma"/>
        </w:rPr>
        <w:t>atných standardů Objednatele. Soupis platných standardů je uveden v následující tabulce:</w:t>
      </w:r>
    </w:p>
    <w:p w14:paraId="45D02601" w14:textId="77777777" w:rsidR="00D0181B" w:rsidRPr="00432CC1"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432CC1"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432CC1" w:rsidRDefault="00C92495">
            <w:pPr>
              <w:jc w:val="center"/>
              <w:rPr>
                <w:rFonts w:cs="Tahoma"/>
                <w:b/>
                <w:bCs/>
              </w:rPr>
            </w:pPr>
            <w:bookmarkStart w:id="12" w:name="RANGE!A1:G29"/>
            <w:r w:rsidRPr="00432CC1">
              <w:rPr>
                <w:rFonts w:cs="Tahoma"/>
                <w:b/>
                <w:bCs/>
              </w:rPr>
              <w:t>Číslo</w:t>
            </w:r>
            <w:bookmarkEnd w:id="12"/>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432CC1" w:rsidRDefault="00C92495">
            <w:pPr>
              <w:jc w:val="center"/>
              <w:rPr>
                <w:rFonts w:cs="Tahoma"/>
                <w:b/>
                <w:bCs/>
              </w:rPr>
            </w:pPr>
            <w:r w:rsidRPr="00432CC1">
              <w:rPr>
                <w:rFonts w:cs="Tahoma"/>
                <w:b/>
                <w:bCs/>
              </w:rPr>
              <w:t>Název</w:t>
            </w:r>
          </w:p>
          <w:p w14:paraId="5A7326C6" w14:textId="77777777" w:rsidR="00D0181B" w:rsidRPr="00432CC1" w:rsidRDefault="00C92495">
            <w:pPr>
              <w:jc w:val="center"/>
              <w:rPr>
                <w:rFonts w:cs="Tahoma"/>
                <w:b/>
                <w:bCs/>
              </w:rPr>
            </w:pPr>
            <w:r w:rsidRPr="00432CC1">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432CC1" w:rsidRDefault="00C92495">
            <w:pPr>
              <w:jc w:val="center"/>
              <w:rPr>
                <w:rFonts w:cs="Tahoma"/>
                <w:b/>
                <w:bCs/>
              </w:rPr>
            </w:pPr>
            <w:r w:rsidRPr="00432CC1">
              <w:rPr>
                <w:rFonts w:cs="Tahoma"/>
                <w:b/>
                <w:bCs/>
              </w:rPr>
              <w:t>Název</w:t>
            </w:r>
          </w:p>
          <w:p w14:paraId="2A616349" w14:textId="77777777" w:rsidR="00D0181B" w:rsidRPr="00432CC1" w:rsidRDefault="00C92495">
            <w:pPr>
              <w:jc w:val="center"/>
              <w:rPr>
                <w:rFonts w:cs="Tahoma"/>
                <w:b/>
                <w:bCs/>
              </w:rPr>
            </w:pPr>
            <w:r w:rsidRPr="00432CC1">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432CC1" w:rsidRDefault="00C92495">
            <w:pPr>
              <w:jc w:val="center"/>
              <w:rPr>
                <w:rFonts w:cs="Tahoma"/>
                <w:b/>
                <w:bCs/>
              </w:rPr>
            </w:pPr>
            <w:r w:rsidRPr="00432CC1">
              <w:rPr>
                <w:rFonts w:cs="Tahoma"/>
                <w:b/>
                <w:bCs/>
              </w:rPr>
              <w:t>Verze</w:t>
            </w:r>
          </w:p>
        </w:tc>
      </w:tr>
      <w:tr w:rsidR="001C0DD9" w:rsidRPr="00432CC1"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432CC1" w:rsidRDefault="001C0DD9" w:rsidP="001C0DD9">
            <w:pPr>
              <w:rPr>
                <w:rFonts w:cs="Tahoma"/>
              </w:rPr>
            </w:pPr>
            <w:r w:rsidRPr="00432CC1">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432CC1" w:rsidRDefault="001C0DD9" w:rsidP="001C0DD9">
            <w:pPr>
              <w:rPr>
                <w:rFonts w:cs="Tahoma"/>
              </w:rPr>
            </w:pPr>
            <w:r w:rsidRPr="00432CC1">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432CC1" w:rsidRDefault="001C0DD9" w:rsidP="001C0DD9">
            <w:pPr>
              <w:jc w:val="center"/>
              <w:rPr>
                <w:rFonts w:cs="Tahoma"/>
                <w:b/>
              </w:rPr>
            </w:pPr>
            <w:r w:rsidRPr="00432CC1">
              <w:rPr>
                <w:rFonts w:cs="Tahoma"/>
                <w:b/>
              </w:rPr>
              <w:t>0.98</w:t>
            </w:r>
          </w:p>
        </w:tc>
      </w:tr>
      <w:tr w:rsidR="001C0DD9" w:rsidRPr="00432CC1"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432CC1" w:rsidRDefault="001C0DD9" w:rsidP="001C0DD9">
            <w:pPr>
              <w:rPr>
                <w:rFonts w:cs="Tahoma"/>
              </w:rPr>
            </w:pPr>
            <w:r w:rsidRPr="00432CC1">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432CC1" w:rsidRDefault="001C0DD9" w:rsidP="001C0DD9">
            <w:pPr>
              <w:rPr>
                <w:rFonts w:cs="Tahoma"/>
              </w:rPr>
            </w:pPr>
            <w:r w:rsidRPr="00432CC1">
              <w:rPr>
                <w:rFonts w:cs="Tahoma"/>
              </w:rPr>
              <w:t>Standard připojení k Internetu</w:t>
            </w:r>
          </w:p>
        </w:tc>
        <w:tc>
          <w:tcPr>
            <w:tcW w:w="992" w:type="dxa"/>
            <w:tcBorders>
              <w:top w:val="nil"/>
              <w:left w:val="nil"/>
              <w:bottom w:val="single" w:sz="4" w:space="0" w:color="auto"/>
              <w:right w:val="single" w:sz="8" w:space="0" w:color="auto"/>
            </w:tcBorders>
            <w:vAlign w:val="center"/>
          </w:tcPr>
          <w:p w14:paraId="05F5D7F3" w14:textId="7B922460" w:rsidR="001C0DD9" w:rsidRPr="00432CC1" w:rsidRDefault="001C0DD9" w:rsidP="001C0DD9">
            <w:pPr>
              <w:jc w:val="center"/>
              <w:rPr>
                <w:rFonts w:cs="Tahoma"/>
                <w:b/>
              </w:rPr>
            </w:pPr>
            <w:r w:rsidRPr="00432CC1">
              <w:rPr>
                <w:rFonts w:cs="Tahoma"/>
                <w:b/>
              </w:rPr>
              <w:t>1.12</w:t>
            </w:r>
          </w:p>
        </w:tc>
      </w:tr>
      <w:tr w:rsidR="001C0DD9" w:rsidRPr="00432CC1"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432CC1" w:rsidRDefault="001C0DD9" w:rsidP="001C0DD9">
            <w:pPr>
              <w:rPr>
                <w:rFonts w:cs="Tahoma"/>
              </w:rPr>
            </w:pPr>
            <w:r w:rsidRPr="00432CC1">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432CC1" w:rsidRDefault="001C0DD9" w:rsidP="001C0DD9">
            <w:pPr>
              <w:rPr>
                <w:rFonts w:cs="Tahoma"/>
              </w:rPr>
            </w:pPr>
            <w:r w:rsidRPr="00432CC1">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432CC1" w:rsidRDefault="001C0DD9" w:rsidP="001C0DD9">
            <w:pPr>
              <w:jc w:val="center"/>
              <w:rPr>
                <w:rFonts w:cs="Tahoma"/>
                <w:b/>
              </w:rPr>
            </w:pPr>
            <w:r w:rsidRPr="00432CC1">
              <w:rPr>
                <w:rFonts w:cs="Tahoma"/>
                <w:b/>
              </w:rPr>
              <w:t>1.01</w:t>
            </w:r>
          </w:p>
        </w:tc>
      </w:tr>
      <w:tr w:rsidR="001C0DD9" w:rsidRPr="00432CC1"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432CC1" w:rsidRDefault="001C0DD9" w:rsidP="001C0DD9">
            <w:pPr>
              <w:rPr>
                <w:rFonts w:cs="Tahoma"/>
              </w:rPr>
            </w:pPr>
            <w:r w:rsidRPr="00432CC1">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432CC1" w:rsidRDefault="001C0DD9" w:rsidP="001C0DD9">
            <w:pPr>
              <w:rPr>
                <w:rFonts w:cs="Tahoma"/>
              </w:rPr>
            </w:pPr>
            <w:r w:rsidRPr="00432CC1">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432CC1" w:rsidRDefault="001C0DD9" w:rsidP="001C0DD9">
            <w:pPr>
              <w:jc w:val="center"/>
              <w:rPr>
                <w:rFonts w:cs="Tahoma"/>
                <w:b/>
              </w:rPr>
            </w:pPr>
            <w:r w:rsidRPr="00432CC1">
              <w:rPr>
                <w:rFonts w:cs="Tahoma"/>
                <w:b/>
              </w:rPr>
              <w:t>2.05</w:t>
            </w:r>
          </w:p>
        </w:tc>
      </w:tr>
      <w:tr w:rsidR="001C0DD9" w:rsidRPr="00432CC1"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432CC1" w:rsidRDefault="001C0DD9" w:rsidP="001C0DD9">
            <w:pPr>
              <w:rPr>
                <w:rFonts w:cs="Tahoma"/>
              </w:rPr>
            </w:pPr>
            <w:r w:rsidRPr="00432CC1">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432CC1" w:rsidRDefault="001C0DD9" w:rsidP="001C0DD9">
            <w:pPr>
              <w:rPr>
                <w:rFonts w:cs="Tahoma"/>
              </w:rPr>
            </w:pPr>
            <w:r w:rsidRPr="00432CC1">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432CC1" w:rsidRDefault="001C0DD9" w:rsidP="001C0DD9">
            <w:pPr>
              <w:jc w:val="center"/>
              <w:rPr>
                <w:rFonts w:cs="Tahoma"/>
                <w:b/>
              </w:rPr>
            </w:pPr>
            <w:r w:rsidRPr="00432CC1">
              <w:rPr>
                <w:rFonts w:cs="Tahoma"/>
                <w:b/>
              </w:rPr>
              <w:t>1.11</w:t>
            </w:r>
          </w:p>
        </w:tc>
      </w:tr>
      <w:tr w:rsidR="001C0DD9" w:rsidRPr="00432CC1"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432CC1" w:rsidRDefault="001C0DD9" w:rsidP="001C0DD9">
            <w:pPr>
              <w:rPr>
                <w:rFonts w:cs="Tahoma"/>
              </w:rPr>
            </w:pPr>
            <w:r w:rsidRPr="00432CC1">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432CC1" w:rsidRDefault="001C0DD9" w:rsidP="001C0DD9">
            <w:pPr>
              <w:rPr>
                <w:rFonts w:cs="Tahoma"/>
              </w:rPr>
            </w:pPr>
            <w:r w:rsidRPr="00432CC1">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432CC1" w:rsidRDefault="001C0DD9" w:rsidP="001C0DD9">
            <w:pPr>
              <w:jc w:val="center"/>
              <w:rPr>
                <w:rFonts w:cs="Tahoma"/>
                <w:b/>
              </w:rPr>
            </w:pPr>
            <w:r w:rsidRPr="00432CC1">
              <w:rPr>
                <w:rFonts w:cs="Tahoma"/>
                <w:b/>
              </w:rPr>
              <w:t>3.10</w:t>
            </w:r>
          </w:p>
        </w:tc>
      </w:tr>
      <w:tr w:rsidR="001C0DD9" w:rsidRPr="00432CC1"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432CC1" w:rsidRDefault="001C0DD9" w:rsidP="001C0DD9">
            <w:pPr>
              <w:rPr>
                <w:rFonts w:cs="Tahoma"/>
              </w:rPr>
            </w:pPr>
            <w:r w:rsidRPr="00432CC1">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432CC1" w:rsidRDefault="001C0DD9" w:rsidP="001C0DD9">
            <w:pPr>
              <w:rPr>
                <w:rFonts w:cs="Tahoma"/>
              </w:rPr>
            </w:pPr>
            <w:r w:rsidRPr="00432CC1">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432CC1" w:rsidRDefault="001C0DD9" w:rsidP="001C0DD9">
            <w:pPr>
              <w:jc w:val="center"/>
              <w:rPr>
                <w:rFonts w:cs="Tahoma"/>
                <w:b/>
              </w:rPr>
            </w:pPr>
            <w:r w:rsidRPr="00432CC1">
              <w:rPr>
                <w:rFonts w:cs="Tahoma"/>
                <w:b/>
              </w:rPr>
              <w:t>1_0_21</w:t>
            </w:r>
          </w:p>
        </w:tc>
      </w:tr>
      <w:tr w:rsidR="001C0DD9" w:rsidRPr="00432CC1"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432CC1" w:rsidRDefault="001C0DD9" w:rsidP="001C0DD9">
            <w:pPr>
              <w:rPr>
                <w:rFonts w:cs="Tahoma"/>
              </w:rPr>
            </w:pPr>
            <w:r w:rsidRPr="00432CC1">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432CC1" w:rsidRDefault="001C0DD9" w:rsidP="001C0DD9">
            <w:pPr>
              <w:rPr>
                <w:rFonts w:cs="Tahoma"/>
              </w:rPr>
            </w:pPr>
            <w:r w:rsidRPr="00432CC1">
              <w:rPr>
                <w:rFonts w:cs="Tahoma"/>
              </w:rPr>
              <w:t>Standard Release managementu</w:t>
            </w:r>
          </w:p>
        </w:tc>
        <w:tc>
          <w:tcPr>
            <w:tcW w:w="992" w:type="dxa"/>
            <w:tcBorders>
              <w:top w:val="nil"/>
              <w:left w:val="nil"/>
              <w:bottom w:val="single" w:sz="4" w:space="0" w:color="auto"/>
              <w:right w:val="single" w:sz="8" w:space="0" w:color="auto"/>
            </w:tcBorders>
            <w:vAlign w:val="center"/>
          </w:tcPr>
          <w:p w14:paraId="05F8E63D" w14:textId="129C1ED3" w:rsidR="001C0DD9" w:rsidRPr="00432CC1" w:rsidRDefault="001C0DD9" w:rsidP="001C0DD9">
            <w:pPr>
              <w:jc w:val="center"/>
              <w:rPr>
                <w:rFonts w:cs="Tahoma"/>
                <w:b/>
              </w:rPr>
            </w:pPr>
            <w:r w:rsidRPr="00432CC1">
              <w:rPr>
                <w:rFonts w:cs="Tahoma"/>
                <w:b/>
              </w:rPr>
              <w:t>1_2_7</w:t>
            </w:r>
          </w:p>
        </w:tc>
      </w:tr>
      <w:tr w:rsidR="001C0DD9" w:rsidRPr="00432CC1"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432CC1" w:rsidRDefault="001C0DD9" w:rsidP="001C0DD9">
            <w:pPr>
              <w:rPr>
                <w:rFonts w:cs="Tahoma"/>
              </w:rPr>
            </w:pPr>
            <w:r w:rsidRPr="00432CC1">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432CC1" w:rsidRDefault="001C0DD9" w:rsidP="001C0DD9">
            <w:pPr>
              <w:rPr>
                <w:rFonts w:cs="Tahoma"/>
              </w:rPr>
            </w:pPr>
            <w:r w:rsidRPr="00432CC1">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432CC1" w:rsidRDefault="001C0DD9" w:rsidP="001C0DD9">
            <w:pPr>
              <w:jc w:val="center"/>
              <w:rPr>
                <w:rFonts w:cs="Tahoma"/>
                <w:b/>
              </w:rPr>
            </w:pPr>
            <w:r w:rsidRPr="00432CC1">
              <w:rPr>
                <w:rFonts w:cs="Tahoma"/>
                <w:b/>
              </w:rPr>
              <w:t>2.2</w:t>
            </w:r>
          </w:p>
        </w:tc>
      </w:tr>
      <w:tr w:rsidR="001C0DD9" w:rsidRPr="00432CC1"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432CC1" w:rsidRDefault="001C0DD9" w:rsidP="001C0DD9">
            <w:pPr>
              <w:rPr>
                <w:rFonts w:cs="Tahoma"/>
              </w:rPr>
            </w:pPr>
            <w:r w:rsidRPr="00432CC1">
              <w:rPr>
                <w:rFonts w:cs="Tahoma"/>
              </w:rPr>
              <w:t>Standard Programátorské konvence .NET - 2.0 - 4.7.2, 6, 8.pdf</w:t>
            </w:r>
          </w:p>
        </w:tc>
        <w:tc>
          <w:tcPr>
            <w:tcW w:w="4111" w:type="dxa"/>
            <w:tcBorders>
              <w:top w:val="nil"/>
              <w:left w:val="nil"/>
              <w:bottom w:val="single" w:sz="4" w:space="0" w:color="auto"/>
              <w:right w:val="single" w:sz="4" w:space="0" w:color="auto"/>
            </w:tcBorders>
          </w:tcPr>
          <w:p w14:paraId="5DEA1023" w14:textId="5ED05920" w:rsidR="001C0DD9" w:rsidRPr="00432CC1" w:rsidRDefault="001C0DD9" w:rsidP="001C0DD9">
            <w:pPr>
              <w:rPr>
                <w:rFonts w:cs="Tahoma"/>
              </w:rPr>
            </w:pPr>
            <w:r w:rsidRPr="00432CC1">
              <w:rPr>
                <w:rFonts w:cs="Tahoma"/>
              </w:rPr>
              <w:t>Standard Programátorské konvence .NET - 2.0 - 4.7.2, 6, 8</w:t>
            </w:r>
          </w:p>
        </w:tc>
        <w:tc>
          <w:tcPr>
            <w:tcW w:w="992" w:type="dxa"/>
            <w:tcBorders>
              <w:top w:val="nil"/>
              <w:left w:val="nil"/>
              <w:bottom w:val="single" w:sz="4" w:space="0" w:color="auto"/>
              <w:right w:val="single" w:sz="8" w:space="0" w:color="auto"/>
            </w:tcBorders>
          </w:tcPr>
          <w:p w14:paraId="3E441FDF" w14:textId="77777777" w:rsidR="001C0DD9" w:rsidRPr="00432CC1" w:rsidRDefault="001C0DD9" w:rsidP="001C0DD9">
            <w:pPr>
              <w:jc w:val="center"/>
              <w:rPr>
                <w:rFonts w:cs="Tahoma"/>
                <w:b/>
              </w:rPr>
            </w:pPr>
          </w:p>
          <w:p w14:paraId="7779F510" w14:textId="5687792A" w:rsidR="001C0DD9" w:rsidRPr="00432CC1" w:rsidRDefault="001C0DD9" w:rsidP="001C0DD9">
            <w:pPr>
              <w:jc w:val="center"/>
              <w:rPr>
                <w:rFonts w:cs="Tahoma"/>
                <w:b/>
              </w:rPr>
            </w:pPr>
            <w:r w:rsidRPr="00432CC1">
              <w:rPr>
                <w:rFonts w:cs="Tahoma"/>
                <w:b/>
              </w:rPr>
              <w:t>1.1</w:t>
            </w:r>
          </w:p>
        </w:tc>
      </w:tr>
      <w:tr w:rsidR="001C0DD9" w:rsidRPr="00432CC1"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432CC1" w:rsidRDefault="001C0DD9" w:rsidP="001C0DD9">
            <w:pPr>
              <w:rPr>
                <w:rFonts w:cs="Tahoma"/>
              </w:rPr>
            </w:pPr>
            <w:r w:rsidRPr="00432CC1">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432CC1" w:rsidRDefault="001C0DD9" w:rsidP="001C0DD9">
            <w:pPr>
              <w:rPr>
                <w:rFonts w:cs="Tahoma"/>
              </w:rPr>
            </w:pPr>
            <w:r w:rsidRPr="00432CC1">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432CC1" w:rsidRDefault="001C0DD9" w:rsidP="001C0DD9">
            <w:pPr>
              <w:jc w:val="center"/>
              <w:rPr>
                <w:rFonts w:cs="Tahoma"/>
                <w:b/>
              </w:rPr>
            </w:pPr>
            <w:r w:rsidRPr="00432CC1">
              <w:rPr>
                <w:rFonts w:cs="Tahoma"/>
                <w:b/>
              </w:rPr>
              <w:t>3.00</w:t>
            </w:r>
          </w:p>
        </w:tc>
      </w:tr>
      <w:tr w:rsidR="001C0DD9" w:rsidRPr="00432CC1"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432CC1" w:rsidRDefault="001C0DD9" w:rsidP="001C0DD9">
            <w:pPr>
              <w:rPr>
                <w:rFonts w:cs="Tahoma"/>
              </w:rPr>
            </w:pPr>
            <w:r w:rsidRPr="00432CC1">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432CC1" w:rsidRDefault="001C0DD9" w:rsidP="001C0DD9">
            <w:pPr>
              <w:rPr>
                <w:rFonts w:cs="Tahoma"/>
              </w:rPr>
            </w:pPr>
            <w:r w:rsidRPr="00432CC1">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432CC1" w:rsidRDefault="001C0DD9" w:rsidP="001C0DD9">
            <w:pPr>
              <w:jc w:val="center"/>
              <w:rPr>
                <w:rFonts w:cs="Tahoma"/>
                <w:b/>
              </w:rPr>
            </w:pPr>
            <w:r w:rsidRPr="00432CC1">
              <w:rPr>
                <w:rFonts w:cs="Tahoma"/>
                <w:b/>
              </w:rPr>
              <w:t>9.06</w:t>
            </w:r>
          </w:p>
        </w:tc>
      </w:tr>
      <w:tr w:rsidR="001C0DD9" w:rsidRPr="00432CC1"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432CC1" w:rsidRDefault="001C0DD9" w:rsidP="001C0DD9">
            <w:pPr>
              <w:rPr>
                <w:rFonts w:cs="Tahoma"/>
              </w:rPr>
            </w:pPr>
            <w:r w:rsidRPr="00432CC1">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432CC1" w:rsidRDefault="001C0DD9" w:rsidP="001C0DD9">
            <w:pPr>
              <w:rPr>
                <w:rFonts w:cs="Tahoma"/>
              </w:rPr>
            </w:pPr>
            <w:r w:rsidRPr="00432CC1">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432CC1" w:rsidRDefault="001C0DD9" w:rsidP="001C0DD9">
            <w:pPr>
              <w:jc w:val="center"/>
              <w:rPr>
                <w:rFonts w:cs="Tahoma"/>
                <w:b/>
              </w:rPr>
            </w:pPr>
            <w:r w:rsidRPr="00432CC1">
              <w:rPr>
                <w:rFonts w:cs="Tahoma"/>
                <w:b/>
              </w:rPr>
              <w:t>0.5</w:t>
            </w:r>
          </w:p>
        </w:tc>
      </w:tr>
      <w:tr w:rsidR="001C0DD9" w:rsidRPr="00432CC1"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432CC1" w:rsidRDefault="001C0DD9" w:rsidP="001C0DD9">
            <w:pPr>
              <w:rPr>
                <w:rFonts w:cs="Tahoma"/>
              </w:rPr>
            </w:pPr>
            <w:r w:rsidRPr="00432CC1">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432CC1" w:rsidRDefault="001C0DD9" w:rsidP="001C0DD9">
            <w:pPr>
              <w:rPr>
                <w:rFonts w:cs="Tahoma"/>
              </w:rPr>
            </w:pPr>
            <w:r w:rsidRPr="00432CC1">
              <w:rPr>
                <w:rFonts w:cs="Tahoma"/>
              </w:rPr>
              <w:t>API ROZHRANÍ SYSTÉMU DMA:  WS_API_DMA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432CC1" w:rsidRDefault="001C0DD9" w:rsidP="001C0DD9">
            <w:pPr>
              <w:jc w:val="center"/>
              <w:rPr>
                <w:rFonts w:cs="Tahoma"/>
                <w:b/>
              </w:rPr>
            </w:pPr>
            <w:r w:rsidRPr="00432CC1">
              <w:rPr>
                <w:rFonts w:cs="Tahoma"/>
                <w:b/>
              </w:rPr>
              <w:t>4.3.3</w:t>
            </w:r>
          </w:p>
        </w:tc>
      </w:tr>
      <w:tr w:rsidR="001C0DD9" w:rsidRPr="00432CC1"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432CC1" w:rsidRDefault="001C0DD9" w:rsidP="001C0DD9">
            <w:pPr>
              <w:rPr>
                <w:rFonts w:cs="Tahoma"/>
              </w:rPr>
            </w:pPr>
            <w:r w:rsidRPr="00432CC1">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432CC1" w:rsidRDefault="001C0DD9" w:rsidP="001C0DD9">
            <w:pPr>
              <w:rPr>
                <w:rFonts w:cs="Tahoma"/>
              </w:rPr>
            </w:pPr>
            <w:r w:rsidRPr="00432CC1">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432CC1" w:rsidRDefault="001C0DD9" w:rsidP="001C0DD9">
            <w:pPr>
              <w:jc w:val="center"/>
              <w:rPr>
                <w:rFonts w:cs="Tahoma"/>
                <w:b/>
              </w:rPr>
            </w:pPr>
            <w:r w:rsidRPr="00432CC1">
              <w:rPr>
                <w:rFonts w:cs="Tahoma"/>
                <w:b/>
              </w:rPr>
              <w:t>1.13</w:t>
            </w:r>
          </w:p>
        </w:tc>
      </w:tr>
      <w:tr w:rsidR="001C0DD9" w:rsidRPr="00432CC1"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432CC1" w:rsidRDefault="001C0DD9" w:rsidP="001C0DD9">
            <w:pPr>
              <w:rPr>
                <w:rFonts w:cs="Tahoma"/>
              </w:rPr>
            </w:pPr>
            <w:r w:rsidRPr="00432CC1">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432CC1" w:rsidRDefault="001C0DD9" w:rsidP="001C0DD9">
            <w:pPr>
              <w:rPr>
                <w:rFonts w:cs="Tahoma"/>
              </w:rPr>
            </w:pPr>
            <w:r w:rsidRPr="00432CC1">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432CC1" w:rsidRDefault="001C0DD9" w:rsidP="001C0DD9">
            <w:pPr>
              <w:jc w:val="center"/>
              <w:rPr>
                <w:rFonts w:cs="Tahoma"/>
                <w:b/>
              </w:rPr>
            </w:pPr>
            <w:r w:rsidRPr="00432CC1">
              <w:rPr>
                <w:rFonts w:cs="Tahoma"/>
                <w:b/>
              </w:rPr>
              <w:t>0.6</w:t>
            </w:r>
          </w:p>
        </w:tc>
      </w:tr>
      <w:tr w:rsidR="001C0DD9" w:rsidRPr="00432CC1"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432CC1" w:rsidRDefault="001C0DD9" w:rsidP="001C0DD9">
            <w:pPr>
              <w:rPr>
                <w:rFonts w:cs="Tahoma"/>
              </w:rPr>
            </w:pPr>
            <w:r w:rsidRPr="00432CC1">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432CC1" w:rsidRDefault="001C0DD9" w:rsidP="001C0DD9">
            <w:pPr>
              <w:rPr>
                <w:rFonts w:cs="Tahoma"/>
              </w:rPr>
            </w:pPr>
            <w:r w:rsidRPr="00432CC1">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432CC1" w:rsidRDefault="001C0DD9" w:rsidP="001C0DD9">
            <w:pPr>
              <w:jc w:val="center"/>
              <w:rPr>
                <w:rFonts w:cs="Tahoma"/>
                <w:b/>
              </w:rPr>
            </w:pPr>
            <w:r w:rsidRPr="00432CC1">
              <w:rPr>
                <w:rFonts w:cs="Tahoma"/>
                <w:b/>
              </w:rPr>
              <w:t>2.0</w:t>
            </w:r>
          </w:p>
        </w:tc>
      </w:tr>
      <w:tr w:rsidR="001C0DD9" w:rsidRPr="00432CC1"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432CC1" w:rsidRDefault="001C0DD9" w:rsidP="001C0DD9">
            <w:pPr>
              <w:rPr>
                <w:rFonts w:cs="Tahoma"/>
              </w:rPr>
            </w:pPr>
            <w:r w:rsidRPr="00432CC1">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432CC1" w:rsidRDefault="001C0DD9" w:rsidP="001C0DD9">
            <w:pPr>
              <w:rPr>
                <w:rFonts w:cs="Tahoma"/>
              </w:rPr>
            </w:pPr>
            <w:r w:rsidRPr="00432CC1">
              <w:rPr>
                <w:rFonts w:cs="Tahoma"/>
              </w:rPr>
              <w:t>Standard komunikace Servicedesku</w:t>
            </w:r>
          </w:p>
          <w:p w14:paraId="4D9695EE" w14:textId="2C4BB6B7" w:rsidR="001C0DD9" w:rsidRPr="00432CC1" w:rsidRDefault="001C0DD9" w:rsidP="001C0DD9">
            <w:pPr>
              <w:rPr>
                <w:rFonts w:cs="Tahoma"/>
              </w:rPr>
            </w:pPr>
            <w:r w:rsidRPr="00432CC1">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432CC1" w:rsidRDefault="001C0DD9" w:rsidP="001C0DD9">
            <w:pPr>
              <w:jc w:val="center"/>
              <w:rPr>
                <w:rFonts w:cs="Tahoma"/>
                <w:b/>
              </w:rPr>
            </w:pPr>
            <w:r w:rsidRPr="00432CC1">
              <w:rPr>
                <w:rFonts w:cs="Tahoma"/>
                <w:b/>
              </w:rPr>
              <w:t>1.00</w:t>
            </w:r>
          </w:p>
        </w:tc>
      </w:tr>
      <w:tr w:rsidR="001C0DD9" w:rsidRPr="00432CC1"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432CC1" w:rsidRDefault="001C0DD9" w:rsidP="001C0DD9">
            <w:pPr>
              <w:jc w:val="both"/>
              <w:rPr>
                <w:rFonts w:cs="Tahoma"/>
              </w:rPr>
            </w:pPr>
            <w:r w:rsidRPr="00432CC1">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432CC1" w:rsidRDefault="001C0DD9" w:rsidP="001C0DD9">
            <w:pPr>
              <w:rPr>
                <w:rFonts w:cs="Tahoma"/>
              </w:rPr>
            </w:pPr>
            <w:r w:rsidRPr="00432CC1">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432CC1" w:rsidRDefault="001C0DD9" w:rsidP="001C0DD9">
            <w:pPr>
              <w:jc w:val="center"/>
              <w:rPr>
                <w:rFonts w:cs="Tahoma"/>
                <w:b/>
              </w:rPr>
            </w:pPr>
            <w:r w:rsidRPr="00432CC1">
              <w:rPr>
                <w:rFonts w:cs="Tahoma"/>
                <w:b/>
              </w:rPr>
              <w:t>4.00</w:t>
            </w:r>
          </w:p>
        </w:tc>
      </w:tr>
      <w:tr w:rsidR="001C0DD9" w:rsidRPr="00432CC1"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432CC1" w:rsidRDefault="001C0DD9" w:rsidP="001C0DD9">
            <w:pPr>
              <w:rPr>
                <w:rFonts w:cs="Tahoma"/>
              </w:rPr>
            </w:pPr>
            <w:r w:rsidRPr="00432CC1">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432CC1" w:rsidRDefault="001C0DD9" w:rsidP="001C0DD9">
            <w:pPr>
              <w:rPr>
                <w:rFonts w:cs="Tahoma"/>
              </w:rPr>
            </w:pPr>
            <w:r w:rsidRPr="00432CC1">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432CC1" w:rsidRDefault="001C0DD9" w:rsidP="001C0DD9">
            <w:pPr>
              <w:jc w:val="center"/>
              <w:rPr>
                <w:rFonts w:cs="Tahoma"/>
                <w:b/>
              </w:rPr>
            </w:pPr>
            <w:r w:rsidRPr="00432CC1">
              <w:rPr>
                <w:rFonts w:cs="Tahoma"/>
                <w:b/>
              </w:rPr>
              <w:t>0.01</w:t>
            </w:r>
          </w:p>
        </w:tc>
      </w:tr>
      <w:tr w:rsidR="001C0DD9" w:rsidRPr="00432CC1"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432CC1" w:rsidRDefault="001C0DD9" w:rsidP="001C0DD9">
            <w:pPr>
              <w:rPr>
                <w:rFonts w:cs="Tahoma"/>
              </w:rPr>
            </w:pPr>
            <w:r w:rsidRPr="00432CC1">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432CC1" w:rsidRDefault="001C0DD9" w:rsidP="001C0DD9">
            <w:pPr>
              <w:rPr>
                <w:rFonts w:cs="Tahoma"/>
              </w:rPr>
            </w:pPr>
            <w:r w:rsidRPr="00432CC1">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432CC1" w:rsidRDefault="001C0DD9" w:rsidP="001C0DD9">
            <w:pPr>
              <w:jc w:val="center"/>
              <w:rPr>
                <w:rFonts w:cs="Tahoma"/>
                <w:b/>
              </w:rPr>
            </w:pPr>
            <w:r w:rsidRPr="00432CC1">
              <w:rPr>
                <w:rFonts w:cs="Tahoma"/>
                <w:b/>
              </w:rPr>
              <w:t>1.10</w:t>
            </w:r>
          </w:p>
        </w:tc>
      </w:tr>
      <w:tr w:rsidR="001C0DD9" w:rsidRPr="00432CC1"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432CC1" w:rsidRDefault="001C0DD9" w:rsidP="001C0DD9">
            <w:pPr>
              <w:rPr>
                <w:rFonts w:cs="Tahoma"/>
              </w:rPr>
            </w:pPr>
            <w:r w:rsidRPr="00432CC1">
              <w:rPr>
                <w:rFonts w:cs="Tahoma"/>
              </w:rPr>
              <w:t>Standard pro uživatelské rozhraní klient web apl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432CC1" w:rsidRDefault="001C0DD9" w:rsidP="001C0DD9">
            <w:pPr>
              <w:rPr>
                <w:rFonts w:cs="Tahoma"/>
              </w:rPr>
            </w:pPr>
            <w:r w:rsidRPr="00432CC1">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432CC1" w:rsidRDefault="001C0DD9" w:rsidP="001C0DD9">
            <w:pPr>
              <w:jc w:val="center"/>
              <w:rPr>
                <w:rFonts w:cs="Tahoma"/>
                <w:b/>
              </w:rPr>
            </w:pPr>
            <w:r w:rsidRPr="00432CC1">
              <w:rPr>
                <w:rFonts w:cs="Tahoma"/>
                <w:b/>
              </w:rPr>
              <w:t>1.10</w:t>
            </w:r>
          </w:p>
        </w:tc>
      </w:tr>
      <w:tr w:rsidR="001C0DD9" w:rsidRPr="00432CC1"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432CC1"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432CC1" w:rsidRDefault="001C0DD9" w:rsidP="001C0DD9">
            <w:pPr>
              <w:rPr>
                <w:rFonts w:cs="Tahoma"/>
              </w:rPr>
            </w:pPr>
            <w:r w:rsidRPr="00432CC1">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432CC1" w:rsidRDefault="001C0DD9" w:rsidP="001C0DD9">
            <w:pPr>
              <w:rPr>
                <w:rFonts w:cs="Tahoma"/>
              </w:rPr>
            </w:pPr>
            <w:r w:rsidRPr="00432CC1">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432CC1" w:rsidRDefault="001C0DD9" w:rsidP="001C0DD9">
            <w:pPr>
              <w:jc w:val="center"/>
              <w:rPr>
                <w:rFonts w:cs="Tahoma"/>
                <w:b/>
              </w:rPr>
            </w:pPr>
            <w:r w:rsidRPr="00432CC1">
              <w:rPr>
                <w:rFonts w:cs="Tahoma"/>
                <w:b/>
              </w:rPr>
              <w:t>1.00</w:t>
            </w:r>
          </w:p>
        </w:tc>
      </w:tr>
      <w:tr w:rsidR="001C0DD9" w:rsidRPr="00432CC1"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432CC1" w:rsidRDefault="001C0DD9" w:rsidP="001C0DD9">
            <w:pPr>
              <w:jc w:val="center"/>
              <w:rPr>
                <w:rFonts w:cs="Tahoma"/>
              </w:rPr>
            </w:pPr>
            <w:r w:rsidRPr="00432CC1">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432CC1" w:rsidRDefault="001C0DD9" w:rsidP="001C0DD9">
            <w:pPr>
              <w:rPr>
                <w:rFonts w:cs="Tahoma"/>
              </w:rPr>
            </w:pPr>
            <w:r w:rsidRPr="00432CC1">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432CC1" w:rsidRDefault="001C0DD9" w:rsidP="001C0DD9">
            <w:pPr>
              <w:rPr>
                <w:rFonts w:cs="Tahoma"/>
              </w:rPr>
            </w:pPr>
            <w:r w:rsidRPr="00432CC1">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432CC1" w:rsidRDefault="001C0DD9" w:rsidP="001C0DD9">
            <w:pPr>
              <w:jc w:val="center"/>
              <w:rPr>
                <w:rFonts w:cs="Tahoma"/>
                <w:b/>
              </w:rPr>
            </w:pPr>
            <w:r w:rsidRPr="00432CC1">
              <w:rPr>
                <w:rFonts w:cs="Tahoma"/>
                <w:b/>
              </w:rPr>
              <w:t>0.4</w:t>
            </w:r>
          </w:p>
        </w:tc>
      </w:tr>
      <w:tr w:rsidR="001C0DD9" w:rsidRPr="00432CC1"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432CC1" w:rsidRDefault="001C0DD9" w:rsidP="001C0DD9">
            <w:pPr>
              <w:jc w:val="center"/>
              <w:rPr>
                <w:rFonts w:cs="Tahoma"/>
              </w:rPr>
            </w:pPr>
            <w:r w:rsidRPr="00432CC1">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432CC1" w:rsidRDefault="001C0DD9" w:rsidP="001C0DD9">
            <w:pPr>
              <w:rPr>
                <w:rFonts w:cs="Tahoma"/>
              </w:rPr>
            </w:pPr>
            <w:r w:rsidRPr="00432CC1">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432CC1" w:rsidRDefault="001C0DD9" w:rsidP="001C0DD9">
            <w:pPr>
              <w:rPr>
                <w:rFonts w:cs="Tahoma"/>
              </w:rPr>
            </w:pPr>
            <w:r w:rsidRPr="00432CC1">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432CC1" w:rsidRDefault="001C0DD9" w:rsidP="001C0DD9">
            <w:pPr>
              <w:jc w:val="center"/>
              <w:rPr>
                <w:rFonts w:cs="Tahoma"/>
                <w:b/>
              </w:rPr>
            </w:pPr>
            <w:r w:rsidRPr="00432CC1">
              <w:rPr>
                <w:rFonts w:cs="Tahoma"/>
                <w:b/>
              </w:rPr>
              <w:t>0.2</w:t>
            </w:r>
          </w:p>
        </w:tc>
      </w:tr>
      <w:tr w:rsidR="001C0DD9" w:rsidRPr="00432CC1"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432CC1" w:rsidRDefault="001C0DD9" w:rsidP="001C0DD9">
            <w:pPr>
              <w:jc w:val="center"/>
              <w:rPr>
                <w:rFonts w:cs="Tahoma"/>
              </w:rPr>
            </w:pPr>
            <w:r w:rsidRPr="00432CC1">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432CC1" w:rsidRDefault="001C0DD9" w:rsidP="001C0DD9">
            <w:pPr>
              <w:rPr>
                <w:rFonts w:cs="Tahoma"/>
              </w:rPr>
            </w:pPr>
            <w:r w:rsidRPr="00432CC1">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432CC1" w:rsidRDefault="001C0DD9" w:rsidP="001C0DD9">
            <w:pPr>
              <w:rPr>
                <w:rFonts w:cs="Tahoma"/>
              </w:rPr>
            </w:pPr>
            <w:r w:rsidRPr="00432CC1">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432CC1" w:rsidRDefault="001C0DD9" w:rsidP="001C0DD9">
            <w:pPr>
              <w:jc w:val="center"/>
              <w:rPr>
                <w:rFonts w:cs="Tahoma"/>
                <w:b/>
              </w:rPr>
            </w:pPr>
            <w:r w:rsidRPr="00432CC1">
              <w:rPr>
                <w:rFonts w:cs="Tahoma"/>
                <w:b/>
              </w:rPr>
              <w:t>0.4</w:t>
            </w:r>
          </w:p>
        </w:tc>
      </w:tr>
      <w:tr w:rsidR="001C0DD9" w:rsidRPr="00432CC1"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432CC1" w:rsidRDefault="001C0DD9" w:rsidP="001C0DD9">
            <w:pPr>
              <w:jc w:val="center"/>
              <w:rPr>
                <w:rFonts w:cs="Tahoma"/>
              </w:rPr>
            </w:pPr>
            <w:r w:rsidRPr="00432CC1">
              <w:rPr>
                <w:rFonts w:cs="Tahoma"/>
              </w:rPr>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432CC1" w:rsidRDefault="001C0DD9" w:rsidP="001C0DD9">
            <w:pPr>
              <w:rPr>
                <w:rFonts w:cs="Tahoma"/>
              </w:rPr>
            </w:pPr>
            <w:r w:rsidRPr="00432CC1">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432CC1" w:rsidRDefault="001C0DD9" w:rsidP="001C0DD9">
            <w:pPr>
              <w:rPr>
                <w:rFonts w:cs="Tahoma"/>
              </w:rPr>
            </w:pPr>
            <w:r w:rsidRPr="00432CC1">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432CC1" w:rsidRDefault="001C0DD9" w:rsidP="001C0DD9">
            <w:pPr>
              <w:jc w:val="center"/>
              <w:rPr>
                <w:rFonts w:cs="Tahoma"/>
                <w:b/>
              </w:rPr>
            </w:pPr>
            <w:r w:rsidRPr="00432CC1">
              <w:rPr>
                <w:rFonts w:cs="Tahoma"/>
                <w:b/>
              </w:rPr>
              <w:t>0.5</w:t>
            </w:r>
          </w:p>
        </w:tc>
      </w:tr>
    </w:tbl>
    <w:p w14:paraId="156B16C2" w14:textId="77777777" w:rsidR="00D0181B" w:rsidRPr="00432CC1" w:rsidRDefault="00D0181B">
      <w:pPr>
        <w:rPr>
          <w:rFonts w:cs="Tahoma"/>
        </w:rPr>
      </w:pPr>
    </w:p>
    <w:sectPr w:rsidR="00D0181B" w:rsidRPr="00432CC1">
      <w:headerReference w:type="even" r:id="rId11"/>
      <w:headerReference w:type="default" r:id="rId12"/>
      <w:footerReference w:type="default" r:id="rId13"/>
      <w:headerReference w:type="first" r:id="rId14"/>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1BD8" w14:textId="77777777" w:rsidR="004A0864" w:rsidRDefault="004A0864">
      <w:r>
        <w:separator/>
      </w:r>
    </w:p>
  </w:endnote>
  <w:endnote w:type="continuationSeparator" w:id="0">
    <w:p w14:paraId="787C4C63" w14:textId="77777777" w:rsidR="004A0864" w:rsidRDefault="004A0864">
      <w:r>
        <w:continuationSeparator/>
      </w:r>
    </w:p>
  </w:endnote>
  <w:endnote w:type="continuationNotice" w:id="1">
    <w:p w14:paraId="26181F45" w14:textId="77777777" w:rsidR="004A0864" w:rsidRDefault="004A0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8F9D" w14:textId="77777777" w:rsidR="004A0864" w:rsidRDefault="004A0864">
      <w:r>
        <w:separator/>
      </w:r>
    </w:p>
  </w:footnote>
  <w:footnote w:type="continuationSeparator" w:id="0">
    <w:p w14:paraId="559EA0CF" w14:textId="77777777" w:rsidR="004A0864" w:rsidRDefault="004A0864">
      <w:r>
        <w:continuationSeparator/>
      </w:r>
    </w:p>
  </w:footnote>
  <w:footnote w:type="continuationNotice" w:id="1">
    <w:p w14:paraId="3228BB4A" w14:textId="77777777" w:rsidR="004A0864" w:rsidRDefault="004A0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AA9" w14:textId="61594A56" w:rsidR="0010132F" w:rsidRPr="00AE0579" w:rsidRDefault="00AE0579" w:rsidP="00AE0579">
    <w:pPr>
      <w:pStyle w:val="Zhlav"/>
    </w:pPr>
    <w:r>
      <w:rPr>
        <w:noProof/>
      </w:rPr>
      <w:drawing>
        <wp:inline distT="0" distB="0" distL="0" distR="0" wp14:anchorId="3985BD94" wp14:editId="5D2B3D06">
          <wp:extent cx="3734435" cy="466725"/>
          <wp:effectExtent l="0" t="0" r="0" b="9525"/>
          <wp:docPr id="912559091"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59091"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FBB" w14:textId="1D955DA6" w:rsidR="0010132F" w:rsidRPr="00AE0579" w:rsidRDefault="00AE0579" w:rsidP="00AE0579">
    <w:pPr>
      <w:pStyle w:val="Zhlav"/>
    </w:pPr>
    <w:r>
      <w:rPr>
        <w:noProof/>
      </w:rPr>
      <w:drawing>
        <wp:inline distT="0" distB="0" distL="0" distR="0" wp14:anchorId="1733B51F" wp14:editId="6021FD74">
          <wp:extent cx="3734435" cy="466725"/>
          <wp:effectExtent l="0" t="0" r="0" b="9525"/>
          <wp:docPr id="1280874530"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4530"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r w:rsidR="00CD022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F5B32"/>
    <w:multiLevelType w:val="hybridMultilevel"/>
    <w:tmpl w:val="B4688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2C6FCD"/>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5B2FC8"/>
    <w:multiLevelType w:val="hybridMultilevel"/>
    <w:tmpl w:val="6ED0B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510033"/>
    <w:multiLevelType w:val="hybridMultilevel"/>
    <w:tmpl w:val="9D566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20144396">
    <w:abstractNumId w:val="5"/>
  </w:num>
  <w:num w:numId="2" w16cid:durableId="1065684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11"/>
  </w:num>
  <w:num w:numId="5" w16cid:durableId="467741809">
    <w:abstractNumId w:val="12"/>
  </w:num>
  <w:num w:numId="6" w16cid:durableId="197283601">
    <w:abstractNumId w:val="3"/>
  </w:num>
  <w:num w:numId="7" w16cid:durableId="1101951521">
    <w:abstractNumId w:val="15"/>
  </w:num>
  <w:num w:numId="8" w16cid:durableId="1313214248">
    <w:abstractNumId w:val="4"/>
  </w:num>
  <w:num w:numId="9" w16cid:durableId="527841066">
    <w:abstractNumId w:val="0"/>
  </w:num>
  <w:num w:numId="10" w16cid:durableId="2083062855">
    <w:abstractNumId w:val="10"/>
  </w:num>
  <w:num w:numId="11" w16cid:durableId="1749032847">
    <w:abstractNumId w:val="16"/>
  </w:num>
  <w:num w:numId="12" w16cid:durableId="708796695">
    <w:abstractNumId w:val="13"/>
  </w:num>
  <w:num w:numId="13" w16cid:durableId="1778669385">
    <w:abstractNumId w:val="8"/>
  </w:num>
  <w:num w:numId="14" w16cid:durableId="7996345">
    <w:abstractNumId w:val="1"/>
  </w:num>
  <w:num w:numId="15" w16cid:durableId="605843666">
    <w:abstractNumId w:val="14"/>
  </w:num>
  <w:num w:numId="16" w16cid:durableId="567151658">
    <w:abstractNumId w:val="9"/>
  </w:num>
  <w:num w:numId="17" w16cid:durableId="14036515">
    <w:abstractNumId w:val="6"/>
  </w:num>
  <w:num w:numId="18" w16cid:durableId="621771508">
    <w:abstractNumId w:val="7"/>
  </w:num>
  <w:num w:numId="19" w16cid:durableId="1167089406">
    <w:abstractNumId w:val="2"/>
  </w:num>
  <w:num w:numId="20" w16cid:durableId="479806324">
    <w:abstractNumId w:val="5"/>
  </w:num>
  <w:num w:numId="21" w16cid:durableId="81148066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4F27"/>
    <w:rsid w:val="00006DA8"/>
    <w:rsid w:val="0001212C"/>
    <w:rsid w:val="00012596"/>
    <w:rsid w:val="000127CD"/>
    <w:rsid w:val="0001393C"/>
    <w:rsid w:val="00015732"/>
    <w:rsid w:val="00015CB1"/>
    <w:rsid w:val="00016E70"/>
    <w:rsid w:val="00030774"/>
    <w:rsid w:val="000331C7"/>
    <w:rsid w:val="00033248"/>
    <w:rsid w:val="00041304"/>
    <w:rsid w:val="00042C63"/>
    <w:rsid w:val="000459A1"/>
    <w:rsid w:val="00047F7D"/>
    <w:rsid w:val="000552F6"/>
    <w:rsid w:val="00056AA1"/>
    <w:rsid w:val="00060CBE"/>
    <w:rsid w:val="00065AEC"/>
    <w:rsid w:val="000676EC"/>
    <w:rsid w:val="00067B01"/>
    <w:rsid w:val="0007067C"/>
    <w:rsid w:val="000752F7"/>
    <w:rsid w:val="000777B7"/>
    <w:rsid w:val="00081751"/>
    <w:rsid w:val="00086B3C"/>
    <w:rsid w:val="00090597"/>
    <w:rsid w:val="000939E1"/>
    <w:rsid w:val="00096D03"/>
    <w:rsid w:val="000973B1"/>
    <w:rsid w:val="000A0CAD"/>
    <w:rsid w:val="000A1A19"/>
    <w:rsid w:val="000A5C2E"/>
    <w:rsid w:val="000B32DA"/>
    <w:rsid w:val="000B6F52"/>
    <w:rsid w:val="000C3A91"/>
    <w:rsid w:val="000D36F9"/>
    <w:rsid w:val="000D6B1B"/>
    <w:rsid w:val="000E3E11"/>
    <w:rsid w:val="000E5028"/>
    <w:rsid w:val="000F607E"/>
    <w:rsid w:val="000F6C77"/>
    <w:rsid w:val="000F6EAA"/>
    <w:rsid w:val="0010132F"/>
    <w:rsid w:val="00104562"/>
    <w:rsid w:val="00105F41"/>
    <w:rsid w:val="001148F4"/>
    <w:rsid w:val="00122452"/>
    <w:rsid w:val="00122898"/>
    <w:rsid w:val="0012505A"/>
    <w:rsid w:val="00125099"/>
    <w:rsid w:val="001309B2"/>
    <w:rsid w:val="00130FF9"/>
    <w:rsid w:val="00131386"/>
    <w:rsid w:val="00131ABB"/>
    <w:rsid w:val="00131C2D"/>
    <w:rsid w:val="00132190"/>
    <w:rsid w:val="00136005"/>
    <w:rsid w:val="00141F15"/>
    <w:rsid w:val="00143729"/>
    <w:rsid w:val="00146209"/>
    <w:rsid w:val="001543E7"/>
    <w:rsid w:val="0016460D"/>
    <w:rsid w:val="001742F5"/>
    <w:rsid w:val="0017576A"/>
    <w:rsid w:val="00176D41"/>
    <w:rsid w:val="00180DD6"/>
    <w:rsid w:val="00181DC1"/>
    <w:rsid w:val="00183467"/>
    <w:rsid w:val="00184F06"/>
    <w:rsid w:val="00185108"/>
    <w:rsid w:val="00193709"/>
    <w:rsid w:val="001963D2"/>
    <w:rsid w:val="001973E6"/>
    <w:rsid w:val="001A34A7"/>
    <w:rsid w:val="001A34E6"/>
    <w:rsid w:val="001A4B2C"/>
    <w:rsid w:val="001A5846"/>
    <w:rsid w:val="001B06CD"/>
    <w:rsid w:val="001B136A"/>
    <w:rsid w:val="001B17A5"/>
    <w:rsid w:val="001B2AEB"/>
    <w:rsid w:val="001B3CB6"/>
    <w:rsid w:val="001B3F3A"/>
    <w:rsid w:val="001B4DEC"/>
    <w:rsid w:val="001C0DD9"/>
    <w:rsid w:val="001C5439"/>
    <w:rsid w:val="001C6507"/>
    <w:rsid w:val="001C67DC"/>
    <w:rsid w:val="001C6989"/>
    <w:rsid w:val="001D46E2"/>
    <w:rsid w:val="001D6019"/>
    <w:rsid w:val="001D7946"/>
    <w:rsid w:val="001E0332"/>
    <w:rsid w:val="001E09E0"/>
    <w:rsid w:val="001E284D"/>
    <w:rsid w:val="001E4DF8"/>
    <w:rsid w:val="001E5328"/>
    <w:rsid w:val="001E6238"/>
    <w:rsid w:val="001E6ACD"/>
    <w:rsid w:val="001F3146"/>
    <w:rsid w:val="002101D8"/>
    <w:rsid w:val="002102D9"/>
    <w:rsid w:val="00212EBE"/>
    <w:rsid w:val="002135C4"/>
    <w:rsid w:val="002139F3"/>
    <w:rsid w:val="00214A1F"/>
    <w:rsid w:val="00217DE4"/>
    <w:rsid w:val="002200FB"/>
    <w:rsid w:val="0022242F"/>
    <w:rsid w:val="002243B4"/>
    <w:rsid w:val="00224D82"/>
    <w:rsid w:val="00244985"/>
    <w:rsid w:val="00250877"/>
    <w:rsid w:val="00255EF2"/>
    <w:rsid w:val="0026041F"/>
    <w:rsid w:val="00261300"/>
    <w:rsid w:val="00262085"/>
    <w:rsid w:val="0026662C"/>
    <w:rsid w:val="00266878"/>
    <w:rsid w:val="00273AF6"/>
    <w:rsid w:val="0028031B"/>
    <w:rsid w:val="00284F18"/>
    <w:rsid w:val="00290636"/>
    <w:rsid w:val="002A0F19"/>
    <w:rsid w:val="002A1FC4"/>
    <w:rsid w:val="002A2F56"/>
    <w:rsid w:val="002B4566"/>
    <w:rsid w:val="002C0073"/>
    <w:rsid w:val="002C23F4"/>
    <w:rsid w:val="002C3A97"/>
    <w:rsid w:val="002C59C3"/>
    <w:rsid w:val="002C6E09"/>
    <w:rsid w:val="002D3908"/>
    <w:rsid w:val="002D61A3"/>
    <w:rsid w:val="002E362D"/>
    <w:rsid w:val="002E4C99"/>
    <w:rsid w:val="002E6C40"/>
    <w:rsid w:val="002F0F59"/>
    <w:rsid w:val="002F1548"/>
    <w:rsid w:val="002F1DDA"/>
    <w:rsid w:val="002F2BEE"/>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56B6"/>
    <w:rsid w:val="00347035"/>
    <w:rsid w:val="003502A8"/>
    <w:rsid w:val="00354396"/>
    <w:rsid w:val="00354F0B"/>
    <w:rsid w:val="00356452"/>
    <w:rsid w:val="0035648D"/>
    <w:rsid w:val="003605D8"/>
    <w:rsid w:val="003618FD"/>
    <w:rsid w:val="00364570"/>
    <w:rsid w:val="003718B8"/>
    <w:rsid w:val="00372F57"/>
    <w:rsid w:val="00374D0C"/>
    <w:rsid w:val="003818DF"/>
    <w:rsid w:val="0038219D"/>
    <w:rsid w:val="003857C9"/>
    <w:rsid w:val="00393BE6"/>
    <w:rsid w:val="003958E9"/>
    <w:rsid w:val="00396FC2"/>
    <w:rsid w:val="003A17B1"/>
    <w:rsid w:val="003A36A2"/>
    <w:rsid w:val="003B2DB0"/>
    <w:rsid w:val="003B57B6"/>
    <w:rsid w:val="003C0774"/>
    <w:rsid w:val="003C13E1"/>
    <w:rsid w:val="003C32EE"/>
    <w:rsid w:val="003C37D8"/>
    <w:rsid w:val="003C6956"/>
    <w:rsid w:val="003D0090"/>
    <w:rsid w:val="003D43C8"/>
    <w:rsid w:val="003D602B"/>
    <w:rsid w:val="003E019F"/>
    <w:rsid w:val="003E23A2"/>
    <w:rsid w:val="003F2B41"/>
    <w:rsid w:val="003F551D"/>
    <w:rsid w:val="003F68D3"/>
    <w:rsid w:val="00405458"/>
    <w:rsid w:val="00410E12"/>
    <w:rsid w:val="00414799"/>
    <w:rsid w:val="0042478B"/>
    <w:rsid w:val="00430F22"/>
    <w:rsid w:val="00432A1A"/>
    <w:rsid w:val="00432CC1"/>
    <w:rsid w:val="004353EA"/>
    <w:rsid w:val="0044406A"/>
    <w:rsid w:val="00444DD2"/>
    <w:rsid w:val="0046143A"/>
    <w:rsid w:val="0047082F"/>
    <w:rsid w:val="004724B8"/>
    <w:rsid w:val="00473677"/>
    <w:rsid w:val="00482588"/>
    <w:rsid w:val="00482F0C"/>
    <w:rsid w:val="004858F3"/>
    <w:rsid w:val="00485951"/>
    <w:rsid w:val="00492E0B"/>
    <w:rsid w:val="004A0864"/>
    <w:rsid w:val="004A3AB1"/>
    <w:rsid w:val="004A4062"/>
    <w:rsid w:val="004A4EBB"/>
    <w:rsid w:val="004B2BD2"/>
    <w:rsid w:val="004B4BF4"/>
    <w:rsid w:val="004B7ED7"/>
    <w:rsid w:val="004C245D"/>
    <w:rsid w:val="004C2EC7"/>
    <w:rsid w:val="004C3760"/>
    <w:rsid w:val="004C5673"/>
    <w:rsid w:val="004C6AD2"/>
    <w:rsid w:val="004D1953"/>
    <w:rsid w:val="004D511A"/>
    <w:rsid w:val="00500188"/>
    <w:rsid w:val="005070AC"/>
    <w:rsid w:val="005075C1"/>
    <w:rsid w:val="00511392"/>
    <w:rsid w:val="00513D9F"/>
    <w:rsid w:val="00520418"/>
    <w:rsid w:val="00520476"/>
    <w:rsid w:val="00525111"/>
    <w:rsid w:val="00525ECB"/>
    <w:rsid w:val="005260EB"/>
    <w:rsid w:val="00526353"/>
    <w:rsid w:val="0052734F"/>
    <w:rsid w:val="005278F2"/>
    <w:rsid w:val="005306A7"/>
    <w:rsid w:val="005326E8"/>
    <w:rsid w:val="005348A1"/>
    <w:rsid w:val="00536B54"/>
    <w:rsid w:val="00542B03"/>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5F14"/>
    <w:rsid w:val="005961A4"/>
    <w:rsid w:val="005962A8"/>
    <w:rsid w:val="005A109E"/>
    <w:rsid w:val="005A57CA"/>
    <w:rsid w:val="005B109C"/>
    <w:rsid w:val="005C177D"/>
    <w:rsid w:val="005C4327"/>
    <w:rsid w:val="005D08AB"/>
    <w:rsid w:val="005D2489"/>
    <w:rsid w:val="005D7489"/>
    <w:rsid w:val="005E0105"/>
    <w:rsid w:val="005E2DEB"/>
    <w:rsid w:val="005E5E5F"/>
    <w:rsid w:val="005E69C4"/>
    <w:rsid w:val="005F13BF"/>
    <w:rsid w:val="005F2896"/>
    <w:rsid w:val="005F6619"/>
    <w:rsid w:val="005F6E9E"/>
    <w:rsid w:val="006017E7"/>
    <w:rsid w:val="00602FD9"/>
    <w:rsid w:val="0060364F"/>
    <w:rsid w:val="00604194"/>
    <w:rsid w:val="00605D9C"/>
    <w:rsid w:val="006177B8"/>
    <w:rsid w:val="00622144"/>
    <w:rsid w:val="0062464A"/>
    <w:rsid w:val="00624DCF"/>
    <w:rsid w:val="0062555F"/>
    <w:rsid w:val="00630B0F"/>
    <w:rsid w:val="00631107"/>
    <w:rsid w:val="006315BB"/>
    <w:rsid w:val="00631866"/>
    <w:rsid w:val="00631AF1"/>
    <w:rsid w:val="006322D1"/>
    <w:rsid w:val="00633160"/>
    <w:rsid w:val="006332A6"/>
    <w:rsid w:val="00633776"/>
    <w:rsid w:val="006374E2"/>
    <w:rsid w:val="00641608"/>
    <w:rsid w:val="0064364F"/>
    <w:rsid w:val="00645EE6"/>
    <w:rsid w:val="0064772D"/>
    <w:rsid w:val="00650548"/>
    <w:rsid w:val="00653719"/>
    <w:rsid w:val="00653A6B"/>
    <w:rsid w:val="00664EB5"/>
    <w:rsid w:val="00665082"/>
    <w:rsid w:val="00676D02"/>
    <w:rsid w:val="00681F5D"/>
    <w:rsid w:val="006834B1"/>
    <w:rsid w:val="00684608"/>
    <w:rsid w:val="00686EFA"/>
    <w:rsid w:val="006955E7"/>
    <w:rsid w:val="00695D05"/>
    <w:rsid w:val="006A1A9F"/>
    <w:rsid w:val="006B7631"/>
    <w:rsid w:val="006C212A"/>
    <w:rsid w:val="006C23AA"/>
    <w:rsid w:val="006C2FC0"/>
    <w:rsid w:val="006C4C76"/>
    <w:rsid w:val="006D0479"/>
    <w:rsid w:val="006D7157"/>
    <w:rsid w:val="006E17DD"/>
    <w:rsid w:val="006E21E1"/>
    <w:rsid w:val="006E3FA7"/>
    <w:rsid w:val="006E5CE7"/>
    <w:rsid w:val="006E6D6A"/>
    <w:rsid w:val="006F2707"/>
    <w:rsid w:val="006F32A6"/>
    <w:rsid w:val="006F5A81"/>
    <w:rsid w:val="007023B3"/>
    <w:rsid w:val="007116DC"/>
    <w:rsid w:val="00711818"/>
    <w:rsid w:val="00712CCC"/>
    <w:rsid w:val="00715CF3"/>
    <w:rsid w:val="00720204"/>
    <w:rsid w:val="00721C60"/>
    <w:rsid w:val="007232D6"/>
    <w:rsid w:val="00736262"/>
    <w:rsid w:val="007375D5"/>
    <w:rsid w:val="007410CF"/>
    <w:rsid w:val="00750CC3"/>
    <w:rsid w:val="00751DEE"/>
    <w:rsid w:val="00753DF8"/>
    <w:rsid w:val="0075682E"/>
    <w:rsid w:val="007572D8"/>
    <w:rsid w:val="007600DD"/>
    <w:rsid w:val="0077356E"/>
    <w:rsid w:val="00773963"/>
    <w:rsid w:val="00775063"/>
    <w:rsid w:val="007809CD"/>
    <w:rsid w:val="0078384B"/>
    <w:rsid w:val="0078475B"/>
    <w:rsid w:val="00785190"/>
    <w:rsid w:val="007879E8"/>
    <w:rsid w:val="00787AD1"/>
    <w:rsid w:val="00792BE5"/>
    <w:rsid w:val="00794DDC"/>
    <w:rsid w:val="007A0478"/>
    <w:rsid w:val="007A3F5F"/>
    <w:rsid w:val="007A5DD2"/>
    <w:rsid w:val="007A6853"/>
    <w:rsid w:val="007B0455"/>
    <w:rsid w:val="007B140E"/>
    <w:rsid w:val="007B279D"/>
    <w:rsid w:val="007B7B2A"/>
    <w:rsid w:val="007C216A"/>
    <w:rsid w:val="007C2A31"/>
    <w:rsid w:val="007D3E89"/>
    <w:rsid w:val="007F373D"/>
    <w:rsid w:val="007F45D5"/>
    <w:rsid w:val="007F5DCE"/>
    <w:rsid w:val="007F7113"/>
    <w:rsid w:val="00804B38"/>
    <w:rsid w:val="00813178"/>
    <w:rsid w:val="00815DA3"/>
    <w:rsid w:val="00820AA1"/>
    <w:rsid w:val="00826D1E"/>
    <w:rsid w:val="00832034"/>
    <w:rsid w:val="00834995"/>
    <w:rsid w:val="008368C1"/>
    <w:rsid w:val="00841404"/>
    <w:rsid w:val="008445DA"/>
    <w:rsid w:val="00844DC0"/>
    <w:rsid w:val="00844FB6"/>
    <w:rsid w:val="0084534F"/>
    <w:rsid w:val="00850C7A"/>
    <w:rsid w:val="008571DF"/>
    <w:rsid w:val="00857AEE"/>
    <w:rsid w:val="00863110"/>
    <w:rsid w:val="0087169E"/>
    <w:rsid w:val="0087443D"/>
    <w:rsid w:val="00882A72"/>
    <w:rsid w:val="008833A8"/>
    <w:rsid w:val="0088354F"/>
    <w:rsid w:val="00887693"/>
    <w:rsid w:val="0088789A"/>
    <w:rsid w:val="00896970"/>
    <w:rsid w:val="0089720B"/>
    <w:rsid w:val="008A33F0"/>
    <w:rsid w:val="008A5618"/>
    <w:rsid w:val="008B014D"/>
    <w:rsid w:val="008B1CD6"/>
    <w:rsid w:val="008B58A1"/>
    <w:rsid w:val="008B795B"/>
    <w:rsid w:val="008C0DE8"/>
    <w:rsid w:val="008C2380"/>
    <w:rsid w:val="008D1B4B"/>
    <w:rsid w:val="008D1D8B"/>
    <w:rsid w:val="008D2AE2"/>
    <w:rsid w:val="008D2C61"/>
    <w:rsid w:val="008D4D1F"/>
    <w:rsid w:val="008E3A3D"/>
    <w:rsid w:val="008F4E37"/>
    <w:rsid w:val="00905986"/>
    <w:rsid w:val="0091003C"/>
    <w:rsid w:val="00912DC6"/>
    <w:rsid w:val="0091326C"/>
    <w:rsid w:val="009163E6"/>
    <w:rsid w:val="009166FE"/>
    <w:rsid w:val="00917ED3"/>
    <w:rsid w:val="00924383"/>
    <w:rsid w:val="009251A4"/>
    <w:rsid w:val="00926A5A"/>
    <w:rsid w:val="00930664"/>
    <w:rsid w:val="0093099F"/>
    <w:rsid w:val="0093756E"/>
    <w:rsid w:val="00940FE9"/>
    <w:rsid w:val="009440B6"/>
    <w:rsid w:val="00946F5D"/>
    <w:rsid w:val="00954449"/>
    <w:rsid w:val="00964428"/>
    <w:rsid w:val="009734D6"/>
    <w:rsid w:val="00981E71"/>
    <w:rsid w:val="009820C8"/>
    <w:rsid w:val="00982287"/>
    <w:rsid w:val="0098426B"/>
    <w:rsid w:val="0098525D"/>
    <w:rsid w:val="0099058D"/>
    <w:rsid w:val="009916BD"/>
    <w:rsid w:val="00991726"/>
    <w:rsid w:val="00991B1C"/>
    <w:rsid w:val="0099721F"/>
    <w:rsid w:val="00997243"/>
    <w:rsid w:val="009A3ED4"/>
    <w:rsid w:val="009A4121"/>
    <w:rsid w:val="009A7329"/>
    <w:rsid w:val="009B3D63"/>
    <w:rsid w:val="009B4FAF"/>
    <w:rsid w:val="009B5A24"/>
    <w:rsid w:val="009B7411"/>
    <w:rsid w:val="009C33F0"/>
    <w:rsid w:val="009D078F"/>
    <w:rsid w:val="009D4CA9"/>
    <w:rsid w:val="009E1DF2"/>
    <w:rsid w:val="009E5A3E"/>
    <w:rsid w:val="009E73BC"/>
    <w:rsid w:val="009F03D0"/>
    <w:rsid w:val="009F117D"/>
    <w:rsid w:val="009F482B"/>
    <w:rsid w:val="00A00897"/>
    <w:rsid w:val="00A04CFB"/>
    <w:rsid w:val="00A15537"/>
    <w:rsid w:val="00A155BE"/>
    <w:rsid w:val="00A15ABB"/>
    <w:rsid w:val="00A16A57"/>
    <w:rsid w:val="00A27715"/>
    <w:rsid w:val="00A30094"/>
    <w:rsid w:val="00A30271"/>
    <w:rsid w:val="00A31849"/>
    <w:rsid w:val="00A36D3F"/>
    <w:rsid w:val="00A42249"/>
    <w:rsid w:val="00A43BCF"/>
    <w:rsid w:val="00A47229"/>
    <w:rsid w:val="00A5075E"/>
    <w:rsid w:val="00A50C3B"/>
    <w:rsid w:val="00A52DF6"/>
    <w:rsid w:val="00A653AD"/>
    <w:rsid w:val="00A70A34"/>
    <w:rsid w:val="00A70EBA"/>
    <w:rsid w:val="00A72FEF"/>
    <w:rsid w:val="00A73508"/>
    <w:rsid w:val="00A73821"/>
    <w:rsid w:val="00A73C4E"/>
    <w:rsid w:val="00A8668D"/>
    <w:rsid w:val="00A92D9C"/>
    <w:rsid w:val="00A94BF9"/>
    <w:rsid w:val="00A95A0E"/>
    <w:rsid w:val="00A967CB"/>
    <w:rsid w:val="00AA2524"/>
    <w:rsid w:val="00AB0206"/>
    <w:rsid w:val="00AB5A0E"/>
    <w:rsid w:val="00AB6B39"/>
    <w:rsid w:val="00AB7577"/>
    <w:rsid w:val="00AC0C86"/>
    <w:rsid w:val="00AC1750"/>
    <w:rsid w:val="00AC5387"/>
    <w:rsid w:val="00AC53F6"/>
    <w:rsid w:val="00AC5ECC"/>
    <w:rsid w:val="00AD692F"/>
    <w:rsid w:val="00AE0579"/>
    <w:rsid w:val="00AE3100"/>
    <w:rsid w:val="00AE52B3"/>
    <w:rsid w:val="00AF5240"/>
    <w:rsid w:val="00AF61DB"/>
    <w:rsid w:val="00B010FA"/>
    <w:rsid w:val="00B05F3A"/>
    <w:rsid w:val="00B10FDC"/>
    <w:rsid w:val="00B20FCE"/>
    <w:rsid w:val="00B3116D"/>
    <w:rsid w:val="00B31BBA"/>
    <w:rsid w:val="00B3691F"/>
    <w:rsid w:val="00B43885"/>
    <w:rsid w:val="00B43E16"/>
    <w:rsid w:val="00B43FB6"/>
    <w:rsid w:val="00B45FD4"/>
    <w:rsid w:val="00B47505"/>
    <w:rsid w:val="00B477F7"/>
    <w:rsid w:val="00B515A2"/>
    <w:rsid w:val="00B522FA"/>
    <w:rsid w:val="00B53480"/>
    <w:rsid w:val="00B5524E"/>
    <w:rsid w:val="00B56205"/>
    <w:rsid w:val="00B62D67"/>
    <w:rsid w:val="00B6383F"/>
    <w:rsid w:val="00B64200"/>
    <w:rsid w:val="00B64DE0"/>
    <w:rsid w:val="00B66402"/>
    <w:rsid w:val="00B66E30"/>
    <w:rsid w:val="00B95F36"/>
    <w:rsid w:val="00BA3631"/>
    <w:rsid w:val="00BA5971"/>
    <w:rsid w:val="00BB30AE"/>
    <w:rsid w:val="00BB6B15"/>
    <w:rsid w:val="00BC33D6"/>
    <w:rsid w:val="00BC34CD"/>
    <w:rsid w:val="00BC462A"/>
    <w:rsid w:val="00BC4B17"/>
    <w:rsid w:val="00BC5552"/>
    <w:rsid w:val="00BC7655"/>
    <w:rsid w:val="00BD2E65"/>
    <w:rsid w:val="00BD6E00"/>
    <w:rsid w:val="00BD7552"/>
    <w:rsid w:val="00BE08FC"/>
    <w:rsid w:val="00BE5CB8"/>
    <w:rsid w:val="00BF0FD8"/>
    <w:rsid w:val="00BF5A39"/>
    <w:rsid w:val="00BF6318"/>
    <w:rsid w:val="00C01B18"/>
    <w:rsid w:val="00C06D38"/>
    <w:rsid w:val="00C07CE5"/>
    <w:rsid w:val="00C07CEA"/>
    <w:rsid w:val="00C159B5"/>
    <w:rsid w:val="00C17FD1"/>
    <w:rsid w:val="00C20617"/>
    <w:rsid w:val="00C2082F"/>
    <w:rsid w:val="00C261B9"/>
    <w:rsid w:val="00C27976"/>
    <w:rsid w:val="00C3370E"/>
    <w:rsid w:val="00C4165E"/>
    <w:rsid w:val="00C41CE0"/>
    <w:rsid w:val="00C450C4"/>
    <w:rsid w:val="00C60E2E"/>
    <w:rsid w:val="00C614C7"/>
    <w:rsid w:val="00C61E91"/>
    <w:rsid w:val="00C64999"/>
    <w:rsid w:val="00C669F2"/>
    <w:rsid w:val="00C7020B"/>
    <w:rsid w:val="00C7399F"/>
    <w:rsid w:val="00C7427F"/>
    <w:rsid w:val="00C85C7F"/>
    <w:rsid w:val="00C86A5C"/>
    <w:rsid w:val="00C86CB5"/>
    <w:rsid w:val="00C90470"/>
    <w:rsid w:val="00C914F8"/>
    <w:rsid w:val="00C92495"/>
    <w:rsid w:val="00C93049"/>
    <w:rsid w:val="00C94953"/>
    <w:rsid w:val="00C9678B"/>
    <w:rsid w:val="00C96B2E"/>
    <w:rsid w:val="00CA07C8"/>
    <w:rsid w:val="00CA1373"/>
    <w:rsid w:val="00CA1EAC"/>
    <w:rsid w:val="00CA45C2"/>
    <w:rsid w:val="00CA5362"/>
    <w:rsid w:val="00CA7A4E"/>
    <w:rsid w:val="00CB07E1"/>
    <w:rsid w:val="00CC18A2"/>
    <w:rsid w:val="00CC2C59"/>
    <w:rsid w:val="00CC2E9B"/>
    <w:rsid w:val="00CC34D9"/>
    <w:rsid w:val="00CC3FFE"/>
    <w:rsid w:val="00CD0229"/>
    <w:rsid w:val="00CD1386"/>
    <w:rsid w:val="00CD751F"/>
    <w:rsid w:val="00CE5504"/>
    <w:rsid w:val="00CE5D2E"/>
    <w:rsid w:val="00CF10F0"/>
    <w:rsid w:val="00CF3278"/>
    <w:rsid w:val="00CF4802"/>
    <w:rsid w:val="00CF78DC"/>
    <w:rsid w:val="00D00BD8"/>
    <w:rsid w:val="00D0181B"/>
    <w:rsid w:val="00D056DE"/>
    <w:rsid w:val="00D10337"/>
    <w:rsid w:val="00D1036B"/>
    <w:rsid w:val="00D121CE"/>
    <w:rsid w:val="00D1510C"/>
    <w:rsid w:val="00D17935"/>
    <w:rsid w:val="00D23173"/>
    <w:rsid w:val="00D240ED"/>
    <w:rsid w:val="00D27B97"/>
    <w:rsid w:val="00D33B72"/>
    <w:rsid w:val="00D4530F"/>
    <w:rsid w:val="00D543D4"/>
    <w:rsid w:val="00D667C4"/>
    <w:rsid w:val="00D7464A"/>
    <w:rsid w:val="00D750B3"/>
    <w:rsid w:val="00D76E10"/>
    <w:rsid w:val="00D921E7"/>
    <w:rsid w:val="00D93284"/>
    <w:rsid w:val="00D94BB1"/>
    <w:rsid w:val="00D94BBB"/>
    <w:rsid w:val="00D94E34"/>
    <w:rsid w:val="00D95AB3"/>
    <w:rsid w:val="00D95C67"/>
    <w:rsid w:val="00DA321B"/>
    <w:rsid w:val="00DA3BE6"/>
    <w:rsid w:val="00DA7ED7"/>
    <w:rsid w:val="00DB0AC6"/>
    <w:rsid w:val="00DB1137"/>
    <w:rsid w:val="00DB2170"/>
    <w:rsid w:val="00DB2B00"/>
    <w:rsid w:val="00DB2EFB"/>
    <w:rsid w:val="00DB2F47"/>
    <w:rsid w:val="00DB5630"/>
    <w:rsid w:val="00DB65E6"/>
    <w:rsid w:val="00DC6E56"/>
    <w:rsid w:val="00DC6ECE"/>
    <w:rsid w:val="00DC7816"/>
    <w:rsid w:val="00DD277A"/>
    <w:rsid w:val="00DD30C1"/>
    <w:rsid w:val="00DD3DC5"/>
    <w:rsid w:val="00DD6354"/>
    <w:rsid w:val="00DD6C6C"/>
    <w:rsid w:val="00DE1303"/>
    <w:rsid w:val="00DE2B33"/>
    <w:rsid w:val="00DF2C4D"/>
    <w:rsid w:val="00DF42F9"/>
    <w:rsid w:val="00DF606F"/>
    <w:rsid w:val="00DF6FF9"/>
    <w:rsid w:val="00E025ED"/>
    <w:rsid w:val="00E047E1"/>
    <w:rsid w:val="00E05545"/>
    <w:rsid w:val="00E1165C"/>
    <w:rsid w:val="00E146AC"/>
    <w:rsid w:val="00E15CCC"/>
    <w:rsid w:val="00E17D7D"/>
    <w:rsid w:val="00E211E8"/>
    <w:rsid w:val="00E255AD"/>
    <w:rsid w:val="00E30C1D"/>
    <w:rsid w:val="00E35501"/>
    <w:rsid w:val="00E4041B"/>
    <w:rsid w:val="00E43D55"/>
    <w:rsid w:val="00E477C9"/>
    <w:rsid w:val="00E507AC"/>
    <w:rsid w:val="00E54E77"/>
    <w:rsid w:val="00E551C6"/>
    <w:rsid w:val="00E575C4"/>
    <w:rsid w:val="00E60816"/>
    <w:rsid w:val="00E6207D"/>
    <w:rsid w:val="00E64F50"/>
    <w:rsid w:val="00E67CE8"/>
    <w:rsid w:val="00E70DC5"/>
    <w:rsid w:val="00E70FA3"/>
    <w:rsid w:val="00E725DE"/>
    <w:rsid w:val="00E727CD"/>
    <w:rsid w:val="00E73924"/>
    <w:rsid w:val="00E7402B"/>
    <w:rsid w:val="00E75190"/>
    <w:rsid w:val="00E75F3D"/>
    <w:rsid w:val="00E762F8"/>
    <w:rsid w:val="00E76F8E"/>
    <w:rsid w:val="00E77686"/>
    <w:rsid w:val="00E8279E"/>
    <w:rsid w:val="00E830FA"/>
    <w:rsid w:val="00E84642"/>
    <w:rsid w:val="00E85585"/>
    <w:rsid w:val="00E91CE6"/>
    <w:rsid w:val="00E94F85"/>
    <w:rsid w:val="00E94F9D"/>
    <w:rsid w:val="00E96E31"/>
    <w:rsid w:val="00EA4637"/>
    <w:rsid w:val="00EA4924"/>
    <w:rsid w:val="00EB032C"/>
    <w:rsid w:val="00EB300C"/>
    <w:rsid w:val="00EB30E6"/>
    <w:rsid w:val="00EB414C"/>
    <w:rsid w:val="00EB4FCA"/>
    <w:rsid w:val="00EB5700"/>
    <w:rsid w:val="00EB715E"/>
    <w:rsid w:val="00EC2933"/>
    <w:rsid w:val="00EC2D8C"/>
    <w:rsid w:val="00EC5FFB"/>
    <w:rsid w:val="00ED02CD"/>
    <w:rsid w:val="00ED0595"/>
    <w:rsid w:val="00ED19F1"/>
    <w:rsid w:val="00ED2F08"/>
    <w:rsid w:val="00ED5FC0"/>
    <w:rsid w:val="00ED6F59"/>
    <w:rsid w:val="00EE1093"/>
    <w:rsid w:val="00EE1807"/>
    <w:rsid w:val="00EE2E57"/>
    <w:rsid w:val="00EE2F7B"/>
    <w:rsid w:val="00EE77C0"/>
    <w:rsid w:val="00EF2B58"/>
    <w:rsid w:val="00EF3A87"/>
    <w:rsid w:val="00EF684C"/>
    <w:rsid w:val="00F05B38"/>
    <w:rsid w:val="00F12008"/>
    <w:rsid w:val="00F22583"/>
    <w:rsid w:val="00F225FD"/>
    <w:rsid w:val="00F22AD0"/>
    <w:rsid w:val="00F23A5E"/>
    <w:rsid w:val="00F24821"/>
    <w:rsid w:val="00F255B4"/>
    <w:rsid w:val="00F273CB"/>
    <w:rsid w:val="00F305AD"/>
    <w:rsid w:val="00F31778"/>
    <w:rsid w:val="00F31B25"/>
    <w:rsid w:val="00F328F3"/>
    <w:rsid w:val="00F34AD3"/>
    <w:rsid w:val="00F438C7"/>
    <w:rsid w:val="00F45154"/>
    <w:rsid w:val="00F45252"/>
    <w:rsid w:val="00F45508"/>
    <w:rsid w:val="00F45E90"/>
    <w:rsid w:val="00F46C3C"/>
    <w:rsid w:val="00F5023B"/>
    <w:rsid w:val="00F50D5A"/>
    <w:rsid w:val="00F55E83"/>
    <w:rsid w:val="00F606EB"/>
    <w:rsid w:val="00F63F99"/>
    <w:rsid w:val="00F660B3"/>
    <w:rsid w:val="00F705DF"/>
    <w:rsid w:val="00F74AD9"/>
    <w:rsid w:val="00F774BD"/>
    <w:rsid w:val="00F81D70"/>
    <w:rsid w:val="00F84A37"/>
    <w:rsid w:val="00F8567C"/>
    <w:rsid w:val="00F86AB7"/>
    <w:rsid w:val="00F90100"/>
    <w:rsid w:val="00F93639"/>
    <w:rsid w:val="00F95995"/>
    <w:rsid w:val="00FA0C20"/>
    <w:rsid w:val="00FA301C"/>
    <w:rsid w:val="00FA4169"/>
    <w:rsid w:val="00FB28EF"/>
    <w:rsid w:val="00FB2CEF"/>
    <w:rsid w:val="00FC1C56"/>
    <w:rsid w:val="00FC36AD"/>
    <w:rsid w:val="00FC5D0E"/>
    <w:rsid w:val="00FC6ABA"/>
    <w:rsid w:val="00FD5C69"/>
    <w:rsid w:val="00FE555E"/>
    <w:rsid w:val="00FE5B1B"/>
    <w:rsid w:val="00FE6D5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4CD"/>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3.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customXml/itemProps4.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2380</Words>
  <Characters>14043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3</cp:revision>
  <cp:lastPrinted>2023-06-08T08:28:00Z</cp:lastPrinted>
  <dcterms:created xsi:type="dcterms:W3CDTF">2026-01-29T06:09:00Z</dcterms:created>
  <dcterms:modified xsi:type="dcterms:W3CDTF">2026-01-29T06:13:00Z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