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712" w14:textId="77777777" w:rsidR="00621393" w:rsidRPr="00EB147D" w:rsidRDefault="00000000" w:rsidP="00EB147D">
      <w:pPr>
        <w:pStyle w:val="Nadpis1"/>
        <w:spacing w:before="0" w:line="240" w:lineRule="auto"/>
        <w:jc w:val="center"/>
        <w:rPr>
          <w:color w:val="auto"/>
        </w:rPr>
      </w:pPr>
      <w:r w:rsidRPr="00EB147D">
        <w:rPr>
          <w:color w:val="auto"/>
        </w:rPr>
        <w:t>SMLOUVA O POSKYTOVÁNÍ ÚKLIDOVÝCH PRACÍ</w:t>
      </w:r>
    </w:p>
    <w:p w14:paraId="11A85408" w14:textId="77777777" w:rsidR="00621393" w:rsidRDefault="00000000" w:rsidP="00EB147D">
      <w:pPr>
        <w:spacing w:after="0" w:line="240" w:lineRule="auto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mezi</w:t>
      </w:r>
      <w:proofErr w:type="spellEnd"/>
      <w:r>
        <w:t>:</w:t>
      </w:r>
    </w:p>
    <w:p w14:paraId="07E73CC6" w14:textId="77777777" w:rsidR="00EB147D" w:rsidRDefault="00EB147D" w:rsidP="00EB147D">
      <w:pPr>
        <w:spacing w:after="0" w:line="240" w:lineRule="auto"/>
        <w:jc w:val="center"/>
      </w:pPr>
    </w:p>
    <w:p w14:paraId="73528801" w14:textId="77777777" w:rsidR="00EB147D" w:rsidRDefault="00EB147D" w:rsidP="00EB147D">
      <w:pPr>
        <w:spacing w:after="0" w:line="240" w:lineRule="auto"/>
        <w:jc w:val="center"/>
      </w:pPr>
    </w:p>
    <w:p w14:paraId="01AC7926" w14:textId="77777777" w:rsidR="00621393" w:rsidRDefault="00621393" w:rsidP="00EB147D">
      <w:pPr>
        <w:spacing w:after="0" w:line="240" w:lineRule="auto"/>
      </w:pPr>
    </w:p>
    <w:p w14:paraId="03B83F65" w14:textId="77777777" w:rsidR="00EB147D" w:rsidRDefault="00EB147D" w:rsidP="00EB147D">
      <w:pPr>
        <w:spacing w:after="0" w:line="240" w:lineRule="auto"/>
        <w:sectPr w:rsidR="00EB147D" w:rsidSect="00EB147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B049CC" w14:textId="77777777" w:rsidR="00621393" w:rsidRDefault="00000000" w:rsidP="00EB147D">
      <w:pPr>
        <w:spacing w:after="0" w:line="240" w:lineRule="auto"/>
      </w:pPr>
      <w:proofErr w:type="spellStart"/>
      <w:r>
        <w:t>Objednavatel</w:t>
      </w:r>
      <w:proofErr w:type="spellEnd"/>
      <w:r>
        <w:t>:</w:t>
      </w:r>
    </w:p>
    <w:p w14:paraId="160BEA49" w14:textId="77777777" w:rsidR="00621393" w:rsidRDefault="00000000" w:rsidP="00EB147D">
      <w:pPr>
        <w:spacing w:after="0" w:line="240" w:lineRule="auto"/>
      </w:pPr>
      <w:r>
        <w:t>Městské Tylovo divadlo v Kutné Hoře</w:t>
      </w:r>
    </w:p>
    <w:p w14:paraId="6227AE76" w14:textId="77777777" w:rsidR="00621393" w:rsidRDefault="00000000" w:rsidP="00EB147D">
      <w:pPr>
        <w:spacing w:after="0" w:line="240" w:lineRule="auto"/>
      </w:pPr>
      <w:r>
        <w:t>se sídlem Masarykova 128, 284 01 Kutná Hora</w:t>
      </w:r>
    </w:p>
    <w:p w14:paraId="275CCAB2" w14:textId="77777777" w:rsidR="00621393" w:rsidRDefault="00000000" w:rsidP="00EB147D">
      <w:pPr>
        <w:spacing w:after="0" w:line="240" w:lineRule="auto"/>
      </w:pPr>
      <w:r>
        <w:t>IČO: 44696159</w:t>
      </w:r>
    </w:p>
    <w:p w14:paraId="2DD8E2BC" w14:textId="77777777" w:rsidR="00621393" w:rsidRDefault="00000000" w:rsidP="00EB147D">
      <w:pPr>
        <w:spacing w:after="0" w:line="240" w:lineRule="auto"/>
      </w:pPr>
      <w:r>
        <w:t>zastoupené Veronikou Lebedovou, ředitelkou</w:t>
      </w:r>
    </w:p>
    <w:p w14:paraId="3C20643A" w14:textId="77777777" w:rsidR="00EB147D" w:rsidRDefault="00000000" w:rsidP="00EB147D">
      <w:pPr>
        <w:spacing w:after="0" w:line="240" w:lineRule="auto"/>
      </w:pPr>
      <w:r>
        <w:t>(dále jen „objednavatel“)</w:t>
      </w:r>
    </w:p>
    <w:p w14:paraId="3E353F9A" w14:textId="77777777" w:rsidR="00621393" w:rsidRDefault="00621393" w:rsidP="00EB147D">
      <w:pPr>
        <w:spacing w:after="0" w:line="240" w:lineRule="auto"/>
      </w:pPr>
    </w:p>
    <w:p w14:paraId="1BD5D0A3" w14:textId="77777777" w:rsidR="00621393" w:rsidRDefault="00000000" w:rsidP="00EB147D">
      <w:pPr>
        <w:spacing w:after="0" w:line="240" w:lineRule="auto"/>
      </w:pPr>
      <w:proofErr w:type="spellStart"/>
      <w:r>
        <w:t>Zhotovitel</w:t>
      </w:r>
      <w:proofErr w:type="spellEnd"/>
      <w:r>
        <w:t>:</w:t>
      </w:r>
    </w:p>
    <w:p w14:paraId="74B1C0F2" w14:textId="77777777" w:rsidR="00621393" w:rsidRDefault="00000000" w:rsidP="00EB147D">
      <w:pPr>
        <w:spacing w:after="0" w:line="240" w:lineRule="auto"/>
      </w:pPr>
      <w:r>
        <w:t>Iveta Růžičková</w:t>
      </w:r>
    </w:p>
    <w:p w14:paraId="62440BE8" w14:textId="77777777" w:rsidR="00621393" w:rsidRDefault="00000000" w:rsidP="00EB147D">
      <w:pPr>
        <w:spacing w:after="0" w:line="240" w:lineRule="auto"/>
      </w:pPr>
      <w:r>
        <w:t>bydliště: Fučíkova 128, 284 01 Kutná Hora</w:t>
      </w:r>
    </w:p>
    <w:p w14:paraId="6789B731" w14:textId="77777777" w:rsidR="00621393" w:rsidRDefault="00000000" w:rsidP="00EB147D">
      <w:pPr>
        <w:spacing w:after="0" w:line="240" w:lineRule="auto"/>
      </w:pPr>
      <w:r>
        <w:t>IČ: 62949519</w:t>
      </w:r>
    </w:p>
    <w:p w14:paraId="2945D2EE" w14:textId="77777777" w:rsidR="00621393" w:rsidRDefault="00000000" w:rsidP="00EB147D">
      <w:pPr>
        <w:spacing w:after="0" w:line="240" w:lineRule="auto"/>
      </w:pPr>
      <w:r>
        <w:t>(dále jen „zhotovitel“)</w:t>
      </w:r>
    </w:p>
    <w:p w14:paraId="4E64C455" w14:textId="77777777" w:rsidR="00EB147D" w:rsidRDefault="00EB147D" w:rsidP="00EB147D">
      <w:pPr>
        <w:spacing w:after="0" w:line="240" w:lineRule="auto"/>
        <w:sectPr w:rsidR="00EB147D" w:rsidSect="00EB147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14517B8" w14:textId="77777777" w:rsidR="00EB147D" w:rsidRDefault="00EB147D" w:rsidP="00EB147D">
      <w:pPr>
        <w:spacing w:after="0" w:line="240" w:lineRule="auto"/>
      </w:pPr>
    </w:p>
    <w:p w14:paraId="4EE78BC5" w14:textId="094398AF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I. Předmět smlouvy</w:t>
      </w:r>
    </w:p>
    <w:p w14:paraId="23E9D26B" w14:textId="77777777" w:rsidR="00621393" w:rsidRDefault="00000000" w:rsidP="00EB147D">
      <w:pPr>
        <w:spacing w:after="0" w:line="240" w:lineRule="auto"/>
      </w:pPr>
      <w:r>
        <w:t>Zhotovitel se zavazuje zajišťovat úklidové práce v budově Městského Tylova divadla v Kutné Hoře, a to zejména: denní běžný úklid kanceláří, hlediště a jeviště divadla, šaten, schodišť, chodeb a prostoru zrcadlového sálu, vždy po akci v budově divadla nebo dle domluvy s ředitelkou objednavatele.</w:t>
      </w:r>
    </w:p>
    <w:p w14:paraId="5C3A2225" w14:textId="77777777" w:rsidR="00621393" w:rsidRDefault="00621393" w:rsidP="00EB147D">
      <w:pPr>
        <w:spacing w:after="0" w:line="240" w:lineRule="auto"/>
      </w:pPr>
    </w:p>
    <w:p w14:paraId="3D3CC606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II. Doba trvání smlouvy</w:t>
      </w:r>
    </w:p>
    <w:p w14:paraId="5F85B330" w14:textId="77777777" w:rsidR="00621393" w:rsidRDefault="00000000" w:rsidP="00EB147D">
      <w:pPr>
        <w:spacing w:after="0" w:line="240" w:lineRule="auto"/>
      </w:pPr>
      <w:r>
        <w:t>Poskytování úklidových prací se sjednává ode dne 1. 1. 2026 na dobu neurčitou.</w:t>
      </w:r>
    </w:p>
    <w:p w14:paraId="27381E91" w14:textId="77777777" w:rsidR="00621393" w:rsidRDefault="00000000" w:rsidP="00EB147D">
      <w:pPr>
        <w:spacing w:after="0" w:line="240" w:lineRule="auto"/>
      </w:pPr>
      <w:r>
        <w:t>Smluvní strany se dohodly, že ke dni 31. 12. 2025 se v plném rozsahu ruší smlouva uzavřená dne 1. 1. 2020.</w:t>
      </w:r>
    </w:p>
    <w:p w14:paraId="2EF96A42" w14:textId="77777777" w:rsidR="00621393" w:rsidRDefault="00621393" w:rsidP="00EB147D">
      <w:pPr>
        <w:spacing w:after="0" w:line="240" w:lineRule="auto"/>
      </w:pPr>
    </w:p>
    <w:p w14:paraId="316E27B1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III. Cena a platební podmínky</w:t>
      </w:r>
    </w:p>
    <w:p w14:paraId="69F5703D" w14:textId="77777777" w:rsidR="00621393" w:rsidRDefault="00000000" w:rsidP="00EB147D">
      <w:pPr>
        <w:spacing w:after="0" w:line="240" w:lineRule="auto"/>
      </w:pPr>
      <w:r>
        <w:t>Smluvní cena činí na základě vzájemné dohody 20 000 Kč měsíčně.</w:t>
      </w:r>
    </w:p>
    <w:p w14:paraId="07DFC42F" w14:textId="77777777" w:rsidR="00621393" w:rsidRDefault="00000000" w:rsidP="00EB147D">
      <w:pPr>
        <w:spacing w:after="0" w:line="240" w:lineRule="auto"/>
      </w:pPr>
      <w:r>
        <w:t>Zhotovitel bude vystavovat fakturu za provedené práce, kterou objednavatel uhradí nejpozději do 10. dne příslušného měsíce na účet číslo 128749619/0300.</w:t>
      </w:r>
    </w:p>
    <w:p w14:paraId="2E75E165" w14:textId="77777777" w:rsidR="00621393" w:rsidRDefault="00621393" w:rsidP="00EB147D">
      <w:pPr>
        <w:spacing w:after="0" w:line="240" w:lineRule="auto"/>
      </w:pPr>
    </w:p>
    <w:p w14:paraId="7B549A82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IV. Kontrola plnění</w:t>
      </w:r>
    </w:p>
    <w:p w14:paraId="77B85D9E" w14:textId="77777777" w:rsidR="00621393" w:rsidRDefault="00000000" w:rsidP="00EB147D">
      <w:pPr>
        <w:spacing w:after="0" w:line="240" w:lineRule="auto"/>
      </w:pPr>
      <w:r>
        <w:t>Kontrolu rozsahu a kvality poskytovaných úklidových prací provádí ředitelka Městského Tylova divadla v Kutné Hoře.</w:t>
      </w:r>
    </w:p>
    <w:p w14:paraId="76EC61EB" w14:textId="77777777" w:rsidR="00621393" w:rsidRDefault="00621393" w:rsidP="00EB147D">
      <w:pPr>
        <w:spacing w:after="0" w:line="240" w:lineRule="auto"/>
      </w:pPr>
    </w:p>
    <w:p w14:paraId="65756762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V. Generální úklid a vícepráce</w:t>
      </w:r>
    </w:p>
    <w:p w14:paraId="640C13E9" w14:textId="77777777" w:rsidR="00621393" w:rsidRDefault="00000000" w:rsidP="00EB147D">
      <w:pPr>
        <w:spacing w:after="0" w:line="240" w:lineRule="auto"/>
      </w:pPr>
      <w:r>
        <w:t>V měsících červenci a srpnu bude prováděn generální úklid Tylova divadla, zejména mytí oken, čištění koberců, úklid po malířských pracích a další úkony dle dohody.</w:t>
      </w:r>
    </w:p>
    <w:p w14:paraId="3E64AE68" w14:textId="77777777" w:rsidR="00621393" w:rsidRDefault="00000000" w:rsidP="00EB147D">
      <w:pPr>
        <w:spacing w:after="0" w:line="240" w:lineRule="auto"/>
      </w:pPr>
      <w:r>
        <w:t>Případné vícepráce budou účtovány částkou 200 Kč za hodinu dle odsouhlaseného rozpisu.</w:t>
      </w:r>
    </w:p>
    <w:p w14:paraId="3783A0AD" w14:textId="77777777" w:rsidR="00621393" w:rsidRDefault="00621393" w:rsidP="00EB147D">
      <w:pPr>
        <w:spacing w:after="0" w:line="240" w:lineRule="auto"/>
      </w:pPr>
    </w:p>
    <w:p w14:paraId="4FB7DEF8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VI. Výpověď smlouvy</w:t>
      </w:r>
    </w:p>
    <w:p w14:paraId="5BF1ACEE" w14:textId="77777777" w:rsidR="00621393" w:rsidRDefault="00000000" w:rsidP="00EB147D">
      <w:pPr>
        <w:spacing w:after="0" w:line="240" w:lineRule="auto"/>
      </w:pPr>
      <w:r>
        <w:t>Obě smluvní strany jsou oprávněny tuto smlouvu vypovědět s dvouměsíční výpovědní lhůtou. Výpovědní lhůta počíná běžet prvním dnem měsíce následujícího po doručení výpovědi druhé smluvní straně.</w:t>
      </w:r>
    </w:p>
    <w:p w14:paraId="61840252" w14:textId="77777777" w:rsidR="00621393" w:rsidRDefault="00621393" w:rsidP="00EB147D">
      <w:pPr>
        <w:spacing w:after="0" w:line="240" w:lineRule="auto"/>
      </w:pPr>
    </w:p>
    <w:p w14:paraId="2059F828" w14:textId="77777777" w:rsidR="00621393" w:rsidRPr="00EB147D" w:rsidRDefault="00000000" w:rsidP="00EB147D">
      <w:pPr>
        <w:spacing w:after="0" w:line="240" w:lineRule="auto"/>
        <w:jc w:val="center"/>
        <w:rPr>
          <w:b/>
          <w:bCs/>
        </w:rPr>
      </w:pPr>
      <w:r w:rsidRPr="00EB147D">
        <w:rPr>
          <w:b/>
          <w:bCs/>
        </w:rPr>
        <w:t>VII. Závěrečná ustanovení</w:t>
      </w:r>
    </w:p>
    <w:p w14:paraId="3691CD61" w14:textId="77777777" w:rsidR="00621393" w:rsidRDefault="00000000" w:rsidP="00EB147D">
      <w:pPr>
        <w:spacing w:after="0" w:line="240" w:lineRule="auto"/>
      </w:pPr>
      <w:r>
        <w:t>Tato smlouva je vyhotovena ve dvou stejnopisech, z nichž každá smluvní strana obdrží jedno vyhotovení.</w:t>
      </w:r>
    </w:p>
    <w:p w14:paraId="1280DA95" w14:textId="77777777" w:rsidR="00621393" w:rsidRDefault="00621393" w:rsidP="00EB147D">
      <w:pPr>
        <w:spacing w:after="0" w:line="240" w:lineRule="auto"/>
      </w:pPr>
    </w:p>
    <w:p w14:paraId="07AAFA3D" w14:textId="77777777" w:rsidR="00EB147D" w:rsidRDefault="00EB147D" w:rsidP="00EB147D">
      <w:pPr>
        <w:spacing w:after="0" w:line="240" w:lineRule="auto"/>
      </w:pPr>
    </w:p>
    <w:p w14:paraId="78E7D6C3" w14:textId="454EB89F" w:rsidR="00621393" w:rsidRDefault="00000000" w:rsidP="00EB147D">
      <w:pPr>
        <w:spacing w:after="0" w:line="240" w:lineRule="auto"/>
      </w:pPr>
      <w:r>
        <w:t xml:space="preserve">V </w:t>
      </w:r>
      <w:proofErr w:type="spellStart"/>
      <w:r>
        <w:t>Kutné</w:t>
      </w:r>
      <w:proofErr w:type="spellEnd"/>
      <w:r>
        <w:t xml:space="preserve"> </w:t>
      </w:r>
      <w:proofErr w:type="spellStart"/>
      <w:r>
        <w:t>Hoře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</w:t>
      </w:r>
    </w:p>
    <w:p w14:paraId="15691C44" w14:textId="77777777" w:rsidR="00EB147D" w:rsidRDefault="00EB147D" w:rsidP="00EB147D">
      <w:pPr>
        <w:spacing w:after="0" w:line="240" w:lineRule="auto"/>
      </w:pPr>
    </w:p>
    <w:p w14:paraId="269D1B80" w14:textId="77777777" w:rsidR="00EB147D" w:rsidRDefault="00EB147D" w:rsidP="00EB147D">
      <w:pPr>
        <w:spacing w:after="0" w:line="240" w:lineRule="auto"/>
      </w:pPr>
    </w:p>
    <w:p w14:paraId="00AC9252" w14:textId="77777777" w:rsidR="00EB147D" w:rsidRDefault="00EB147D" w:rsidP="00EB147D">
      <w:pPr>
        <w:spacing w:after="0" w:line="240" w:lineRule="auto"/>
      </w:pPr>
    </w:p>
    <w:p w14:paraId="102A733B" w14:textId="2271BEAC" w:rsidR="00621393" w:rsidRDefault="00000000" w:rsidP="00EB147D">
      <w:pPr>
        <w:spacing w:after="0" w:line="240" w:lineRule="auto"/>
      </w:pPr>
      <w:proofErr w:type="spellStart"/>
      <w:r>
        <w:t>Objednavatel</w:t>
      </w:r>
      <w:proofErr w:type="spellEnd"/>
      <w:r>
        <w:t>: ______________________</w:t>
      </w:r>
      <w:r w:rsidR="00EB147D">
        <w:tab/>
      </w:r>
      <w:r w:rsidR="00EB147D">
        <w:tab/>
      </w:r>
      <w:r w:rsidR="00EB147D">
        <w:tab/>
      </w:r>
      <w:r w:rsidR="00EB147D">
        <w:tab/>
      </w:r>
      <w:proofErr w:type="spellStart"/>
      <w:r>
        <w:t>Zhotovitel</w:t>
      </w:r>
      <w:proofErr w:type="spellEnd"/>
      <w:r>
        <w:t>: ______________________</w:t>
      </w:r>
    </w:p>
    <w:p w14:paraId="47935D26" w14:textId="77777777" w:rsidR="00621393" w:rsidRDefault="00621393"/>
    <w:sectPr w:rsidR="00621393" w:rsidSect="00EB147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939606">
    <w:abstractNumId w:val="8"/>
  </w:num>
  <w:num w:numId="2" w16cid:durableId="1701472872">
    <w:abstractNumId w:val="6"/>
  </w:num>
  <w:num w:numId="3" w16cid:durableId="1558084389">
    <w:abstractNumId w:val="5"/>
  </w:num>
  <w:num w:numId="4" w16cid:durableId="16977699">
    <w:abstractNumId w:val="4"/>
  </w:num>
  <w:num w:numId="5" w16cid:durableId="471872965">
    <w:abstractNumId w:val="7"/>
  </w:num>
  <w:num w:numId="6" w16cid:durableId="304087606">
    <w:abstractNumId w:val="3"/>
  </w:num>
  <w:num w:numId="7" w16cid:durableId="2107725608">
    <w:abstractNumId w:val="2"/>
  </w:num>
  <w:num w:numId="8" w16cid:durableId="1887453380">
    <w:abstractNumId w:val="1"/>
  </w:num>
  <w:num w:numId="9" w16cid:durableId="7749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FEA"/>
    <w:rsid w:val="002374AF"/>
    <w:rsid w:val="0029639D"/>
    <w:rsid w:val="00326F90"/>
    <w:rsid w:val="00621393"/>
    <w:rsid w:val="00A47317"/>
    <w:rsid w:val="00AA1D8D"/>
    <w:rsid w:val="00B47730"/>
    <w:rsid w:val="00CB0664"/>
    <w:rsid w:val="00EB14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FE24"/>
  <w14:defaultImageDpi w14:val="300"/>
  <w15:docId w15:val="{D2392E2C-FA91-4D39-A397-A3C92486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Uzivatel</cp:lastModifiedBy>
  <cp:revision>2</cp:revision>
  <dcterms:created xsi:type="dcterms:W3CDTF">2026-01-26T12:25:00Z</dcterms:created>
  <dcterms:modified xsi:type="dcterms:W3CDTF">2026-01-26T12:25:00Z</dcterms:modified>
  <cp:category/>
</cp:coreProperties>
</file>