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60" w:x="1020" w:y="10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1f497d"/>
          <w:spacing w:val="0"/>
          <w:sz w:val="22"/>
        </w:rPr>
        <w:t>Dodatek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č.1</w:t>
      </w:r>
      <w:r>
        <w:rPr>
          <w:rFonts w:ascii="Times New Roman"/>
          <w:b w:val="on"/>
          <w:color w:val="1f497d"/>
          <w:spacing w:val="-5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-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Dohoda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o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podmínkách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podávání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60" w:x="1020" w:y="1009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1f497d"/>
          <w:spacing w:val="0"/>
          <w:sz w:val="22"/>
        </w:rPr>
        <w:t>listovních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zásilek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číslo</w:t>
      </w:r>
      <w:r>
        <w:rPr>
          <w:rFonts w:ascii="Times New Roman"/>
          <w:b w:val="on"/>
          <w:color w:val="1f497d"/>
          <w:spacing w:val="-5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2024/06538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3" w:x="1702" w:y="237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00"/>
          <w:spacing w:val="0"/>
          <w:sz w:val="36"/>
        </w:rPr>
        <w:t>Dodatek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č.</w:t>
      </w:r>
      <w:r>
        <w:rPr>
          <w:rFonts w:ascii="Times New Roman"/>
          <w:b w:val="on"/>
          <w:color w:val="000000"/>
          <w:spacing w:val="-9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1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-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Dohoda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o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podmínkách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podávání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listovních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145" w:x="5456" w:y="279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zásilek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387" w:x="4380" w:y="3219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Číslo</w:t>
      </w:r>
      <w:r>
        <w:rPr>
          <w:rFonts w:ascii="Times New Roman"/>
          <w:b w:val="on"/>
          <w:color w:val="000000"/>
          <w:spacing w:val="-8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2024/06538/D1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587" w:x="1417" w:y="36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Česká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pošta,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s.p.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1" w:x="1525" w:y="41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sídlem: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1" w:x="1525" w:y="4164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IČO: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5" w:x="4360" w:y="41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Politických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vězňů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909/4,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225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99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Praha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51" w:x="4360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47114983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74" w:x="7762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DIČ: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1" w:x="8896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CZ47114983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34" w:x="1525" w:y="4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zastoupen: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65" w:x="4360" w:y="4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Bc.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Pavel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Krejčík,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DiS,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Manažer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specializovaného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útvaru,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Specializovaný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vnitrostátní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51" w:x="4360" w:y="5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obchod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74" w:x="1525" w:y="5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zapsán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rejstříku: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74" w:x="1525" w:y="5384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bankovní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spojení: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024" w:x="4360" w:y="5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Městského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soudu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Praze,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oddíl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vložka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7565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25" w:x="4360" w:y="57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Československá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banka,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a.s.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61" w:x="7762" w:y="57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účtu: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8" w:x="1525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korespondenční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adresa: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8" w:x="1525" w:y="6024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dále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„ČP“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48" w:x="4360" w:y="60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Česká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pošta,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s.p.,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Ortenovo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náměstí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542/16</w:t>
      </w:r>
      <w:r>
        <w:rPr>
          <w:rFonts w:ascii="Calibri"/>
          <w:b w:val="on"/>
          <w:color w:val="000000"/>
          <w:spacing w:val="0"/>
          <w:sz w:val="20"/>
        </w:rPr>
        <w:t>,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17000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Praha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6" w:x="1417" w:y="6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587" w:x="1525" w:y="7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Středočeská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vědecká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knihovna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v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Kladně,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příspěvková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organizace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588" w:x="1525" w:y="80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sídlem/místem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podnikání: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74" w:x="4360" w:y="80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gen.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Klapálka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1641</w:t>
      </w:r>
      <w:r>
        <w:rPr>
          <w:rFonts w:ascii="Calibri"/>
          <w:b w:val="on"/>
          <w:color w:val="000000"/>
          <w:spacing w:val="0"/>
          <w:sz w:val="20"/>
        </w:rPr>
        <w:t>,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27201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Kladno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74" w:x="4360" w:y="8010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000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69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892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3" w:x="1525" w:y="83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IČO: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4" w:x="7762" w:y="83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DIČ: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1" w:x="8896" w:y="83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CZ00069892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80" w:x="1525" w:y="86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zastoupen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377" w:x="4360" w:y="86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Mgr.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Roman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Hájek,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ředitel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02" w:x="1525" w:y="89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zapsán/a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rejstříku:</w:t>
      </w:r>
      <w:r>
        <w:rPr>
          <w:rFonts w:ascii="Times New Roman"/>
          <w:color w:val="000000"/>
          <w:spacing w:val="17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1166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vedená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Městského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soudu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Praze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70" w:x="1525" w:y="9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bankovní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spojení: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25" w:x="4360" w:y="9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Československá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obchodní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banka,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a.s.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61" w:x="7762" w:y="9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číslo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účtu: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5" w:x="8896" w:y="9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274341910/0300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8" w:x="1525" w:y="96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korespondenční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adresa: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126" w:x="4360" w:y="96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Středočeská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vědecká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knihovna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Kladně,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příspěvková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organizace,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Klapálka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1641</w:t>
      </w:r>
      <w:r>
        <w:rPr>
          <w:rFonts w:ascii="Calibri"/>
          <w:b w:val="on"/>
          <w:color w:val="000000"/>
          <w:spacing w:val="0"/>
          <w:sz w:val="20"/>
        </w:rPr>
        <w:t>,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126" w:x="4360" w:y="9610"/>
        <w:widowControl w:val="off"/>
        <w:autoSpaceDE w:val="off"/>
        <w:autoSpaceDN w:val="off"/>
        <w:spacing w:before="16" w:after="0" w:line="244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7201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Kladno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126" w:x="4360" w:y="9610"/>
        <w:widowControl w:val="off"/>
        <w:autoSpaceDE w:val="off"/>
        <w:autoSpaceDN w:val="off"/>
        <w:spacing w:before="7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98041002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4360" w:y="9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5" w:x="1525" w:y="101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přidělené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CČK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složky: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48" w:x="1525" w:y="10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dále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„Uživatel“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1" w:x="5613" w:y="11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3" w:x="5715" w:y="11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65" w:x="5973" w:y="11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Ujednání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" w:x="1417" w:y="120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12010"/>
        <w:widowControl w:val="off"/>
        <w:autoSpaceDE w:val="off"/>
        <w:autoSpaceDN w:val="off"/>
        <w:spacing w:before="39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120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.1.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12010"/>
        <w:widowControl w:val="off"/>
        <w:autoSpaceDE w:val="off"/>
        <w:autoSpaceDN w:val="off"/>
        <w:spacing w:before="39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.2.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120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Strany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dohodly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změně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obsahu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podmínkách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podávání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listovních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zásilek,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12010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č.</w:t>
      </w:r>
      <w:r>
        <w:rPr>
          <w:rFonts w:ascii="Calibri"/>
          <w:color w:val="000000"/>
          <w:spacing w:val="0"/>
          <w:sz w:val="20"/>
        </w:rPr>
        <w:t>2024/06538,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26.04.2024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(dále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"Dohoda"),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následujícím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způsobem: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6" w:x="1984" w:y="126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Strany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dohodly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úplném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nahrazení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stávajícího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ustanovení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Článku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2.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Cena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způsob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úhrady,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69" w:x="1984" w:y="129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bod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2.3,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následujícím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textem: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39" w:x="1984" w:y="132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Fakturu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daňový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doklad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bude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vystavovat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měsíčně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dobou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splatnosti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14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ode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jejího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vystavení.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78" w:x="1984" w:y="136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Faktury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–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daňové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doklady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budou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zasílány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3" w:x="2497" w:y="14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73" w:x="2857" w:y="140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e-mailovou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adresu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Uživatele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library@svkkl.cz;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dubecka@svkkl.cz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formátu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PDF,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opatřené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73" w:x="2857" w:y="14050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elektronickým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podpisem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(elektronická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faktura)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spolu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dalšími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přílohami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(pokud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jsou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smluvně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73" w:x="2857" w:y="14050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požadovány)</w:t>
      </w:r>
      <w:r>
        <w:rPr>
          <w:rFonts w:ascii="Calibri"/>
          <w:color w:val="000000"/>
          <w:spacing w:val="18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elektronicky</w:t>
      </w:r>
      <w:r>
        <w:rPr>
          <w:rFonts w:ascii="Calibri"/>
          <w:color w:val="000000"/>
          <w:spacing w:val="18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e-mailové</w:t>
      </w:r>
      <w:r>
        <w:rPr>
          <w:rFonts w:ascii="Calibri"/>
          <w:color w:val="000000"/>
          <w:spacing w:val="18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adresy</w:t>
      </w:r>
      <w:r>
        <w:rPr>
          <w:rFonts w:ascii="Calibri"/>
          <w:color w:val="000000"/>
          <w:spacing w:val="18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/>
        <w:fldChar w:fldCharType="begin"/>
      </w:r>
      <w:r>
        <w:rPr/>
        <w:instrText> HYPERLINK "mailto:ucto.fakturaceceskaposta@cpost.cz"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ucto.fakturaceceskaposta@cpost.cz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  <w:t>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873" w:x="2857" w:y="14050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Elektronická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faktura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považuje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doručenou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odeslání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emailové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zprávy.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54" w:x="5246" w:y="157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Strana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(celkem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0" w:x="1417" w:y="1596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7f7f7f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" w:x="1497" w:y="1596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7f7f7f"/>
          <w:spacing w:val="0"/>
          <w:sz w:val="16"/>
        </w:rPr>
        <w:t>00644378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4.2999992370605pt;margin-top:24.5499992370605pt;z-index:-3;width:528.5pt;height:64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60" w:x="1020" w:y="10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1f497d"/>
          <w:spacing w:val="0"/>
          <w:sz w:val="22"/>
        </w:rPr>
        <w:t>Dodatek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č.1</w:t>
      </w:r>
      <w:r>
        <w:rPr>
          <w:rFonts w:ascii="Times New Roman"/>
          <w:b w:val="on"/>
          <w:color w:val="1f497d"/>
          <w:spacing w:val="-5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-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Dohoda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o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podmínkách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podávání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60" w:x="1020" w:y="1009"/>
        <w:widowControl w:val="off"/>
        <w:autoSpaceDE w:val="off"/>
        <w:autoSpaceDN w:val="off"/>
        <w:spacing w:before="0" w:after="0" w:line="26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1f497d"/>
          <w:spacing w:val="0"/>
          <w:sz w:val="22"/>
        </w:rPr>
        <w:t>listovních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zásilek</w:t>
      </w:r>
      <w:r>
        <w:rPr>
          <w:rFonts w:ascii="Calibri"/>
          <w:b w:val="on"/>
          <w:color w:val="1f497d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1f497d"/>
          <w:spacing w:val="0"/>
          <w:sz w:val="22"/>
        </w:rPr>
        <w:t>číslo</w:t>
      </w:r>
      <w:r>
        <w:rPr>
          <w:rFonts w:ascii="Times New Roman"/>
          <w:b w:val="on"/>
          <w:color w:val="1f497d"/>
          <w:spacing w:val="-5"/>
          <w:sz w:val="22"/>
        </w:rPr>
        <w:t xml:space="preserve"> </w:t>
      </w:r>
      <w:r>
        <w:rPr>
          <w:rFonts w:ascii="Calibri"/>
          <w:b w:val="on"/>
          <w:color w:val="1f497d"/>
          <w:spacing w:val="0"/>
          <w:sz w:val="22"/>
        </w:rPr>
        <w:t>2024/06538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1" w:x="4864" w:y="1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3" w:x="4966" w:y="1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58" w:x="5224" w:y="19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Závěrečná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ustanovení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" w:x="1417" w:y="23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23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.1.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579" w:x="1984" w:y="23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Ostatní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ujednání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nemění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zůstávají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nadále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platnosti.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27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2764"/>
        <w:widowControl w:val="off"/>
        <w:autoSpaceDE w:val="off"/>
        <w:autoSpaceDN w:val="off"/>
        <w:spacing w:before="118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27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.2.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2764"/>
        <w:widowControl w:val="off"/>
        <w:autoSpaceDE w:val="off"/>
        <w:autoSpaceDN w:val="off"/>
        <w:spacing w:before="118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.3.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449" w:x="1984" w:y="27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Dodatek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uzavřen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dnem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podpisu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oběma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stranami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509" w:x="1984" w:y="31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Dodatek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sepsán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dvou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vyhotoveních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platností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originálu,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nichž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každá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obdrží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jednom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509" w:x="1984" w:y="3127"/>
        <w:widowControl w:val="off"/>
        <w:autoSpaceDE w:val="off"/>
        <w:autoSpaceDN w:val="off"/>
        <w:spacing w:before="37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vyhotovení.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417" w:y="38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2" w:x="1518" w:y="38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.4.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8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Tato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Dohoda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bude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uveřejněna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registru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zákona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340/2015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Sb.,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zvláštních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podmínkách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826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účinnosti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některých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smluv,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uveřejňování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těchto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registru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(zákon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registru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smluv).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Dle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826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stran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zajistí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odeslání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této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správci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registru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ČP.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je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oprávněna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před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6" w:x="1984" w:y="3826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odesláním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Dohody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správci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registru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Dohodě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znečitelnit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informace,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něž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nevztahuje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746" w:x="1984" w:y="3826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uveřejňovací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povinnost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podle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zákona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registru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smluv.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01" w:x="1633" w:y="6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Praze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01" w:x="1633" w:y="6146"/>
        <w:widowControl w:val="off"/>
        <w:autoSpaceDE w:val="off"/>
        <w:autoSpaceDN w:val="off"/>
        <w:spacing w:before="13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ČP: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9" w:x="6102" w:y="6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Kladně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dne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5" w:x="6102" w:y="65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za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Uživatele: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6" w:x="6102" w:y="8604"/>
        <w:widowControl w:val="off"/>
        <w:autoSpaceDE w:val="off"/>
        <w:autoSpaceDN w:val="off"/>
        <w:spacing w:before="0" w:after="0" w:line="73" w:lineRule="exact"/>
        <w:ind w:left="0" w:right="0" w:firstLine="0"/>
        <w:jc w:val="left"/>
        <w:rPr>
          <w:rFonts w:ascii="Calibri"/>
          <w:color w:val="000000"/>
          <w:spacing w:val="0"/>
          <w:sz w:val="6"/>
        </w:rPr>
      </w:pPr>
      <w:r>
        <w:rPr>
          <w:rFonts w:ascii="Calibri"/>
          <w:color w:val="000000"/>
          <w:spacing w:val="0"/>
          <w:sz w:val="6"/>
        </w:rPr>
        <w:t>bc086c9e-7f72-4725-8239-029973d61551</w:t>
      </w:r>
      <w:r>
        <w:rPr>
          <w:rFonts w:ascii="Calibri"/>
          <w:color w:val="000000"/>
          <w:spacing w:val="0"/>
          <w:sz w:val="6"/>
        </w:rPr>
      </w:r>
    </w:p>
    <w:p>
      <w:pPr>
        <w:pStyle w:val="Normal"/>
        <w:framePr w:w="1907" w:x="2818" w:y="88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Bc.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Pavel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Krejčík,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49" w:x="7264" w:y="8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Mgr.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Roman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Hájek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37" w:x="2003" w:y="9222"/>
        <w:widowControl w:val="off"/>
        <w:autoSpaceDE w:val="off"/>
        <w:autoSpaceDN w:val="off"/>
        <w:spacing w:before="0" w:after="0" w:line="244" w:lineRule="exact"/>
        <w:ind w:left="261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Manažer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specializovaného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útvaru,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37" w:x="2003" w:y="9222"/>
        <w:widowControl w:val="off"/>
        <w:autoSpaceDE w:val="off"/>
        <w:autoSpaceDN w:val="off"/>
        <w:spacing w:before="16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Specializovaný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útvar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vnitrostátní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obchod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3" w:x="7752" w:y="93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ředitel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4" w:x="5246" w:y="157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Strana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(celkem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0" w:x="1417" w:y="1596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7f7f7f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80" w:x="1497" w:y="1596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7f7f7f"/>
          <w:spacing w:val="0"/>
          <w:sz w:val="16"/>
        </w:rPr>
        <w:t>00644378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4.2999992370605pt;margin-top:24.5499992370605pt;z-index:-11;width:528.5pt;height:64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8.9499969482422pt;margin-top:343.549987792969pt;z-index:-15;width:208.149993896484pt;height:94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02.399993896484pt;margin-top:343.549987792969pt;z-index:-19;width:197.899993896484pt;height:94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441</Words>
  <Characters>2598</Characters>
  <Application>Aspose</Application>
  <DocSecurity>0</DocSecurity>
  <Lines>101</Lines>
  <Paragraphs>101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2026-01-29T09:51:51+00:00</dcterms:created>
  <dcterms:modified xmlns:xsi="http://www.w3.org/2001/XMLSchema-instance" xmlns:dcterms="http://purl.org/dc/terms/" xsi:type="dcterms:W3CDTF">2026-01-29T09:51:51+00:00</dcterms:modified>
</coreProperties>
</file>