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2B" w:rsidRDefault="00FC742B" w:rsidP="00FC742B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34934/2026</w:t>
      </w:r>
    </w:p>
    <w:p w:rsidR="00FC742B" w:rsidRDefault="00FC742B" w:rsidP="00FC742B">
      <w:pPr>
        <w:pStyle w:val="Normlnweb"/>
      </w:pPr>
      <w:r>
        <w:t>Vystavená podle §1746 a § 1856 zákona č. 89/2012 Sb., občanský zákoník, ve znění pozdějších předpisů, pro smluvní strany: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FC742B" w:rsidTr="00FC742B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Objednatel</w:t>
            </w:r>
            <w:r>
              <w:br/>
              <w:t>Nemocnice Pelhřimov</w:t>
            </w:r>
            <w:r>
              <w:br/>
              <w:t>Příspěvková organizace</w:t>
            </w:r>
            <w:r>
              <w:br/>
              <w:t>Slovanského bratrství 710</w:t>
            </w:r>
            <w:r>
              <w:br/>
              <w:t>393 01 Pelhřimov</w:t>
            </w:r>
            <w:r>
              <w:br/>
              <w:t>IČ: 00511951</w:t>
            </w:r>
            <w:r>
              <w:br/>
              <w:t>DIČ: CZ00511951</w:t>
            </w:r>
            <w:r>
              <w:br/>
            </w:r>
            <w:proofErr w:type="spellStart"/>
            <w:proofErr w:type="gramStart"/>
            <w:r>
              <w:t>Č.ú</w:t>
            </w:r>
            <w:proofErr w:type="spellEnd"/>
            <w:r>
              <w:t>: 174</w:t>
            </w:r>
            <w:proofErr w:type="gramEnd"/>
            <w:r>
              <w:t>-401202834/0600</w:t>
            </w:r>
            <w:r>
              <w:br/>
            </w:r>
            <w:proofErr w:type="spellStart"/>
            <w:r>
              <w:t>Pr</w:t>
            </w:r>
            <w:proofErr w:type="spellEnd"/>
            <w:r>
              <w:t xml:space="preserve"> 466 vedená u krajského soudu v Českých Budějovicích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Dodavatel</w:t>
            </w:r>
            <w:r>
              <w:br/>
            </w:r>
            <w:proofErr w:type="spellStart"/>
            <w:r>
              <w:t>Fresenius</w:t>
            </w:r>
            <w:proofErr w:type="spellEnd"/>
            <w:r>
              <w:t xml:space="preserve"> </w:t>
            </w:r>
            <w:proofErr w:type="spellStart"/>
            <w:r>
              <w:t>Kabi</w:t>
            </w:r>
            <w:proofErr w:type="spellEnd"/>
            <w:r>
              <w:t xml:space="preserve"> s.r.o.</w:t>
            </w:r>
            <w:r>
              <w:br/>
              <w:t>Na strži 1702/65, Nusle, 14000 Praha 4</w:t>
            </w:r>
            <w:r>
              <w:br/>
              <w:t>IČ: 25135228</w:t>
            </w:r>
            <w:r>
              <w:br/>
              <w:t>DIČ: CZ25135228</w:t>
            </w:r>
          </w:p>
        </w:tc>
      </w:tr>
      <w:tr w:rsidR="00FC742B" w:rsidTr="00FC742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t>Splatnost faktury 30 dnů od jejího doručení objednavateli. Fakturu ve dvou vyhotoveních zašlete na adresu uvedenou v záhlaví.</w:t>
            </w:r>
            <w:r>
              <w:br/>
              <w:t>Faktura musí obsahovat všechny náležitosti podle § 28 zákona č. 235/2004 Sb.</w:t>
            </w:r>
            <w: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br/>
              <w:t>Smluvní strany se dohodly, že zákonnou povinnost dle § 5 odst. 2 zákona o registru smluv splní objednatel.</w:t>
            </w:r>
          </w:p>
        </w:tc>
      </w:tr>
      <w:tr w:rsidR="00FC742B" w:rsidTr="00FC742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Žádám o dodání materiálu pro dárcovské plazmaferézy:</w:t>
            </w:r>
            <w:r>
              <w:rPr>
                <w:b/>
                <w:bCs/>
              </w:rPr>
              <w:br/>
              <w:t>Odběrové sety 240 ks</w:t>
            </w:r>
            <w:r>
              <w:rPr>
                <w:b/>
                <w:bCs/>
              </w:rPr>
              <w:br/>
              <w:t>Jehla odběrová 250 ks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Sodium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citrate</w:t>
            </w:r>
            <w:proofErr w:type="spellEnd"/>
            <w:r>
              <w:rPr>
                <w:b/>
                <w:bCs/>
              </w:rPr>
              <w:t xml:space="preserve"> 240 ks</w:t>
            </w:r>
          </w:p>
        </w:tc>
      </w:tr>
      <w:tr w:rsidR="00FC742B" w:rsidTr="00FC742B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t>Cena bez DPH: 156004.1,- Kč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t>Cena s DPH: 188 765,- Kč</w:t>
            </w:r>
          </w:p>
        </w:tc>
      </w:tr>
      <w:tr w:rsidR="00FC742B" w:rsidTr="00FC742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142" w:line="276" w:lineRule="auto"/>
            </w:pPr>
            <w:r>
              <w:t>Podpisem dodavatele se považuje objednávka za akceptovanou.</w:t>
            </w:r>
          </w:p>
        </w:tc>
      </w:tr>
      <w:tr w:rsidR="00FC742B" w:rsidTr="00FC742B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42B" w:rsidRDefault="00FC742B">
            <w:pPr>
              <w:spacing w:before="100" w:beforeAutospacing="1" w:after="240" w:line="276" w:lineRule="auto"/>
            </w:pPr>
            <w:r>
              <w:t>Objednatel: Martina Lhotská</w:t>
            </w:r>
            <w:r>
              <w:br/>
            </w:r>
            <w:r>
              <w:br/>
            </w:r>
            <w:r>
              <w:br/>
              <w:t xml:space="preserve">Datum: </w:t>
            </w:r>
            <w:proofErr w:type="gramStart"/>
            <w:r>
              <w:t>27.01.2026</w:t>
            </w:r>
            <w:proofErr w:type="gramEnd"/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lastRenderedPageBreak/>
              <w:br/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42B" w:rsidRDefault="00FC742B">
            <w:pPr>
              <w:spacing w:before="100" w:beforeAutospacing="1" w:after="240" w:line="276" w:lineRule="auto"/>
            </w:pPr>
            <w:r>
              <w:lastRenderedPageBreak/>
              <w:t>Dodavatel:</w:t>
            </w:r>
            <w:r>
              <w:br/>
            </w:r>
            <w:r>
              <w:br/>
            </w:r>
            <w:r>
              <w:br/>
              <w:t>Datum:</w:t>
            </w:r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lastRenderedPageBreak/>
              <w:br/>
            </w:r>
          </w:p>
        </w:tc>
      </w:tr>
    </w:tbl>
    <w:p w:rsidR="00D51667" w:rsidRDefault="00D51667">
      <w:bookmarkStart w:id="0" w:name="_GoBack"/>
      <w:bookmarkEnd w:id="0"/>
    </w:p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2B"/>
    <w:rsid w:val="00D51667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7EBD-29E1-44B5-AAEC-E7EB1312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4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C742B"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C742B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742B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Hadravová Lenka</dc:creator>
  <cp:keywords/>
  <dc:description/>
  <cp:lastModifiedBy>Hadravová Lenka</cp:lastModifiedBy>
  <cp:revision>1</cp:revision>
  <dcterms:created xsi:type="dcterms:W3CDTF">2026-01-29T08:24:00Z</dcterms:created>
  <dcterms:modified xsi:type="dcterms:W3CDTF">2026-01-29T08:24:00Z</dcterms:modified>
</cp:coreProperties>
</file>