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CC137" w14:textId="77777777" w:rsidR="00C30FF1" w:rsidRDefault="00C30FF1" w:rsidP="00CF7AC2">
      <w:pPr>
        <w:spacing w:line="254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6758E08" w14:textId="61C0F5A6" w:rsidR="00CF7AC2" w:rsidRPr="009B5EEA" w:rsidRDefault="00B82305" w:rsidP="00CF7AC2">
      <w:pPr>
        <w:spacing w:line="254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B5EEA">
        <w:rPr>
          <w:rFonts w:ascii="Arial" w:hAnsi="Arial" w:cs="Arial"/>
          <w:b/>
          <w:sz w:val="22"/>
          <w:szCs w:val="22"/>
          <w:u w:val="single"/>
        </w:rPr>
        <w:t xml:space="preserve">Příloha č. 1 – Bližší specifikace předmětu plnění </w:t>
      </w:r>
    </w:p>
    <w:p w14:paraId="712042B9" w14:textId="1246211D" w:rsidR="00CF7AC2" w:rsidRPr="009B5EEA" w:rsidRDefault="00906108" w:rsidP="00906108">
      <w:pPr>
        <w:spacing w:line="254" w:lineRule="auto"/>
        <w:jc w:val="center"/>
        <w:rPr>
          <w:rFonts w:ascii="Arial" w:hAnsi="Arial" w:cs="Arial"/>
          <w:b/>
          <w:sz w:val="22"/>
          <w:szCs w:val="22"/>
        </w:rPr>
      </w:pPr>
      <w:r w:rsidRPr="009B5EEA">
        <w:rPr>
          <w:rFonts w:ascii="Arial" w:hAnsi="Arial" w:cs="Arial"/>
          <w:b/>
          <w:sz w:val="22"/>
          <w:szCs w:val="22"/>
        </w:rPr>
        <w:t>Specifikace výkonu</w:t>
      </w:r>
      <w:r w:rsidR="00E7050C" w:rsidRPr="009B5EEA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 služby ostrahy</w:t>
      </w:r>
    </w:p>
    <w:p w14:paraId="62CD0CDA" w14:textId="43290DDD" w:rsidR="00906108" w:rsidRPr="009B5EEA" w:rsidRDefault="00906108" w:rsidP="00CF7AC2">
      <w:pPr>
        <w:spacing w:after="160" w:line="259" w:lineRule="auto"/>
        <w:jc w:val="center"/>
        <w:rPr>
          <w:rFonts w:ascii="Arial" w:hAnsi="Arial" w:cs="Arial"/>
          <w:bCs/>
          <w:sz w:val="22"/>
          <w:szCs w:val="22"/>
        </w:rPr>
      </w:pPr>
    </w:p>
    <w:p w14:paraId="1BEF14AA" w14:textId="34F871B4" w:rsidR="00CF7AC2" w:rsidRPr="009B5EEA" w:rsidRDefault="00906108" w:rsidP="00906108">
      <w:pPr>
        <w:spacing w:after="160"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9B5EEA">
        <w:rPr>
          <w:rFonts w:ascii="Arial" w:hAnsi="Arial" w:cs="Arial"/>
          <w:bCs/>
          <w:sz w:val="22"/>
          <w:szCs w:val="22"/>
        </w:rPr>
        <w:t xml:space="preserve">ÚKOLY PRO ZAJIŠTĚNÍ VÝKONU SLUŽBY </w:t>
      </w:r>
      <w:r w:rsidR="00287515" w:rsidRPr="009B5EEA">
        <w:rPr>
          <w:rFonts w:ascii="Arial" w:hAnsi="Arial" w:cs="Arial"/>
          <w:bCs/>
          <w:sz w:val="22"/>
          <w:szCs w:val="22"/>
        </w:rPr>
        <w:t>OSTRAHY</w:t>
      </w:r>
      <w:r w:rsidRPr="009B5EEA">
        <w:rPr>
          <w:rFonts w:ascii="Arial" w:hAnsi="Arial" w:cs="Arial"/>
          <w:bCs/>
          <w:sz w:val="22"/>
          <w:szCs w:val="22"/>
        </w:rPr>
        <w:t xml:space="preserve"> V SOULADU SE </w:t>
      </w:r>
      <w:r w:rsidR="00B82305" w:rsidRPr="009B5EEA">
        <w:rPr>
          <w:rFonts w:ascii="Arial" w:hAnsi="Arial" w:cs="Arial"/>
          <w:bCs/>
          <w:sz w:val="22"/>
          <w:szCs w:val="22"/>
        </w:rPr>
        <w:t xml:space="preserve">ZADÁVACÍ DOKUMENTACÍ A </w:t>
      </w:r>
      <w:r w:rsidRPr="009B5EEA">
        <w:rPr>
          <w:rFonts w:ascii="Arial" w:hAnsi="Arial" w:cs="Arial"/>
          <w:bCs/>
          <w:sz w:val="22"/>
          <w:szCs w:val="22"/>
        </w:rPr>
        <w:t>SMLOUVOU O POSKYTOVANÝCH SLUŽEB:</w:t>
      </w:r>
    </w:p>
    <w:p w14:paraId="248C45CA" w14:textId="77777777" w:rsidR="002C4E61" w:rsidRPr="009B5EEA" w:rsidRDefault="002C4E61" w:rsidP="00906108">
      <w:pPr>
        <w:spacing w:after="160" w:line="259" w:lineRule="auto"/>
        <w:jc w:val="both"/>
        <w:rPr>
          <w:rFonts w:ascii="Arial" w:hAnsi="Arial" w:cs="Arial"/>
          <w:bCs/>
          <w:sz w:val="22"/>
          <w:szCs w:val="22"/>
        </w:rPr>
      </w:pPr>
    </w:p>
    <w:p w14:paraId="63634C5F" w14:textId="5B61BD21" w:rsidR="00CF7AC2" w:rsidRPr="009B5EEA" w:rsidRDefault="00CF7AC2" w:rsidP="009B5EEA">
      <w:pPr>
        <w:pStyle w:val="Odstavecseseznamem"/>
        <w:numPr>
          <w:ilvl w:val="0"/>
          <w:numId w:val="1"/>
        </w:numPr>
        <w:spacing w:after="160" w:line="259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Řádně zahajuje a ukončuje službu a řádně si předávají službu a odpovídají za řádný výkon služby dohledu</w:t>
      </w:r>
      <w:r w:rsidR="002C4E61" w:rsidRPr="009B5EEA">
        <w:rPr>
          <w:rFonts w:ascii="Arial" w:hAnsi="Arial" w:cs="Arial"/>
          <w:sz w:val="22"/>
          <w:szCs w:val="22"/>
        </w:rPr>
        <w:t>.</w:t>
      </w:r>
    </w:p>
    <w:p w14:paraId="7375D0EB" w14:textId="4FA1884F" w:rsidR="00CF7AC2" w:rsidRPr="009B5EEA" w:rsidRDefault="00CF7AC2" w:rsidP="009B5EEA">
      <w:pPr>
        <w:pStyle w:val="Odstavecseseznamem"/>
        <w:numPr>
          <w:ilvl w:val="0"/>
          <w:numId w:val="1"/>
        </w:numPr>
        <w:spacing w:after="160" w:line="259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Odemyká a uzamyká</w:t>
      </w:r>
      <w:r w:rsidR="00C33FD9" w:rsidRPr="009B5EEA">
        <w:rPr>
          <w:rFonts w:ascii="Arial" w:hAnsi="Arial" w:cs="Arial"/>
          <w:sz w:val="22"/>
          <w:szCs w:val="22"/>
        </w:rPr>
        <w:t>, odkód</w:t>
      </w:r>
      <w:r w:rsidR="00D42CE6" w:rsidRPr="009B5EEA">
        <w:rPr>
          <w:rFonts w:ascii="Arial" w:hAnsi="Arial" w:cs="Arial"/>
          <w:sz w:val="22"/>
          <w:szCs w:val="22"/>
        </w:rPr>
        <w:t>uje</w:t>
      </w:r>
      <w:r w:rsidR="00C33FD9" w:rsidRPr="009B5EEA">
        <w:rPr>
          <w:rFonts w:ascii="Arial" w:hAnsi="Arial" w:cs="Arial"/>
          <w:sz w:val="22"/>
          <w:szCs w:val="22"/>
        </w:rPr>
        <w:t xml:space="preserve"> a zakód</w:t>
      </w:r>
      <w:r w:rsidR="00D42CE6" w:rsidRPr="009B5EEA">
        <w:rPr>
          <w:rFonts w:ascii="Arial" w:hAnsi="Arial" w:cs="Arial"/>
          <w:sz w:val="22"/>
          <w:szCs w:val="22"/>
        </w:rPr>
        <w:t>uje</w:t>
      </w:r>
      <w:r w:rsidRPr="009B5EEA">
        <w:rPr>
          <w:rFonts w:ascii="Arial" w:hAnsi="Arial" w:cs="Arial"/>
          <w:sz w:val="22"/>
          <w:szCs w:val="22"/>
        </w:rPr>
        <w:t xml:space="preserve"> objekt</w:t>
      </w:r>
      <w:r w:rsidR="00C33FD9" w:rsidRPr="009B5EEA">
        <w:rPr>
          <w:rFonts w:ascii="Arial" w:hAnsi="Arial" w:cs="Arial"/>
          <w:sz w:val="22"/>
          <w:szCs w:val="22"/>
        </w:rPr>
        <w:t>y</w:t>
      </w:r>
      <w:r w:rsidR="002C4E61" w:rsidRPr="009B5EEA">
        <w:rPr>
          <w:rFonts w:ascii="Arial" w:hAnsi="Arial" w:cs="Arial"/>
          <w:sz w:val="22"/>
          <w:szCs w:val="22"/>
        </w:rPr>
        <w:t>.</w:t>
      </w:r>
    </w:p>
    <w:p w14:paraId="09DCC39B" w14:textId="02F71911" w:rsidR="00CF7AC2" w:rsidRPr="009B5EEA" w:rsidRDefault="00CF7AC2" w:rsidP="009B5EEA">
      <w:pPr>
        <w:pStyle w:val="Odstavecseseznamem"/>
        <w:numPr>
          <w:ilvl w:val="0"/>
          <w:numId w:val="1"/>
        </w:numPr>
        <w:spacing w:after="160" w:line="259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Zjišťuje osvětlení objekt</w:t>
      </w:r>
      <w:r w:rsidR="00D42CE6" w:rsidRPr="009B5EEA">
        <w:rPr>
          <w:rFonts w:ascii="Arial" w:hAnsi="Arial" w:cs="Arial"/>
          <w:sz w:val="22"/>
          <w:szCs w:val="22"/>
        </w:rPr>
        <w:t>ů</w:t>
      </w:r>
      <w:r w:rsidR="002C4E61" w:rsidRPr="009B5EEA">
        <w:rPr>
          <w:rFonts w:ascii="Arial" w:hAnsi="Arial" w:cs="Arial"/>
          <w:sz w:val="22"/>
          <w:szCs w:val="22"/>
        </w:rPr>
        <w:t>.</w:t>
      </w:r>
      <w:r w:rsidR="00C33FD9" w:rsidRPr="009B5EEA">
        <w:rPr>
          <w:rFonts w:ascii="Arial" w:hAnsi="Arial" w:cs="Arial"/>
          <w:sz w:val="22"/>
          <w:szCs w:val="22"/>
        </w:rPr>
        <w:t xml:space="preserve">  </w:t>
      </w:r>
    </w:p>
    <w:p w14:paraId="7548CB13" w14:textId="5816A490" w:rsidR="00CF7AC2" w:rsidRPr="009B5EEA" w:rsidRDefault="00CF7AC2" w:rsidP="009B5EEA">
      <w:pPr>
        <w:pStyle w:val="Odstavecseseznamem"/>
        <w:numPr>
          <w:ilvl w:val="0"/>
          <w:numId w:val="1"/>
        </w:numPr>
        <w:spacing w:after="160" w:line="259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Provádí dozor nad dodržováním veřejného pořádku na vstupu a uvnitř objektů vč. veřejných plochách </w:t>
      </w:r>
      <w:r w:rsidR="009F2BA6" w:rsidRPr="009B5EEA">
        <w:rPr>
          <w:rFonts w:ascii="Arial" w:hAnsi="Arial" w:cs="Arial"/>
          <w:sz w:val="22"/>
          <w:szCs w:val="22"/>
        </w:rPr>
        <w:t xml:space="preserve">administrativního </w:t>
      </w:r>
      <w:r w:rsidRPr="009B5EEA">
        <w:rPr>
          <w:rFonts w:ascii="Arial" w:hAnsi="Arial" w:cs="Arial"/>
          <w:sz w:val="22"/>
          <w:szCs w:val="22"/>
        </w:rPr>
        <w:t>areálu IPR Praha.</w:t>
      </w:r>
    </w:p>
    <w:p w14:paraId="6E3E0F77" w14:textId="77777777" w:rsidR="00A74C7D" w:rsidRDefault="00CF7AC2" w:rsidP="009B5EEA">
      <w:pPr>
        <w:pStyle w:val="Odstavecseseznamem"/>
        <w:numPr>
          <w:ilvl w:val="0"/>
          <w:numId w:val="1"/>
        </w:numPr>
        <w:spacing w:after="160" w:line="259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Kontroluje oprávněnost vstupu, návštěvy </w:t>
      </w:r>
      <w:r w:rsidR="00262FA0" w:rsidRPr="009B5EEA">
        <w:rPr>
          <w:rFonts w:ascii="Arial" w:hAnsi="Arial" w:cs="Arial"/>
          <w:sz w:val="22"/>
          <w:szCs w:val="22"/>
        </w:rPr>
        <w:t xml:space="preserve">vč. dodavatelů IPR Praha </w:t>
      </w:r>
      <w:r w:rsidR="008205C3" w:rsidRPr="009B5EEA">
        <w:rPr>
          <w:rFonts w:ascii="Arial" w:hAnsi="Arial" w:cs="Arial"/>
          <w:sz w:val="22"/>
          <w:szCs w:val="22"/>
        </w:rPr>
        <w:t>(např. úklidové služby, revizních techniky apod.</w:t>
      </w:r>
      <w:r w:rsidR="00A74C7D">
        <w:rPr>
          <w:rFonts w:ascii="Arial" w:hAnsi="Arial" w:cs="Arial"/>
          <w:sz w:val="22"/>
          <w:szCs w:val="22"/>
        </w:rPr>
        <w:t>)</w:t>
      </w:r>
      <w:r w:rsidR="00EE7CD0" w:rsidRPr="009B5EEA">
        <w:rPr>
          <w:rFonts w:ascii="Arial" w:hAnsi="Arial" w:cs="Arial"/>
          <w:sz w:val="22"/>
          <w:szCs w:val="22"/>
        </w:rPr>
        <w:t>,</w:t>
      </w:r>
      <w:r w:rsidR="008205C3" w:rsidRPr="009B5EEA">
        <w:rPr>
          <w:rFonts w:ascii="Arial" w:hAnsi="Arial" w:cs="Arial"/>
          <w:sz w:val="22"/>
          <w:szCs w:val="22"/>
        </w:rPr>
        <w:t xml:space="preserve"> </w:t>
      </w:r>
      <w:r w:rsidR="00A74C7D">
        <w:rPr>
          <w:rFonts w:ascii="Arial" w:hAnsi="Arial" w:cs="Arial"/>
          <w:sz w:val="22"/>
          <w:szCs w:val="22"/>
        </w:rPr>
        <w:t xml:space="preserve">a </w:t>
      </w:r>
      <w:r w:rsidRPr="009B5EEA">
        <w:rPr>
          <w:rFonts w:ascii="Arial" w:hAnsi="Arial" w:cs="Arial"/>
          <w:sz w:val="22"/>
          <w:szCs w:val="22"/>
        </w:rPr>
        <w:t>zapisuje do Knihy návštěv</w:t>
      </w:r>
      <w:r w:rsidR="00A74C7D">
        <w:rPr>
          <w:rFonts w:ascii="Arial" w:hAnsi="Arial" w:cs="Arial"/>
          <w:sz w:val="22"/>
          <w:szCs w:val="22"/>
        </w:rPr>
        <w:t xml:space="preserve"> informace o návštěvnících minimálně v tomto rozsahu: </w:t>
      </w:r>
    </w:p>
    <w:p w14:paraId="1CB91843" w14:textId="27C437CB" w:rsidR="00A74C7D" w:rsidRDefault="00A74C7D" w:rsidP="00A74C7D">
      <w:pPr>
        <w:pStyle w:val="Odstavecseseznamem"/>
        <w:numPr>
          <w:ilvl w:val="1"/>
          <w:numId w:val="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jméno, příjmení, telefonní číslo, účel návštěvy, jméno a příjmení navštěvované osoby</w:t>
      </w:r>
    </w:p>
    <w:p w14:paraId="45199794" w14:textId="45EDE620" w:rsidR="00A74C7D" w:rsidRDefault="00A74C7D" w:rsidP="00A74C7D">
      <w:pPr>
        <w:pStyle w:val="Odstavecseseznamem"/>
        <w:numPr>
          <w:ilvl w:val="1"/>
          <w:numId w:val="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SPZ vozidla a telefonní číslo na řidiče (v případě příjezdu návštěvníka vozidlem)</w:t>
      </w:r>
    </w:p>
    <w:p w14:paraId="04A399D5" w14:textId="0BF19983" w:rsidR="00CF7AC2" w:rsidRPr="009B5EEA" w:rsidRDefault="00002ED8" w:rsidP="0025377D">
      <w:pPr>
        <w:pStyle w:val="Odstavecseseznamem"/>
        <w:numPr>
          <w:ilvl w:val="0"/>
          <w:numId w:val="1"/>
        </w:numPr>
        <w:spacing w:after="160" w:line="259" w:lineRule="auto"/>
        <w:ind w:left="851" w:hanging="567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Je schopen </w:t>
      </w:r>
      <w:r w:rsidR="00164ACA" w:rsidRPr="009B5EEA">
        <w:rPr>
          <w:rFonts w:ascii="Arial" w:hAnsi="Arial" w:cs="Arial"/>
          <w:sz w:val="22"/>
          <w:szCs w:val="22"/>
        </w:rPr>
        <w:t xml:space="preserve">vizuálně </w:t>
      </w:r>
      <w:r w:rsidRPr="009B5EEA">
        <w:rPr>
          <w:rFonts w:ascii="Arial" w:hAnsi="Arial" w:cs="Arial"/>
          <w:sz w:val="22"/>
          <w:szCs w:val="22"/>
        </w:rPr>
        <w:t xml:space="preserve">identifikovat </w:t>
      </w:r>
      <w:r w:rsidR="00164ACA" w:rsidRPr="009B5EEA">
        <w:rPr>
          <w:rFonts w:ascii="Arial" w:hAnsi="Arial" w:cs="Arial"/>
          <w:sz w:val="22"/>
          <w:szCs w:val="22"/>
        </w:rPr>
        <w:t>klíčové osoby</w:t>
      </w:r>
      <w:r w:rsidR="00D42CE6" w:rsidRPr="009B5EEA">
        <w:rPr>
          <w:rFonts w:ascii="Arial" w:hAnsi="Arial" w:cs="Arial"/>
          <w:sz w:val="22"/>
          <w:szCs w:val="22"/>
        </w:rPr>
        <w:t xml:space="preserve"> vedení</w:t>
      </w:r>
      <w:r w:rsidR="00164ACA" w:rsidRPr="009B5EEA">
        <w:rPr>
          <w:rFonts w:ascii="Arial" w:hAnsi="Arial" w:cs="Arial"/>
          <w:sz w:val="22"/>
          <w:szCs w:val="22"/>
        </w:rPr>
        <w:t xml:space="preserve"> Hlavního města Prahy např. primátora</w:t>
      </w:r>
      <w:r w:rsidR="00D42CE6" w:rsidRPr="009B5EEA">
        <w:rPr>
          <w:rFonts w:ascii="Arial" w:hAnsi="Arial" w:cs="Arial"/>
          <w:sz w:val="22"/>
          <w:szCs w:val="22"/>
        </w:rPr>
        <w:t>,</w:t>
      </w:r>
      <w:r w:rsidR="000E4C9B" w:rsidRPr="009B5EEA">
        <w:rPr>
          <w:rFonts w:ascii="Arial" w:hAnsi="Arial" w:cs="Arial"/>
          <w:sz w:val="22"/>
          <w:szCs w:val="22"/>
        </w:rPr>
        <w:t xml:space="preserve"> </w:t>
      </w:r>
      <w:r w:rsidR="00E7050C" w:rsidRPr="009B5EEA">
        <w:rPr>
          <w:rFonts w:ascii="Arial" w:hAnsi="Arial" w:cs="Arial"/>
          <w:sz w:val="22"/>
          <w:szCs w:val="22"/>
        </w:rPr>
        <w:t>radní,</w:t>
      </w:r>
      <w:r w:rsidR="00164ACA" w:rsidRPr="009B5EEA">
        <w:rPr>
          <w:rFonts w:ascii="Arial" w:hAnsi="Arial" w:cs="Arial"/>
          <w:sz w:val="22"/>
          <w:szCs w:val="22"/>
        </w:rPr>
        <w:t xml:space="preserve"> dále vedení IPP Praha</w:t>
      </w:r>
      <w:r w:rsidR="002C4E61" w:rsidRPr="009B5EEA">
        <w:rPr>
          <w:rFonts w:ascii="Arial" w:hAnsi="Arial" w:cs="Arial"/>
          <w:sz w:val="22"/>
          <w:szCs w:val="22"/>
        </w:rPr>
        <w:t>.</w:t>
      </w:r>
      <w:r w:rsidRPr="009B5EEA">
        <w:rPr>
          <w:rFonts w:ascii="Arial" w:hAnsi="Arial" w:cs="Arial"/>
          <w:sz w:val="22"/>
          <w:szCs w:val="22"/>
        </w:rPr>
        <w:t xml:space="preserve"> </w:t>
      </w:r>
    </w:p>
    <w:p w14:paraId="135132A9" w14:textId="1BD79877" w:rsidR="00CF7AC2" w:rsidRPr="009B5EEA" w:rsidRDefault="00CF7AC2" w:rsidP="009B5EEA">
      <w:pPr>
        <w:pStyle w:val="Odstavecseseznamem"/>
        <w:numPr>
          <w:ilvl w:val="0"/>
          <w:numId w:val="1"/>
        </w:numPr>
        <w:spacing w:after="160" w:line="259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Poskytuje základní informace návštěvníkům</w:t>
      </w:r>
      <w:r w:rsidR="002C38CE" w:rsidRPr="009B5EEA">
        <w:rPr>
          <w:rFonts w:ascii="Arial" w:hAnsi="Arial" w:cs="Arial"/>
          <w:sz w:val="22"/>
          <w:szCs w:val="22"/>
        </w:rPr>
        <w:t>, má základní znalost o IPR Praha a CAMP</w:t>
      </w:r>
      <w:r w:rsidR="002C4E61" w:rsidRPr="009B5EEA">
        <w:rPr>
          <w:rFonts w:ascii="Arial" w:hAnsi="Arial" w:cs="Arial"/>
          <w:sz w:val="22"/>
          <w:szCs w:val="22"/>
        </w:rPr>
        <w:t>.</w:t>
      </w:r>
    </w:p>
    <w:p w14:paraId="2D112C4D" w14:textId="3900CEB8" w:rsidR="00CF7AC2" w:rsidRPr="009B5EEA" w:rsidRDefault="00CF7AC2" w:rsidP="009B5EEA">
      <w:pPr>
        <w:pStyle w:val="Odstavecseseznamem"/>
        <w:numPr>
          <w:ilvl w:val="0"/>
          <w:numId w:val="1"/>
        </w:numPr>
        <w:spacing w:after="160" w:line="259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Neumožní vstup neoprávněným osobám na pracoviště dohledu</w:t>
      </w:r>
      <w:r w:rsidR="002C4E61" w:rsidRPr="009B5EEA">
        <w:rPr>
          <w:rFonts w:ascii="Arial" w:hAnsi="Arial" w:cs="Arial"/>
          <w:sz w:val="22"/>
          <w:szCs w:val="22"/>
        </w:rPr>
        <w:t>.</w:t>
      </w:r>
    </w:p>
    <w:p w14:paraId="06DD5494" w14:textId="43AB1E91" w:rsidR="00CF7AC2" w:rsidRPr="009B5EEA" w:rsidRDefault="00CF7AC2" w:rsidP="009B5EEA">
      <w:pPr>
        <w:pStyle w:val="Odstavecseseznamem"/>
        <w:numPr>
          <w:ilvl w:val="0"/>
          <w:numId w:val="1"/>
        </w:numPr>
        <w:spacing w:after="160" w:line="259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V rozsahu svých pravomocí zabraňuje poškozování objekt</w:t>
      </w:r>
      <w:r w:rsidR="00D42CE6" w:rsidRPr="009B5EEA">
        <w:rPr>
          <w:rFonts w:ascii="Arial" w:hAnsi="Arial" w:cs="Arial"/>
          <w:sz w:val="22"/>
          <w:szCs w:val="22"/>
        </w:rPr>
        <w:t>ů</w:t>
      </w:r>
      <w:r w:rsidRPr="009B5EEA">
        <w:rPr>
          <w:rFonts w:ascii="Arial" w:hAnsi="Arial" w:cs="Arial"/>
          <w:sz w:val="22"/>
          <w:szCs w:val="22"/>
        </w:rPr>
        <w:t xml:space="preserve"> a rozkrádání majetku uvnitř objektu vč. majetku venkovního areálu IPR</w:t>
      </w:r>
      <w:r w:rsidR="00D42CE6" w:rsidRPr="009B5EEA">
        <w:rPr>
          <w:rFonts w:ascii="Arial" w:hAnsi="Arial" w:cs="Arial"/>
          <w:sz w:val="22"/>
          <w:szCs w:val="22"/>
        </w:rPr>
        <w:t xml:space="preserve"> a služebních vozidel a jízdních kol.</w:t>
      </w:r>
      <w:r w:rsidRPr="009B5EEA">
        <w:rPr>
          <w:rFonts w:ascii="Arial" w:hAnsi="Arial" w:cs="Arial"/>
          <w:sz w:val="22"/>
          <w:szCs w:val="22"/>
        </w:rPr>
        <w:t xml:space="preserve"> </w:t>
      </w:r>
    </w:p>
    <w:p w14:paraId="740253A1" w14:textId="6F07393D" w:rsidR="00CF7AC2" w:rsidRPr="009B5EEA" w:rsidRDefault="00CF7AC2" w:rsidP="009B5EEA">
      <w:pPr>
        <w:pStyle w:val="Odstavecseseznamem"/>
        <w:numPr>
          <w:ilvl w:val="0"/>
          <w:numId w:val="1"/>
        </w:numPr>
        <w:spacing w:after="160" w:line="259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Zná všechny subjekty rozmístěné v</w:t>
      </w:r>
      <w:r w:rsidR="00C33FD9" w:rsidRPr="009B5EEA">
        <w:rPr>
          <w:rFonts w:ascii="Arial" w:hAnsi="Arial" w:cs="Arial"/>
          <w:sz w:val="22"/>
          <w:szCs w:val="22"/>
        </w:rPr>
        <w:t> </w:t>
      </w:r>
      <w:r w:rsidRPr="009B5EEA">
        <w:rPr>
          <w:rFonts w:ascii="Arial" w:hAnsi="Arial" w:cs="Arial"/>
          <w:sz w:val="22"/>
          <w:szCs w:val="22"/>
        </w:rPr>
        <w:t>objekt</w:t>
      </w:r>
      <w:r w:rsidR="00C33FD9" w:rsidRPr="009B5EEA">
        <w:rPr>
          <w:rFonts w:ascii="Arial" w:hAnsi="Arial" w:cs="Arial"/>
          <w:sz w:val="22"/>
          <w:szCs w:val="22"/>
        </w:rPr>
        <w:t>ech IPR Praha</w:t>
      </w:r>
      <w:r w:rsidR="00D42CE6" w:rsidRPr="009B5EEA">
        <w:rPr>
          <w:rFonts w:ascii="Arial" w:hAnsi="Arial" w:cs="Arial"/>
          <w:sz w:val="22"/>
          <w:szCs w:val="22"/>
        </w:rPr>
        <w:t>-Emauzy</w:t>
      </w:r>
      <w:r w:rsidR="002C4E61" w:rsidRPr="009B5EEA">
        <w:rPr>
          <w:rFonts w:ascii="Arial" w:hAnsi="Arial" w:cs="Arial"/>
          <w:sz w:val="22"/>
          <w:szCs w:val="22"/>
        </w:rPr>
        <w:t>.</w:t>
      </w:r>
      <w:r w:rsidRPr="009B5EEA">
        <w:rPr>
          <w:rFonts w:ascii="Arial" w:hAnsi="Arial" w:cs="Arial"/>
          <w:sz w:val="22"/>
          <w:szCs w:val="22"/>
        </w:rPr>
        <w:t xml:space="preserve"> </w:t>
      </w:r>
    </w:p>
    <w:p w14:paraId="68EC7EC6" w14:textId="1FD96758" w:rsidR="00262FA0" w:rsidRDefault="00262FA0" w:rsidP="009B5EEA">
      <w:pPr>
        <w:pStyle w:val="Odstavecseseznamem"/>
        <w:numPr>
          <w:ilvl w:val="0"/>
          <w:numId w:val="1"/>
        </w:numPr>
        <w:spacing w:after="160" w:line="256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Zabezpečuje výdej a uložení klíčů</w:t>
      </w:r>
      <w:r w:rsidR="00A74C7D">
        <w:rPr>
          <w:rFonts w:ascii="Arial" w:hAnsi="Arial" w:cs="Arial"/>
          <w:sz w:val="22"/>
          <w:szCs w:val="22"/>
        </w:rPr>
        <w:t xml:space="preserve"> a návštěvních vstupních karet</w:t>
      </w:r>
      <w:r w:rsidRPr="009B5EEA">
        <w:rPr>
          <w:rFonts w:ascii="Arial" w:hAnsi="Arial" w:cs="Arial"/>
          <w:sz w:val="22"/>
          <w:szCs w:val="22"/>
        </w:rPr>
        <w:t xml:space="preserve"> se zápisem do Knihy výdeje klíčů</w:t>
      </w:r>
      <w:r w:rsidR="002C4E61" w:rsidRPr="009B5EEA">
        <w:rPr>
          <w:rFonts w:ascii="Arial" w:hAnsi="Arial" w:cs="Arial"/>
          <w:sz w:val="22"/>
          <w:szCs w:val="22"/>
        </w:rPr>
        <w:t>.</w:t>
      </w:r>
    </w:p>
    <w:p w14:paraId="184F4B97" w14:textId="43ABFD0D" w:rsidR="00CF7AC2" w:rsidRPr="009B5EEA" w:rsidRDefault="00CF7AC2" w:rsidP="009B5EEA">
      <w:pPr>
        <w:pStyle w:val="Odstavecseseznamem"/>
        <w:numPr>
          <w:ilvl w:val="0"/>
          <w:numId w:val="1"/>
        </w:numPr>
        <w:spacing w:after="160" w:line="259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Zná rozmístění všech uzávěrů vody, plynu a elektrického proudu</w:t>
      </w:r>
      <w:r w:rsidR="002C4E61" w:rsidRPr="009B5EEA">
        <w:rPr>
          <w:rFonts w:ascii="Arial" w:hAnsi="Arial" w:cs="Arial"/>
          <w:sz w:val="22"/>
          <w:szCs w:val="22"/>
        </w:rPr>
        <w:t>.</w:t>
      </w:r>
    </w:p>
    <w:p w14:paraId="35139C53" w14:textId="3817C779" w:rsidR="00CF7AC2" w:rsidRPr="009B5EEA" w:rsidRDefault="00CF7AC2" w:rsidP="009B5EEA">
      <w:pPr>
        <w:pStyle w:val="Odstavecseseznamem"/>
        <w:numPr>
          <w:ilvl w:val="0"/>
          <w:numId w:val="1"/>
        </w:numPr>
        <w:spacing w:after="160" w:line="259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Spolupracuje se složkami IZS při vzniku mimořádné události</w:t>
      </w:r>
      <w:r w:rsidR="002C4E61" w:rsidRPr="009B5EEA">
        <w:rPr>
          <w:rFonts w:ascii="Arial" w:hAnsi="Arial" w:cs="Arial"/>
          <w:sz w:val="22"/>
          <w:szCs w:val="22"/>
        </w:rPr>
        <w:t>.</w:t>
      </w:r>
    </w:p>
    <w:p w14:paraId="697AC6B9" w14:textId="034C3F15" w:rsidR="00262FA0" w:rsidRPr="009B5EEA" w:rsidRDefault="00262FA0" w:rsidP="009B5EEA">
      <w:pPr>
        <w:pStyle w:val="Odstavecseseznamem"/>
        <w:numPr>
          <w:ilvl w:val="0"/>
          <w:numId w:val="1"/>
        </w:numPr>
        <w:spacing w:after="160" w:line="256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Střežení objektů zajišťuje prostřednictvím JBS (ALVIS, CCTV, EZS, EPS)</w:t>
      </w:r>
      <w:r w:rsidR="002C4E61" w:rsidRPr="009B5EEA">
        <w:rPr>
          <w:rFonts w:ascii="Arial" w:hAnsi="Arial" w:cs="Arial"/>
          <w:sz w:val="22"/>
          <w:szCs w:val="22"/>
        </w:rPr>
        <w:t>.</w:t>
      </w:r>
    </w:p>
    <w:p w14:paraId="24DD1940" w14:textId="77777777" w:rsidR="00A40A18" w:rsidRPr="009B5EEA" w:rsidRDefault="00A40A18" w:rsidP="009B5EEA">
      <w:pPr>
        <w:pStyle w:val="Odstavecseseznamem"/>
        <w:spacing w:after="160" w:line="259" w:lineRule="auto"/>
        <w:ind w:left="498" w:firstLine="288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Dále každý zaměstnanec ostrahy musí: </w:t>
      </w:r>
    </w:p>
    <w:p w14:paraId="511E6C17" w14:textId="77777777" w:rsidR="00A40A18" w:rsidRPr="009B5EEA" w:rsidRDefault="00A40A18" w:rsidP="009B5EEA">
      <w:pPr>
        <w:pStyle w:val="Odstavecseseznamem"/>
        <w:numPr>
          <w:ilvl w:val="0"/>
          <w:numId w:val="7"/>
        </w:numPr>
        <w:spacing w:after="160" w:line="259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ovládat JBS: zapínat, vypínat, řešit alarmy,</w:t>
      </w:r>
    </w:p>
    <w:p w14:paraId="17257EE8" w14:textId="77777777" w:rsidR="00A40A18" w:rsidRPr="009B5EEA" w:rsidRDefault="00A40A18" w:rsidP="009B5EEA">
      <w:pPr>
        <w:pStyle w:val="Odstavecseseznamem"/>
        <w:numPr>
          <w:ilvl w:val="0"/>
          <w:numId w:val="7"/>
        </w:numPr>
        <w:spacing w:after="160" w:line="259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dohlížet na kamerový systém,</w:t>
      </w:r>
    </w:p>
    <w:p w14:paraId="5C92EF42" w14:textId="77777777" w:rsidR="00206EAC" w:rsidRDefault="00A40A18" w:rsidP="00206EAC">
      <w:pPr>
        <w:pStyle w:val="Odstavecseseznamem"/>
        <w:numPr>
          <w:ilvl w:val="0"/>
          <w:numId w:val="7"/>
        </w:numPr>
        <w:spacing w:after="160" w:line="259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obsluhovat ústřednu EPS,</w:t>
      </w:r>
    </w:p>
    <w:p w14:paraId="4C60E608" w14:textId="61B7A071" w:rsidR="00CF7AC2" w:rsidRPr="00206EAC" w:rsidRDefault="00A40A18" w:rsidP="00206EAC">
      <w:pPr>
        <w:pStyle w:val="Odstavecseseznamem"/>
        <w:numPr>
          <w:ilvl w:val="0"/>
          <w:numId w:val="7"/>
        </w:numPr>
        <w:spacing w:after="160" w:line="259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206EAC">
        <w:rPr>
          <w:rFonts w:ascii="Arial" w:hAnsi="Arial" w:cs="Arial"/>
          <w:sz w:val="22"/>
          <w:szCs w:val="22"/>
        </w:rPr>
        <w:t xml:space="preserve">monitorovat používání přístupového systému, řešit neoprávněné </w:t>
      </w:r>
      <w:r w:rsidR="00AE3D75" w:rsidRPr="00206EAC">
        <w:rPr>
          <w:rFonts w:ascii="Arial" w:hAnsi="Arial" w:cs="Arial"/>
          <w:sz w:val="22"/>
          <w:szCs w:val="22"/>
        </w:rPr>
        <w:t>vstupy. Reaguje</w:t>
      </w:r>
      <w:r w:rsidR="00CF7AC2" w:rsidRPr="00206EAC">
        <w:rPr>
          <w:rFonts w:ascii="Arial" w:hAnsi="Arial" w:cs="Arial"/>
          <w:sz w:val="22"/>
          <w:szCs w:val="22"/>
        </w:rPr>
        <w:t xml:space="preserve"> na signály EZS v objektu při nahlášení z</w:t>
      </w:r>
      <w:r w:rsidR="002C4E61" w:rsidRPr="00206EAC">
        <w:rPr>
          <w:rFonts w:ascii="Arial" w:hAnsi="Arial" w:cs="Arial"/>
          <w:sz w:val="22"/>
          <w:szCs w:val="22"/>
        </w:rPr>
        <w:t> </w:t>
      </w:r>
      <w:r w:rsidR="00CF7AC2" w:rsidRPr="00206EAC">
        <w:rPr>
          <w:rFonts w:ascii="Arial" w:hAnsi="Arial" w:cs="Arial"/>
          <w:sz w:val="22"/>
          <w:szCs w:val="22"/>
        </w:rPr>
        <w:t>DC</w:t>
      </w:r>
      <w:r w:rsidR="002C4E61" w:rsidRPr="00206EAC">
        <w:rPr>
          <w:rFonts w:ascii="Arial" w:hAnsi="Arial" w:cs="Arial"/>
          <w:sz w:val="22"/>
          <w:szCs w:val="22"/>
        </w:rPr>
        <w:t>.</w:t>
      </w:r>
    </w:p>
    <w:p w14:paraId="3C659E7E" w14:textId="176393EB" w:rsidR="00CF7AC2" w:rsidRPr="009B5EEA" w:rsidRDefault="00CF7AC2" w:rsidP="009B5EEA">
      <w:pPr>
        <w:pStyle w:val="Odstavecseseznamem"/>
        <w:numPr>
          <w:ilvl w:val="0"/>
          <w:numId w:val="1"/>
        </w:numPr>
        <w:spacing w:after="160" w:line="259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Reaguje na signály EPS v objektu při nahlášení z</w:t>
      </w:r>
      <w:r w:rsidR="002C4E61" w:rsidRPr="009B5EEA">
        <w:rPr>
          <w:rFonts w:ascii="Arial" w:hAnsi="Arial" w:cs="Arial"/>
          <w:sz w:val="22"/>
          <w:szCs w:val="22"/>
        </w:rPr>
        <w:t> </w:t>
      </w:r>
      <w:r w:rsidRPr="009B5EEA">
        <w:rPr>
          <w:rFonts w:ascii="Arial" w:hAnsi="Arial" w:cs="Arial"/>
          <w:sz w:val="22"/>
          <w:szCs w:val="22"/>
        </w:rPr>
        <w:t>DC</w:t>
      </w:r>
      <w:r w:rsidR="002C4E61" w:rsidRPr="009B5EEA">
        <w:rPr>
          <w:rFonts w:ascii="Arial" w:hAnsi="Arial" w:cs="Arial"/>
          <w:sz w:val="22"/>
          <w:szCs w:val="22"/>
        </w:rPr>
        <w:t>.</w:t>
      </w:r>
      <w:r w:rsidRPr="009B5EEA">
        <w:rPr>
          <w:rFonts w:ascii="Arial" w:hAnsi="Arial" w:cs="Arial"/>
          <w:sz w:val="22"/>
          <w:szCs w:val="22"/>
        </w:rPr>
        <w:t xml:space="preserve">  </w:t>
      </w:r>
    </w:p>
    <w:p w14:paraId="217E1C98" w14:textId="1F1CBF1B" w:rsidR="00CF7AC2" w:rsidRPr="009B5EEA" w:rsidRDefault="00CF7AC2" w:rsidP="009B5EEA">
      <w:pPr>
        <w:pStyle w:val="Odstavecseseznamem"/>
        <w:numPr>
          <w:ilvl w:val="0"/>
          <w:numId w:val="1"/>
        </w:numPr>
        <w:spacing w:after="160" w:line="259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Zajišťuje evakuaci osob</w:t>
      </w:r>
      <w:r w:rsidR="002C4E61" w:rsidRPr="009B5EEA">
        <w:rPr>
          <w:rFonts w:ascii="Arial" w:hAnsi="Arial" w:cs="Arial"/>
          <w:sz w:val="22"/>
          <w:szCs w:val="22"/>
        </w:rPr>
        <w:t>.</w:t>
      </w:r>
    </w:p>
    <w:p w14:paraId="7E1BBE5E" w14:textId="2CDC2450" w:rsidR="00CF7AC2" w:rsidRPr="009B5EEA" w:rsidRDefault="00CF7AC2" w:rsidP="009B5EEA">
      <w:pPr>
        <w:pStyle w:val="Odstavecseseznamem"/>
        <w:numPr>
          <w:ilvl w:val="0"/>
          <w:numId w:val="1"/>
        </w:numPr>
        <w:spacing w:after="160" w:line="259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Před zastřežením objekt</w:t>
      </w:r>
      <w:r w:rsidR="00262FA0" w:rsidRPr="009B5EEA">
        <w:rPr>
          <w:rFonts w:ascii="Arial" w:hAnsi="Arial" w:cs="Arial"/>
          <w:sz w:val="22"/>
          <w:szCs w:val="22"/>
        </w:rPr>
        <w:t>ů</w:t>
      </w:r>
      <w:r w:rsidRPr="009B5EEA">
        <w:rPr>
          <w:rFonts w:ascii="Arial" w:hAnsi="Arial" w:cs="Arial"/>
          <w:sz w:val="22"/>
          <w:szCs w:val="22"/>
        </w:rPr>
        <w:t xml:space="preserve"> provede fyzickou kontrolu vnitřních prostor objektu</w:t>
      </w:r>
      <w:r w:rsidR="002C4E61" w:rsidRPr="009B5EEA">
        <w:rPr>
          <w:rFonts w:ascii="Arial" w:hAnsi="Arial" w:cs="Arial"/>
          <w:sz w:val="22"/>
          <w:szCs w:val="22"/>
        </w:rPr>
        <w:t>.</w:t>
      </w:r>
    </w:p>
    <w:p w14:paraId="09632379" w14:textId="56F040E3" w:rsidR="00CF7AC2" w:rsidRPr="009B5EEA" w:rsidRDefault="00CF7AC2" w:rsidP="009B5EEA">
      <w:pPr>
        <w:pStyle w:val="Odstavecseseznamem"/>
        <w:numPr>
          <w:ilvl w:val="0"/>
          <w:numId w:val="1"/>
        </w:numPr>
        <w:spacing w:after="160" w:line="259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Kontroluje oprávněný vjezd na parkoviště u objektů</w:t>
      </w:r>
      <w:r w:rsidR="0064539E" w:rsidRPr="009B5EEA">
        <w:rPr>
          <w:rFonts w:ascii="Arial" w:hAnsi="Arial" w:cs="Arial"/>
          <w:sz w:val="22"/>
          <w:szCs w:val="22"/>
        </w:rPr>
        <w:t>,</w:t>
      </w:r>
      <w:r w:rsidR="002C38CE" w:rsidRPr="009B5EEA">
        <w:rPr>
          <w:rFonts w:ascii="Arial" w:hAnsi="Arial" w:cs="Arial"/>
          <w:sz w:val="22"/>
          <w:szCs w:val="22"/>
        </w:rPr>
        <w:t xml:space="preserve"> kontroluje </w:t>
      </w:r>
      <w:r w:rsidR="004C3A9F" w:rsidRPr="009B5EEA">
        <w:rPr>
          <w:rFonts w:ascii="Arial" w:hAnsi="Arial" w:cs="Arial"/>
          <w:sz w:val="22"/>
          <w:szCs w:val="22"/>
        </w:rPr>
        <w:t>a volá Městskou Policii na nesprávné parkování u vjezdu do IPR Praha z ulice Na Slovanech</w:t>
      </w:r>
      <w:r w:rsidR="00A40A18" w:rsidRPr="009B5EEA">
        <w:rPr>
          <w:rFonts w:ascii="Arial" w:hAnsi="Arial" w:cs="Arial"/>
          <w:sz w:val="22"/>
          <w:szCs w:val="22"/>
        </w:rPr>
        <w:t xml:space="preserve"> a ulici Pod Slovany</w:t>
      </w:r>
      <w:r w:rsidR="00326EEF" w:rsidRPr="009B5EEA">
        <w:rPr>
          <w:rFonts w:ascii="Arial" w:hAnsi="Arial" w:cs="Arial"/>
          <w:sz w:val="22"/>
          <w:szCs w:val="22"/>
        </w:rPr>
        <w:t xml:space="preserve">. Ovládá provoz dvou závor areálových komunikacích.   </w:t>
      </w:r>
    </w:p>
    <w:p w14:paraId="3B548E3B" w14:textId="1469CFB5" w:rsidR="00CF7AC2" w:rsidRPr="009B5EEA" w:rsidRDefault="00CF7AC2" w:rsidP="009B5EEA">
      <w:pPr>
        <w:pStyle w:val="Odstavecseseznamem"/>
        <w:numPr>
          <w:ilvl w:val="0"/>
          <w:numId w:val="1"/>
        </w:numPr>
        <w:spacing w:after="160" w:line="259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O událostech v průběhu služby provádí zápis do Knihy předání a převzetí služby</w:t>
      </w:r>
      <w:r w:rsidR="002C4E61" w:rsidRPr="009B5EEA">
        <w:rPr>
          <w:rFonts w:ascii="Arial" w:hAnsi="Arial" w:cs="Arial"/>
          <w:sz w:val="22"/>
          <w:szCs w:val="22"/>
        </w:rPr>
        <w:t>.</w:t>
      </w:r>
    </w:p>
    <w:p w14:paraId="35E14CE5" w14:textId="3A520089" w:rsidR="00CF7AC2" w:rsidRPr="009B5EEA" w:rsidRDefault="00CF7AC2" w:rsidP="009B5EEA">
      <w:pPr>
        <w:pStyle w:val="Odstavecseseznamem"/>
        <w:numPr>
          <w:ilvl w:val="0"/>
          <w:numId w:val="1"/>
        </w:numPr>
        <w:spacing w:after="160" w:line="259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Poruchy </w:t>
      </w:r>
      <w:r w:rsidR="00326EEF" w:rsidRPr="009B5EEA">
        <w:rPr>
          <w:rFonts w:ascii="Arial" w:hAnsi="Arial" w:cs="Arial"/>
          <w:sz w:val="22"/>
          <w:szCs w:val="22"/>
        </w:rPr>
        <w:t xml:space="preserve">neprodleně (dle povahy věci max. do druhého dne) </w:t>
      </w:r>
      <w:r w:rsidRPr="009B5EEA">
        <w:rPr>
          <w:rFonts w:ascii="Arial" w:hAnsi="Arial" w:cs="Arial"/>
          <w:sz w:val="22"/>
          <w:szCs w:val="22"/>
        </w:rPr>
        <w:t xml:space="preserve">nahlašuje </w:t>
      </w:r>
      <w:r w:rsidR="00326EEF" w:rsidRPr="009B5EEA">
        <w:rPr>
          <w:rFonts w:ascii="Arial" w:hAnsi="Arial" w:cs="Arial"/>
          <w:sz w:val="22"/>
          <w:szCs w:val="22"/>
        </w:rPr>
        <w:t xml:space="preserve">kontaktním osobám </w:t>
      </w:r>
      <w:r w:rsidRPr="009B5EEA">
        <w:rPr>
          <w:rFonts w:ascii="Arial" w:hAnsi="Arial" w:cs="Arial"/>
          <w:sz w:val="22"/>
          <w:szCs w:val="22"/>
        </w:rPr>
        <w:t xml:space="preserve">Kanceláři technické produkce </w:t>
      </w:r>
      <w:r w:rsidR="00262FA0" w:rsidRPr="009B5EEA">
        <w:rPr>
          <w:rFonts w:ascii="Arial" w:hAnsi="Arial" w:cs="Arial"/>
          <w:sz w:val="22"/>
          <w:szCs w:val="22"/>
        </w:rPr>
        <w:t xml:space="preserve">(TEP) </w:t>
      </w:r>
      <w:r w:rsidRPr="009B5EEA">
        <w:rPr>
          <w:rFonts w:ascii="Arial" w:hAnsi="Arial" w:cs="Arial"/>
          <w:sz w:val="22"/>
          <w:szCs w:val="22"/>
        </w:rPr>
        <w:t>IPR Praha</w:t>
      </w:r>
      <w:r w:rsidR="002C4E61" w:rsidRPr="009B5EEA">
        <w:rPr>
          <w:rFonts w:ascii="Arial" w:hAnsi="Arial" w:cs="Arial"/>
          <w:sz w:val="22"/>
          <w:szCs w:val="22"/>
        </w:rPr>
        <w:t>.</w:t>
      </w:r>
      <w:r w:rsidRPr="009B5EEA">
        <w:rPr>
          <w:rFonts w:ascii="Arial" w:hAnsi="Arial" w:cs="Arial"/>
          <w:sz w:val="22"/>
          <w:szCs w:val="22"/>
        </w:rPr>
        <w:t xml:space="preserve"> </w:t>
      </w:r>
    </w:p>
    <w:p w14:paraId="1F4FB068" w14:textId="3EF29082" w:rsidR="00CF7AC2" w:rsidRPr="009B5EEA" w:rsidRDefault="00CF7AC2" w:rsidP="009B5EEA">
      <w:pPr>
        <w:pStyle w:val="Odstavecseseznamem"/>
        <w:numPr>
          <w:ilvl w:val="0"/>
          <w:numId w:val="1"/>
        </w:numPr>
        <w:spacing w:after="160" w:line="259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Plní operativní úkoly vydané vedoucím dohledu</w:t>
      </w:r>
      <w:r w:rsidR="002C4E61" w:rsidRPr="009B5EEA">
        <w:rPr>
          <w:rFonts w:ascii="Arial" w:hAnsi="Arial" w:cs="Arial"/>
          <w:sz w:val="22"/>
          <w:szCs w:val="22"/>
        </w:rPr>
        <w:t>.</w:t>
      </w:r>
    </w:p>
    <w:p w14:paraId="4F2F36A2" w14:textId="7A9EA36A" w:rsidR="00CF7AC2" w:rsidRPr="009B5EEA" w:rsidRDefault="00CF7AC2" w:rsidP="009B5EEA">
      <w:pPr>
        <w:pStyle w:val="Odstavecseseznamem"/>
        <w:numPr>
          <w:ilvl w:val="0"/>
          <w:numId w:val="1"/>
        </w:numPr>
        <w:spacing w:after="160" w:line="259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lastRenderedPageBreak/>
        <w:t>Dodržuje bezpečnostní směrnice BOZP a PO</w:t>
      </w:r>
      <w:r w:rsidR="002C4E61" w:rsidRPr="009B5EEA">
        <w:rPr>
          <w:rFonts w:ascii="Arial" w:hAnsi="Arial" w:cs="Arial"/>
          <w:sz w:val="22"/>
          <w:szCs w:val="22"/>
        </w:rPr>
        <w:t>.</w:t>
      </w:r>
    </w:p>
    <w:p w14:paraId="4DCBC185" w14:textId="2D3781CD" w:rsidR="00CF7AC2" w:rsidRPr="009B5EEA" w:rsidRDefault="00CF7AC2" w:rsidP="009B5EEA">
      <w:pPr>
        <w:pStyle w:val="Odstavecseseznamem"/>
        <w:numPr>
          <w:ilvl w:val="0"/>
          <w:numId w:val="1"/>
        </w:numPr>
        <w:spacing w:after="160" w:line="259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Vedoucího dohledu neprodleně informuje o mimořádných událostech</w:t>
      </w:r>
      <w:r w:rsidR="002C4E61" w:rsidRPr="009B5EEA">
        <w:rPr>
          <w:rFonts w:ascii="Arial" w:hAnsi="Arial" w:cs="Arial"/>
          <w:sz w:val="22"/>
          <w:szCs w:val="22"/>
        </w:rPr>
        <w:t>.</w:t>
      </w:r>
    </w:p>
    <w:p w14:paraId="5342CC1F" w14:textId="41042C90" w:rsidR="00262FA0" w:rsidRPr="009B5EEA" w:rsidRDefault="00262FA0" w:rsidP="009B5EEA">
      <w:pPr>
        <w:pStyle w:val="Odstavecseseznamem"/>
        <w:numPr>
          <w:ilvl w:val="0"/>
          <w:numId w:val="1"/>
        </w:numPr>
        <w:spacing w:after="160" w:line="259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Vedoucí</w:t>
      </w:r>
      <w:r w:rsidR="002C4E61" w:rsidRPr="009B5EEA">
        <w:rPr>
          <w:rFonts w:ascii="Arial" w:hAnsi="Arial" w:cs="Arial"/>
          <w:sz w:val="22"/>
          <w:szCs w:val="22"/>
        </w:rPr>
        <w:t>ho</w:t>
      </w:r>
      <w:r w:rsidRPr="009B5EEA">
        <w:rPr>
          <w:rFonts w:ascii="Arial" w:hAnsi="Arial" w:cs="Arial"/>
          <w:sz w:val="22"/>
          <w:szCs w:val="22"/>
        </w:rPr>
        <w:t xml:space="preserve"> dohledu neprodleně informuje o mimořádných událostech (TEP) IPR Praha</w:t>
      </w:r>
      <w:r w:rsidR="002C4E61" w:rsidRPr="009B5EEA">
        <w:rPr>
          <w:rFonts w:ascii="Arial" w:hAnsi="Arial" w:cs="Arial"/>
          <w:sz w:val="22"/>
          <w:szCs w:val="22"/>
        </w:rPr>
        <w:t>.</w:t>
      </w:r>
      <w:r w:rsidRPr="009B5EEA">
        <w:rPr>
          <w:rFonts w:ascii="Arial" w:hAnsi="Arial" w:cs="Arial"/>
          <w:sz w:val="22"/>
          <w:szCs w:val="22"/>
        </w:rPr>
        <w:t xml:space="preserve"> </w:t>
      </w:r>
    </w:p>
    <w:p w14:paraId="1CCBF2CB" w14:textId="09127BAE" w:rsidR="00CF7AC2" w:rsidRPr="009B5EEA" w:rsidRDefault="00CF7AC2" w:rsidP="009B5EEA">
      <w:pPr>
        <w:pStyle w:val="Odstavecseseznamem"/>
        <w:numPr>
          <w:ilvl w:val="0"/>
          <w:numId w:val="1"/>
        </w:numPr>
        <w:spacing w:after="160" w:line="259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Vedoucímu dohledu zasílá v elektronické podobě týdenní svodku událostí</w:t>
      </w:r>
      <w:r w:rsidR="002C4E61" w:rsidRPr="009B5EEA">
        <w:rPr>
          <w:rFonts w:ascii="Arial" w:hAnsi="Arial" w:cs="Arial"/>
          <w:sz w:val="22"/>
          <w:szCs w:val="22"/>
        </w:rPr>
        <w:t>.</w:t>
      </w:r>
    </w:p>
    <w:p w14:paraId="0487C666" w14:textId="0734ADB7" w:rsidR="00262FA0" w:rsidRPr="009B5EEA" w:rsidRDefault="00262FA0" w:rsidP="009B5EEA">
      <w:pPr>
        <w:pStyle w:val="Odstavecseseznamem"/>
        <w:numPr>
          <w:ilvl w:val="0"/>
          <w:numId w:val="1"/>
        </w:numPr>
        <w:spacing w:after="160" w:line="259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Vedoucí</w:t>
      </w:r>
      <w:r w:rsidR="002C4E61" w:rsidRPr="009B5EEA">
        <w:rPr>
          <w:rFonts w:ascii="Arial" w:hAnsi="Arial" w:cs="Arial"/>
          <w:sz w:val="22"/>
          <w:szCs w:val="22"/>
        </w:rPr>
        <w:t>mu</w:t>
      </w:r>
      <w:r w:rsidRPr="009B5EEA">
        <w:rPr>
          <w:rFonts w:ascii="Arial" w:hAnsi="Arial" w:cs="Arial"/>
          <w:sz w:val="22"/>
          <w:szCs w:val="22"/>
        </w:rPr>
        <w:t xml:space="preserve"> dohledu zasílá v elektronické podobě týdenní svodku událostí (TEP) IPR Praha</w:t>
      </w:r>
      <w:r w:rsidR="002C4E61" w:rsidRPr="009B5EEA">
        <w:rPr>
          <w:rFonts w:ascii="Arial" w:hAnsi="Arial" w:cs="Arial"/>
          <w:sz w:val="22"/>
          <w:szCs w:val="22"/>
        </w:rPr>
        <w:t>.</w:t>
      </w:r>
    </w:p>
    <w:p w14:paraId="414D2760" w14:textId="2335844D" w:rsidR="00E46BA0" w:rsidRPr="009B5EEA" w:rsidRDefault="00E46BA0" w:rsidP="009B5EEA">
      <w:pPr>
        <w:pStyle w:val="Odstavecseseznamem"/>
        <w:numPr>
          <w:ilvl w:val="0"/>
          <w:numId w:val="1"/>
        </w:numPr>
        <w:ind w:hanging="502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Každý zaměstnanec musí být proškolen před výkonem služby</w:t>
      </w:r>
      <w:r w:rsidR="000E4C9B" w:rsidRPr="009B5EEA">
        <w:rPr>
          <w:rFonts w:ascii="Arial" w:hAnsi="Arial" w:cs="Arial"/>
          <w:sz w:val="22"/>
          <w:szCs w:val="22"/>
        </w:rPr>
        <w:t xml:space="preserve"> </w:t>
      </w:r>
      <w:r w:rsidRPr="009B5EEA">
        <w:rPr>
          <w:rFonts w:ascii="Arial" w:hAnsi="Arial" w:cs="Arial"/>
          <w:sz w:val="22"/>
          <w:szCs w:val="22"/>
        </w:rPr>
        <w:t xml:space="preserve">(na náklady </w:t>
      </w:r>
      <w:r w:rsidR="008E1E74">
        <w:rPr>
          <w:rFonts w:ascii="Arial" w:hAnsi="Arial" w:cs="Arial"/>
          <w:sz w:val="22"/>
          <w:szCs w:val="22"/>
        </w:rPr>
        <w:t>Poskytovate</w:t>
      </w:r>
      <w:r w:rsidR="008E1E74" w:rsidRPr="009B5EEA">
        <w:rPr>
          <w:rFonts w:ascii="Arial" w:hAnsi="Arial" w:cs="Arial"/>
          <w:sz w:val="22"/>
          <w:szCs w:val="22"/>
        </w:rPr>
        <w:t>l</w:t>
      </w:r>
      <w:r w:rsidR="002C4E61" w:rsidRPr="009B5EEA">
        <w:rPr>
          <w:rFonts w:ascii="Arial" w:hAnsi="Arial" w:cs="Arial"/>
          <w:sz w:val="22"/>
          <w:szCs w:val="22"/>
        </w:rPr>
        <w:t>e</w:t>
      </w:r>
      <w:r w:rsidRPr="009B5EEA">
        <w:rPr>
          <w:rFonts w:ascii="Arial" w:hAnsi="Arial" w:cs="Arial"/>
          <w:sz w:val="22"/>
          <w:szCs w:val="22"/>
        </w:rPr>
        <w:t xml:space="preserve"> služby) tak, aby měl základní uživatelské dovednosti s prací s</w:t>
      </w:r>
      <w:r w:rsidR="002C4E61" w:rsidRPr="009B5EEA">
        <w:rPr>
          <w:rFonts w:ascii="Arial" w:hAnsi="Arial" w:cs="Arial"/>
          <w:sz w:val="22"/>
          <w:szCs w:val="22"/>
        </w:rPr>
        <w:t> </w:t>
      </w:r>
      <w:r w:rsidRPr="009B5EEA">
        <w:rPr>
          <w:rFonts w:ascii="Arial" w:hAnsi="Arial" w:cs="Arial"/>
          <w:sz w:val="22"/>
          <w:szCs w:val="22"/>
        </w:rPr>
        <w:t>PC</w:t>
      </w:r>
      <w:r w:rsidR="002C4E61" w:rsidRPr="009B5EEA">
        <w:rPr>
          <w:rFonts w:ascii="Arial" w:hAnsi="Arial" w:cs="Arial"/>
          <w:sz w:val="22"/>
          <w:szCs w:val="22"/>
        </w:rPr>
        <w:t>.</w:t>
      </w:r>
    </w:p>
    <w:p w14:paraId="5B569983" w14:textId="5C084D92" w:rsidR="00CF7AC2" w:rsidRPr="009B5EEA" w:rsidRDefault="008E1E74" w:rsidP="009B5EEA">
      <w:pPr>
        <w:pStyle w:val="Odstavecseseznamem"/>
        <w:numPr>
          <w:ilvl w:val="0"/>
          <w:numId w:val="1"/>
        </w:numPr>
        <w:spacing w:after="160" w:line="259" w:lineRule="auto"/>
        <w:ind w:hanging="5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</w:t>
      </w:r>
      <w:r w:rsidRPr="009B5EEA">
        <w:rPr>
          <w:rFonts w:ascii="Arial" w:hAnsi="Arial" w:cs="Arial"/>
          <w:sz w:val="22"/>
          <w:szCs w:val="22"/>
        </w:rPr>
        <w:t>l</w:t>
      </w:r>
      <w:r w:rsidR="00E46BA0" w:rsidRPr="009B5EEA">
        <w:rPr>
          <w:rFonts w:ascii="Arial" w:hAnsi="Arial" w:cs="Arial"/>
          <w:sz w:val="22"/>
          <w:szCs w:val="22"/>
        </w:rPr>
        <w:t xml:space="preserve"> služby má za povinnost zajistit, na vlastní náklady, pravid</w:t>
      </w:r>
      <w:r w:rsidR="00692F2B" w:rsidRPr="009B5EEA">
        <w:rPr>
          <w:rFonts w:ascii="Arial" w:hAnsi="Arial" w:cs="Arial"/>
          <w:sz w:val="22"/>
          <w:szCs w:val="22"/>
        </w:rPr>
        <w:t>e</w:t>
      </w:r>
      <w:r w:rsidR="00E46BA0" w:rsidRPr="009B5EEA">
        <w:rPr>
          <w:rFonts w:ascii="Arial" w:hAnsi="Arial" w:cs="Arial"/>
          <w:sz w:val="22"/>
          <w:szCs w:val="22"/>
        </w:rPr>
        <w:t xml:space="preserve">lné školení pracovního dohledu v užívání technických prostředků zabezpečení budov v areálu IPR Praha.  </w:t>
      </w:r>
    </w:p>
    <w:p w14:paraId="54750EB9" w14:textId="18AA0589" w:rsidR="000030FB" w:rsidRPr="009B5EEA" w:rsidRDefault="008E1E74" w:rsidP="009B5EEA">
      <w:pPr>
        <w:pStyle w:val="Odstavecseseznamem"/>
        <w:numPr>
          <w:ilvl w:val="0"/>
          <w:numId w:val="1"/>
        </w:numPr>
        <w:spacing w:after="160" w:line="259" w:lineRule="auto"/>
        <w:ind w:hanging="5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</w:t>
      </w:r>
      <w:r w:rsidRPr="009B5EEA">
        <w:rPr>
          <w:rFonts w:ascii="Arial" w:hAnsi="Arial" w:cs="Arial"/>
          <w:sz w:val="22"/>
          <w:szCs w:val="22"/>
        </w:rPr>
        <w:t>l</w:t>
      </w:r>
      <w:r w:rsidR="000030FB" w:rsidRPr="009B5EEA">
        <w:rPr>
          <w:rFonts w:ascii="Arial" w:hAnsi="Arial" w:cs="Arial"/>
          <w:sz w:val="22"/>
          <w:szCs w:val="22"/>
        </w:rPr>
        <w:t xml:space="preserve"> služby má za povinnost zajistit na vlastní náklady online pochůzkový systém všech objektů a venkovních ploch s přístupem pro Objednatele pro všechny směny. </w:t>
      </w:r>
    </w:p>
    <w:p w14:paraId="5EA7E614" w14:textId="19D3B81C" w:rsidR="00E9710E" w:rsidRPr="00AE4690" w:rsidRDefault="00AE4690" w:rsidP="00AE4690">
      <w:pPr>
        <w:pStyle w:val="Odstavecseseznamem"/>
        <w:numPr>
          <w:ilvl w:val="0"/>
          <w:numId w:val="1"/>
        </w:numPr>
        <w:spacing w:after="160" w:line="259" w:lineRule="auto"/>
        <w:ind w:hanging="5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Seznámit své pracovníky se z</w:t>
      </w:r>
      <w:r w:rsidR="000030FB" w:rsidRPr="009B5EEA">
        <w:rPr>
          <w:rFonts w:ascii="Arial" w:hAnsi="Arial" w:cs="Arial"/>
          <w:sz w:val="22"/>
          <w:szCs w:val="22"/>
        </w:rPr>
        <w:t>pracova</w:t>
      </w:r>
      <w:r>
        <w:rPr>
          <w:rFonts w:ascii="Arial" w:hAnsi="Arial" w:cs="Arial"/>
          <w:sz w:val="22"/>
          <w:szCs w:val="22"/>
        </w:rPr>
        <w:t>nou</w:t>
      </w:r>
      <w:r w:rsidR="000030FB" w:rsidRPr="009B5EEA">
        <w:rPr>
          <w:rFonts w:ascii="Arial" w:hAnsi="Arial" w:cs="Arial"/>
          <w:sz w:val="22"/>
          <w:szCs w:val="22"/>
        </w:rPr>
        <w:t xml:space="preserve"> směrnic</w:t>
      </w:r>
      <w:r>
        <w:rPr>
          <w:rFonts w:ascii="Arial" w:hAnsi="Arial" w:cs="Arial"/>
          <w:sz w:val="22"/>
          <w:szCs w:val="22"/>
        </w:rPr>
        <w:t>í</w:t>
      </w:r>
      <w:r w:rsidR="000030FB" w:rsidRPr="009B5EEA">
        <w:rPr>
          <w:rFonts w:ascii="Arial" w:hAnsi="Arial" w:cs="Arial"/>
          <w:sz w:val="22"/>
          <w:szCs w:val="22"/>
        </w:rPr>
        <w:t xml:space="preserve"> dohledu všech objektů a venkovních ploch. </w:t>
      </w:r>
    </w:p>
    <w:p w14:paraId="0167785D" w14:textId="392A3F55" w:rsidR="005645D9" w:rsidRPr="009B5EEA" w:rsidRDefault="005645D9" w:rsidP="009B5EEA">
      <w:pPr>
        <w:pStyle w:val="Odstavecseseznamem"/>
        <w:numPr>
          <w:ilvl w:val="0"/>
          <w:numId w:val="1"/>
        </w:numPr>
        <w:spacing w:after="160" w:line="259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Přebírání tiskovin a časopisů v době mimo provoz Podatelny IPR Praha.</w:t>
      </w:r>
    </w:p>
    <w:p w14:paraId="1868282F" w14:textId="7B36F4A8" w:rsidR="00220152" w:rsidRPr="009B5EEA" w:rsidRDefault="005645D9" w:rsidP="009B5EEA">
      <w:pPr>
        <w:pStyle w:val="Odstavecseseznamem"/>
        <w:numPr>
          <w:ilvl w:val="0"/>
          <w:numId w:val="1"/>
        </w:numPr>
        <w:spacing w:after="160" w:line="259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Dokumenty </w:t>
      </w:r>
      <w:r w:rsidR="00220152" w:rsidRPr="009B5EEA">
        <w:rPr>
          <w:rFonts w:ascii="Arial" w:hAnsi="Arial" w:cs="Arial"/>
          <w:sz w:val="22"/>
          <w:szCs w:val="22"/>
        </w:rPr>
        <w:t xml:space="preserve">provozních </w:t>
      </w:r>
      <w:r w:rsidRPr="009B5EEA">
        <w:rPr>
          <w:rFonts w:ascii="Arial" w:hAnsi="Arial" w:cs="Arial"/>
          <w:sz w:val="22"/>
          <w:szCs w:val="22"/>
        </w:rPr>
        <w:t xml:space="preserve">Knih (autodopravy-parkování, návštěv, </w:t>
      </w:r>
      <w:r w:rsidR="00220152" w:rsidRPr="009B5EEA">
        <w:rPr>
          <w:rFonts w:ascii="Arial" w:hAnsi="Arial" w:cs="Arial"/>
          <w:sz w:val="22"/>
          <w:szCs w:val="22"/>
        </w:rPr>
        <w:t xml:space="preserve">kontrolních obchůzek areálu a budov, </w:t>
      </w:r>
      <w:r w:rsidRPr="009B5EEA">
        <w:rPr>
          <w:rFonts w:ascii="Arial" w:hAnsi="Arial" w:cs="Arial"/>
          <w:sz w:val="22"/>
          <w:szCs w:val="22"/>
        </w:rPr>
        <w:t xml:space="preserve">výpůjčky klíčů, </w:t>
      </w:r>
      <w:r w:rsidR="00220152" w:rsidRPr="009B5EEA">
        <w:rPr>
          <w:rFonts w:ascii="Arial" w:hAnsi="Arial" w:cs="Arial"/>
          <w:sz w:val="22"/>
          <w:szCs w:val="22"/>
        </w:rPr>
        <w:t xml:space="preserve">přebírání a vydávání tiskovin </w:t>
      </w:r>
      <w:r w:rsidRPr="009B5EEA">
        <w:rPr>
          <w:rFonts w:ascii="Arial" w:hAnsi="Arial" w:cs="Arial"/>
          <w:sz w:val="22"/>
          <w:szCs w:val="22"/>
        </w:rPr>
        <w:t>apod.</w:t>
      </w:r>
      <w:r w:rsidR="00EE7CD0" w:rsidRPr="009B5EEA">
        <w:rPr>
          <w:rFonts w:ascii="Arial" w:hAnsi="Arial" w:cs="Arial"/>
          <w:sz w:val="22"/>
          <w:szCs w:val="22"/>
        </w:rPr>
        <w:t>,</w:t>
      </w:r>
      <w:r w:rsidRPr="009B5EEA">
        <w:rPr>
          <w:rFonts w:ascii="Arial" w:hAnsi="Arial" w:cs="Arial"/>
          <w:sz w:val="22"/>
          <w:szCs w:val="22"/>
        </w:rPr>
        <w:t xml:space="preserve"> zajistí Poskytovatel na vlastní náklady.    </w:t>
      </w:r>
    </w:p>
    <w:p w14:paraId="2D66B29B" w14:textId="7204150A" w:rsidR="00BF36A4" w:rsidRPr="009B5EEA" w:rsidRDefault="00220152" w:rsidP="009B5EEA">
      <w:pPr>
        <w:pStyle w:val="Odstavecseseznamem"/>
        <w:numPr>
          <w:ilvl w:val="0"/>
          <w:numId w:val="1"/>
        </w:numPr>
        <w:spacing w:after="160" w:line="259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Řízení autodopravy (vymezení </w:t>
      </w:r>
      <w:r w:rsidR="00BF36A4" w:rsidRPr="009B5EEA">
        <w:rPr>
          <w:rFonts w:ascii="Arial" w:hAnsi="Arial" w:cs="Arial"/>
          <w:sz w:val="22"/>
          <w:szCs w:val="22"/>
        </w:rPr>
        <w:t xml:space="preserve">a ohraničení </w:t>
      </w:r>
      <w:r w:rsidRPr="009B5EEA">
        <w:rPr>
          <w:rFonts w:ascii="Arial" w:hAnsi="Arial" w:cs="Arial"/>
          <w:sz w:val="22"/>
          <w:szCs w:val="22"/>
        </w:rPr>
        <w:t>ploch pro parkování, řízení přeparkování vozidel apod.</w:t>
      </w:r>
      <w:r w:rsidR="00EE7CD0" w:rsidRPr="009B5EEA">
        <w:rPr>
          <w:rFonts w:ascii="Arial" w:hAnsi="Arial" w:cs="Arial"/>
          <w:sz w:val="22"/>
          <w:szCs w:val="22"/>
        </w:rPr>
        <w:t>,</w:t>
      </w:r>
      <w:r w:rsidRPr="009B5EEA">
        <w:rPr>
          <w:rFonts w:ascii="Arial" w:hAnsi="Arial" w:cs="Arial"/>
          <w:sz w:val="22"/>
          <w:szCs w:val="22"/>
        </w:rPr>
        <w:t xml:space="preserve"> v rámci projektů IPR Pr</w:t>
      </w:r>
      <w:r w:rsidR="00BF36A4" w:rsidRPr="009B5EEA">
        <w:rPr>
          <w:rFonts w:ascii="Arial" w:hAnsi="Arial" w:cs="Arial"/>
          <w:sz w:val="22"/>
          <w:szCs w:val="22"/>
        </w:rPr>
        <w:t>a</w:t>
      </w:r>
      <w:r w:rsidRPr="009B5EEA">
        <w:rPr>
          <w:rFonts w:ascii="Arial" w:hAnsi="Arial" w:cs="Arial"/>
          <w:sz w:val="22"/>
          <w:szCs w:val="22"/>
        </w:rPr>
        <w:t>ha</w:t>
      </w:r>
      <w:r w:rsidR="00BF36A4" w:rsidRPr="009B5EEA">
        <w:rPr>
          <w:rFonts w:ascii="Arial" w:hAnsi="Arial" w:cs="Arial"/>
          <w:sz w:val="22"/>
          <w:szCs w:val="22"/>
        </w:rPr>
        <w:t xml:space="preserve"> a</w:t>
      </w:r>
      <w:r w:rsidRPr="009B5EEA">
        <w:rPr>
          <w:rFonts w:ascii="Arial" w:hAnsi="Arial" w:cs="Arial"/>
          <w:sz w:val="22"/>
          <w:szCs w:val="22"/>
        </w:rPr>
        <w:t xml:space="preserve"> CAMP</w:t>
      </w:r>
      <w:r w:rsidR="00BF36A4" w:rsidRPr="009B5EEA">
        <w:rPr>
          <w:rFonts w:ascii="Arial" w:hAnsi="Arial" w:cs="Arial"/>
          <w:sz w:val="22"/>
          <w:szCs w:val="22"/>
        </w:rPr>
        <w:t>,</w:t>
      </w:r>
      <w:r w:rsidRPr="009B5EEA">
        <w:rPr>
          <w:rFonts w:ascii="Arial" w:hAnsi="Arial" w:cs="Arial"/>
          <w:sz w:val="22"/>
          <w:szCs w:val="22"/>
        </w:rPr>
        <w:t xml:space="preserve"> </w:t>
      </w:r>
      <w:r w:rsidR="00BF36A4" w:rsidRPr="009B5EEA">
        <w:rPr>
          <w:rFonts w:ascii="Arial" w:hAnsi="Arial" w:cs="Arial"/>
          <w:sz w:val="22"/>
          <w:szCs w:val="22"/>
        </w:rPr>
        <w:t>dle aktuálních potřeb a pokynů.</w:t>
      </w:r>
    </w:p>
    <w:p w14:paraId="6988A21D" w14:textId="1BA89F12" w:rsidR="00BF36A4" w:rsidRPr="009B5EEA" w:rsidRDefault="00BF36A4" w:rsidP="009B5EEA">
      <w:pPr>
        <w:pStyle w:val="Odstavecseseznamem"/>
        <w:numPr>
          <w:ilvl w:val="0"/>
          <w:numId w:val="1"/>
        </w:numPr>
        <w:spacing w:after="160" w:line="259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Dohled nad stáním</w:t>
      </w:r>
      <w:r w:rsidR="004D7BD9" w:rsidRPr="009B5EEA">
        <w:rPr>
          <w:rFonts w:ascii="Arial" w:hAnsi="Arial" w:cs="Arial"/>
          <w:sz w:val="22"/>
          <w:szCs w:val="22"/>
        </w:rPr>
        <w:t>i</w:t>
      </w:r>
      <w:r w:rsidRPr="009B5EEA">
        <w:rPr>
          <w:rFonts w:ascii="Arial" w:hAnsi="Arial" w:cs="Arial"/>
          <w:sz w:val="22"/>
          <w:szCs w:val="22"/>
        </w:rPr>
        <w:t xml:space="preserve"> jízdních kol</w:t>
      </w:r>
      <w:r w:rsidR="00A45EA4" w:rsidRPr="009B5EEA">
        <w:rPr>
          <w:rFonts w:ascii="Arial" w:hAnsi="Arial" w:cs="Arial"/>
          <w:sz w:val="22"/>
          <w:szCs w:val="22"/>
        </w:rPr>
        <w:t xml:space="preserve"> vč. jízdních kol ve vlastnictví IPR Praha, dle aktuálního seznamu</w:t>
      </w:r>
      <w:r w:rsidRPr="009B5EEA">
        <w:rPr>
          <w:rFonts w:ascii="Arial" w:hAnsi="Arial" w:cs="Arial"/>
          <w:sz w:val="22"/>
          <w:szCs w:val="22"/>
        </w:rPr>
        <w:t xml:space="preserve">. </w:t>
      </w:r>
    </w:p>
    <w:p w14:paraId="32BC3C46" w14:textId="111B389D" w:rsidR="00A45EA4" w:rsidRPr="009B5EEA" w:rsidRDefault="00A45EA4" w:rsidP="009B5EEA">
      <w:pPr>
        <w:pStyle w:val="Odstavecseseznamem"/>
        <w:numPr>
          <w:ilvl w:val="0"/>
          <w:numId w:val="1"/>
        </w:numPr>
        <w:spacing w:after="160" w:line="259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Evidence výpůjčky služebních jízdních kol na vrátnic</w:t>
      </w:r>
      <w:r w:rsidR="00D4234F">
        <w:rPr>
          <w:rFonts w:ascii="Arial" w:hAnsi="Arial" w:cs="Arial"/>
          <w:sz w:val="22"/>
          <w:szCs w:val="22"/>
        </w:rPr>
        <w:t>i</w:t>
      </w:r>
      <w:r w:rsidRPr="009B5EEA">
        <w:rPr>
          <w:rFonts w:ascii="Arial" w:hAnsi="Arial" w:cs="Arial"/>
          <w:sz w:val="22"/>
          <w:szCs w:val="22"/>
        </w:rPr>
        <w:t xml:space="preserve"> budov</w:t>
      </w:r>
      <w:r w:rsidR="00D4234F">
        <w:rPr>
          <w:rFonts w:ascii="Arial" w:hAnsi="Arial" w:cs="Arial"/>
          <w:sz w:val="22"/>
          <w:szCs w:val="22"/>
        </w:rPr>
        <w:t>y</w:t>
      </w:r>
      <w:r w:rsidRPr="009B5EEA">
        <w:rPr>
          <w:rFonts w:ascii="Arial" w:hAnsi="Arial" w:cs="Arial"/>
          <w:sz w:val="22"/>
          <w:szCs w:val="22"/>
        </w:rPr>
        <w:t xml:space="preserve"> C), ve vlastnictví IPR Praha pouze zaměstna</w:t>
      </w:r>
      <w:r w:rsidR="0031446D" w:rsidRPr="009B5EEA">
        <w:rPr>
          <w:rFonts w:ascii="Arial" w:hAnsi="Arial" w:cs="Arial"/>
          <w:sz w:val="22"/>
          <w:szCs w:val="22"/>
        </w:rPr>
        <w:t>n</w:t>
      </w:r>
      <w:r w:rsidRPr="009B5EEA">
        <w:rPr>
          <w:rFonts w:ascii="Arial" w:hAnsi="Arial" w:cs="Arial"/>
          <w:sz w:val="22"/>
          <w:szCs w:val="22"/>
        </w:rPr>
        <w:t xml:space="preserve">cům IPR Praha do evidenční Knihy a kontrola stavu služebních jízdních kol při předání a převzetí vč. zaevidování a informování zástupce Objednatele 1x týdně e-mailem.  </w:t>
      </w:r>
    </w:p>
    <w:p w14:paraId="5A069D60" w14:textId="2940F43B" w:rsidR="00220152" w:rsidRPr="009B5EEA" w:rsidRDefault="00BF36A4" w:rsidP="009B5EEA">
      <w:pPr>
        <w:pStyle w:val="Odstavecseseznamem"/>
        <w:numPr>
          <w:ilvl w:val="0"/>
          <w:numId w:val="1"/>
        </w:numPr>
        <w:spacing w:after="160" w:line="259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Spolupráce při zabezpečení </w:t>
      </w:r>
      <w:r w:rsidR="004D7BD9" w:rsidRPr="009B5EEA">
        <w:rPr>
          <w:rFonts w:ascii="Arial" w:hAnsi="Arial" w:cs="Arial"/>
          <w:sz w:val="22"/>
          <w:szCs w:val="22"/>
        </w:rPr>
        <w:t xml:space="preserve">ad hoc </w:t>
      </w:r>
      <w:r w:rsidRPr="009B5EEA">
        <w:rPr>
          <w:rFonts w:ascii="Arial" w:hAnsi="Arial" w:cs="Arial"/>
          <w:sz w:val="22"/>
          <w:szCs w:val="22"/>
        </w:rPr>
        <w:t>provozu na terase u budovy B)</w:t>
      </w:r>
      <w:r w:rsidR="004D7BD9" w:rsidRPr="009B5EEA">
        <w:rPr>
          <w:rFonts w:ascii="Arial" w:hAnsi="Arial" w:cs="Arial"/>
          <w:sz w:val="22"/>
          <w:szCs w:val="22"/>
        </w:rPr>
        <w:t xml:space="preserve"> dle aktuálních potřeb IPR Praha např.: </w:t>
      </w:r>
      <w:r w:rsidRPr="009B5EEA">
        <w:rPr>
          <w:rFonts w:ascii="Arial" w:hAnsi="Arial" w:cs="Arial"/>
          <w:sz w:val="22"/>
          <w:szCs w:val="22"/>
        </w:rPr>
        <w:t>rozmístění „pražských“ židlí a stolků</w:t>
      </w:r>
      <w:r w:rsidR="004D7BD9" w:rsidRPr="009B5EEA">
        <w:rPr>
          <w:rFonts w:ascii="Arial" w:hAnsi="Arial" w:cs="Arial"/>
          <w:sz w:val="22"/>
          <w:szCs w:val="22"/>
        </w:rPr>
        <w:t xml:space="preserve"> a jejich zpětné uzamčení, přemisťování pojízdného pin</w:t>
      </w:r>
      <w:r w:rsidR="0031446D" w:rsidRPr="009B5EEA">
        <w:rPr>
          <w:rFonts w:ascii="Arial" w:hAnsi="Arial" w:cs="Arial"/>
          <w:sz w:val="22"/>
          <w:szCs w:val="22"/>
        </w:rPr>
        <w:t>g</w:t>
      </w:r>
      <w:r w:rsidR="004D7BD9" w:rsidRPr="009B5EEA">
        <w:rPr>
          <w:rFonts w:ascii="Arial" w:hAnsi="Arial" w:cs="Arial"/>
          <w:sz w:val="22"/>
          <w:szCs w:val="22"/>
        </w:rPr>
        <w:t xml:space="preserve">pongového stolu na terasu z budovy B), apod. </w:t>
      </w:r>
      <w:r w:rsidRPr="009B5EEA">
        <w:rPr>
          <w:rFonts w:ascii="Arial" w:hAnsi="Arial" w:cs="Arial"/>
          <w:sz w:val="22"/>
          <w:szCs w:val="22"/>
        </w:rPr>
        <w:t xml:space="preserve">   </w:t>
      </w:r>
      <w:r w:rsidR="00220152" w:rsidRPr="009B5EEA">
        <w:rPr>
          <w:rFonts w:ascii="Arial" w:hAnsi="Arial" w:cs="Arial"/>
          <w:sz w:val="22"/>
          <w:szCs w:val="22"/>
        </w:rPr>
        <w:t xml:space="preserve"> </w:t>
      </w:r>
    </w:p>
    <w:p w14:paraId="7727F29A" w14:textId="7836AEE3" w:rsidR="004C3A9F" w:rsidRPr="009B5EEA" w:rsidRDefault="00326EEF" w:rsidP="009B5EEA">
      <w:pPr>
        <w:pStyle w:val="Odstavecseseznamem"/>
        <w:numPr>
          <w:ilvl w:val="0"/>
          <w:numId w:val="1"/>
        </w:numPr>
        <w:spacing w:after="160" w:line="259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Je schopen plnit případné dílčí požadavky v rámci potřeb na zajištění plynulého provozu budov a </w:t>
      </w:r>
      <w:r w:rsidR="0066226A" w:rsidRPr="009B5EEA">
        <w:rPr>
          <w:rFonts w:ascii="Arial" w:hAnsi="Arial" w:cs="Arial"/>
          <w:sz w:val="22"/>
          <w:szCs w:val="22"/>
        </w:rPr>
        <w:t>vy</w:t>
      </w:r>
      <w:r w:rsidRPr="009B5EEA">
        <w:rPr>
          <w:rFonts w:ascii="Arial" w:hAnsi="Arial" w:cs="Arial"/>
          <w:sz w:val="22"/>
          <w:szCs w:val="22"/>
        </w:rPr>
        <w:t xml:space="preserve">žívání </w:t>
      </w:r>
      <w:r w:rsidR="0066226A" w:rsidRPr="009B5EEA">
        <w:rPr>
          <w:rFonts w:ascii="Arial" w:hAnsi="Arial" w:cs="Arial"/>
          <w:sz w:val="22"/>
          <w:szCs w:val="22"/>
        </w:rPr>
        <w:t xml:space="preserve">veřejných </w:t>
      </w:r>
      <w:r w:rsidRPr="009B5EEA">
        <w:rPr>
          <w:rFonts w:ascii="Arial" w:hAnsi="Arial" w:cs="Arial"/>
          <w:sz w:val="22"/>
          <w:szCs w:val="22"/>
        </w:rPr>
        <w:t xml:space="preserve">venkovních ploch administrativního areálu IPR Praha </w:t>
      </w:r>
      <w:r w:rsidR="0066226A" w:rsidRPr="009B5EEA">
        <w:rPr>
          <w:rFonts w:ascii="Arial" w:hAnsi="Arial" w:cs="Arial"/>
          <w:sz w:val="22"/>
          <w:szCs w:val="22"/>
        </w:rPr>
        <w:t>–</w:t>
      </w:r>
      <w:r w:rsidRPr="009B5EEA">
        <w:rPr>
          <w:rFonts w:ascii="Arial" w:hAnsi="Arial" w:cs="Arial"/>
          <w:sz w:val="22"/>
          <w:szCs w:val="22"/>
        </w:rPr>
        <w:t xml:space="preserve"> Emauzy</w:t>
      </w:r>
      <w:r w:rsidR="0066226A" w:rsidRPr="009B5EEA">
        <w:rPr>
          <w:rFonts w:ascii="Arial" w:hAnsi="Arial" w:cs="Arial"/>
          <w:sz w:val="22"/>
          <w:szCs w:val="22"/>
        </w:rPr>
        <w:t>, dále</w:t>
      </w:r>
      <w:r w:rsidRPr="009B5EEA">
        <w:rPr>
          <w:rFonts w:ascii="Arial" w:hAnsi="Arial" w:cs="Arial"/>
          <w:sz w:val="22"/>
          <w:szCs w:val="22"/>
        </w:rPr>
        <w:t xml:space="preserve"> flexibilně reagovat na aktuální potřeby v rámci </w:t>
      </w:r>
      <w:r w:rsidR="0066226A" w:rsidRPr="009B5EEA">
        <w:rPr>
          <w:rFonts w:ascii="Arial" w:hAnsi="Arial" w:cs="Arial"/>
          <w:sz w:val="22"/>
          <w:szCs w:val="22"/>
        </w:rPr>
        <w:t xml:space="preserve">provozních </w:t>
      </w:r>
      <w:r w:rsidRPr="009B5EEA">
        <w:rPr>
          <w:rFonts w:ascii="Arial" w:hAnsi="Arial" w:cs="Arial"/>
          <w:sz w:val="22"/>
          <w:szCs w:val="22"/>
        </w:rPr>
        <w:t xml:space="preserve">programových akcí </w:t>
      </w:r>
      <w:r w:rsidR="0066226A" w:rsidRPr="009B5EEA">
        <w:rPr>
          <w:rFonts w:ascii="Arial" w:hAnsi="Arial" w:cs="Arial"/>
          <w:sz w:val="22"/>
          <w:szCs w:val="22"/>
        </w:rPr>
        <w:t>IPR Praha, případných pronájmů prostor třetím subjektům</w:t>
      </w:r>
      <w:r w:rsidRPr="009B5EEA">
        <w:rPr>
          <w:rFonts w:ascii="Arial" w:hAnsi="Arial" w:cs="Arial"/>
          <w:sz w:val="22"/>
          <w:szCs w:val="22"/>
        </w:rPr>
        <w:t xml:space="preserve"> </w:t>
      </w:r>
      <w:r w:rsidR="0066226A" w:rsidRPr="009B5EEA">
        <w:rPr>
          <w:rFonts w:ascii="Arial" w:hAnsi="Arial" w:cs="Arial"/>
          <w:sz w:val="22"/>
          <w:szCs w:val="22"/>
        </w:rPr>
        <w:t>a v neposlední řadě poskytovat součinnost Objednateli během aktivit široké veřejnosti</w:t>
      </w:r>
      <w:r w:rsidR="00E53E17" w:rsidRPr="009B5EEA">
        <w:rPr>
          <w:rFonts w:ascii="Arial" w:hAnsi="Arial" w:cs="Arial"/>
          <w:sz w:val="22"/>
          <w:szCs w:val="22"/>
        </w:rPr>
        <w:t>,</w:t>
      </w:r>
      <w:r w:rsidR="004C3A9F" w:rsidRPr="009B5EEA">
        <w:rPr>
          <w:rFonts w:ascii="Arial" w:hAnsi="Arial" w:cs="Arial"/>
          <w:sz w:val="22"/>
          <w:szCs w:val="22"/>
        </w:rPr>
        <w:t xml:space="preserve"> dále ad hoc úkoly na pokyn TEP související s dohledovou činností.</w:t>
      </w:r>
    </w:p>
    <w:p w14:paraId="09276A50" w14:textId="48262F51" w:rsidR="000E4C9B" w:rsidRPr="009B5EEA" w:rsidRDefault="000E4C9B" w:rsidP="00CF7AC2">
      <w:pPr>
        <w:spacing w:after="160" w:line="259" w:lineRule="auto"/>
        <w:jc w:val="both"/>
        <w:rPr>
          <w:rFonts w:ascii="Arial" w:hAnsi="Arial" w:cs="Arial"/>
          <w:i/>
          <w:sz w:val="22"/>
          <w:szCs w:val="22"/>
        </w:rPr>
      </w:pPr>
    </w:p>
    <w:p w14:paraId="7BF20F5D" w14:textId="2CDFB229" w:rsidR="000E4C9B" w:rsidRPr="009B5EEA" w:rsidRDefault="000E4C9B" w:rsidP="00CF7AC2">
      <w:pPr>
        <w:spacing w:after="160" w:line="259" w:lineRule="auto"/>
        <w:jc w:val="both"/>
        <w:rPr>
          <w:rFonts w:ascii="Arial" w:hAnsi="Arial" w:cs="Arial"/>
          <w:iCs/>
          <w:sz w:val="22"/>
          <w:szCs w:val="22"/>
        </w:rPr>
      </w:pPr>
      <w:r w:rsidRPr="009B5EEA">
        <w:rPr>
          <w:rFonts w:ascii="Arial" w:hAnsi="Arial" w:cs="Arial"/>
          <w:iCs/>
          <w:sz w:val="22"/>
          <w:szCs w:val="22"/>
        </w:rPr>
        <w:t>VYSVĚTLIVKY:</w:t>
      </w:r>
    </w:p>
    <w:p w14:paraId="3D0D673B" w14:textId="160B5922" w:rsidR="00CF7AC2" w:rsidRPr="009B5EEA" w:rsidRDefault="00CF7AC2" w:rsidP="00CF7AC2">
      <w:pPr>
        <w:pStyle w:val="Odstavecseseznamem"/>
        <w:numPr>
          <w:ilvl w:val="0"/>
          <w:numId w:val="2"/>
        </w:num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IPR</w:t>
      </w:r>
      <w:r w:rsidR="008205C3" w:rsidRPr="009B5EEA">
        <w:rPr>
          <w:rFonts w:ascii="Arial" w:hAnsi="Arial" w:cs="Arial"/>
          <w:sz w:val="22"/>
          <w:szCs w:val="22"/>
        </w:rPr>
        <w:t>; IPR Praha</w:t>
      </w:r>
      <w:r w:rsidRPr="009B5EEA">
        <w:rPr>
          <w:rFonts w:ascii="Arial" w:hAnsi="Arial" w:cs="Arial"/>
          <w:sz w:val="22"/>
          <w:szCs w:val="22"/>
        </w:rPr>
        <w:t xml:space="preserve"> – Institut plánování a rozvoje </w:t>
      </w:r>
      <w:r w:rsidR="000E4C9B" w:rsidRPr="009B5EEA">
        <w:rPr>
          <w:rFonts w:ascii="Arial" w:hAnsi="Arial" w:cs="Arial"/>
          <w:sz w:val="22"/>
          <w:szCs w:val="22"/>
        </w:rPr>
        <w:t xml:space="preserve">hlavního </w:t>
      </w:r>
      <w:r w:rsidRPr="009B5EEA">
        <w:rPr>
          <w:rFonts w:ascii="Arial" w:hAnsi="Arial" w:cs="Arial"/>
          <w:sz w:val="22"/>
          <w:szCs w:val="22"/>
        </w:rPr>
        <w:t>m</w:t>
      </w:r>
      <w:r w:rsidR="000E4C9B" w:rsidRPr="009B5EEA">
        <w:rPr>
          <w:rFonts w:ascii="Arial" w:hAnsi="Arial" w:cs="Arial"/>
          <w:sz w:val="22"/>
          <w:szCs w:val="22"/>
        </w:rPr>
        <w:t>ěsta</w:t>
      </w:r>
      <w:r w:rsidRPr="009B5EEA">
        <w:rPr>
          <w:rFonts w:ascii="Arial" w:hAnsi="Arial" w:cs="Arial"/>
          <w:sz w:val="22"/>
          <w:szCs w:val="22"/>
        </w:rPr>
        <w:t xml:space="preserve"> Prahy</w:t>
      </w:r>
    </w:p>
    <w:p w14:paraId="463E23C4" w14:textId="36D07BD0" w:rsidR="00CF7AC2" w:rsidRPr="009B5EEA" w:rsidRDefault="00CF7AC2" w:rsidP="00CF7AC2">
      <w:pPr>
        <w:pStyle w:val="Odstavecseseznamem"/>
        <w:numPr>
          <w:ilvl w:val="0"/>
          <w:numId w:val="2"/>
        </w:num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DC – </w:t>
      </w:r>
      <w:r w:rsidR="0052711D" w:rsidRPr="009B5EEA">
        <w:rPr>
          <w:rFonts w:ascii="Arial" w:hAnsi="Arial" w:cs="Arial"/>
          <w:sz w:val="22"/>
          <w:szCs w:val="22"/>
        </w:rPr>
        <w:t>D</w:t>
      </w:r>
      <w:r w:rsidRPr="009B5EEA">
        <w:rPr>
          <w:rFonts w:ascii="Arial" w:hAnsi="Arial" w:cs="Arial"/>
          <w:sz w:val="22"/>
          <w:szCs w:val="22"/>
        </w:rPr>
        <w:t>ohledové centrum</w:t>
      </w:r>
    </w:p>
    <w:p w14:paraId="58EEEE2B" w14:textId="77777777" w:rsidR="00CF7AC2" w:rsidRPr="009B5EEA" w:rsidRDefault="00CF7AC2" w:rsidP="00CF7AC2">
      <w:pPr>
        <w:pStyle w:val="Odstavecseseznamem"/>
        <w:numPr>
          <w:ilvl w:val="0"/>
          <w:numId w:val="2"/>
        </w:num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IZS – Integrovaný záchranný systém</w:t>
      </w:r>
    </w:p>
    <w:p w14:paraId="6133CAE6" w14:textId="77777777" w:rsidR="00CF7AC2" w:rsidRPr="009B5EEA" w:rsidRDefault="00CF7AC2" w:rsidP="00CF7AC2">
      <w:pPr>
        <w:pStyle w:val="Odstavecseseznamem"/>
        <w:numPr>
          <w:ilvl w:val="0"/>
          <w:numId w:val="2"/>
        </w:num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EZS – Elektronický zabezpečovací systém</w:t>
      </w:r>
    </w:p>
    <w:p w14:paraId="1AFBCD3F" w14:textId="44D0885D" w:rsidR="00CF7AC2" w:rsidRPr="009B5EEA" w:rsidRDefault="00CF7AC2" w:rsidP="00CF7AC2">
      <w:pPr>
        <w:pStyle w:val="Odstavecseseznamem"/>
        <w:numPr>
          <w:ilvl w:val="0"/>
          <w:numId w:val="2"/>
        </w:num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EPS – Elektronický protipožární systém</w:t>
      </w:r>
    </w:p>
    <w:p w14:paraId="0FC9CA99" w14:textId="77777777" w:rsidR="00262FA0" w:rsidRPr="009B5EEA" w:rsidRDefault="00262FA0" w:rsidP="00262FA0">
      <w:pPr>
        <w:pStyle w:val="Odstavecseseznamem"/>
        <w:numPr>
          <w:ilvl w:val="0"/>
          <w:numId w:val="2"/>
        </w:numPr>
        <w:spacing w:after="160" w:line="254" w:lineRule="auto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JBS – Jednotný bezpečnostní systém</w:t>
      </w:r>
    </w:p>
    <w:p w14:paraId="3896F2C9" w14:textId="3838B48E" w:rsidR="00262FA0" w:rsidRPr="009B5EEA" w:rsidRDefault="00262FA0" w:rsidP="00262FA0">
      <w:pPr>
        <w:pStyle w:val="Odstavecseseznamem"/>
        <w:numPr>
          <w:ilvl w:val="0"/>
          <w:numId w:val="2"/>
        </w:numPr>
        <w:spacing w:after="160" w:line="254" w:lineRule="auto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CCTV – </w:t>
      </w:r>
      <w:r w:rsidR="0052711D" w:rsidRPr="009B5EEA">
        <w:rPr>
          <w:rFonts w:ascii="Arial" w:hAnsi="Arial" w:cs="Arial"/>
          <w:sz w:val="22"/>
          <w:szCs w:val="22"/>
        </w:rPr>
        <w:t>K</w:t>
      </w:r>
      <w:r w:rsidRPr="009B5EEA">
        <w:rPr>
          <w:rFonts w:ascii="Arial" w:hAnsi="Arial" w:cs="Arial"/>
          <w:sz w:val="22"/>
          <w:szCs w:val="22"/>
        </w:rPr>
        <w:t>amerový systém</w:t>
      </w:r>
    </w:p>
    <w:p w14:paraId="0F0C2DBB" w14:textId="51741F11" w:rsidR="00262FA0" w:rsidRPr="009B5EEA" w:rsidRDefault="00262FA0" w:rsidP="00DA0B93">
      <w:pPr>
        <w:pStyle w:val="Odstavecseseznamem"/>
        <w:numPr>
          <w:ilvl w:val="0"/>
          <w:numId w:val="2"/>
        </w:num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ALVIS – </w:t>
      </w:r>
      <w:r w:rsidR="0052711D" w:rsidRPr="009B5EEA">
        <w:rPr>
          <w:rFonts w:ascii="Arial" w:hAnsi="Arial" w:cs="Arial"/>
          <w:sz w:val="22"/>
          <w:szCs w:val="22"/>
        </w:rPr>
        <w:t>P</w:t>
      </w:r>
      <w:r w:rsidRPr="009B5EEA">
        <w:rPr>
          <w:rFonts w:ascii="Arial" w:hAnsi="Arial" w:cs="Arial"/>
          <w:sz w:val="22"/>
          <w:szCs w:val="22"/>
        </w:rPr>
        <w:t>rogramové vybavení PC k ovládání JBS</w:t>
      </w:r>
    </w:p>
    <w:p w14:paraId="7F59B5A6" w14:textId="0A1AC1A5" w:rsidR="00C03BCA" w:rsidRPr="009B5EEA" w:rsidRDefault="00C03BCA" w:rsidP="00DA0B93">
      <w:pPr>
        <w:pStyle w:val="Odstavecseseznamem"/>
        <w:numPr>
          <w:ilvl w:val="0"/>
          <w:numId w:val="2"/>
        </w:num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lastRenderedPageBreak/>
        <w:t>V</w:t>
      </w:r>
      <w:r w:rsidR="000E4C9B" w:rsidRPr="009B5EEA">
        <w:rPr>
          <w:rFonts w:ascii="Arial" w:hAnsi="Arial" w:cs="Arial"/>
          <w:sz w:val="22"/>
          <w:szCs w:val="22"/>
        </w:rPr>
        <w:t>edoucí dohledu</w:t>
      </w:r>
      <w:r w:rsidRPr="009B5EEA">
        <w:rPr>
          <w:rFonts w:ascii="Arial" w:hAnsi="Arial" w:cs="Arial"/>
          <w:sz w:val="22"/>
          <w:szCs w:val="22"/>
        </w:rPr>
        <w:t xml:space="preserve"> </w:t>
      </w:r>
      <w:r w:rsidR="009F2BA6" w:rsidRPr="009B5EEA">
        <w:rPr>
          <w:rFonts w:ascii="Arial" w:hAnsi="Arial" w:cs="Arial"/>
          <w:sz w:val="22"/>
          <w:szCs w:val="22"/>
        </w:rPr>
        <w:t xml:space="preserve">– </w:t>
      </w:r>
      <w:r w:rsidR="0052711D" w:rsidRPr="009B5EEA">
        <w:rPr>
          <w:rFonts w:ascii="Arial" w:hAnsi="Arial" w:cs="Arial"/>
          <w:sz w:val="22"/>
          <w:szCs w:val="22"/>
        </w:rPr>
        <w:t>O</w:t>
      </w:r>
      <w:r w:rsidR="009F2BA6" w:rsidRPr="009B5EEA">
        <w:rPr>
          <w:rFonts w:ascii="Arial" w:hAnsi="Arial" w:cs="Arial"/>
          <w:sz w:val="22"/>
          <w:szCs w:val="22"/>
        </w:rPr>
        <w:t>soba vykonávající směnu ostrahy ve vrátnici budovy</w:t>
      </w:r>
      <w:r w:rsidR="000E4C9B" w:rsidRPr="009B5EEA">
        <w:rPr>
          <w:rFonts w:ascii="Arial" w:hAnsi="Arial" w:cs="Arial"/>
          <w:sz w:val="22"/>
          <w:szCs w:val="22"/>
        </w:rPr>
        <w:t xml:space="preserve"> A</w:t>
      </w:r>
      <w:r w:rsidR="002C4E61" w:rsidRPr="009B5EEA">
        <w:rPr>
          <w:rFonts w:ascii="Arial" w:hAnsi="Arial" w:cs="Arial"/>
          <w:sz w:val="22"/>
          <w:szCs w:val="22"/>
        </w:rPr>
        <w:t xml:space="preserve"> s dohledovým centrem</w:t>
      </w:r>
    </w:p>
    <w:p w14:paraId="54D238F4" w14:textId="77777777" w:rsidR="00AE4690" w:rsidRDefault="00AE4690" w:rsidP="00AE4690">
      <w:pPr>
        <w:pStyle w:val="Odstavecseseznamem"/>
        <w:spacing w:after="160" w:line="256" w:lineRule="auto"/>
        <w:jc w:val="both"/>
        <w:rPr>
          <w:rFonts w:ascii="Arial" w:hAnsi="Arial" w:cs="Arial"/>
          <w:sz w:val="22"/>
          <w:szCs w:val="22"/>
        </w:rPr>
      </w:pPr>
    </w:p>
    <w:p w14:paraId="516F7629" w14:textId="27C89393" w:rsidR="00BB68C5" w:rsidRPr="009B5EEA" w:rsidRDefault="00BB68C5" w:rsidP="00B3181A">
      <w:pPr>
        <w:pStyle w:val="Odstavecseseznamem"/>
        <w:numPr>
          <w:ilvl w:val="0"/>
          <w:numId w:val="2"/>
        </w:num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TEP – </w:t>
      </w:r>
      <w:r w:rsidR="0052711D" w:rsidRPr="009B5EEA">
        <w:rPr>
          <w:rFonts w:ascii="Arial" w:hAnsi="Arial" w:cs="Arial"/>
          <w:sz w:val="22"/>
          <w:szCs w:val="22"/>
        </w:rPr>
        <w:t>K</w:t>
      </w:r>
      <w:r w:rsidRPr="009B5EEA">
        <w:rPr>
          <w:rFonts w:ascii="Arial" w:hAnsi="Arial" w:cs="Arial"/>
          <w:sz w:val="22"/>
          <w:szCs w:val="22"/>
        </w:rPr>
        <w:t>ancelář technické produkce</w:t>
      </w:r>
      <w:r w:rsidR="0052711D" w:rsidRPr="009B5EEA">
        <w:rPr>
          <w:rFonts w:ascii="Arial" w:hAnsi="Arial" w:cs="Arial"/>
          <w:sz w:val="22"/>
          <w:szCs w:val="22"/>
        </w:rPr>
        <w:t xml:space="preserve"> IPR Praha</w:t>
      </w:r>
    </w:p>
    <w:p w14:paraId="471AAE69" w14:textId="623CCC1E" w:rsidR="00B425C6" w:rsidRPr="009B5EEA" w:rsidRDefault="00B425C6" w:rsidP="00B3181A">
      <w:pPr>
        <w:pStyle w:val="Odstavecseseznamem"/>
        <w:numPr>
          <w:ilvl w:val="0"/>
          <w:numId w:val="2"/>
        </w:num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Subjekt (řidič vozidla, společnost)  </w:t>
      </w:r>
    </w:p>
    <w:p w14:paraId="0E7517BC" w14:textId="5300F9B9" w:rsidR="004A2EB7" w:rsidRPr="009B5EEA" w:rsidRDefault="005645D9" w:rsidP="00EE7CD0">
      <w:pPr>
        <w:pStyle w:val="Odstavecseseznamem"/>
        <w:numPr>
          <w:ilvl w:val="0"/>
          <w:numId w:val="2"/>
        </w:num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Kniha</w:t>
      </w:r>
      <w:r w:rsidR="004A2EB7" w:rsidRPr="009B5EEA">
        <w:rPr>
          <w:rFonts w:ascii="Arial" w:hAnsi="Arial" w:cs="Arial"/>
          <w:sz w:val="22"/>
          <w:szCs w:val="22"/>
        </w:rPr>
        <w:t>-</w:t>
      </w:r>
      <w:r w:rsidR="00220152" w:rsidRPr="009B5EEA">
        <w:rPr>
          <w:rFonts w:ascii="Arial" w:hAnsi="Arial" w:cs="Arial"/>
          <w:sz w:val="22"/>
          <w:szCs w:val="22"/>
        </w:rPr>
        <w:t xml:space="preserve">provozní </w:t>
      </w:r>
      <w:r w:rsidRPr="009B5EEA">
        <w:rPr>
          <w:rFonts w:ascii="Arial" w:hAnsi="Arial" w:cs="Arial"/>
          <w:sz w:val="22"/>
          <w:szCs w:val="22"/>
        </w:rPr>
        <w:t>dokumenty</w:t>
      </w:r>
      <w:r w:rsidR="00EE7CD0" w:rsidRPr="009B5EEA">
        <w:rPr>
          <w:rFonts w:ascii="Arial" w:hAnsi="Arial" w:cs="Arial"/>
          <w:sz w:val="22"/>
          <w:szCs w:val="22"/>
        </w:rPr>
        <w:t xml:space="preserve">, </w:t>
      </w:r>
      <w:r w:rsidR="004A2EB7" w:rsidRPr="009B5EEA">
        <w:rPr>
          <w:rFonts w:ascii="Arial" w:hAnsi="Arial" w:cs="Arial"/>
          <w:sz w:val="22"/>
          <w:szCs w:val="22"/>
        </w:rPr>
        <w:t>zejména se j</w:t>
      </w:r>
      <w:r w:rsidR="00D42CE6" w:rsidRPr="009B5EEA">
        <w:rPr>
          <w:rFonts w:ascii="Arial" w:hAnsi="Arial" w:cs="Arial"/>
          <w:sz w:val="22"/>
          <w:szCs w:val="22"/>
        </w:rPr>
        <w:t>ed</w:t>
      </w:r>
      <w:r w:rsidR="004A2EB7" w:rsidRPr="009B5EEA">
        <w:rPr>
          <w:rFonts w:ascii="Arial" w:hAnsi="Arial" w:cs="Arial"/>
          <w:sz w:val="22"/>
          <w:szCs w:val="22"/>
        </w:rPr>
        <w:t>ná o Provozní knihu EPS, Provozní knihu E</w:t>
      </w:r>
      <w:r w:rsidR="00D42CE6" w:rsidRPr="009B5EEA">
        <w:rPr>
          <w:rFonts w:ascii="Arial" w:hAnsi="Arial" w:cs="Arial"/>
          <w:sz w:val="22"/>
          <w:szCs w:val="22"/>
        </w:rPr>
        <w:t>Z</w:t>
      </w:r>
      <w:r w:rsidR="004A2EB7" w:rsidRPr="009B5EEA">
        <w:rPr>
          <w:rFonts w:ascii="Arial" w:hAnsi="Arial" w:cs="Arial"/>
          <w:sz w:val="22"/>
          <w:szCs w:val="22"/>
        </w:rPr>
        <w:t xml:space="preserve">S (JBS), Kniha předání a převzetí služby, Kniha výdaje klíčů, Kniha telefonních hovorů, Kniha příchod a odchodů (vč. záznamů o externích </w:t>
      </w:r>
      <w:r w:rsidR="0031446D" w:rsidRPr="009B5EEA">
        <w:rPr>
          <w:rFonts w:ascii="Arial" w:hAnsi="Arial" w:cs="Arial"/>
          <w:sz w:val="22"/>
          <w:szCs w:val="22"/>
        </w:rPr>
        <w:t>dodavatelích</w:t>
      </w:r>
      <w:r w:rsidR="004A2EB7" w:rsidRPr="009B5EEA">
        <w:rPr>
          <w:rFonts w:ascii="Arial" w:hAnsi="Arial" w:cs="Arial"/>
          <w:sz w:val="22"/>
          <w:szCs w:val="22"/>
        </w:rPr>
        <w:t>, výměny rohoží, úklidové službě apod.</w:t>
      </w:r>
      <w:r w:rsidR="00EE7CD0" w:rsidRPr="009B5EEA">
        <w:rPr>
          <w:rFonts w:ascii="Arial" w:hAnsi="Arial" w:cs="Arial"/>
          <w:sz w:val="22"/>
          <w:szCs w:val="22"/>
        </w:rPr>
        <w:t>),</w:t>
      </w:r>
      <w:r w:rsidR="004A2EB7" w:rsidRPr="009B5EEA">
        <w:rPr>
          <w:rFonts w:ascii="Arial" w:hAnsi="Arial" w:cs="Arial"/>
          <w:sz w:val="22"/>
          <w:szCs w:val="22"/>
        </w:rPr>
        <w:t xml:space="preserve"> Kniha autodopravy, Kniha evidence výpů</w:t>
      </w:r>
      <w:r w:rsidR="0031446D" w:rsidRPr="009B5EEA">
        <w:rPr>
          <w:rFonts w:ascii="Arial" w:hAnsi="Arial" w:cs="Arial"/>
          <w:sz w:val="22"/>
          <w:szCs w:val="22"/>
        </w:rPr>
        <w:t>j</w:t>
      </w:r>
      <w:r w:rsidR="004A2EB7" w:rsidRPr="009B5EEA">
        <w:rPr>
          <w:rFonts w:ascii="Arial" w:hAnsi="Arial" w:cs="Arial"/>
          <w:sz w:val="22"/>
          <w:szCs w:val="22"/>
        </w:rPr>
        <w:t xml:space="preserve">čky jízdních kol IPR Praha  </w:t>
      </w:r>
    </w:p>
    <w:p w14:paraId="691E5933" w14:textId="03F72B28" w:rsidR="003564B2" w:rsidRPr="009B5EEA" w:rsidRDefault="003564B2" w:rsidP="00CF7AC2">
      <w:pPr>
        <w:rPr>
          <w:rFonts w:ascii="Arial" w:hAnsi="Arial" w:cs="Arial"/>
          <w:sz w:val="22"/>
          <w:szCs w:val="22"/>
        </w:rPr>
      </w:pPr>
    </w:p>
    <w:p w14:paraId="067ED8F5" w14:textId="77777777" w:rsidR="007A3515" w:rsidRPr="009B5EEA" w:rsidRDefault="007A3515" w:rsidP="00CF7AC2">
      <w:pPr>
        <w:rPr>
          <w:rFonts w:ascii="Arial" w:hAnsi="Arial" w:cs="Arial"/>
          <w:sz w:val="22"/>
          <w:szCs w:val="22"/>
        </w:rPr>
      </w:pPr>
    </w:p>
    <w:p w14:paraId="394B9571" w14:textId="77777777" w:rsidR="007A3515" w:rsidRPr="009B5EEA" w:rsidRDefault="007A3515" w:rsidP="00CF7AC2">
      <w:pPr>
        <w:rPr>
          <w:rFonts w:ascii="Arial" w:hAnsi="Arial" w:cs="Arial"/>
          <w:sz w:val="22"/>
          <w:szCs w:val="22"/>
        </w:rPr>
      </w:pPr>
    </w:p>
    <w:p w14:paraId="5D6C1340" w14:textId="77777777" w:rsidR="007A3515" w:rsidRPr="009B5EEA" w:rsidRDefault="007A3515" w:rsidP="007A3515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22"/>
          <w:szCs w:val="22"/>
        </w:rPr>
      </w:pPr>
      <w:r w:rsidRPr="009B5EEA">
        <w:rPr>
          <w:rFonts w:ascii="Arial" w:hAnsi="Arial" w:cs="Arial"/>
          <w:b/>
          <w:iCs/>
          <w:sz w:val="22"/>
          <w:szCs w:val="22"/>
        </w:rPr>
        <w:t>POKYNY PRO VÝKON SLUŽBY OSTRAHY:</w:t>
      </w:r>
    </w:p>
    <w:p w14:paraId="162B6F18" w14:textId="77777777" w:rsidR="007A3515" w:rsidRPr="009B5EEA" w:rsidRDefault="007A3515" w:rsidP="007A3515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rPr>
          <w:rFonts w:ascii="Arial" w:hAnsi="Arial" w:cs="Arial"/>
          <w:b/>
          <w:iCs/>
          <w:sz w:val="22"/>
          <w:szCs w:val="22"/>
        </w:rPr>
      </w:pPr>
    </w:p>
    <w:p w14:paraId="1B51B454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9B5EEA">
        <w:rPr>
          <w:rFonts w:ascii="Arial" w:hAnsi="Arial" w:cs="Arial"/>
          <w:b/>
          <w:bCs/>
          <w:spacing w:val="-5"/>
          <w:sz w:val="22"/>
          <w:szCs w:val="22"/>
        </w:rPr>
        <w:t>I.</w:t>
      </w:r>
    </w:p>
    <w:p w14:paraId="287FAE5E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B5EEA">
        <w:rPr>
          <w:rFonts w:ascii="Arial" w:hAnsi="Arial" w:cs="Arial"/>
          <w:b/>
          <w:bCs/>
          <w:sz w:val="22"/>
          <w:szCs w:val="22"/>
        </w:rPr>
        <w:t>Všeobecná ustanovení</w:t>
      </w:r>
    </w:p>
    <w:p w14:paraId="45511A4C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536AC0C2" w14:textId="77777777" w:rsidR="007A3515" w:rsidRPr="009B5EEA" w:rsidRDefault="007A3515" w:rsidP="007A3515">
      <w:pPr>
        <w:widowControl w:val="0"/>
        <w:numPr>
          <w:ilvl w:val="0"/>
          <w:numId w:val="10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Těmito pokyny se upravuje činnost zaměstnanců dohledu a stanoví se jejich povinnosti v průběhu služby.</w:t>
      </w:r>
    </w:p>
    <w:p w14:paraId="4171A293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76C1E9" w14:textId="77777777" w:rsidR="007A3515" w:rsidRPr="009B5EEA" w:rsidRDefault="007A3515" w:rsidP="007A3515">
      <w:pPr>
        <w:widowControl w:val="0"/>
        <w:numPr>
          <w:ilvl w:val="0"/>
          <w:numId w:val="10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Činnost zaměstnanců dohledu řídí vedoucí dohledu, kterému jsou podřízeni.</w:t>
      </w:r>
    </w:p>
    <w:p w14:paraId="49F9DFAF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20726D3" w14:textId="77777777" w:rsidR="007A3515" w:rsidRPr="009B5EEA" w:rsidRDefault="007A3515" w:rsidP="007A3515">
      <w:pPr>
        <w:widowControl w:val="0"/>
        <w:numPr>
          <w:ilvl w:val="0"/>
          <w:numId w:val="10"/>
        </w:numPr>
        <w:tabs>
          <w:tab w:val="num" w:pos="-426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V budově A – stavba č. p. 2075, Vyšehradská, 128 00 Praha 2, včetně prostor CAMPu      a pro dohled venkovních ploch areálu IPR Praha, ul. Vyšehradská, 128 00 Praha 2, bude služba zaměstnanců dohledu vykonávána po celý kalendářní týden (včetně státních svátků) od 00:00 hod. do 24:00 hod. – nepřetržitě. </w:t>
      </w:r>
    </w:p>
    <w:p w14:paraId="376935DC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720"/>
        <w:contextualSpacing/>
        <w:rPr>
          <w:rFonts w:ascii="Arial" w:hAnsi="Arial" w:cs="Arial"/>
          <w:sz w:val="22"/>
          <w:szCs w:val="22"/>
        </w:rPr>
      </w:pPr>
    </w:p>
    <w:p w14:paraId="7D7A1813" w14:textId="5762498E" w:rsidR="007A3515" w:rsidRDefault="007A3515" w:rsidP="00E83973">
      <w:pPr>
        <w:widowControl w:val="0"/>
        <w:numPr>
          <w:ilvl w:val="0"/>
          <w:numId w:val="10"/>
        </w:numPr>
        <w:tabs>
          <w:tab w:val="num" w:pos="-426"/>
        </w:tabs>
        <w:autoSpaceDE w:val="0"/>
        <w:autoSpaceDN w:val="0"/>
        <w:adjustRightInd w:val="0"/>
        <w:ind w:hanging="720"/>
        <w:contextualSpacing/>
        <w:jc w:val="both"/>
        <w:rPr>
          <w:rFonts w:ascii="Arial" w:hAnsi="Arial" w:cs="Arial"/>
          <w:sz w:val="22"/>
          <w:szCs w:val="22"/>
        </w:rPr>
      </w:pPr>
      <w:r w:rsidRPr="00D4234F">
        <w:rPr>
          <w:rFonts w:ascii="Arial" w:hAnsi="Arial" w:cs="Arial"/>
          <w:sz w:val="22"/>
          <w:szCs w:val="22"/>
        </w:rPr>
        <w:t xml:space="preserve">V budově B – stavba č. p. 2076, ul. Vyšehradská, 128 00 Praha 2, bude služba zaměstnanců dohledu vykonávána </w:t>
      </w:r>
      <w:r w:rsidR="00D4234F" w:rsidRPr="00D4234F">
        <w:rPr>
          <w:rFonts w:ascii="Arial" w:hAnsi="Arial" w:cs="Arial"/>
          <w:sz w:val="22"/>
          <w:szCs w:val="22"/>
        </w:rPr>
        <w:t>pracovníkem ostrahy budovy C</w:t>
      </w:r>
      <w:r w:rsidR="00D4234F">
        <w:rPr>
          <w:rFonts w:ascii="Arial" w:hAnsi="Arial" w:cs="Arial"/>
          <w:sz w:val="22"/>
          <w:szCs w:val="22"/>
        </w:rPr>
        <w:t xml:space="preserve"> </w:t>
      </w:r>
      <w:r w:rsidR="00D4234F" w:rsidRPr="009B5EEA">
        <w:rPr>
          <w:rFonts w:ascii="Arial" w:hAnsi="Arial" w:cs="Arial"/>
          <w:sz w:val="22"/>
          <w:szCs w:val="22"/>
        </w:rPr>
        <w:t>od 06:30 hod. do 20:00 hod</w:t>
      </w:r>
      <w:r w:rsidR="00D4234F">
        <w:rPr>
          <w:rFonts w:ascii="Arial" w:hAnsi="Arial" w:cs="Arial"/>
          <w:sz w:val="22"/>
          <w:szCs w:val="22"/>
        </w:rPr>
        <w:t xml:space="preserve">. </w:t>
      </w:r>
    </w:p>
    <w:p w14:paraId="70EF4D5D" w14:textId="77777777" w:rsidR="00D4234F" w:rsidRDefault="00D4234F" w:rsidP="00D4234F">
      <w:pPr>
        <w:pStyle w:val="Odstavecseseznamem"/>
        <w:rPr>
          <w:rFonts w:ascii="Arial" w:hAnsi="Arial" w:cs="Arial"/>
          <w:sz w:val="22"/>
          <w:szCs w:val="22"/>
        </w:rPr>
      </w:pPr>
    </w:p>
    <w:p w14:paraId="4FFA7F0C" w14:textId="77777777" w:rsidR="007A3515" w:rsidRPr="009B5EEA" w:rsidRDefault="007A3515" w:rsidP="007A3515">
      <w:pPr>
        <w:widowControl w:val="0"/>
        <w:numPr>
          <w:ilvl w:val="0"/>
          <w:numId w:val="10"/>
        </w:numPr>
        <w:tabs>
          <w:tab w:val="num" w:pos="-426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V budově C – stavba č. p. 2077, v ul. Vyšehradská, 128 00 Praha 2, bude služba zaměstnanců dohledu vykonávána po celý kalendářní týden (včetně státních svátků) od 00:00 hod. do 24:00 hod. – nepřetržitě.</w:t>
      </w:r>
    </w:p>
    <w:p w14:paraId="57E8C9CC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720"/>
        <w:contextualSpacing/>
        <w:rPr>
          <w:rFonts w:ascii="Arial" w:hAnsi="Arial" w:cs="Arial"/>
          <w:sz w:val="22"/>
          <w:szCs w:val="22"/>
        </w:rPr>
      </w:pPr>
    </w:p>
    <w:p w14:paraId="18927A2B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6.      </w:t>
      </w:r>
      <w:r w:rsidRPr="009B5EEA">
        <w:rPr>
          <w:rFonts w:ascii="Arial" w:hAnsi="Arial" w:cs="Arial"/>
          <w:sz w:val="22"/>
          <w:szCs w:val="22"/>
        </w:rPr>
        <w:tab/>
        <w:t>Každý zaměstnanec služby dohledu přebírá dokumentaci, pomůcky a inventář pracoviště dohledu při nástupu do směny.</w:t>
      </w:r>
    </w:p>
    <w:p w14:paraId="46657C0B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 </w:t>
      </w:r>
    </w:p>
    <w:p w14:paraId="3E548338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7.   </w:t>
      </w:r>
      <w:r w:rsidRPr="009B5EEA">
        <w:rPr>
          <w:rFonts w:ascii="Arial" w:hAnsi="Arial" w:cs="Arial"/>
          <w:sz w:val="22"/>
          <w:szCs w:val="22"/>
        </w:rPr>
        <w:tab/>
        <w:t xml:space="preserve">Přestávku, která je započtena do pracovní doby, zaměstnanec dohledu čerpá podle provozních možností s tím, že nesmí být narušen výkon služby. </w:t>
      </w:r>
      <w:r w:rsidRPr="009B5EEA">
        <w:rPr>
          <w:rFonts w:ascii="Arial" w:hAnsi="Arial" w:cs="Arial"/>
          <w:sz w:val="22"/>
          <w:szCs w:val="22"/>
        </w:rPr>
        <w:tab/>
        <w:t xml:space="preserve"> </w:t>
      </w:r>
    </w:p>
    <w:p w14:paraId="4B3AD149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7BC479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pacing w:val="-11"/>
          <w:sz w:val="22"/>
          <w:szCs w:val="22"/>
        </w:rPr>
        <w:t xml:space="preserve"> </w:t>
      </w:r>
    </w:p>
    <w:p w14:paraId="692D1F76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B5EEA">
        <w:rPr>
          <w:rFonts w:ascii="Arial" w:hAnsi="Arial" w:cs="Arial"/>
          <w:b/>
          <w:bCs/>
          <w:sz w:val="22"/>
          <w:szCs w:val="22"/>
        </w:rPr>
        <w:t>II.</w:t>
      </w:r>
    </w:p>
    <w:p w14:paraId="031CD2FA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B5EEA">
        <w:rPr>
          <w:rFonts w:ascii="Arial" w:hAnsi="Arial" w:cs="Arial"/>
          <w:b/>
          <w:bCs/>
          <w:sz w:val="22"/>
          <w:szCs w:val="22"/>
        </w:rPr>
        <w:t>Povinnosti zaměstnanců ostrahy při výkonu služby</w:t>
      </w:r>
    </w:p>
    <w:p w14:paraId="03D683E3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78E3E62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1.</w:t>
      </w:r>
      <w:r w:rsidRPr="009B5EEA">
        <w:rPr>
          <w:rFonts w:ascii="Arial" w:hAnsi="Arial" w:cs="Arial"/>
          <w:sz w:val="22"/>
          <w:szCs w:val="22"/>
        </w:rPr>
        <w:tab/>
        <w:t xml:space="preserve">Provádí dozor nad dodržováním veřejného pořádku venkovních ploch areálu IPR Praha a na vstupu do budov a uvnitř budov přímým sledováním vstupního prostoru. </w:t>
      </w:r>
    </w:p>
    <w:p w14:paraId="06FC18CD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1050278C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2.</w:t>
      </w:r>
      <w:r w:rsidRPr="009B5EEA">
        <w:rPr>
          <w:rFonts w:ascii="Arial" w:hAnsi="Arial" w:cs="Arial"/>
          <w:sz w:val="22"/>
          <w:szCs w:val="22"/>
        </w:rPr>
        <w:tab/>
        <w:t xml:space="preserve">Službu vykonávají v pracovním stejnokroji, který jsou povinni udržovat v čistém stavu. Povinností je nosit viditelně průkaz zaměstnance a být řádně upraven. </w:t>
      </w:r>
    </w:p>
    <w:p w14:paraId="6E09ECBD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pacing w:val="-25"/>
          <w:sz w:val="22"/>
          <w:szCs w:val="22"/>
        </w:rPr>
      </w:pPr>
    </w:p>
    <w:p w14:paraId="3DD83826" w14:textId="77777777" w:rsidR="00E43316" w:rsidRDefault="007A3515" w:rsidP="007A3515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3.</w:t>
      </w:r>
      <w:r w:rsidRPr="009B5EEA">
        <w:rPr>
          <w:rFonts w:ascii="Arial" w:hAnsi="Arial" w:cs="Arial"/>
          <w:sz w:val="22"/>
          <w:szCs w:val="22"/>
        </w:rPr>
        <w:tab/>
        <w:t xml:space="preserve">Podává základní informace návštěvníkům o rozmístění kanceláří v IPR Praha. </w:t>
      </w:r>
      <w:r w:rsidR="00D4234F">
        <w:rPr>
          <w:rFonts w:ascii="Arial" w:hAnsi="Arial" w:cs="Arial"/>
          <w:sz w:val="22"/>
          <w:szCs w:val="22"/>
        </w:rPr>
        <w:t xml:space="preserve">Pracovník ostrahy je povinen před vpuštěním návštěvníka (mimo zaměstnanců IPR) do objektu telefonicky ohlásit a informovat takovou návštěvu navštěvované osobě. Bez předchozího </w:t>
      </w:r>
    </w:p>
    <w:p w14:paraId="1FA7767C" w14:textId="77777777" w:rsidR="00E43316" w:rsidRDefault="00E43316" w:rsidP="007A3515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0DCC086C" w14:textId="2F63B870" w:rsidR="007A3515" w:rsidRPr="009B5EEA" w:rsidRDefault="00D4234F" w:rsidP="00E43316">
      <w:pPr>
        <w:widowControl w:val="0"/>
        <w:autoSpaceDE w:val="0"/>
        <w:autoSpaceDN w:val="0"/>
        <w:adjustRightInd w:val="0"/>
        <w:ind w:left="720" w:hanging="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souhlasu navštěvované osoby nesmí pracovník ostrahy umožnit vstup návštěvy do objektu. Každý návštěvník smí vstoupit do objektu pouze po jeho zápisu do Knihy návštěv, a to jen s přidělenou návštěvní kartou nebo v doprovodu navštěvované osoby.</w:t>
      </w:r>
    </w:p>
    <w:p w14:paraId="35D23224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pacing w:val="-9"/>
          <w:sz w:val="22"/>
          <w:szCs w:val="22"/>
        </w:rPr>
      </w:pPr>
    </w:p>
    <w:p w14:paraId="2E43AEAB" w14:textId="4BFAD284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4.    </w:t>
      </w:r>
      <w:r w:rsidRPr="009B5EEA">
        <w:rPr>
          <w:rFonts w:ascii="Arial" w:hAnsi="Arial" w:cs="Arial"/>
          <w:sz w:val="22"/>
          <w:szCs w:val="22"/>
        </w:rPr>
        <w:tab/>
        <w:t>Při přijímání telefonátů se představí slovy:</w:t>
      </w:r>
    </w:p>
    <w:p w14:paraId="7590A65E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„Vrátnice Institutu plánování a rozvoje hlavního města Prahy, Emauzy a představí se".</w:t>
      </w:r>
    </w:p>
    <w:p w14:paraId="494B5298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14:paraId="69AC612A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5.     </w:t>
      </w:r>
      <w:r w:rsidRPr="009B5EEA">
        <w:rPr>
          <w:rFonts w:ascii="Arial" w:hAnsi="Arial" w:cs="Arial"/>
          <w:sz w:val="22"/>
          <w:szCs w:val="22"/>
        </w:rPr>
        <w:tab/>
        <w:t>Veškeré telefonní hovory, zapisuje do „Knihy telefonních hovorů“.</w:t>
      </w:r>
    </w:p>
    <w:p w14:paraId="15188132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68211515" w14:textId="37B8717C" w:rsidR="007A3515" w:rsidRPr="009B5EEA" w:rsidRDefault="007A3515" w:rsidP="007A3515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6.</w:t>
      </w:r>
      <w:r w:rsidRPr="009B5EEA">
        <w:rPr>
          <w:rFonts w:ascii="Arial" w:hAnsi="Arial" w:cs="Arial"/>
          <w:sz w:val="22"/>
          <w:szCs w:val="22"/>
        </w:rPr>
        <w:tab/>
        <w:t>Udržuje pořádek na pracovišti dohledu. Neumožní vstup neoprávněným osobám</w:t>
      </w:r>
      <w:r w:rsidR="004C0ABE" w:rsidRPr="009B5EEA">
        <w:rPr>
          <w:rFonts w:ascii="Arial" w:hAnsi="Arial" w:cs="Arial"/>
          <w:sz w:val="22"/>
          <w:szCs w:val="22"/>
        </w:rPr>
        <w:t xml:space="preserve"> </w:t>
      </w:r>
      <w:r w:rsidRPr="009B5EEA">
        <w:rPr>
          <w:rFonts w:ascii="Arial" w:hAnsi="Arial" w:cs="Arial"/>
          <w:sz w:val="22"/>
          <w:szCs w:val="22"/>
        </w:rPr>
        <w:t>na</w:t>
      </w:r>
      <w:r w:rsidR="004C0ABE" w:rsidRPr="009B5EEA">
        <w:rPr>
          <w:rFonts w:ascii="Arial" w:hAnsi="Arial" w:cs="Arial"/>
          <w:sz w:val="22"/>
          <w:szCs w:val="22"/>
        </w:rPr>
        <w:t xml:space="preserve"> </w:t>
      </w:r>
      <w:r w:rsidRPr="009B5EEA">
        <w:rPr>
          <w:rFonts w:ascii="Arial" w:hAnsi="Arial" w:cs="Arial"/>
          <w:sz w:val="22"/>
          <w:szCs w:val="22"/>
        </w:rPr>
        <w:t>pracoviště dohledu s výjimkou pracovníků Kanceláře technické produkce</w:t>
      </w:r>
      <w:r w:rsidR="004C0ABE" w:rsidRPr="009B5EEA">
        <w:rPr>
          <w:rFonts w:ascii="Arial" w:hAnsi="Arial" w:cs="Arial"/>
          <w:sz w:val="22"/>
          <w:szCs w:val="22"/>
        </w:rPr>
        <w:t xml:space="preserve"> </w:t>
      </w:r>
      <w:r w:rsidRPr="009B5EEA">
        <w:rPr>
          <w:rFonts w:ascii="Arial" w:hAnsi="Arial" w:cs="Arial"/>
          <w:sz w:val="22"/>
          <w:szCs w:val="22"/>
        </w:rPr>
        <w:t>IPR Praha.</w:t>
      </w:r>
    </w:p>
    <w:p w14:paraId="5832B020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2B9BB23D" w14:textId="3D4E019C" w:rsidR="007A3515" w:rsidRPr="009B5EEA" w:rsidRDefault="007A3515" w:rsidP="007A3515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7.</w:t>
      </w:r>
      <w:r w:rsidRPr="009B5EEA">
        <w:rPr>
          <w:rFonts w:ascii="Arial" w:hAnsi="Arial" w:cs="Arial"/>
          <w:sz w:val="22"/>
          <w:szCs w:val="22"/>
        </w:rPr>
        <w:tab/>
        <w:t xml:space="preserve">Zamezuje jakémukoliv pokusu o „podomní“ prodej zboží v objektu. V případě neuposlechnutí osoby provádějící takovýto prodej, vyrozumí Městskou policii hl. m. Prahy na tel. č. 156 a požádá o vykázání této osoby.   </w:t>
      </w:r>
    </w:p>
    <w:p w14:paraId="0F11963F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30BD9853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8. </w:t>
      </w:r>
      <w:r w:rsidRPr="009B5EEA">
        <w:rPr>
          <w:rFonts w:ascii="Arial" w:hAnsi="Arial" w:cs="Arial"/>
          <w:sz w:val="22"/>
          <w:szCs w:val="22"/>
        </w:rPr>
        <w:tab/>
        <w:t>V rozsahu svých pravomocí zabrání rozkrádání a poškozování objektu a jeho zařízení uvnitř i vně. Pokud není v silách zaměstnance dohledu zabránit této činnosti, přivolá Městskou policii hl. m. Prahy na tel. č. 156, případně Policii ČR na tel. č. 158.</w:t>
      </w:r>
    </w:p>
    <w:p w14:paraId="74896CC9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1F438B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9.  </w:t>
      </w:r>
      <w:r w:rsidRPr="009B5EEA">
        <w:rPr>
          <w:rFonts w:ascii="Arial" w:hAnsi="Arial" w:cs="Arial"/>
          <w:sz w:val="22"/>
          <w:szCs w:val="22"/>
        </w:rPr>
        <w:tab/>
        <w:t>Při výkonu služby dbá důstojnosti své a osob se kterými přichází do styku, je vždy zdvořilý a dodržuje zásady společenského a slušného chování.</w:t>
      </w:r>
    </w:p>
    <w:p w14:paraId="656F1452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6B6C0C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10.</w:t>
      </w:r>
      <w:r w:rsidRPr="009B5EEA">
        <w:rPr>
          <w:rFonts w:ascii="Arial" w:hAnsi="Arial" w:cs="Arial"/>
          <w:sz w:val="22"/>
          <w:szCs w:val="22"/>
        </w:rPr>
        <w:tab/>
        <w:t>Zná všechny subjekty rozmístěné v objektu a spojení na ně.</w:t>
      </w:r>
    </w:p>
    <w:p w14:paraId="411CF588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pacing w:val="-13"/>
          <w:sz w:val="22"/>
          <w:szCs w:val="22"/>
        </w:rPr>
      </w:pPr>
    </w:p>
    <w:p w14:paraId="0F042EE9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pacing w:val="-13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11.</w:t>
      </w:r>
      <w:r w:rsidRPr="009B5EEA">
        <w:rPr>
          <w:rFonts w:ascii="Arial" w:hAnsi="Arial" w:cs="Arial"/>
          <w:sz w:val="22"/>
          <w:szCs w:val="22"/>
        </w:rPr>
        <w:tab/>
        <w:t>Zná umístění hlavních uzávěrů vody, plynu a elektrického proudu.</w:t>
      </w:r>
    </w:p>
    <w:p w14:paraId="2E886594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spacing w:val="-13"/>
          <w:sz w:val="22"/>
          <w:szCs w:val="22"/>
        </w:rPr>
      </w:pPr>
    </w:p>
    <w:p w14:paraId="41ADBCCD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pacing w:val="-13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12.</w:t>
      </w:r>
      <w:r w:rsidRPr="009B5EEA">
        <w:rPr>
          <w:rFonts w:ascii="Arial" w:hAnsi="Arial" w:cs="Arial"/>
          <w:sz w:val="22"/>
          <w:szCs w:val="22"/>
        </w:rPr>
        <w:tab/>
        <w:t>Při vzniku mimořádné události v objektu (vznik požáru, prasklé potrubí přívodu vody nebo tepla, únik plynu apod.) spolupracuje se záchrannými složkami, které zajišťují likvidaci následků. Ihned informuje správce objektu a následně vedoucího dohledu. Postupuje podle pokynů manuálu „Dokumentace požární ochrany". Každou takovou událost zapíše do „Knihy předání a převzetí služby“ a informuje zaměstnance dohledového centra, který má za úkol provést zápis do „Provozní knihy EZS nebo EPS“ a do systém programového vybavení PC (dále jen PV PC) zajišťující ovládání Jednotného bezpečnostního systému (dále jen JBS).</w:t>
      </w:r>
    </w:p>
    <w:p w14:paraId="4130DCBD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pacing w:val="-13"/>
          <w:sz w:val="22"/>
          <w:szCs w:val="22"/>
        </w:rPr>
      </w:pPr>
    </w:p>
    <w:p w14:paraId="0A911774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13.</w:t>
      </w:r>
      <w:r w:rsidRPr="009B5EEA">
        <w:rPr>
          <w:rFonts w:ascii="Arial" w:hAnsi="Arial" w:cs="Arial"/>
          <w:sz w:val="22"/>
          <w:szCs w:val="22"/>
        </w:rPr>
        <w:tab/>
        <w:t>Reaguje na signály zabezpečovacích zařízení, které jsou umístěny na pracovišti                                  v dohledovém centru a o vyhlášení poplachu je telefonicky vyrozuměn službu konajícím zaměstnancem dohledového centra. V případě poplachu EPS provede zaměstnanec dohledu prověření poplachu fyzickou kontrolou inkriminovaného místa. Jestliže se bude jednat o skutečný požár a bude v silách zaměstnance dohledu jej uhasit, toto provede za využití hasícího přístroje. Pokud bude požár takového rozsahu, že nebude v silách zaměstnance dohledu jej uhasit, přivolá hasiče (tel. č. 150), vyhlásí evakuaci objektu a postupuje dle „Dokumentace požární ochrany“ uložené ve vrátnici. V tomto případě se bude zaměstnanec dohledu podílet na případné evakuaci objektu (otevření všech východů a směrování návštěvníků a zaměstnanců na místo určení). Po příjezdu hasičů zaměstnanec dohledu spolupracuje dle požadavku s velitelem zásahu. Výsledek prověření poplachu, byť se bude jednat o planý poplach, telefonicky sdělí na dohledové centrum k provedení zápisu do „Provozní knihy EPS“ a do systému PV PC a sám provede řádný zápis do „Knihy předání a převzetí služby“.</w:t>
      </w:r>
    </w:p>
    <w:p w14:paraId="7B3D79FB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007D7EE9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14.      V budovách je rovněž instalován systém EZS. </w:t>
      </w:r>
    </w:p>
    <w:p w14:paraId="329DDE32" w14:textId="77777777" w:rsidR="00C84923" w:rsidRDefault="007A3515" w:rsidP="007A3515">
      <w:pPr>
        <w:widowControl w:val="0"/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          </w:t>
      </w:r>
    </w:p>
    <w:p w14:paraId="697A5356" w14:textId="7825BA2A" w:rsidR="007A3515" w:rsidRPr="009B5EEA" w:rsidRDefault="007A3515" w:rsidP="00C84923">
      <w:pPr>
        <w:widowControl w:val="0"/>
        <w:autoSpaceDE w:val="0"/>
        <w:autoSpaceDN w:val="0"/>
        <w:adjustRightInd w:val="0"/>
        <w:ind w:left="709" w:hanging="1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V době přítomnosti zaměstnance dohledu mimo dohledové centrum: Při vyhlášení poplachu EZS je službu konající zaměstnanec dohledu vyrozuměn zaměstnancem dohledového centra, kde je tato signalizace umístěna. Zaměstnanec dohledu prověří daný poplach a provede zápis do „Knihy předání a převzetí služby“, o výsledku prověření poplachu informuje zaměstnance dohledového centra, který má za úkol provést zápis do „Provozní knihy EZS“ a do systému PV PC.</w:t>
      </w:r>
    </w:p>
    <w:p w14:paraId="14DBE7E8" w14:textId="7C4C364A" w:rsidR="007A3515" w:rsidRPr="009B5EEA" w:rsidRDefault="007A3515" w:rsidP="007A351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Při narušení objektu nežádoucí osobou zaměstnanec dohledu přivolá Městskou policii </w:t>
      </w:r>
      <w:r w:rsidRPr="009B5EEA">
        <w:rPr>
          <w:rFonts w:ascii="Arial" w:hAnsi="Arial" w:cs="Arial"/>
          <w:sz w:val="22"/>
          <w:szCs w:val="22"/>
        </w:rPr>
        <w:tab/>
        <w:t>hl.m. Prahy na tel. č. 156 popřípadě Policii ČR na tel. č. 158.</w:t>
      </w:r>
    </w:p>
    <w:p w14:paraId="535C702B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Mimo pracovní dobu, ve dnech pracovního volna a ve státem uznaný svátek                               v objektu Emauzy „B“ provádí prověření poplachu EZS i EPS zaměstnanec dohledového centra a o výsledku provede zápis do „Provozní knihy EPS nebo EZS“ a do systému PV PC. </w:t>
      </w:r>
    </w:p>
    <w:p w14:paraId="1C480700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704"/>
        <w:jc w:val="both"/>
        <w:rPr>
          <w:rFonts w:ascii="Arial" w:hAnsi="Arial" w:cs="Arial"/>
          <w:sz w:val="22"/>
          <w:szCs w:val="22"/>
        </w:rPr>
      </w:pPr>
    </w:p>
    <w:p w14:paraId="12415BA0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9B5EEA">
        <w:rPr>
          <w:rFonts w:ascii="Arial" w:hAnsi="Arial" w:cs="Arial"/>
          <w:b/>
          <w:sz w:val="22"/>
          <w:szCs w:val="22"/>
        </w:rPr>
        <w:t>Typy poplachů:</w:t>
      </w:r>
    </w:p>
    <w:p w14:paraId="7064CDAF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b/>
          <w:sz w:val="22"/>
          <w:szCs w:val="22"/>
        </w:rPr>
        <w:tab/>
      </w:r>
      <w:r w:rsidRPr="009B5EEA">
        <w:rPr>
          <w:rFonts w:ascii="Arial" w:hAnsi="Arial" w:cs="Arial"/>
          <w:sz w:val="22"/>
          <w:szCs w:val="22"/>
        </w:rPr>
        <w:t xml:space="preserve">Poplach EPS – viz bod č. 13. </w:t>
      </w:r>
    </w:p>
    <w:p w14:paraId="66339421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Poplach EZS – viz bod č. 14.</w:t>
      </w:r>
    </w:p>
    <w:p w14:paraId="63C6A302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 </w:t>
      </w:r>
    </w:p>
    <w:p w14:paraId="56686894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15.</w:t>
      </w:r>
      <w:r w:rsidRPr="009B5EEA">
        <w:rPr>
          <w:rFonts w:ascii="Arial" w:hAnsi="Arial" w:cs="Arial"/>
          <w:sz w:val="22"/>
          <w:szCs w:val="22"/>
        </w:rPr>
        <w:tab/>
        <w:t xml:space="preserve">Výpadek napájení – zaměstnanec dohledového centra zjistí, zda se např. nejedná o celoplošný výpadek dodávky el. energie – vyčkat obnovení. Nebude-li se jednat o celoplošný výpadek el. energie nebo nebude příčina zjištěna je povinen volat vedoucího dohledu a provede zápis do „Knihy předání a převzetí služby“ a telefonicky informuje dohledové centrum k provedení zápisu do „Provozní knihy EZS nebo EPS“ a do systém programového vybavení PC.  </w:t>
      </w:r>
    </w:p>
    <w:p w14:paraId="7E80E255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177DEA6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709" w:right="1" w:hanging="709"/>
        <w:jc w:val="both"/>
        <w:rPr>
          <w:rFonts w:ascii="Arial" w:hAnsi="Arial" w:cs="Arial"/>
          <w:spacing w:val="-16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16.</w:t>
      </w:r>
      <w:r w:rsidRPr="009B5EEA">
        <w:rPr>
          <w:rFonts w:ascii="Arial" w:hAnsi="Arial" w:cs="Arial"/>
          <w:sz w:val="22"/>
          <w:szCs w:val="22"/>
        </w:rPr>
        <w:tab/>
        <w:t xml:space="preserve">Před skončením pracovní doby zaměstnanec dohledu provede kontrolu objektu zejména společných prostor budovy se zaměřením na neporušenost zařízení a odstranění případných nedostatků, např. neuzavřený uzávěr vody, nezhasnuté světlo, otevřené okno apod. Po ukončení obchůzky provede zápis do „Knihy předání a převzetí služby“, kde uvede čas obchůzky a případně zjištěné závady. V době provádění obchůzky je zaměstnanci dohledu ZAKÁZÁNO užívání výtahu z důvodu nebezpečí uvíznutí.  </w:t>
      </w:r>
    </w:p>
    <w:p w14:paraId="5EA5653D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pacing w:val="-16"/>
          <w:sz w:val="22"/>
          <w:szCs w:val="22"/>
        </w:rPr>
      </w:pPr>
    </w:p>
    <w:p w14:paraId="0A29B453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17.</w:t>
      </w:r>
      <w:r w:rsidRPr="009B5EEA">
        <w:rPr>
          <w:rFonts w:ascii="Arial" w:hAnsi="Arial" w:cs="Arial"/>
          <w:sz w:val="22"/>
          <w:szCs w:val="22"/>
        </w:rPr>
        <w:tab/>
        <w:t>O všech událostech v průběhu výkonu služby provádí zaměstnanec dohledu zápis do Knihy předání a převzetí služby, Knihy návštěv a dalších provozních Knih, které zajišťuje na vlastní náklady.</w:t>
      </w:r>
    </w:p>
    <w:p w14:paraId="7CF77B7C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pacing w:val="-16"/>
          <w:sz w:val="22"/>
          <w:szCs w:val="22"/>
        </w:rPr>
      </w:pPr>
    </w:p>
    <w:p w14:paraId="3D49521D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18.</w:t>
      </w:r>
      <w:r w:rsidRPr="009B5EEA">
        <w:rPr>
          <w:rFonts w:ascii="Arial" w:hAnsi="Arial" w:cs="Arial"/>
          <w:sz w:val="22"/>
          <w:szCs w:val="22"/>
        </w:rPr>
        <w:tab/>
        <w:t xml:space="preserve">Informuje Kancelář technické podpory IPR Praha o poruchách, které zaznamená, nebo které jsou mu nahlášeny. </w:t>
      </w:r>
    </w:p>
    <w:p w14:paraId="40DFE4FF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Rovněž informuje Kancelář technické podpory IPR Praha o návštěvách dodavatelů prací a služeb v objektu, kteří musí mít písemné povolení od vedoucího Kancelář technické podpory IPR Praha a současně zaznamená příchod a odchod dodavatelů prací a služeb v objektu do „Knihy návštěv“.</w:t>
      </w:r>
    </w:p>
    <w:p w14:paraId="6860E8E5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</w:p>
    <w:p w14:paraId="68D3865C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19. </w:t>
      </w:r>
      <w:r w:rsidRPr="009B5EEA">
        <w:rPr>
          <w:rFonts w:ascii="Arial" w:hAnsi="Arial" w:cs="Arial"/>
          <w:sz w:val="22"/>
          <w:szCs w:val="22"/>
        </w:rPr>
        <w:tab/>
        <w:t>Do směny je zaměstnanec dohledu povinen nastoupit odpočatý. Nesmí vykazovat příznaky požití alkoholu před službou nebo během služby nebo jiných návykových a psychotropních látek. Na výzvu nadřízených, počínaje vedoucím dohledu, je povinen se podrobit orientační dechové zkoušce.</w:t>
      </w:r>
    </w:p>
    <w:p w14:paraId="15D66A37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</w:p>
    <w:p w14:paraId="5DB57DF2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20.</w:t>
      </w:r>
      <w:r w:rsidRPr="009B5EEA">
        <w:rPr>
          <w:rFonts w:ascii="Arial" w:hAnsi="Arial" w:cs="Arial"/>
          <w:sz w:val="22"/>
          <w:szCs w:val="22"/>
        </w:rPr>
        <w:tab/>
        <w:t>Dojde-li při výkonu služby k osobnímu ohrožení zaměstnance dohledu a situaci nelze vyřešit domluvou, napomenutím apod., vyrozumí Městskou policii hl. m. Prahy         na tel. č. 156 popřípadě Policii ČR tel. č. 158. O události následně informuje vedoucího dohledu a provede zápis do „Knihy předání a převzetí služby“.</w:t>
      </w:r>
    </w:p>
    <w:p w14:paraId="16AD8F13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78AC074B" w14:textId="77777777" w:rsidR="00963E52" w:rsidRDefault="00963E52" w:rsidP="00963E52">
      <w:pPr>
        <w:widowControl w:val="0"/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1B567D6F" w14:textId="3F45ED43" w:rsidR="007A3515" w:rsidRPr="009B5EEA" w:rsidRDefault="007A3515" w:rsidP="00963E52">
      <w:pPr>
        <w:widowControl w:val="0"/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21.</w:t>
      </w:r>
      <w:r w:rsidRPr="009B5EEA">
        <w:rPr>
          <w:rFonts w:ascii="Arial" w:hAnsi="Arial" w:cs="Arial"/>
          <w:sz w:val="22"/>
          <w:szCs w:val="22"/>
        </w:rPr>
        <w:tab/>
        <w:t>Při vzniku pracovního úrazu zaměstnanec dohledu okamžitě informuje svého přímého nadřízeného. -vedoucího dohledu.</w:t>
      </w:r>
    </w:p>
    <w:p w14:paraId="6016C145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016BE0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22.</w:t>
      </w:r>
      <w:r w:rsidRPr="009B5EEA">
        <w:rPr>
          <w:rFonts w:ascii="Arial" w:hAnsi="Arial" w:cs="Arial"/>
          <w:sz w:val="22"/>
          <w:szCs w:val="22"/>
        </w:rPr>
        <w:tab/>
        <w:t>Při výkonu dohledu se zakazuje nošení soukromých zbraní a jiných donucovacích prostředků.</w:t>
      </w:r>
    </w:p>
    <w:p w14:paraId="25945B3A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7C744C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23.</w:t>
      </w:r>
      <w:r w:rsidRPr="009B5EEA">
        <w:rPr>
          <w:rFonts w:ascii="Arial" w:hAnsi="Arial" w:cs="Arial"/>
          <w:sz w:val="22"/>
          <w:szCs w:val="22"/>
        </w:rPr>
        <w:tab/>
        <w:t>Zaměstnanec dohledu zajišťuje plnění operativních úkolů vydaných vedoucím dohledu. V zájmu operativního řešení nepředvídatelných událostí přechází rozhodovací pravomoc k vydávání mimořádných opatření, která jsou pro všechny zaměstnance dohledu závazná, přímo na vedoucího dohledu.</w:t>
      </w:r>
    </w:p>
    <w:p w14:paraId="0C86523E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0DC4B5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24.</w:t>
      </w:r>
      <w:r w:rsidRPr="009B5EEA">
        <w:rPr>
          <w:rFonts w:ascii="Arial" w:hAnsi="Arial" w:cs="Arial"/>
          <w:sz w:val="22"/>
          <w:szCs w:val="22"/>
        </w:rPr>
        <w:tab/>
        <w:t>Zaměstnanec dohledu dodržuje nařízení bezpečnostních směrnic PO a BOZP pro příslušný objekt.</w:t>
      </w:r>
    </w:p>
    <w:p w14:paraId="633FFF5C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3461B0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25.</w:t>
      </w:r>
      <w:r w:rsidRPr="009B5EEA">
        <w:rPr>
          <w:rFonts w:ascii="Arial" w:hAnsi="Arial" w:cs="Arial"/>
          <w:sz w:val="22"/>
          <w:szCs w:val="22"/>
        </w:rPr>
        <w:tab/>
        <w:t xml:space="preserve">Zaměstnanec dohledu upozorňuje návštěvníky na dodržování zákazu kouření v objektech IPR Praha.            </w:t>
      </w:r>
    </w:p>
    <w:p w14:paraId="59945AAD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2B679277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26.</w:t>
      </w:r>
      <w:r w:rsidRPr="009B5EEA">
        <w:rPr>
          <w:rFonts w:ascii="Arial" w:hAnsi="Arial" w:cs="Arial"/>
          <w:sz w:val="22"/>
          <w:szCs w:val="22"/>
        </w:rPr>
        <w:tab/>
        <w:t>Zaměstnanec dohledu neprodleně informuje vedoucího dohledu o nastalých nepředvídatelných situacích (vloupání do objektu, vloupání do vozidla v okolí objektu, poškození pláště objektu, rozbití okna, incident se zaměstnancem IPR Praha nebo s návštěvníkem, atd…).  O události provede řádný zápis do „Knihy předání a převzetí služby“.</w:t>
      </w:r>
    </w:p>
    <w:p w14:paraId="3F6A9D1F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47479493" w14:textId="201BA7A4" w:rsidR="00D4234F" w:rsidRDefault="007A3515" w:rsidP="00D4234F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27.     </w:t>
      </w:r>
      <w:r w:rsidR="001C7509" w:rsidRPr="009B5EEA">
        <w:rPr>
          <w:rFonts w:ascii="Arial" w:hAnsi="Arial" w:cs="Arial"/>
          <w:sz w:val="22"/>
          <w:szCs w:val="22"/>
        </w:rPr>
        <w:tab/>
      </w:r>
      <w:r w:rsidRPr="009B5EEA">
        <w:rPr>
          <w:rFonts w:ascii="Arial" w:hAnsi="Arial" w:cs="Arial"/>
          <w:bCs/>
          <w:sz w:val="22"/>
          <w:szCs w:val="22"/>
        </w:rPr>
        <w:t xml:space="preserve">Kontrolu výkonu služby zaměstnanců dohledu jsou oprávněni provádět </w:t>
      </w:r>
      <w:r w:rsidR="00D4234F">
        <w:rPr>
          <w:rFonts w:ascii="Arial" w:hAnsi="Arial" w:cs="Arial"/>
          <w:bCs/>
          <w:sz w:val="22"/>
          <w:szCs w:val="22"/>
        </w:rPr>
        <w:t xml:space="preserve">všichni zaměstnanci </w:t>
      </w:r>
      <w:r w:rsidR="00D4234F" w:rsidRPr="009B5EEA">
        <w:rPr>
          <w:rFonts w:ascii="Arial" w:hAnsi="Arial" w:cs="Arial"/>
          <w:bCs/>
          <w:sz w:val="22"/>
          <w:szCs w:val="22"/>
        </w:rPr>
        <w:t>IPR Praha</w:t>
      </w:r>
      <w:r w:rsidR="00D4234F">
        <w:rPr>
          <w:rFonts w:ascii="Arial" w:hAnsi="Arial" w:cs="Arial"/>
          <w:bCs/>
          <w:sz w:val="22"/>
          <w:szCs w:val="22"/>
        </w:rPr>
        <w:t xml:space="preserve">. </w:t>
      </w:r>
    </w:p>
    <w:p w14:paraId="077E0D53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</w:p>
    <w:p w14:paraId="09D1D7C3" w14:textId="21BBDC65" w:rsidR="007A3515" w:rsidRPr="009B5EEA" w:rsidRDefault="007A3515" w:rsidP="001C7509">
      <w:pPr>
        <w:widowControl w:val="0"/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28.    </w:t>
      </w:r>
      <w:r w:rsidR="001C7509" w:rsidRPr="009B5EEA">
        <w:rPr>
          <w:rFonts w:ascii="Arial" w:hAnsi="Arial" w:cs="Arial"/>
          <w:sz w:val="22"/>
          <w:szCs w:val="22"/>
        </w:rPr>
        <w:tab/>
      </w:r>
      <w:r w:rsidRPr="009B5EEA">
        <w:rPr>
          <w:rFonts w:ascii="Arial" w:hAnsi="Arial" w:cs="Arial"/>
          <w:sz w:val="22"/>
          <w:szCs w:val="22"/>
        </w:rPr>
        <w:t>Sez</w:t>
      </w:r>
      <w:r w:rsidR="00921865" w:rsidRPr="009B5EEA">
        <w:rPr>
          <w:rFonts w:ascii="Arial" w:hAnsi="Arial" w:cs="Arial"/>
          <w:sz w:val="22"/>
          <w:szCs w:val="22"/>
        </w:rPr>
        <w:t>n</w:t>
      </w:r>
      <w:r w:rsidRPr="009B5EEA">
        <w:rPr>
          <w:rFonts w:ascii="Arial" w:hAnsi="Arial" w:cs="Arial"/>
          <w:sz w:val="22"/>
          <w:szCs w:val="22"/>
        </w:rPr>
        <w:t xml:space="preserve">am osob oprávněných osob ke vstupu do prostor CAMPu (část budovy A) je oprávněna vystavovat dle aktuálních potřeb za IPR Praha </w:t>
      </w:r>
      <w:r w:rsidR="009C475A">
        <w:rPr>
          <w:rFonts w:ascii="Arial" w:hAnsi="Arial" w:cs="Arial"/>
          <w:sz w:val="22"/>
          <w:szCs w:val="22"/>
        </w:rPr>
        <w:t>xxxxxxxxx</w:t>
      </w:r>
    </w:p>
    <w:p w14:paraId="524F0691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    </w:t>
      </w:r>
    </w:p>
    <w:p w14:paraId="3CBBC164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 </w:t>
      </w:r>
    </w:p>
    <w:p w14:paraId="09F6F592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</w:p>
    <w:p w14:paraId="62378627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9B5EEA">
        <w:rPr>
          <w:rFonts w:ascii="Arial" w:hAnsi="Arial" w:cs="Arial"/>
          <w:b/>
          <w:sz w:val="22"/>
          <w:szCs w:val="22"/>
        </w:rPr>
        <w:t>III.</w:t>
      </w:r>
    </w:p>
    <w:p w14:paraId="07227524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9B5EEA">
        <w:rPr>
          <w:rFonts w:ascii="Arial" w:hAnsi="Arial" w:cs="Arial"/>
          <w:b/>
          <w:sz w:val="22"/>
          <w:szCs w:val="22"/>
        </w:rPr>
        <w:t>Základní časový průběh denních směn</w:t>
      </w:r>
    </w:p>
    <w:p w14:paraId="4FF499EE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5C20D9C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b/>
          <w:bCs/>
          <w:sz w:val="22"/>
          <w:szCs w:val="22"/>
        </w:rPr>
        <w:t>Budova C – nepřetržitý</w:t>
      </w:r>
      <w:r w:rsidRPr="009B5EEA">
        <w:rPr>
          <w:rFonts w:ascii="Arial" w:hAnsi="Arial" w:cs="Arial"/>
          <w:sz w:val="22"/>
          <w:szCs w:val="22"/>
        </w:rPr>
        <w:t xml:space="preserve"> provoz /24hodinový</w:t>
      </w:r>
    </w:p>
    <w:p w14:paraId="309104D2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672BC8A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b/>
          <w:bCs/>
          <w:sz w:val="22"/>
          <w:szCs w:val="22"/>
        </w:rPr>
        <w:t xml:space="preserve">- v součinnosti s vedoucí dohledu je povinnost </w:t>
      </w:r>
      <w:r w:rsidRPr="009B5EEA">
        <w:rPr>
          <w:rFonts w:ascii="Arial" w:hAnsi="Arial" w:cs="Arial"/>
          <w:sz w:val="22"/>
          <w:szCs w:val="22"/>
        </w:rPr>
        <w:t>zajistit a koordinovat vstup externím dodavatelům (např. úklidové firmě), zaměstnancům IPR, dále dle aktuálních potřeb objednavatele zajistit a koordinovat vstup do budovy „B“ vč. vedení evidence.</w:t>
      </w:r>
    </w:p>
    <w:p w14:paraId="3AB7C237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6A287C8" w14:textId="32C1C4B7" w:rsidR="007A3515" w:rsidRPr="009B5EEA" w:rsidRDefault="007A3515" w:rsidP="007A3515">
      <w:pPr>
        <w:widowControl w:val="0"/>
        <w:autoSpaceDE w:val="0"/>
        <w:autoSpaceDN w:val="0"/>
        <w:adjustRightInd w:val="0"/>
        <w:ind w:left="2160" w:hanging="216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06:30 hod.             </w:t>
      </w:r>
      <w:r w:rsidR="006630DD">
        <w:rPr>
          <w:rFonts w:ascii="Arial" w:hAnsi="Arial" w:cs="Arial"/>
          <w:sz w:val="22"/>
          <w:szCs w:val="22"/>
        </w:rPr>
        <w:t xml:space="preserve">     </w:t>
      </w:r>
      <w:r w:rsidRPr="009B5EEA">
        <w:rPr>
          <w:rFonts w:ascii="Arial" w:hAnsi="Arial" w:cs="Arial"/>
          <w:sz w:val="22"/>
          <w:szCs w:val="22"/>
        </w:rPr>
        <w:t xml:space="preserve">- odkódování objektu službu konajícím pracovníkem                                </w:t>
      </w:r>
    </w:p>
    <w:p w14:paraId="143FC84B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ab/>
      </w:r>
      <w:r w:rsidRPr="009B5EEA">
        <w:rPr>
          <w:rFonts w:ascii="Arial" w:hAnsi="Arial" w:cs="Arial"/>
          <w:sz w:val="22"/>
          <w:szCs w:val="22"/>
        </w:rPr>
        <w:tab/>
      </w:r>
      <w:r w:rsidRPr="009B5EEA">
        <w:rPr>
          <w:rFonts w:ascii="Arial" w:hAnsi="Arial" w:cs="Arial"/>
          <w:sz w:val="22"/>
          <w:szCs w:val="22"/>
        </w:rPr>
        <w:tab/>
        <w:t>- odemknutí objektu</w:t>
      </w:r>
    </w:p>
    <w:p w14:paraId="6DF3A768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1440" w:firstLine="72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- kontrola dokumentace pro výkon služby a inventáře</w:t>
      </w:r>
    </w:p>
    <w:p w14:paraId="376A2988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1440" w:firstLine="72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- kontrola klíčů </w:t>
      </w:r>
    </w:p>
    <w:p w14:paraId="7EC81DD8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                                    - kontrola objektu</w:t>
      </w:r>
    </w:p>
    <w:p w14:paraId="5E2DE6B2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ab/>
      </w:r>
      <w:r w:rsidRPr="009B5EEA">
        <w:rPr>
          <w:rFonts w:ascii="Arial" w:hAnsi="Arial" w:cs="Arial"/>
          <w:sz w:val="22"/>
          <w:szCs w:val="22"/>
        </w:rPr>
        <w:tab/>
      </w:r>
      <w:r w:rsidRPr="009B5EEA">
        <w:rPr>
          <w:rFonts w:ascii="Arial" w:hAnsi="Arial" w:cs="Arial"/>
          <w:sz w:val="22"/>
          <w:szCs w:val="22"/>
        </w:rPr>
        <w:tab/>
        <w:t xml:space="preserve">- provedení zápisu do Knihy předání a převzetí služby  </w:t>
      </w:r>
    </w:p>
    <w:p w14:paraId="21F824FD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AFCE15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06.30 – 22.00 hod.</w:t>
      </w:r>
      <w:r w:rsidRPr="009B5EEA">
        <w:rPr>
          <w:rFonts w:ascii="Arial" w:hAnsi="Arial" w:cs="Arial"/>
          <w:sz w:val="22"/>
          <w:szCs w:val="22"/>
        </w:rPr>
        <w:tab/>
        <w:t xml:space="preserve">-  obsluha závory u vjezdu na parkoviště mezi objektem Emauzy </w:t>
      </w:r>
    </w:p>
    <w:p w14:paraId="174B0EBB" w14:textId="77777777" w:rsidR="006630DD" w:rsidRDefault="006630DD" w:rsidP="007A3515">
      <w:pPr>
        <w:widowControl w:val="0"/>
        <w:autoSpaceDE w:val="0"/>
        <w:autoSpaceDN w:val="0"/>
        <w:adjustRightInd w:val="0"/>
        <w:ind w:left="2160"/>
        <w:jc w:val="both"/>
        <w:rPr>
          <w:rFonts w:ascii="Arial" w:hAnsi="Arial" w:cs="Arial"/>
          <w:sz w:val="22"/>
          <w:szCs w:val="22"/>
        </w:rPr>
      </w:pPr>
    </w:p>
    <w:p w14:paraId="3E81E31B" w14:textId="25D92AC8" w:rsidR="007A3515" w:rsidRPr="009B5EEA" w:rsidRDefault="007A3515" w:rsidP="007A3515">
      <w:pPr>
        <w:widowControl w:val="0"/>
        <w:autoSpaceDE w:val="0"/>
        <w:autoSpaceDN w:val="0"/>
        <w:adjustRightInd w:val="0"/>
        <w:ind w:left="216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   „B“ a „C“</w:t>
      </w:r>
    </w:p>
    <w:p w14:paraId="17F256BB" w14:textId="1CAD7A4B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                                   - kontrola obsazování míst na parkovišti do naplnění kapacity</w:t>
      </w:r>
    </w:p>
    <w:p w14:paraId="46F60831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1416" w:firstLine="708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- kamerová kontrola venkovního prostoru areálu IPR Praha</w:t>
      </w:r>
    </w:p>
    <w:p w14:paraId="67A52BD8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                                   - podávání informací návštěvníkům dle jejich požadavku</w:t>
      </w:r>
    </w:p>
    <w:p w14:paraId="468FFAD3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ab/>
      </w:r>
      <w:r w:rsidRPr="009B5EEA">
        <w:rPr>
          <w:rFonts w:ascii="Arial" w:hAnsi="Arial" w:cs="Arial"/>
          <w:sz w:val="22"/>
          <w:szCs w:val="22"/>
        </w:rPr>
        <w:tab/>
      </w:r>
      <w:r w:rsidRPr="009B5EEA">
        <w:rPr>
          <w:rFonts w:ascii="Arial" w:hAnsi="Arial" w:cs="Arial"/>
          <w:sz w:val="22"/>
          <w:szCs w:val="22"/>
        </w:rPr>
        <w:tab/>
        <w:t>- reakce na poplachy EZS a EPS v součinnosti dle pokynů vedoucího</w:t>
      </w:r>
    </w:p>
    <w:p w14:paraId="1C964613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2268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ostrahy   </w:t>
      </w:r>
    </w:p>
    <w:p w14:paraId="4C0AFD13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ab/>
      </w:r>
    </w:p>
    <w:p w14:paraId="5C9BA841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2124" w:hanging="2124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22:00 hod.               </w:t>
      </w:r>
      <w:r w:rsidRPr="009B5EEA">
        <w:rPr>
          <w:rFonts w:ascii="Arial" w:hAnsi="Arial" w:cs="Arial"/>
          <w:sz w:val="22"/>
          <w:szCs w:val="22"/>
        </w:rPr>
        <w:tab/>
        <w:t xml:space="preserve">- kontrola objektů „C“, „B“ „A“ + CAMP včetně perimetru venkovního areálu, dále garáže s výjezdem do ulice Vyšehradská a služebních vozidel, uzamčení objektu C a dveří do atria z propojovací chodby A-C, kontrola uzamčených dveří z průjezdu v propojovací chodbě A-C, zakódování objektu  </w:t>
      </w:r>
    </w:p>
    <w:p w14:paraId="5A92A419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AE2ECB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2124" w:hanging="2124"/>
        <w:jc w:val="both"/>
        <w:rPr>
          <w:rFonts w:ascii="Arial" w:hAnsi="Arial" w:cs="Arial"/>
          <w:sz w:val="22"/>
          <w:szCs w:val="22"/>
        </w:rPr>
      </w:pPr>
    </w:p>
    <w:p w14:paraId="2346082D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01:00 - 02:00 hod.     - kontrola objektu „C“</w:t>
      </w:r>
    </w:p>
    <w:p w14:paraId="50B46570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A45148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1CEF798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9B5EEA">
        <w:rPr>
          <w:rFonts w:ascii="Arial" w:hAnsi="Arial" w:cs="Arial"/>
          <w:b/>
          <w:bCs/>
          <w:sz w:val="22"/>
          <w:szCs w:val="22"/>
        </w:rPr>
        <w:t>Budova B</w:t>
      </w:r>
    </w:p>
    <w:p w14:paraId="3BFD6427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2160" w:hanging="2160"/>
        <w:jc w:val="both"/>
        <w:rPr>
          <w:rFonts w:ascii="Arial" w:hAnsi="Arial" w:cs="Arial"/>
          <w:sz w:val="22"/>
          <w:szCs w:val="22"/>
        </w:rPr>
      </w:pPr>
    </w:p>
    <w:p w14:paraId="02F7EF28" w14:textId="5A7ECC7B" w:rsidR="007A3515" w:rsidRPr="009B5EEA" w:rsidRDefault="007A3515" w:rsidP="007A3515">
      <w:pPr>
        <w:widowControl w:val="0"/>
        <w:autoSpaceDE w:val="0"/>
        <w:autoSpaceDN w:val="0"/>
        <w:adjustRightInd w:val="0"/>
        <w:ind w:left="2160" w:hanging="216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06:30 hod.             </w:t>
      </w:r>
      <w:r w:rsidRPr="009B5EEA">
        <w:rPr>
          <w:rFonts w:ascii="Arial" w:hAnsi="Arial" w:cs="Arial"/>
          <w:sz w:val="22"/>
          <w:szCs w:val="22"/>
        </w:rPr>
        <w:tab/>
        <w:t xml:space="preserve">- odkódování objektu službu konajícím pracovníkem </w:t>
      </w:r>
      <w:r w:rsidR="009967ED">
        <w:rPr>
          <w:rFonts w:ascii="Arial" w:hAnsi="Arial" w:cs="Arial"/>
          <w:sz w:val="22"/>
          <w:szCs w:val="22"/>
        </w:rPr>
        <w:t>v budově C nebo A</w:t>
      </w:r>
      <w:r w:rsidRPr="009B5EEA">
        <w:rPr>
          <w:rFonts w:ascii="Arial" w:hAnsi="Arial" w:cs="Arial"/>
          <w:sz w:val="22"/>
          <w:szCs w:val="22"/>
        </w:rPr>
        <w:t xml:space="preserve">                           </w:t>
      </w:r>
    </w:p>
    <w:p w14:paraId="7BF6BED5" w14:textId="6728803B" w:rsidR="007A3515" w:rsidRPr="009B5EEA" w:rsidRDefault="007A3515" w:rsidP="009967ED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            </w:t>
      </w:r>
      <w:r w:rsidRPr="009B5EEA">
        <w:rPr>
          <w:rFonts w:ascii="Arial" w:hAnsi="Arial" w:cs="Arial"/>
          <w:sz w:val="22"/>
          <w:szCs w:val="22"/>
        </w:rPr>
        <w:tab/>
        <w:t xml:space="preserve"> - kontrola objektu </w:t>
      </w:r>
    </w:p>
    <w:p w14:paraId="4403F733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                        </w:t>
      </w:r>
      <w:r w:rsidRPr="009B5EEA">
        <w:rPr>
          <w:rFonts w:ascii="Arial" w:hAnsi="Arial" w:cs="Arial"/>
          <w:sz w:val="22"/>
          <w:szCs w:val="22"/>
        </w:rPr>
        <w:tab/>
      </w:r>
    </w:p>
    <w:p w14:paraId="672F4940" w14:textId="17CC4C06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20:00 hod.               </w:t>
      </w:r>
      <w:r w:rsidRPr="009B5EEA">
        <w:rPr>
          <w:rFonts w:ascii="Arial" w:hAnsi="Arial" w:cs="Arial"/>
          <w:sz w:val="22"/>
          <w:szCs w:val="22"/>
        </w:rPr>
        <w:tab/>
        <w:t xml:space="preserve"> - kontrola objektu, zakódování objektu</w:t>
      </w:r>
    </w:p>
    <w:p w14:paraId="1C1A0168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                                     v součinnosti s vedoucím dohledu</w:t>
      </w:r>
    </w:p>
    <w:p w14:paraId="2CB4AE80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97356D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5E950AC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b/>
          <w:bCs/>
          <w:sz w:val="22"/>
          <w:szCs w:val="22"/>
        </w:rPr>
        <w:t>Budova A vč. CAMP</w:t>
      </w:r>
      <w:r w:rsidRPr="009B5EEA">
        <w:rPr>
          <w:rFonts w:ascii="Arial" w:hAnsi="Arial" w:cs="Arial"/>
          <w:sz w:val="22"/>
          <w:szCs w:val="22"/>
        </w:rPr>
        <w:t xml:space="preserve"> – </w:t>
      </w:r>
      <w:r w:rsidRPr="009B5EEA">
        <w:rPr>
          <w:rFonts w:ascii="Arial" w:hAnsi="Arial" w:cs="Arial"/>
          <w:b/>
          <w:bCs/>
          <w:sz w:val="22"/>
          <w:szCs w:val="22"/>
        </w:rPr>
        <w:t>nepřetržitý</w:t>
      </w:r>
      <w:r w:rsidRPr="009B5EEA">
        <w:rPr>
          <w:rFonts w:ascii="Arial" w:hAnsi="Arial" w:cs="Arial"/>
          <w:sz w:val="22"/>
          <w:szCs w:val="22"/>
        </w:rPr>
        <w:t xml:space="preserve"> provoz /24hodinový</w:t>
      </w:r>
    </w:p>
    <w:p w14:paraId="62C88131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111232C" w14:textId="77777777" w:rsidR="007A3515" w:rsidRPr="009B5EEA" w:rsidRDefault="007A3515" w:rsidP="007A351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Odkódování a zakódování všech objektů v areálu IPR Praha službou konajícím pracovníkem z pracoviště Emauzy „A“ dle rozsahu v Čl. III Přílohy č. 2, případně dodatečných požadavků vedoucí Kanceláře technické produkce IPR Praha.  Vedoucí dohledu – osoba Poskytovatele vykonávací službu „Ostrahy areálu IPR Praha“ ve vrátnici budovy A).   </w:t>
      </w:r>
    </w:p>
    <w:p w14:paraId="497F17D0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C175AF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Při předání směn          - kontrola dokumentace pro výkon služby a inventáře</w:t>
      </w:r>
    </w:p>
    <w:p w14:paraId="37CC7C5D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1440" w:firstLine="72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 - kontrola klíčů </w:t>
      </w:r>
    </w:p>
    <w:p w14:paraId="3ACBC1B2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                                     - kontrola objektu</w:t>
      </w:r>
    </w:p>
    <w:p w14:paraId="35D28F33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ab/>
      </w:r>
      <w:r w:rsidRPr="009B5EEA">
        <w:rPr>
          <w:rFonts w:ascii="Arial" w:hAnsi="Arial" w:cs="Arial"/>
          <w:sz w:val="22"/>
          <w:szCs w:val="22"/>
        </w:rPr>
        <w:tab/>
      </w:r>
      <w:r w:rsidRPr="009B5EEA">
        <w:rPr>
          <w:rFonts w:ascii="Arial" w:hAnsi="Arial" w:cs="Arial"/>
          <w:sz w:val="22"/>
          <w:szCs w:val="22"/>
        </w:rPr>
        <w:tab/>
        <w:t xml:space="preserve"> - provedení zápisů do Knihy předání a převzetí služby  </w:t>
      </w:r>
    </w:p>
    <w:p w14:paraId="69CC6095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A211CA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celodenní činnost      - obsluha závory u vjezdu na parkoviště u budovy A) </w:t>
      </w:r>
    </w:p>
    <w:p w14:paraId="44914E2C" w14:textId="6940185A" w:rsidR="007A3515" w:rsidRPr="009B5EEA" w:rsidRDefault="007A3515" w:rsidP="0025240B">
      <w:pPr>
        <w:widowControl w:val="0"/>
        <w:autoSpaceDE w:val="0"/>
        <w:autoSpaceDN w:val="0"/>
        <w:adjustRightInd w:val="0"/>
        <w:ind w:left="2124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- kontrola obsazování míst u obou parkovišť do naplnění kapacit v součinnosti s dohled</w:t>
      </w:r>
      <w:r w:rsidR="009967ED">
        <w:rPr>
          <w:rFonts w:ascii="Arial" w:hAnsi="Arial" w:cs="Arial"/>
          <w:sz w:val="22"/>
          <w:szCs w:val="22"/>
        </w:rPr>
        <w:t>em</w:t>
      </w:r>
      <w:r w:rsidRPr="009B5EEA">
        <w:rPr>
          <w:rFonts w:ascii="Arial" w:hAnsi="Arial" w:cs="Arial"/>
          <w:sz w:val="22"/>
          <w:szCs w:val="22"/>
        </w:rPr>
        <w:t xml:space="preserve"> budov</w:t>
      </w:r>
      <w:r w:rsidR="009967ED">
        <w:rPr>
          <w:rFonts w:ascii="Arial" w:hAnsi="Arial" w:cs="Arial"/>
          <w:sz w:val="22"/>
          <w:szCs w:val="22"/>
        </w:rPr>
        <w:t>y</w:t>
      </w:r>
      <w:r w:rsidRPr="009B5EEA">
        <w:rPr>
          <w:rFonts w:ascii="Arial" w:hAnsi="Arial" w:cs="Arial"/>
          <w:sz w:val="22"/>
          <w:szCs w:val="22"/>
        </w:rPr>
        <w:t xml:space="preserve"> C)</w:t>
      </w:r>
    </w:p>
    <w:p w14:paraId="1570B505" w14:textId="3387705A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ab/>
      </w:r>
      <w:r w:rsidR="0025240B">
        <w:rPr>
          <w:rFonts w:ascii="Arial" w:hAnsi="Arial" w:cs="Arial"/>
          <w:sz w:val="22"/>
          <w:szCs w:val="22"/>
        </w:rPr>
        <w:tab/>
      </w:r>
      <w:r w:rsidR="0025240B">
        <w:rPr>
          <w:rFonts w:ascii="Arial" w:hAnsi="Arial" w:cs="Arial"/>
          <w:sz w:val="22"/>
          <w:szCs w:val="22"/>
        </w:rPr>
        <w:tab/>
      </w:r>
      <w:r w:rsidRPr="009B5EEA">
        <w:rPr>
          <w:rFonts w:ascii="Arial" w:hAnsi="Arial" w:cs="Arial"/>
          <w:sz w:val="22"/>
          <w:szCs w:val="22"/>
        </w:rPr>
        <w:t xml:space="preserve">- kamerová kontrola venkovního prostoru areálu IPR Praha  </w:t>
      </w:r>
    </w:p>
    <w:p w14:paraId="1FDD3BCA" w14:textId="19D41D05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          </w:t>
      </w:r>
      <w:r w:rsidR="0025240B">
        <w:rPr>
          <w:rFonts w:ascii="Arial" w:hAnsi="Arial" w:cs="Arial"/>
          <w:sz w:val="22"/>
          <w:szCs w:val="22"/>
        </w:rPr>
        <w:tab/>
      </w:r>
      <w:r w:rsidR="0025240B">
        <w:rPr>
          <w:rFonts w:ascii="Arial" w:hAnsi="Arial" w:cs="Arial"/>
          <w:sz w:val="22"/>
          <w:szCs w:val="22"/>
        </w:rPr>
        <w:tab/>
      </w:r>
      <w:r w:rsidR="0025240B">
        <w:rPr>
          <w:rFonts w:ascii="Arial" w:hAnsi="Arial" w:cs="Arial"/>
          <w:sz w:val="22"/>
          <w:szCs w:val="22"/>
        </w:rPr>
        <w:tab/>
      </w:r>
      <w:r w:rsidRPr="009B5EEA">
        <w:rPr>
          <w:rFonts w:ascii="Arial" w:hAnsi="Arial" w:cs="Arial"/>
          <w:sz w:val="22"/>
          <w:szCs w:val="22"/>
        </w:rPr>
        <w:t>- podávání informací návštěvníkům dle jejich požadavku</w:t>
      </w:r>
    </w:p>
    <w:p w14:paraId="054B65FD" w14:textId="726065B7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ab/>
      </w:r>
      <w:r w:rsidR="0025240B">
        <w:rPr>
          <w:rFonts w:ascii="Arial" w:hAnsi="Arial" w:cs="Arial"/>
          <w:sz w:val="22"/>
          <w:szCs w:val="22"/>
        </w:rPr>
        <w:tab/>
      </w:r>
      <w:r w:rsidR="0025240B">
        <w:rPr>
          <w:rFonts w:ascii="Arial" w:hAnsi="Arial" w:cs="Arial"/>
          <w:sz w:val="22"/>
          <w:szCs w:val="22"/>
        </w:rPr>
        <w:tab/>
      </w:r>
      <w:r w:rsidRPr="009B5EEA">
        <w:rPr>
          <w:rFonts w:ascii="Arial" w:hAnsi="Arial" w:cs="Arial"/>
          <w:sz w:val="22"/>
          <w:szCs w:val="22"/>
        </w:rPr>
        <w:t xml:space="preserve">- obsluha centrálního pultu EZS a EPS, JBS </w:t>
      </w:r>
    </w:p>
    <w:p w14:paraId="389457D4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DFA2D58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1134" w:hanging="288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                              </w:t>
      </w:r>
    </w:p>
    <w:p w14:paraId="71AA4DD3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1134" w:hanging="1134"/>
        <w:jc w:val="both"/>
        <w:rPr>
          <w:rFonts w:ascii="Arial" w:hAnsi="Arial" w:cs="Arial"/>
          <w:b/>
          <w:bCs/>
          <w:sz w:val="22"/>
          <w:szCs w:val="22"/>
        </w:rPr>
      </w:pPr>
      <w:r w:rsidRPr="009B5EEA">
        <w:rPr>
          <w:rFonts w:ascii="Arial" w:hAnsi="Arial" w:cs="Arial"/>
          <w:b/>
          <w:bCs/>
          <w:sz w:val="22"/>
          <w:szCs w:val="22"/>
        </w:rPr>
        <w:t xml:space="preserve">Část budovy A) – CAMP:                </w:t>
      </w:r>
    </w:p>
    <w:p w14:paraId="2D789515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2160" w:hanging="2160"/>
        <w:jc w:val="both"/>
        <w:rPr>
          <w:rFonts w:ascii="Arial" w:hAnsi="Arial" w:cs="Arial"/>
          <w:sz w:val="22"/>
          <w:szCs w:val="22"/>
        </w:rPr>
      </w:pPr>
    </w:p>
    <w:p w14:paraId="05FC232B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2160" w:hanging="216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07:00 hod.                   - odkódování CAMPu   </w:t>
      </w:r>
    </w:p>
    <w:p w14:paraId="34DDE89C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2160" w:hanging="216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22:00 hod.                   - zakódování CAMPu </w:t>
      </w:r>
    </w:p>
    <w:p w14:paraId="40318728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2160" w:hanging="2160"/>
        <w:jc w:val="both"/>
        <w:rPr>
          <w:rFonts w:ascii="Arial" w:hAnsi="Arial" w:cs="Arial"/>
          <w:b/>
          <w:bCs/>
          <w:sz w:val="22"/>
          <w:szCs w:val="22"/>
        </w:rPr>
      </w:pPr>
    </w:p>
    <w:p w14:paraId="471AE53E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2160" w:hanging="2160"/>
        <w:jc w:val="both"/>
        <w:rPr>
          <w:rFonts w:ascii="Arial" w:hAnsi="Arial" w:cs="Arial"/>
          <w:b/>
          <w:bCs/>
          <w:sz w:val="22"/>
          <w:szCs w:val="22"/>
        </w:rPr>
      </w:pPr>
      <w:r w:rsidRPr="009B5EEA">
        <w:rPr>
          <w:rFonts w:ascii="Arial" w:hAnsi="Arial" w:cs="Arial"/>
          <w:b/>
          <w:bCs/>
          <w:sz w:val="22"/>
          <w:szCs w:val="22"/>
        </w:rPr>
        <w:t xml:space="preserve">Požadavek na odkódování a zakódování objektu, lze měnit ze strany Objednatele dle </w:t>
      </w:r>
    </w:p>
    <w:p w14:paraId="6DD961F3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2160" w:hanging="2160"/>
        <w:jc w:val="both"/>
        <w:rPr>
          <w:rFonts w:ascii="Arial" w:hAnsi="Arial" w:cs="Arial"/>
          <w:b/>
          <w:bCs/>
          <w:sz w:val="22"/>
          <w:szCs w:val="22"/>
        </w:rPr>
      </w:pPr>
      <w:r w:rsidRPr="009B5EEA">
        <w:rPr>
          <w:rFonts w:ascii="Arial" w:hAnsi="Arial" w:cs="Arial"/>
          <w:b/>
          <w:bCs/>
          <w:sz w:val="22"/>
          <w:szCs w:val="22"/>
        </w:rPr>
        <w:t xml:space="preserve">provozních potřeb CAMPu IPR Praha.     </w:t>
      </w:r>
    </w:p>
    <w:p w14:paraId="478F8CBB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 </w:t>
      </w:r>
      <w:r w:rsidRPr="009B5EEA">
        <w:rPr>
          <w:rFonts w:ascii="Arial" w:hAnsi="Arial" w:cs="Arial"/>
          <w:sz w:val="22"/>
          <w:szCs w:val="22"/>
        </w:rPr>
        <w:tab/>
      </w:r>
    </w:p>
    <w:p w14:paraId="6916B9AC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DDF039" w14:textId="77777777" w:rsidR="007A3515" w:rsidRPr="009B5EEA" w:rsidRDefault="007A3515" w:rsidP="007A3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8559466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709"/>
        <w:jc w:val="center"/>
        <w:rPr>
          <w:rFonts w:ascii="Arial" w:hAnsi="Arial" w:cs="Arial"/>
          <w:b/>
          <w:sz w:val="22"/>
          <w:szCs w:val="22"/>
        </w:rPr>
      </w:pPr>
      <w:r w:rsidRPr="009B5EEA">
        <w:rPr>
          <w:rFonts w:ascii="Arial" w:hAnsi="Arial" w:cs="Arial"/>
          <w:b/>
          <w:sz w:val="22"/>
          <w:szCs w:val="22"/>
        </w:rPr>
        <w:t>IV.</w:t>
      </w:r>
    </w:p>
    <w:p w14:paraId="562AD0CA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709"/>
        <w:jc w:val="center"/>
        <w:rPr>
          <w:rFonts w:ascii="Arial" w:hAnsi="Arial" w:cs="Arial"/>
          <w:b/>
          <w:sz w:val="22"/>
          <w:szCs w:val="22"/>
        </w:rPr>
      </w:pPr>
      <w:r w:rsidRPr="009B5EEA">
        <w:rPr>
          <w:rFonts w:ascii="Arial" w:hAnsi="Arial" w:cs="Arial"/>
          <w:b/>
          <w:sz w:val="22"/>
          <w:szCs w:val="22"/>
        </w:rPr>
        <w:t>Pomůcky pro výkon služby dohledu</w:t>
      </w:r>
    </w:p>
    <w:p w14:paraId="4398B704" w14:textId="77777777" w:rsidR="007A3515" w:rsidRPr="009B5EEA" w:rsidRDefault="007A3515" w:rsidP="007A3515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</w:p>
    <w:p w14:paraId="54B1E1EE" w14:textId="77777777" w:rsidR="007A3515" w:rsidRPr="009B5EEA" w:rsidRDefault="007A3515" w:rsidP="007A351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Telefonní seznam IPR Praha – dodá Objednatel </w:t>
      </w:r>
    </w:p>
    <w:p w14:paraId="47353A42" w14:textId="77777777" w:rsidR="007A3515" w:rsidRPr="009B5EEA" w:rsidRDefault="007A3515" w:rsidP="007A351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Jmenný seznam zaměstnanců úklidu – dodá Objednatel  </w:t>
      </w:r>
    </w:p>
    <w:p w14:paraId="6008C4CD" w14:textId="77777777" w:rsidR="007A3515" w:rsidRPr="009B5EEA" w:rsidRDefault="007A3515" w:rsidP="007A351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Spojení na zaměstnance TEP IPR Praha – dodá Objednatel</w:t>
      </w:r>
    </w:p>
    <w:p w14:paraId="4B72C99C" w14:textId="77777777" w:rsidR="007A3515" w:rsidRDefault="007A3515" w:rsidP="007A351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Dokumentace PO objektu – dodá Objednatel</w:t>
      </w:r>
    </w:p>
    <w:p w14:paraId="7A16AB9F" w14:textId="77777777" w:rsidR="00111B4D" w:rsidRDefault="00111B4D" w:rsidP="00111B4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426C45C" w14:textId="02650FAA" w:rsidR="00111B4D" w:rsidRPr="009B5EEA" w:rsidRDefault="00111B4D" w:rsidP="00111B4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 stvrzuje převzetí výše uvedených pomůcek pro výkon služby dohledu.</w:t>
      </w:r>
    </w:p>
    <w:p w14:paraId="7E47B923" w14:textId="77777777" w:rsidR="00111B4D" w:rsidRPr="009B5EEA" w:rsidRDefault="00111B4D" w:rsidP="00111B4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DAD370C" w14:textId="4757F05C" w:rsidR="007A3515" w:rsidRPr="009B5EEA" w:rsidRDefault="007A3515" w:rsidP="007A351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Inventář vrátnice – zajišťuje </w:t>
      </w:r>
      <w:r w:rsidR="009D19F2">
        <w:rPr>
          <w:rFonts w:ascii="Arial" w:hAnsi="Arial" w:cs="Arial"/>
          <w:sz w:val="22"/>
          <w:szCs w:val="22"/>
        </w:rPr>
        <w:t>Poskytovatel</w:t>
      </w:r>
    </w:p>
    <w:p w14:paraId="492584E0" w14:textId="01043486" w:rsidR="007A3515" w:rsidRPr="009B5EEA" w:rsidRDefault="007A3515" w:rsidP="007A351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Kniha předání a převzetí služby – dodání zajišťuje </w:t>
      </w:r>
      <w:r w:rsidR="009D19F2">
        <w:rPr>
          <w:rFonts w:ascii="Arial" w:hAnsi="Arial" w:cs="Arial"/>
          <w:sz w:val="22"/>
          <w:szCs w:val="22"/>
        </w:rPr>
        <w:t>Poskytovate</w:t>
      </w:r>
      <w:r w:rsidRPr="009B5EEA">
        <w:rPr>
          <w:rFonts w:ascii="Arial" w:hAnsi="Arial" w:cs="Arial"/>
          <w:sz w:val="22"/>
          <w:szCs w:val="22"/>
        </w:rPr>
        <w:t>l</w:t>
      </w:r>
    </w:p>
    <w:p w14:paraId="3F676416" w14:textId="480A94BF" w:rsidR="007A3515" w:rsidRPr="009B5EEA" w:rsidRDefault="007A3515" w:rsidP="007A351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Kniha telefonních hovorů – dodání zajišťuje </w:t>
      </w:r>
      <w:r w:rsidR="009D19F2">
        <w:rPr>
          <w:rFonts w:ascii="Arial" w:hAnsi="Arial" w:cs="Arial"/>
          <w:sz w:val="22"/>
          <w:szCs w:val="22"/>
        </w:rPr>
        <w:t>Poskytovate</w:t>
      </w:r>
      <w:r w:rsidR="009D19F2" w:rsidRPr="009B5EEA">
        <w:rPr>
          <w:rFonts w:ascii="Arial" w:hAnsi="Arial" w:cs="Arial"/>
          <w:sz w:val="22"/>
          <w:szCs w:val="22"/>
        </w:rPr>
        <w:t>l</w:t>
      </w:r>
    </w:p>
    <w:p w14:paraId="0DAD0A9B" w14:textId="77777777" w:rsidR="009D19F2" w:rsidRDefault="007A3515" w:rsidP="007A351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Kniha příchodů a odchodů – dodání zajišťuje </w:t>
      </w:r>
      <w:r w:rsidR="009D19F2">
        <w:rPr>
          <w:rFonts w:ascii="Arial" w:hAnsi="Arial" w:cs="Arial"/>
          <w:sz w:val="22"/>
          <w:szCs w:val="22"/>
        </w:rPr>
        <w:t>Poskytovate</w:t>
      </w:r>
      <w:r w:rsidR="009D19F2" w:rsidRPr="009B5EEA">
        <w:rPr>
          <w:rFonts w:ascii="Arial" w:hAnsi="Arial" w:cs="Arial"/>
          <w:sz w:val="22"/>
          <w:szCs w:val="22"/>
        </w:rPr>
        <w:t xml:space="preserve">l </w:t>
      </w:r>
    </w:p>
    <w:p w14:paraId="77B6116B" w14:textId="77777777" w:rsidR="009D19F2" w:rsidRDefault="007A3515" w:rsidP="007A351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Provozní knihu EZS – dodání zajišťuje </w:t>
      </w:r>
      <w:r w:rsidR="009D19F2">
        <w:rPr>
          <w:rFonts w:ascii="Arial" w:hAnsi="Arial" w:cs="Arial"/>
          <w:sz w:val="22"/>
          <w:szCs w:val="22"/>
        </w:rPr>
        <w:t>Poskytovate</w:t>
      </w:r>
      <w:r w:rsidR="009D19F2" w:rsidRPr="009B5EEA">
        <w:rPr>
          <w:rFonts w:ascii="Arial" w:hAnsi="Arial" w:cs="Arial"/>
          <w:sz w:val="22"/>
          <w:szCs w:val="22"/>
        </w:rPr>
        <w:t xml:space="preserve">l </w:t>
      </w:r>
    </w:p>
    <w:p w14:paraId="3A4A6D01" w14:textId="65070DC1" w:rsidR="007A3515" w:rsidRPr="009B5EEA" w:rsidRDefault="007A3515" w:rsidP="007A351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Provozní knihu EPS (JBS) - dodání zajišťuje </w:t>
      </w:r>
      <w:r w:rsidR="009D19F2">
        <w:rPr>
          <w:rFonts w:ascii="Arial" w:hAnsi="Arial" w:cs="Arial"/>
          <w:sz w:val="22"/>
          <w:szCs w:val="22"/>
        </w:rPr>
        <w:t>Poskytovate</w:t>
      </w:r>
      <w:r w:rsidR="009D19F2" w:rsidRPr="009B5EEA">
        <w:rPr>
          <w:rFonts w:ascii="Arial" w:hAnsi="Arial" w:cs="Arial"/>
          <w:sz w:val="22"/>
          <w:szCs w:val="22"/>
        </w:rPr>
        <w:t xml:space="preserve">l </w:t>
      </w:r>
    </w:p>
    <w:p w14:paraId="54449A53" w14:textId="12682CD8" w:rsidR="007A3515" w:rsidRPr="009B5EEA" w:rsidRDefault="007A3515" w:rsidP="007A351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Kniha výdaje klíčů – dodání zajišťuje </w:t>
      </w:r>
      <w:r w:rsidR="009D19F2">
        <w:rPr>
          <w:rFonts w:ascii="Arial" w:hAnsi="Arial" w:cs="Arial"/>
          <w:sz w:val="22"/>
          <w:szCs w:val="22"/>
        </w:rPr>
        <w:t>Poskytovate</w:t>
      </w:r>
      <w:r w:rsidR="009D19F2" w:rsidRPr="009B5EEA">
        <w:rPr>
          <w:rFonts w:ascii="Arial" w:hAnsi="Arial" w:cs="Arial"/>
          <w:sz w:val="22"/>
          <w:szCs w:val="22"/>
        </w:rPr>
        <w:t>l</w:t>
      </w:r>
    </w:p>
    <w:p w14:paraId="66E14F9F" w14:textId="253D79EF" w:rsidR="007A3515" w:rsidRPr="009B5EEA" w:rsidRDefault="007A3515" w:rsidP="007A351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Kniha autodopravy – dodání zajišťuje </w:t>
      </w:r>
      <w:r w:rsidR="009D19F2">
        <w:rPr>
          <w:rFonts w:ascii="Arial" w:hAnsi="Arial" w:cs="Arial"/>
          <w:sz w:val="22"/>
          <w:szCs w:val="22"/>
        </w:rPr>
        <w:t>Poskytovate</w:t>
      </w:r>
      <w:r w:rsidR="009D19F2" w:rsidRPr="009B5EEA">
        <w:rPr>
          <w:rFonts w:ascii="Arial" w:hAnsi="Arial" w:cs="Arial"/>
          <w:sz w:val="22"/>
          <w:szCs w:val="22"/>
        </w:rPr>
        <w:t>l</w:t>
      </w:r>
    </w:p>
    <w:p w14:paraId="6CB86F0F" w14:textId="66B6CC54" w:rsidR="007A3515" w:rsidRDefault="007A3515" w:rsidP="007A351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 xml:space="preserve">Kniha evidence výpůjčky jízdních kol IPR Praha – dodání zajišťuje </w:t>
      </w:r>
      <w:r w:rsidR="009D19F2">
        <w:rPr>
          <w:rFonts w:ascii="Arial" w:hAnsi="Arial" w:cs="Arial"/>
          <w:sz w:val="22"/>
          <w:szCs w:val="22"/>
        </w:rPr>
        <w:t>Poskytovate</w:t>
      </w:r>
      <w:r w:rsidR="009D19F2" w:rsidRPr="009B5EEA">
        <w:rPr>
          <w:rFonts w:ascii="Arial" w:hAnsi="Arial" w:cs="Arial"/>
          <w:sz w:val="22"/>
          <w:szCs w:val="22"/>
        </w:rPr>
        <w:t>l</w:t>
      </w:r>
    </w:p>
    <w:p w14:paraId="7E3A19B0" w14:textId="77777777" w:rsidR="0025240B" w:rsidRDefault="0025240B" w:rsidP="007A351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E5ECC4" w14:textId="77777777" w:rsidR="007A3515" w:rsidRPr="009B5EEA" w:rsidRDefault="007A3515" w:rsidP="007A351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4B8C5B0" w14:textId="77777777" w:rsidR="007A3515" w:rsidRPr="009B5EEA" w:rsidRDefault="007A3515" w:rsidP="007A351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F84CA67" w14:textId="77777777" w:rsidR="007A3515" w:rsidRPr="009B5EEA" w:rsidRDefault="007A3515" w:rsidP="007A351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455A69D" w14:textId="77777777" w:rsidR="007A3515" w:rsidRPr="009B5EEA" w:rsidRDefault="007A3515" w:rsidP="007A351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VYSVĚTLIVKY:</w:t>
      </w:r>
    </w:p>
    <w:p w14:paraId="54E59CAA" w14:textId="77777777" w:rsidR="007A3515" w:rsidRPr="009B5EEA" w:rsidRDefault="007A3515" w:rsidP="007A351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7B8187A" w14:textId="77777777" w:rsidR="007A3515" w:rsidRPr="009B5EEA" w:rsidRDefault="007A3515" w:rsidP="007A351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IPR; IPR Praha – Institut plánování a rozvoje hlavního města Prahy</w:t>
      </w:r>
    </w:p>
    <w:p w14:paraId="3C8FB751" w14:textId="77777777" w:rsidR="007A3515" w:rsidRPr="009B5EEA" w:rsidRDefault="007A3515" w:rsidP="007A351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DC – Dohledové centrum</w:t>
      </w:r>
    </w:p>
    <w:p w14:paraId="707884B3" w14:textId="77777777" w:rsidR="007A3515" w:rsidRPr="009B5EEA" w:rsidRDefault="007A3515" w:rsidP="007A351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IZS – Integrovaný záchranný systém</w:t>
      </w:r>
    </w:p>
    <w:p w14:paraId="5A87C4E8" w14:textId="77777777" w:rsidR="007A3515" w:rsidRPr="009B5EEA" w:rsidRDefault="007A3515" w:rsidP="007A351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EZS – Elektronický zabezpečovací systém</w:t>
      </w:r>
    </w:p>
    <w:p w14:paraId="2599D81E" w14:textId="77777777" w:rsidR="007A3515" w:rsidRPr="009B5EEA" w:rsidRDefault="007A3515" w:rsidP="007A351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EPS – Elektronický protipožární systém</w:t>
      </w:r>
    </w:p>
    <w:p w14:paraId="1A04B697" w14:textId="77777777" w:rsidR="007A3515" w:rsidRPr="009B5EEA" w:rsidRDefault="007A3515" w:rsidP="007A351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JBS – Jednotný bezpečnostní systém</w:t>
      </w:r>
    </w:p>
    <w:p w14:paraId="41DD8178" w14:textId="77777777" w:rsidR="007A3515" w:rsidRPr="009B5EEA" w:rsidRDefault="007A3515" w:rsidP="007A351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CCTV – kamerový systém</w:t>
      </w:r>
    </w:p>
    <w:p w14:paraId="69BC9E6D" w14:textId="77777777" w:rsidR="007A3515" w:rsidRPr="009B5EEA" w:rsidRDefault="007A3515" w:rsidP="007A351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B5EEA">
        <w:rPr>
          <w:rFonts w:ascii="Arial" w:hAnsi="Arial" w:cs="Arial"/>
          <w:sz w:val="22"/>
          <w:szCs w:val="22"/>
        </w:rPr>
        <w:t>ALVIS – programové vybavení PC k ovládání JBS</w:t>
      </w:r>
    </w:p>
    <w:p w14:paraId="547FA7B5" w14:textId="77777777" w:rsidR="007A3515" w:rsidRPr="009B5EEA" w:rsidRDefault="007A3515" w:rsidP="00CF7AC2">
      <w:pPr>
        <w:rPr>
          <w:rFonts w:ascii="Arial" w:hAnsi="Arial" w:cs="Arial"/>
          <w:sz w:val="22"/>
          <w:szCs w:val="22"/>
        </w:rPr>
      </w:pPr>
    </w:p>
    <w:sectPr w:rsidR="007A3515" w:rsidRPr="009B5EEA" w:rsidSect="00EE27F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5BB2A" w14:textId="77777777" w:rsidR="005805BC" w:rsidRDefault="005805BC" w:rsidP="00CF7AC2">
      <w:r>
        <w:separator/>
      </w:r>
    </w:p>
  </w:endnote>
  <w:endnote w:type="continuationSeparator" w:id="0">
    <w:p w14:paraId="5E6B8E3B" w14:textId="77777777" w:rsidR="005805BC" w:rsidRDefault="005805BC" w:rsidP="00CF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3"/>
      <w:gridCol w:w="1696"/>
    </w:tblGrid>
    <w:tr w:rsidR="00C84A08" w:rsidRPr="00D52821" w14:paraId="2248E916" w14:textId="77777777" w:rsidTr="00CE7D57">
      <w:tc>
        <w:tcPr>
          <w:tcW w:w="9629" w:type="dxa"/>
          <w:gridSpan w:val="2"/>
        </w:tcPr>
        <w:p w14:paraId="5E999278" w14:textId="545CDD1C" w:rsidR="00A8605E" w:rsidRPr="00D52821" w:rsidRDefault="00A8605E" w:rsidP="00C84A08">
          <w:pPr>
            <w:pStyle w:val="Zpat"/>
            <w:tabs>
              <w:tab w:val="clear" w:pos="9072"/>
              <w:tab w:val="right" w:pos="9213"/>
            </w:tabs>
            <w:jc w:val="center"/>
            <w:rPr>
              <w:rFonts w:ascii="Arial" w:hAnsi="Arial" w:cs="Arial"/>
              <w:b/>
              <w:color w:val="000000" w:themeColor="text1"/>
              <w:sz w:val="20"/>
              <w:szCs w:val="20"/>
            </w:rPr>
          </w:pPr>
        </w:p>
        <w:p w14:paraId="4494FA08" w14:textId="77777777" w:rsidR="00A8605E" w:rsidRPr="00D52821" w:rsidRDefault="00A8605E" w:rsidP="00C84A08">
          <w:pPr>
            <w:pStyle w:val="Zpat"/>
            <w:tabs>
              <w:tab w:val="clear" w:pos="9072"/>
              <w:tab w:val="right" w:pos="9213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C84A08" w:rsidRPr="00D52821" w14:paraId="21851AB4" w14:textId="77777777" w:rsidTr="00CE7D57">
      <w:tc>
        <w:tcPr>
          <w:tcW w:w="7933" w:type="dxa"/>
        </w:tcPr>
        <w:p w14:paraId="6222C536" w14:textId="0F0FFF46" w:rsidR="00A8605E" w:rsidRPr="00D52821" w:rsidRDefault="00A8605E" w:rsidP="00C84A08">
          <w:pPr>
            <w:pStyle w:val="Zpat"/>
            <w:tabs>
              <w:tab w:val="clear" w:pos="9072"/>
              <w:tab w:val="right" w:pos="9213"/>
            </w:tabs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696" w:type="dxa"/>
        </w:tcPr>
        <w:p w14:paraId="6AF488BF" w14:textId="01522E6B" w:rsidR="00A8605E" w:rsidRPr="00D52821" w:rsidRDefault="00BD3D2D" w:rsidP="00C84A08">
          <w:pPr>
            <w:pStyle w:val="Zpat"/>
            <w:tabs>
              <w:tab w:val="clear" w:pos="9072"/>
              <w:tab w:val="right" w:pos="9213"/>
            </w:tabs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D5282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D52821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D52821">
            <w:rPr>
              <w:rFonts w:ascii="Arial" w:hAnsi="Arial" w:cs="Arial"/>
              <w:b/>
              <w:sz w:val="20"/>
              <w:szCs w:val="20"/>
            </w:rPr>
            <w:instrText xml:space="preserve"> PAGE  \* Arabic  \* MERGEFORMAT </w:instrText>
          </w:r>
          <w:r w:rsidRPr="00D52821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6B6FCF" w:rsidRPr="00D52821">
            <w:rPr>
              <w:rFonts w:ascii="Arial" w:hAnsi="Arial" w:cs="Arial"/>
              <w:b/>
              <w:noProof/>
              <w:sz w:val="20"/>
              <w:szCs w:val="20"/>
            </w:rPr>
            <w:t>3</w:t>
          </w:r>
          <w:r w:rsidRPr="00D52821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D52821">
            <w:rPr>
              <w:rFonts w:ascii="Arial" w:hAnsi="Arial" w:cs="Arial"/>
              <w:sz w:val="20"/>
              <w:szCs w:val="20"/>
            </w:rPr>
            <w:t xml:space="preserve"> z </w:t>
          </w:r>
          <w:r w:rsidRPr="00D52821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D52821">
            <w:rPr>
              <w:rFonts w:ascii="Arial" w:hAnsi="Arial" w:cs="Arial"/>
              <w:b/>
              <w:sz w:val="20"/>
              <w:szCs w:val="20"/>
            </w:rPr>
            <w:instrText xml:space="preserve"> NUMPAGES  \* Arabic  \* MERGEFORMAT </w:instrText>
          </w:r>
          <w:r w:rsidRPr="00D52821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6B6FCF" w:rsidRPr="00D52821">
            <w:rPr>
              <w:rFonts w:ascii="Arial" w:hAnsi="Arial" w:cs="Arial"/>
              <w:b/>
              <w:noProof/>
              <w:sz w:val="20"/>
              <w:szCs w:val="20"/>
            </w:rPr>
            <w:t>3</w:t>
          </w:r>
          <w:r w:rsidRPr="00D52821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  <w:p w14:paraId="422F0950" w14:textId="77777777" w:rsidR="00A8605E" w:rsidRPr="00D52821" w:rsidRDefault="00A8605E" w:rsidP="00C84A08">
          <w:pPr>
            <w:pStyle w:val="Zpat"/>
            <w:tabs>
              <w:tab w:val="clear" w:pos="9072"/>
              <w:tab w:val="right" w:pos="9213"/>
            </w:tabs>
            <w:jc w:val="right"/>
            <w:rPr>
              <w:rFonts w:ascii="Arial" w:hAnsi="Arial" w:cs="Arial"/>
              <w:sz w:val="20"/>
              <w:szCs w:val="20"/>
            </w:rPr>
          </w:pPr>
        </w:p>
      </w:tc>
    </w:tr>
  </w:tbl>
  <w:p w14:paraId="0A5E40AA" w14:textId="77777777" w:rsidR="00A8605E" w:rsidRPr="00D52821" w:rsidRDefault="00A8605E" w:rsidP="0063267D">
    <w:pPr>
      <w:pStyle w:val="Zpat"/>
      <w:contextualSpacing/>
      <w:rPr>
        <w:rFonts w:ascii="Arial" w:hAnsi="Arial" w:cs="Arial"/>
        <w:sz w:val="16"/>
        <w:szCs w:val="16"/>
      </w:rPr>
    </w:pPr>
  </w:p>
  <w:p w14:paraId="4ADEA9F1" w14:textId="77777777" w:rsidR="007A3515" w:rsidRPr="00D52821" w:rsidRDefault="007A3515">
    <w:pPr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3"/>
      <w:gridCol w:w="1696"/>
    </w:tblGrid>
    <w:tr w:rsidR="0063267D" w:rsidRPr="009B5EEA" w14:paraId="74A8A3B4" w14:textId="77777777" w:rsidTr="005F17F6">
      <w:tc>
        <w:tcPr>
          <w:tcW w:w="9629" w:type="dxa"/>
          <w:gridSpan w:val="2"/>
        </w:tcPr>
        <w:p w14:paraId="11F4BAA2" w14:textId="77777777" w:rsidR="00A8605E" w:rsidRPr="009B5EEA" w:rsidRDefault="00A8605E" w:rsidP="0063267D">
          <w:pPr>
            <w:pStyle w:val="Zpat"/>
            <w:tabs>
              <w:tab w:val="clear" w:pos="9072"/>
              <w:tab w:val="right" w:pos="9213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63267D" w:rsidRPr="009B5EEA" w14:paraId="3377FA2F" w14:textId="77777777" w:rsidTr="005F17F6">
      <w:tc>
        <w:tcPr>
          <w:tcW w:w="7933" w:type="dxa"/>
        </w:tcPr>
        <w:p w14:paraId="049D1BD7" w14:textId="7C162DD5" w:rsidR="00A8605E" w:rsidRPr="009B5EEA" w:rsidRDefault="00A8605E" w:rsidP="00D06415">
          <w:pPr>
            <w:pStyle w:val="Zpat"/>
            <w:tabs>
              <w:tab w:val="clear" w:pos="9072"/>
              <w:tab w:val="right" w:pos="9213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696" w:type="dxa"/>
        </w:tcPr>
        <w:p w14:paraId="1A41CCDE" w14:textId="587EA8B5" w:rsidR="00A8605E" w:rsidRPr="009B5EEA" w:rsidRDefault="00BD3D2D" w:rsidP="0063267D">
          <w:pPr>
            <w:pStyle w:val="Zpat"/>
            <w:tabs>
              <w:tab w:val="clear" w:pos="9072"/>
              <w:tab w:val="right" w:pos="9213"/>
            </w:tabs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9B5EEA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9B5EEA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9B5EEA">
            <w:rPr>
              <w:rFonts w:ascii="Arial" w:hAnsi="Arial" w:cs="Arial"/>
              <w:b/>
              <w:sz w:val="20"/>
              <w:szCs w:val="20"/>
            </w:rPr>
            <w:instrText xml:space="preserve"> PAGE  \* Arabic  \* MERGEFORMAT </w:instrText>
          </w:r>
          <w:r w:rsidRPr="009B5EEA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6B6FCF" w:rsidRPr="009B5EEA">
            <w:rPr>
              <w:rFonts w:ascii="Arial" w:hAnsi="Arial" w:cs="Arial"/>
              <w:b/>
              <w:noProof/>
              <w:sz w:val="20"/>
              <w:szCs w:val="20"/>
            </w:rPr>
            <w:t>1</w:t>
          </w:r>
          <w:r w:rsidRPr="009B5EEA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9B5EEA">
            <w:rPr>
              <w:rFonts w:ascii="Arial" w:hAnsi="Arial" w:cs="Arial"/>
              <w:sz w:val="20"/>
              <w:szCs w:val="20"/>
            </w:rPr>
            <w:t xml:space="preserve"> z </w:t>
          </w:r>
          <w:r w:rsidRPr="009B5EEA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9B5EEA">
            <w:rPr>
              <w:rFonts w:ascii="Arial" w:hAnsi="Arial" w:cs="Arial"/>
              <w:b/>
              <w:sz w:val="20"/>
              <w:szCs w:val="20"/>
            </w:rPr>
            <w:instrText xml:space="preserve"> NUMPAGES  \* Arabic  \* MERGEFORMAT </w:instrText>
          </w:r>
          <w:r w:rsidRPr="009B5EEA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6B6FCF" w:rsidRPr="009B5EEA">
            <w:rPr>
              <w:rFonts w:ascii="Arial" w:hAnsi="Arial" w:cs="Arial"/>
              <w:b/>
              <w:noProof/>
              <w:sz w:val="20"/>
              <w:szCs w:val="20"/>
            </w:rPr>
            <w:t>3</w:t>
          </w:r>
          <w:r w:rsidRPr="009B5EEA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  <w:p w14:paraId="695D183E" w14:textId="77777777" w:rsidR="00A8605E" w:rsidRPr="009B5EEA" w:rsidRDefault="00A8605E" w:rsidP="0063267D">
          <w:pPr>
            <w:pStyle w:val="Zpat"/>
            <w:tabs>
              <w:tab w:val="clear" w:pos="9072"/>
              <w:tab w:val="right" w:pos="9213"/>
            </w:tabs>
            <w:jc w:val="right"/>
            <w:rPr>
              <w:rFonts w:ascii="Arial" w:hAnsi="Arial" w:cs="Arial"/>
              <w:sz w:val="20"/>
              <w:szCs w:val="20"/>
            </w:rPr>
          </w:pPr>
        </w:p>
      </w:tc>
    </w:tr>
  </w:tbl>
  <w:p w14:paraId="1CC5B9FD" w14:textId="77777777" w:rsidR="00A8605E" w:rsidRPr="009B5EEA" w:rsidRDefault="00A8605E" w:rsidP="0063267D">
    <w:pPr>
      <w:pStyle w:val="Zpat"/>
      <w:rPr>
        <w:rFonts w:ascii="Arial" w:hAnsi="Arial" w:cs="Arial"/>
        <w:sz w:val="22"/>
        <w:szCs w:val="22"/>
      </w:rPr>
    </w:pPr>
  </w:p>
  <w:p w14:paraId="150B9C7D" w14:textId="77777777" w:rsidR="007A3515" w:rsidRPr="009B5EEA" w:rsidRDefault="007A3515">
    <w:pPr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655E0" w14:textId="77777777" w:rsidR="005805BC" w:rsidRDefault="005805BC" w:rsidP="00CF7AC2">
      <w:r>
        <w:separator/>
      </w:r>
    </w:p>
  </w:footnote>
  <w:footnote w:type="continuationSeparator" w:id="0">
    <w:p w14:paraId="0FA9E395" w14:textId="77777777" w:rsidR="005805BC" w:rsidRDefault="005805BC" w:rsidP="00CF7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B071" w14:textId="77777777" w:rsidR="00EE27FE" w:rsidRDefault="00EE27FE" w:rsidP="00EE27FE">
    <w:r>
      <w:rPr>
        <w:noProof/>
      </w:rPr>
      <w:drawing>
        <wp:anchor distT="0" distB="0" distL="114300" distR="114300" simplePos="0" relativeHeight="251661312" behindDoc="1" locked="0" layoutInCell="1" allowOverlap="1" wp14:anchorId="2C19219E" wp14:editId="5B2B76C0">
          <wp:simplePos x="0" y="0"/>
          <wp:positionH relativeFrom="page">
            <wp:posOffset>720090</wp:posOffset>
          </wp:positionH>
          <wp:positionV relativeFrom="page">
            <wp:posOffset>630555</wp:posOffset>
          </wp:positionV>
          <wp:extent cx="5760720" cy="337820"/>
          <wp:effectExtent l="0" t="0" r="0" b="0"/>
          <wp:wrapTight wrapText="bothSides">
            <wp:wrapPolygon edited="0">
              <wp:start x="0" y="0"/>
              <wp:lineTo x="0" y="20707"/>
              <wp:lineTo x="21500" y="20707"/>
              <wp:lineTo x="21500" y="0"/>
              <wp:lineTo x="0" y="0"/>
            </wp:wrapPolygon>
          </wp:wrapTight>
          <wp:docPr id="565387686" name="Obrázek 5653876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634" w:type="dxa"/>
      <w:tblLayout w:type="fixed"/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8080"/>
      <w:gridCol w:w="137"/>
      <w:gridCol w:w="1417"/>
    </w:tblGrid>
    <w:tr w:rsidR="00EE27FE" w:rsidRPr="009B5EEA" w14:paraId="38DE27E6" w14:textId="77777777" w:rsidTr="00B91B17">
      <w:trPr>
        <w:trHeight w:val="271"/>
      </w:trPr>
      <w:tc>
        <w:tcPr>
          <w:tcW w:w="8080" w:type="dxa"/>
          <w:vAlign w:val="center"/>
        </w:tcPr>
        <w:p w14:paraId="3FECBB24" w14:textId="77777777" w:rsidR="00EE27FE" w:rsidRDefault="00EE27FE" w:rsidP="00EE27FE">
          <w:pPr>
            <w:pStyle w:val="Zhlav"/>
            <w:tabs>
              <w:tab w:val="clear" w:pos="9072"/>
              <w:tab w:val="right" w:pos="9720"/>
            </w:tabs>
            <w:rPr>
              <w:rFonts w:ascii="Arial" w:hAnsi="Arial" w:cs="Arial"/>
              <w:b/>
              <w:szCs w:val="24"/>
            </w:rPr>
          </w:pPr>
        </w:p>
        <w:p w14:paraId="77D4279F" w14:textId="7F34D40E" w:rsidR="00EE27FE" w:rsidRPr="009B5EEA" w:rsidRDefault="00EE27FE" w:rsidP="00EE27FE">
          <w:pPr>
            <w:pStyle w:val="Zhlav"/>
            <w:tabs>
              <w:tab w:val="clear" w:pos="9072"/>
              <w:tab w:val="right" w:pos="9720"/>
            </w:tabs>
            <w:rPr>
              <w:rFonts w:ascii="Arial" w:hAnsi="Arial" w:cs="Arial"/>
              <w:b/>
              <w:szCs w:val="24"/>
            </w:rPr>
          </w:pPr>
        </w:p>
      </w:tc>
      <w:tc>
        <w:tcPr>
          <w:tcW w:w="137" w:type="dxa"/>
          <w:vAlign w:val="center"/>
        </w:tcPr>
        <w:p w14:paraId="2100ECE9" w14:textId="77777777" w:rsidR="00EE27FE" w:rsidRPr="009B5EEA" w:rsidRDefault="00EE27FE" w:rsidP="00EE27FE">
          <w:pPr>
            <w:contextualSpacing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417" w:type="dxa"/>
          <w:vAlign w:val="center"/>
        </w:tcPr>
        <w:p w14:paraId="3B8D5AB8" w14:textId="77777777" w:rsidR="00EE27FE" w:rsidRPr="009B5EEA" w:rsidRDefault="00EE27FE" w:rsidP="00EE27FE">
          <w:pPr>
            <w:pStyle w:val="Nzev"/>
            <w:contextualSpacing/>
            <w:rPr>
              <w:rFonts w:ascii="Arial" w:hAnsi="Arial" w:cs="Arial"/>
              <w:b/>
              <w:sz w:val="40"/>
              <w:szCs w:val="40"/>
            </w:rPr>
          </w:pPr>
        </w:p>
      </w:tc>
    </w:tr>
  </w:tbl>
  <w:p w14:paraId="17CDD4CC" w14:textId="77777777" w:rsidR="00C30FF1" w:rsidRPr="00C30FF1" w:rsidRDefault="00C30FF1" w:rsidP="00C30FF1">
    <w:pPr>
      <w:rPr>
        <w:rFonts w:ascii="Arial" w:hAnsi="Arial" w:cs="Arial"/>
        <w:b/>
        <w:bCs/>
        <w:sz w:val="22"/>
        <w:szCs w:val="22"/>
      </w:rPr>
    </w:pPr>
    <w:r w:rsidRPr="00C30FF1">
      <w:rPr>
        <w:rFonts w:ascii="Arial" w:hAnsi="Arial" w:cs="Arial"/>
        <w:b/>
        <w:bCs/>
        <w:sz w:val="22"/>
        <w:szCs w:val="22"/>
      </w:rPr>
      <w:t xml:space="preserve">Příloha č. 1 – Bližší specifikace předmětu plnění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2E5F1" w14:textId="518C2C83" w:rsidR="001614D9" w:rsidRDefault="001614D9">
    <w:r>
      <w:rPr>
        <w:noProof/>
      </w:rPr>
      <w:drawing>
        <wp:anchor distT="0" distB="0" distL="114300" distR="114300" simplePos="0" relativeHeight="251659264" behindDoc="1" locked="0" layoutInCell="1" allowOverlap="1" wp14:anchorId="09946EE4" wp14:editId="1E6ED761">
          <wp:simplePos x="0" y="0"/>
          <wp:positionH relativeFrom="page">
            <wp:posOffset>720090</wp:posOffset>
          </wp:positionH>
          <wp:positionV relativeFrom="page">
            <wp:posOffset>630555</wp:posOffset>
          </wp:positionV>
          <wp:extent cx="5760720" cy="337820"/>
          <wp:effectExtent l="0" t="0" r="0" b="0"/>
          <wp:wrapTight wrapText="bothSides">
            <wp:wrapPolygon edited="0">
              <wp:start x="0" y="0"/>
              <wp:lineTo x="0" y="20707"/>
              <wp:lineTo x="21500" y="20707"/>
              <wp:lineTo x="2150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634" w:type="dxa"/>
      <w:tblLayout w:type="fixed"/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8080"/>
      <w:gridCol w:w="137"/>
      <w:gridCol w:w="1417"/>
    </w:tblGrid>
    <w:tr w:rsidR="00483C2F" w:rsidRPr="009B5EEA" w14:paraId="34AD516E" w14:textId="77777777" w:rsidTr="00CF7AC2">
      <w:trPr>
        <w:trHeight w:val="271"/>
      </w:trPr>
      <w:tc>
        <w:tcPr>
          <w:tcW w:w="8080" w:type="dxa"/>
          <w:vAlign w:val="center"/>
        </w:tcPr>
        <w:p w14:paraId="38CD5A8B" w14:textId="77777777" w:rsidR="001D4F84" w:rsidRDefault="001D4F84" w:rsidP="003A2013">
          <w:pPr>
            <w:pStyle w:val="Zhlav"/>
            <w:tabs>
              <w:tab w:val="clear" w:pos="9072"/>
              <w:tab w:val="right" w:pos="9720"/>
            </w:tabs>
            <w:rPr>
              <w:rFonts w:ascii="Arial" w:hAnsi="Arial" w:cs="Arial"/>
              <w:b/>
              <w:szCs w:val="24"/>
            </w:rPr>
          </w:pPr>
        </w:p>
        <w:p w14:paraId="1A333BDF" w14:textId="62001909" w:rsidR="00CF7AC2" w:rsidRPr="009B5EEA" w:rsidRDefault="00B82305" w:rsidP="003A2013">
          <w:pPr>
            <w:pStyle w:val="Zhlav"/>
            <w:tabs>
              <w:tab w:val="clear" w:pos="9072"/>
              <w:tab w:val="right" w:pos="9720"/>
            </w:tabs>
            <w:rPr>
              <w:rFonts w:ascii="Arial" w:hAnsi="Arial" w:cs="Arial"/>
              <w:b/>
              <w:szCs w:val="24"/>
            </w:rPr>
          </w:pPr>
          <w:r w:rsidRPr="009B5EEA">
            <w:rPr>
              <w:rFonts w:ascii="Arial" w:hAnsi="Arial" w:cs="Arial"/>
              <w:b/>
              <w:szCs w:val="24"/>
            </w:rPr>
            <w:t>Příloha č. 1a – Bližší specifikace předmětu plnění části 1 VZ</w:t>
          </w:r>
        </w:p>
      </w:tc>
      <w:tc>
        <w:tcPr>
          <w:tcW w:w="137" w:type="dxa"/>
          <w:vAlign w:val="center"/>
        </w:tcPr>
        <w:p w14:paraId="78CCDBEF" w14:textId="42F9EE6C" w:rsidR="00A8605E" w:rsidRPr="009B5EEA" w:rsidRDefault="00A8605E" w:rsidP="00483C2F">
          <w:pPr>
            <w:contextualSpacing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417" w:type="dxa"/>
          <w:vAlign w:val="center"/>
        </w:tcPr>
        <w:p w14:paraId="661E54EF" w14:textId="2EE7515F" w:rsidR="00A8605E" w:rsidRPr="009B5EEA" w:rsidRDefault="00A8605E" w:rsidP="00483C2F">
          <w:pPr>
            <w:pStyle w:val="Nzev"/>
            <w:contextualSpacing/>
            <w:rPr>
              <w:rFonts w:ascii="Arial" w:hAnsi="Arial" w:cs="Arial"/>
              <w:b/>
              <w:sz w:val="40"/>
              <w:szCs w:val="40"/>
            </w:rPr>
          </w:pPr>
        </w:p>
      </w:tc>
    </w:tr>
    <w:tr w:rsidR="00483C2F" w:rsidRPr="009B5EEA" w14:paraId="6D470892" w14:textId="77777777" w:rsidTr="00CF7AC2">
      <w:trPr>
        <w:trHeight w:val="271"/>
      </w:trPr>
      <w:tc>
        <w:tcPr>
          <w:tcW w:w="8080" w:type="dxa"/>
          <w:tcBorders>
            <w:bottom w:val="single" w:sz="18" w:space="0" w:color="auto"/>
          </w:tcBorders>
          <w:vAlign w:val="center"/>
        </w:tcPr>
        <w:p w14:paraId="7819C56B" w14:textId="77777777" w:rsidR="00A8605E" w:rsidRPr="009B5EEA" w:rsidRDefault="00A8605E" w:rsidP="00483C2F">
          <w:pPr>
            <w:pStyle w:val="Zhlav"/>
            <w:tabs>
              <w:tab w:val="clear" w:pos="9072"/>
              <w:tab w:val="right" w:pos="9720"/>
            </w:tabs>
            <w:rPr>
              <w:rFonts w:ascii="Arial" w:hAnsi="Arial" w:cs="Arial"/>
              <w:b/>
              <w:noProof/>
              <w:szCs w:val="24"/>
            </w:rPr>
          </w:pPr>
        </w:p>
      </w:tc>
      <w:tc>
        <w:tcPr>
          <w:tcW w:w="137" w:type="dxa"/>
          <w:tcBorders>
            <w:bottom w:val="single" w:sz="18" w:space="0" w:color="auto"/>
          </w:tcBorders>
          <w:vAlign w:val="center"/>
        </w:tcPr>
        <w:p w14:paraId="0FB79F9F" w14:textId="77777777" w:rsidR="00A8605E" w:rsidRPr="009B5EEA" w:rsidRDefault="00A8605E" w:rsidP="00483C2F">
          <w:pPr>
            <w:contextualSpacing/>
            <w:rPr>
              <w:rFonts w:ascii="Arial" w:hAnsi="Arial" w:cs="Arial"/>
              <w:b/>
              <w:sz w:val="40"/>
              <w:szCs w:val="40"/>
            </w:rPr>
          </w:pPr>
        </w:p>
      </w:tc>
      <w:tc>
        <w:tcPr>
          <w:tcW w:w="1417" w:type="dxa"/>
          <w:tcBorders>
            <w:bottom w:val="single" w:sz="18" w:space="0" w:color="auto"/>
          </w:tcBorders>
          <w:vAlign w:val="center"/>
        </w:tcPr>
        <w:p w14:paraId="12735315" w14:textId="77777777" w:rsidR="00A8605E" w:rsidRPr="009B5EEA" w:rsidRDefault="00A8605E" w:rsidP="00483C2F">
          <w:pPr>
            <w:pStyle w:val="Nzev"/>
            <w:contextualSpacing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</w:tr>
  </w:tbl>
  <w:p w14:paraId="5920AEDE" w14:textId="77777777" w:rsidR="00A8605E" w:rsidRPr="009B5EEA" w:rsidRDefault="00A8605E" w:rsidP="00483C2F">
    <w:pPr>
      <w:pStyle w:val="Zhlav"/>
      <w:jc w:val="center"/>
      <w:rPr>
        <w:rFonts w:ascii="Arial" w:hAnsi="Arial" w:cs="Arial"/>
        <w:sz w:val="24"/>
        <w:szCs w:val="24"/>
      </w:rPr>
    </w:pPr>
  </w:p>
  <w:p w14:paraId="55E14ECB" w14:textId="77777777" w:rsidR="00A8605E" w:rsidRPr="009B5EEA" w:rsidRDefault="00A8605E">
    <w:pPr>
      <w:pStyle w:val="Zhlav"/>
      <w:rPr>
        <w:rFonts w:ascii="Arial" w:hAnsi="Arial" w:cs="Arial"/>
        <w:sz w:val="24"/>
        <w:szCs w:val="24"/>
      </w:rPr>
    </w:pPr>
  </w:p>
  <w:p w14:paraId="29E7A689" w14:textId="77777777" w:rsidR="007A3515" w:rsidRPr="009B5EEA" w:rsidRDefault="007A3515">
    <w:pPr>
      <w:rPr>
        <w:rFonts w:ascii="Arial" w:hAnsi="Arial" w:cs="Arial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1432"/>
    <w:multiLevelType w:val="hybridMultilevel"/>
    <w:tmpl w:val="DD4E9296"/>
    <w:lvl w:ilvl="0" w:tplc="16B8183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E49EC"/>
    <w:multiLevelType w:val="hybridMultilevel"/>
    <w:tmpl w:val="55EA4F90"/>
    <w:lvl w:ilvl="0" w:tplc="3586E55E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3807EFB"/>
    <w:multiLevelType w:val="hybridMultilevel"/>
    <w:tmpl w:val="F30A87FC"/>
    <w:lvl w:ilvl="0" w:tplc="2F58A4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C1DF5"/>
    <w:multiLevelType w:val="hybridMultilevel"/>
    <w:tmpl w:val="C92AECB4"/>
    <w:lvl w:ilvl="0" w:tplc="86EED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336B3D"/>
    <w:multiLevelType w:val="hybridMultilevel"/>
    <w:tmpl w:val="B776DB86"/>
    <w:lvl w:ilvl="0" w:tplc="3586E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C4325"/>
    <w:multiLevelType w:val="hybridMultilevel"/>
    <w:tmpl w:val="4F04D6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457A3"/>
    <w:multiLevelType w:val="hybridMultilevel"/>
    <w:tmpl w:val="BFDCCC40"/>
    <w:lvl w:ilvl="0" w:tplc="0405000F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73E030CB"/>
    <w:multiLevelType w:val="multilevel"/>
    <w:tmpl w:val="5370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9324973">
    <w:abstractNumId w:val="0"/>
  </w:num>
  <w:num w:numId="2" w16cid:durableId="59989303">
    <w:abstractNumId w:val="4"/>
  </w:num>
  <w:num w:numId="3" w16cid:durableId="1375537904">
    <w:abstractNumId w:val="2"/>
  </w:num>
  <w:num w:numId="4" w16cid:durableId="1739012316">
    <w:abstractNumId w:val="4"/>
  </w:num>
  <w:num w:numId="5" w16cid:durableId="7447639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3696826">
    <w:abstractNumId w:val="6"/>
  </w:num>
  <w:num w:numId="7" w16cid:durableId="1193763554">
    <w:abstractNumId w:val="1"/>
  </w:num>
  <w:num w:numId="8" w16cid:durableId="1852253964">
    <w:abstractNumId w:val="5"/>
  </w:num>
  <w:num w:numId="9" w16cid:durableId="550966778">
    <w:abstractNumId w:val="7"/>
  </w:num>
  <w:num w:numId="10" w16cid:durableId="2133402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6BC"/>
    <w:rsid w:val="00002ED8"/>
    <w:rsid w:val="000030FB"/>
    <w:rsid w:val="000E4C9B"/>
    <w:rsid w:val="00111B4D"/>
    <w:rsid w:val="00121A95"/>
    <w:rsid w:val="00127694"/>
    <w:rsid w:val="001614D9"/>
    <w:rsid w:val="00164ACA"/>
    <w:rsid w:val="0017248B"/>
    <w:rsid w:val="001C7509"/>
    <w:rsid w:val="001D48D7"/>
    <w:rsid w:val="001D4F84"/>
    <w:rsid w:val="00206EAC"/>
    <w:rsid w:val="00220152"/>
    <w:rsid w:val="002358EF"/>
    <w:rsid w:val="0025240B"/>
    <w:rsid w:val="0025377D"/>
    <w:rsid w:val="00262FA0"/>
    <w:rsid w:val="00287515"/>
    <w:rsid w:val="002B3256"/>
    <w:rsid w:val="002C38CE"/>
    <w:rsid w:val="002C4E61"/>
    <w:rsid w:val="0031446D"/>
    <w:rsid w:val="00326EEF"/>
    <w:rsid w:val="003564B2"/>
    <w:rsid w:val="00391D65"/>
    <w:rsid w:val="003A2013"/>
    <w:rsid w:val="004A2EB7"/>
    <w:rsid w:val="004C0ABE"/>
    <w:rsid w:val="004C3A9F"/>
    <w:rsid w:val="004D7BD9"/>
    <w:rsid w:val="004E52B6"/>
    <w:rsid w:val="004F0D5D"/>
    <w:rsid w:val="004F7537"/>
    <w:rsid w:val="005056BC"/>
    <w:rsid w:val="00511E4C"/>
    <w:rsid w:val="00524C56"/>
    <w:rsid w:val="0052711D"/>
    <w:rsid w:val="0056175A"/>
    <w:rsid w:val="005645D9"/>
    <w:rsid w:val="005805BC"/>
    <w:rsid w:val="00592711"/>
    <w:rsid w:val="005971F5"/>
    <w:rsid w:val="006263C7"/>
    <w:rsid w:val="0064539E"/>
    <w:rsid w:val="0066226A"/>
    <w:rsid w:val="006630DD"/>
    <w:rsid w:val="006821EA"/>
    <w:rsid w:val="00692F2B"/>
    <w:rsid w:val="006B6FCF"/>
    <w:rsid w:val="006C1DEF"/>
    <w:rsid w:val="006E6CDE"/>
    <w:rsid w:val="006F2D9A"/>
    <w:rsid w:val="00741C6A"/>
    <w:rsid w:val="007631B0"/>
    <w:rsid w:val="007663E1"/>
    <w:rsid w:val="007A3515"/>
    <w:rsid w:val="007F156E"/>
    <w:rsid w:val="008205C3"/>
    <w:rsid w:val="00832916"/>
    <w:rsid w:val="00876207"/>
    <w:rsid w:val="008E1E74"/>
    <w:rsid w:val="00906108"/>
    <w:rsid w:val="00921865"/>
    <w:rsid w:val="00926578"/>
    <w:rsid w:val="00963E52"/>
    <w:rsid w:val="00986534"/>
    <w:rsid w:val="009967ED"/>
    <w:rsid w:val="009B5EEA"/>
    <w:rsid w:val="009C475A"/>
    <w:rsid w:val="009D19F2"/>
    <w:rsid w:val="009F2BA6"/>
    <w:rsid w:val="00A019E7"/>
    <w:rsid w:val="00A40A18"/>
    <w:rsid w:val="00A45EA4"/>
    <w:rsid w:val="00A7154A"/>
    <w:rsid w:val="00A74C7D"/>
    <w:rsid w:val="00A8605E"/>
    <w:rsid w:val="00A94B62"/>
    <w:rsid w:val="00AA004D"/>
    <w:rsid w:val="00AB3E91"/>
    <w:rsid w:val="00AE3D75"/>
    <w:rsid w:val="00AE4690"/>
    <w:rsid w:val="00B01FC4"/>
    <w:rsid w:val="00B425C6"/>
    <w:rsid w:val="00B42783"/>
    <w:rsid w:val="00B66827"/>
    <w:rsid w:val="00B82305"/>
    <w:rsid w:val="00B91993"/>
    <w:rsid w:val="00B96638"/>
    <w:rsid w:val="00B96AED"/>
    <w:rsid w:val="00BB68C5"/>
    <w:rsid w:val="00BD1D51"/>
    <w:rsid w:val="00BD3D2D"/>
    <w:rsid w:val="00BF268C"/>
    <w:rsid w:val="00BF36A4"/>
    <w:rsid w:val="00C03BCA"/>
    <w:rsid w:val="00C2134A"/>
    <w:rsid w:val="00C30FF1"/>
    <w:rsid w:val="00C33FD9"/>
    <w:rsid w:val="00C84923"/>
    <w:rsid w:val="00CB448F"/>
    <w:rsid w:val="00CD50FC"/>
    <w:rsid w:val="00CE70F9"/>
    <w:rsid w:val="00CF6211"/>
    <w:rsid w:val="00CF7AC2"/>
    <w:rsid w:val="00D4234F"/>
    <w:rsid w:val="00D42CE6"/>
    <w:rsid w:val="00D45CC7"/>
    <w:rsid w:val="00D52821"/>
    <w:rsid w:val="00DB1D53"/>
    <w:rsid w:val="00DC5BF4"/>
    <w:rsid w:val="00E00EC6"/>
    <w:rsid w:val="00E22625"/>
    <w:rsid w:val="00E43316"/>
    <w:rsid w:val="00E46BA0"/>
    <w:rsid w:val="00E50F47"/>
    <w:rsid w:val="00E53E17"/>
    <w:rsid w:val="00E57A7A"/>
    <w:rsid w:val="00E7050C"/>
    <w:rsid w:val="00E9710E"/>
    <w:rsid w:val="00ED2731"/>
    <w:rsid w:val="00EE27FE"/>
    <w:rsid w:val="00EE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B4703"/>
  <w15:chartTrackingRefBased/>
  <w15:docId w15:val="{37505509-A29D-468C-AD4C-69590E0C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2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B425C6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F7AC2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CF7AC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F7A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7A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CF7AC2"/>
    <w:pPr>
      <w:jc w:val="center"/>
    </w:pPr>
    <w:rPr>
      <w:sz w:val="144"/>
      <w:szCs w:val="20"/>
    </w:rPr>
  </w:style>
  <w:style w:type="character" w:customStyle="1" w:styleId="NzevChar">
    <w:name w:val="Název Char"/>
    <w:basedOn w:val="Standardnpsmoodstavce"/>
    <w:link w:val="Nzev"/>
    <w:rsid w:val="00CF7AC2"/>
    <w:rPr>
      <w:rFonts w:ascii="Times New Roman" w:eastAsia="Times New Roman" w:hAnsi="Times New Roman" w:cs="Times New Roman"/>
      <w:sz w:val="144"/>
      <w:szCs w:val="20"/>
      <w:lang w:eastAsia="cs-CZ"/>
    </w:rPr>
  </w:style>
  <w:style w:type="table" w:styleId="Mkatabulky">
    <w:name w:val="Table Grid"/>
    <w:basedOn w:val="Normlntabulka"/>
    <w:uiPriority w:val="39"/>
    <w:rsid w:val="00CF7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F7AC2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rsid w:val="00B425C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B425C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A45E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45E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5E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E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EA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45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CCE65-0389-4CF9-9B60-785D0F6D3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2830</Words>
  <Characters>16786</Characters>
  <Application>Microsoft Office Word</Application>
  <DocSecurity>0</DocSecurity>
  <Lines>409</Lines>
  <Paragraphs>208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Macherová Monika Ing. (PROV/KHS)</dc:creator>
  <cp:keywords/>
  <dc:description/>
  <cp:lastModifiedBy>Kyselová Karolína Ing. (SPR/VEZ)</cp:lastModifiedBy>
  <cp:revision>4</cp:revision>
  <cp:lastPrinted>2023-11-08T12:31:00Z</cp:lastPrinted>
  <dcterms:created xsi:type="dcterms:W3CDTF">2026-01-26T08:44:00Z</dcterms:created>
  <dcterms:modified xsi:type="dcterms:W3CDTF">2026-01-28T11:08:00Z</dcterms:modified>
</cp:coreProperties>
</file>