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00A68" w14:textId="37F31CFF" w:rsidR="00B87209" w:rsidRPr="00592E9C" w:rsidRDefault="00975135" w:rsidP="00115D5B">
      <w:pPr>
        <w:spacing w:after="377" w:line="401" w:lineRule="auto"/>
        <w:ind w:left="0" w:right="88" w:firstLine="0"/>
        <w:jc w:val="center"/>
        <w:rPr>
          <w:sz w:val="28"/>
          <w:szCs w:val="28"/>
        </w:rPr>
      </w:pPr>
      <w:r w:rsidRPr="00592E9C">
        <w:rPr>
          <w:sz w:val="28"/>
          <w:szCs w:val="28"/>
        </w:rPr>
        <w:t>Smlouva o poskytování odborných služeb uzavíraná mezi:</w:t>
      </w:r>
    </w:p>
    <w:p w14:paraId="72A52411" w14:textId="77777777" w:rsidR="00115D5B" w:rsidRPr="008269F5" w:rsidRDefault="00975135" w:rsidP="00115D5B">
      <w:pPr>
        <w:spacing w:after="0"/>
        <w:ind w:right="88"/>
        <w:rPr>
          <w:szCs w:val="22"/>
        </w:rPr>
      </w:pPr>
      <w:r w:rsidRPr="008269F5">
        <w:rPr>
          <w:szCs w:val="22"/>
        </w:rPr>
        <w:t>Mezi</w:t>
      </w:r>
      <w:r w:rsidR="00115D5B" w:rsidRPr="008269F5">
        <w:rPr>
          <w:szCs w:val="22"/>
        </w:rPr>
        <w:t xml:space="preserve"> </w:t>
      </w:r>
      <w:r w:rsidRPr="008269F5">
        <w:rPr>
          <w:szCs w:val="22"/>
        </w:rPr>
        <w:t>slovy - Mgr. Gabriela Špačková Brázdová</w:t>
      </w:r>
    </w:p>
    <w:p w14:paraId="5ECC0A47" w14:textId="07FC521C" w:rsidR="00B87209" w:rsidRPr="008269F5" w:rsidRDefault="00975135" w:rsidP="00115D5B">
      <w:pPr>
        <w:spacing w:after="166"/>
        <w:ind w:right="88"/>
        <w:rPr>
          <w:szCs w:val="22"/>
        </w:rPr>
      </w:pPr>
      <w:proofErr w:type="spellStart"/>
      <w:r w:rsidRPr="008269F5">
        <w:rPr>
          <w:rFonts w:eastAsia="Calibri"/>
          <w:szCs w:val="22"/>
        </w:rPr>
        <w:t>l</w:t>
      </w:r>
      <w:r w:rsidR="00115D5B" w:rsidRPr="008269F5">
        <w:rPr>
          <w:rFonts w:eastAsia="Calibri"/>
          <w:szCs w:val="22"/>
        </w:rPr>
        <w:t>Č</w:t>
      </w:r>
      <w:proofErr w:type="spellEnd"/>
      <w:r w:rsidRPr="008269F5">
        <w:rPr>
          <w:rFonts w:eastAsia="Calibri"/>
          <w:szCs w:val="22"/>
        </w:rPr>
        <w:t>: 63940892</w:t>
      </w:r>
    </w:p>
    <w:p w14:paraId="54B31F1B" w14:textId="696A12C3" w:rsidR="00B87209" w:rsidRPr="008269F5" w:rsidRDefault="00975135" w:rsidP="00115D5B">
      <w:pPr>
        <w:spacing w:after="9"/>
        <w:ind w:left="370" w:right="88"/>
        <w:rPr>
          <w:szCs w:val="22"/>
        </w:rPr>
      </w:pPr>
      <w:r w:rsidRPr="008269F5">
        <w:rPr>
          <w:szCs w:val="22"/>
        </w:rPr>
        <w:t xml:space="preserve">Kontaktní osoba: </w:t>
      </w:r>
      <w:proofErr w:type="spellStart"/>
      <w:r w:rsidR="0026774F" w:rsidRPr="008269F5">
        <w:rPr>
          <w:szCs w:val="22"/>
        </w:rPr>
        <w:t>xxxxxxxxxxxxxxxxxxx</w:t>
      </w:r>
      <w:proofErr w:type="spellEnd"/>
    </w:p>
    <w:p w14:paraId="76BD3C6D" w14:textId="77777777" w:rsidR="00B87209" w:rsidRPr="008269F5" w:rsidRDefault="00975135" w:rsidP="00115D5B">
      <w:pPr>
        <w:spacing w:after="9"/>
        <w:ind w:right="88"/>
        <w:rPr>
          <w:szCs w:val="22"/>
        </w:rPr>
      </w:pPr>
      <w:r w:rsidRPr="008269F5">
        <w:rPr>
          <w:szCs w:val="22"/>
        </w:rPr>
        <w:t>Adresa: Kryšpínova 530/9, 10200 Praha 10</w:t>
      </w:r>
    </w:p>
    <w:p w14:paraId="4DA5421B" w14:textId="77777777" w:rsidR="00115D5B" w:rsidRPr="008269F5" w:rsidRDefault="00975135" w:rsidP="00115D5B">
      <w:pPr>
        <w:spacing w:after="0" w:line="305" w:lineRule="auto"/>
        <w:ind w:left="367" w:right="88" w:firstLine="0"/>
        <w:jc w:val="left"/>
        <w:rPr>
          <w:szCs w:val="22"/>
        </w:rPr>
      </w:pPr>
      <w:r w:rsidRPr="008269F5">
        <w:rPr>
          <w:szCs w:val="22"/>
        </w:rPr>
        <w:t>Bankovní spojení: 107</w:t>
      </w:r>
      <w:r w:rsidR="00115D5B" w:rsidRPr="008269F5">
        <w:rPr>
          <w:szCs w:val="22"/>
        </w:rPr>
        <w:t>-</w:t>
      </w:r>
      <w:r w:rsidRPr="008269F5">
        <w:rPr>
          <w:szCs w:val="22"/>
        </w:rPr>
        <w:t>18920297/0100</w:t>
      </w:r>
    </w:p>
    <w:p w14:paraId="34287FDA" w14:textId="77777777" w:rsidR="00115D5B" w:rsidRPr="008269F5" w:rsidRDefault="00975135" w:rsidP="00115D5B">
      <w:pPr>
        <w:spacing w:after="0" w:line="305" w:lineRule="auto"/>
        <w:ind w:left="367" w:right="88" w:firstLine="0"/>
        <w:jc w:val="left"/>
        <w:rPr>
          <w:szCs w:val="22"/>
        </w:rPr>
      </w:pPr>
      <w:r w:rsidRPr="008269F5">
        <w:rPr>
          <w:szCs w:val="22"/>
        </w:rPr>
        <w:t>Nejsme plátce DPH</w:t>
      </w:r>
    </w:p>
    <w:p w14:paraId="783FFE16" w14:textId="77777777" w:rsidR="00115D5B" w:rsidRPr="008269F5" w:rsidRDefault="00975135" w:rsidP="00115D5B">
      <w:pPr>
        <w:spacing w:after="0" w:line="305" w:lineRule="auto"/>
        <w:ind w:left="367" w:right="88" w:firstLine="0"/>
        <w:jc w:val="left"/>
        <w:rPr>
          <w:szCs w:val="22"/>
        </w:rPr>
      </w:pPr>
      <w:r w:rsidRPr="008269F5">
        <w:rPr>
          <w:szCs w:val="22"/>
        </w:rPr>
        <w:t>dále jen Dodavatel,</w:t>
      </w:r>
    </w:p>
    <w:p w14:paraId="73E6AE7B" w14:textId="77777777" w:rsidR="00115D5B" w:rsidRPr="008269F5" w:rsidRDefault="00115D5B" w:rsidP="00115D5B">
      <w:pPr>
        <w:spacing w:after="0" w:line="305" w:lineRule="auto"/>
        <w:ind w:left="367" w:right="88" w:firstLine="0"/>
        <w:jc w:val="left"/>
        <w:rPr>
          <w:szCs w:val="22"/>
        </w:rPr>
      </w:pPr>
    </w:p>
    <w:p w14:paraId="54C417D5" w14:textId="544F10AF" w:rsidR="00B87209" w:rsidRPr="008269F5" w:rsidRDefault="00975135" w:rsidP="00115D5B">
      <w:pPr>
        <w:spacing w:after="0" w:line="305" w:lineRule="auto"/>
        <w:ind w:left="367" w:right="88" w:firstLine="0"/>
        <w:jc w:val="left"/>
        <w:rPr>
          <w:szCs w:val="22"/>
        </w:rPr>
      </w:pPr>
      <w:r w:rsidRPr="008269F5">
        <w:rPr>
          <w:szCs w:val="22"/>
        </w:rPr>
        <w:t>a</w:t>
      </w:r>
    </w:p>
    <w:p w14:paraId="30E93DF0" w14:textId="77777777" w:rsidR="00115D5B" w:rsidRPr="008269F5" w:rsidRDefault="00115D5B" w:rsidP="00115D5B">
      <w:pPr>
        <w:spacing w:after="15" w:line="315" w:lineRule="auto"/>
        <w:ind w:right="88"/>
        <w:rPr>
          <w:szCs w:val="22"/>
        </w:rPr>
      </w:pPr>
    </w:p>
    <w:p w14:paraId="179AC499" w14:textId="52F23507" w:rsidR="00115D5B" w:rsidRPr="008269F5" w:rsidRDefault="00975135" w:rsidP="00115D5B">
      <w:pPr>
        <w:spacing w:after="15" w:line="315" w:lineRule="auto"/>
        <w:ind w:right="88"/>
        <w:rPr>
          <w:szCs w:val="22"/>
        </w:rPr>
      </w:pPr>
      <w:r w:rsidRPr="008269F5">
        <w:rPr>
          <w:szCs w:val="22"/>
        </w:rPr>
        <w:t>Ústav sociálních služeb v Praze 4</w:t>
      </w:r>
    </w:p>
    <w:p w14:paraId="01D33880" w14:textId="2A77BB9F" w:rsidR="00B87209" w:rsidRPr="008269F5" w:rsidRDefault="00115D5B" w:rsidP="00115D5B">
      <w:pPr>
        <w:spacing w:after="15" w:line="315" w:lineRule="auto"/>
        <w:ind w:right="88"/>
        <w:rPr>
          <w:szCs w:val="22"/>
        </w:rPr>
      </w:pPr>
      <w:r w:rsidRPr="008269F5">
        <w:rPr>
          <w:szCs w:val="22"/>
        </w:rPr>
        <w:t>IČ</w:t>
      </w:r>
      <w:r w:rsidR="00975135" w:rsidRPr="008269F5">
        <w:rPr>
          <w:szCs w:val="22"/>
        </w:rPr>
        <w:t>: 70886199</w:t>
      </w:r>
    </w:p>
    <w:p w14:paraId="1F2B2C1E" w14:textId="03E75EC5" w:rsidR="00B87209" w:rsidRPr="008269F5" w:rsidRDefault="00975135" w:rsidP="00115D5B">
      <w:pPr>
        <w:spacing w:after="0"/>
        <w:ind w:right="88"/>
        <w:rPr>
          <w:szCs w:val="22"/>
        </w:rPr>
      </w:pPr>
      <w:r w:rsidRPr="008269F5">
        <w:rPr>
          <w:szCs w:val="22"/>
        </w:rPr>
        <w:t xml:space="preserve">Zastoupený: </w:t>
      </w:r>
      <w:proofErr w:type="spellStart"/>
      <w:r w:rsidR="0026774F" w:rsidRPr="008269F5">
        <w:rPr>
          <w:szCs w:val="22"/>
        </w:rPr>
        <w:t>xxxxxxxxxxxxxxxx</w:t>
      </w:r>
      <w:proofErr w:type="spellEnd"/>
    </w:p>
    <w:p w14:paraId="327819D5" w14:textId="77777777" w:rsidR="00115D5B" w:rsidRPr="008269F5" w:rsidRDefault="00975135" w:rsidP="00115D5B">
      <w:pPr>
        <w:spacing w:after="0"/>
        <w:ind w:right="88"/>
        <w:rPr>
          <w:szCs w:val="22"/>
        </w:rPr>
      </w:pPr>
      <w:r w:rsidRPr="008269F5">
        <w:rPr>
          <w:szCs w:val="22"/>
        </w:rPr>
        <w:t xml:space="preserve">Adresa: Podolská 208/31, 147 </w:t>
      </w:r>
      <w:r w:rsidR="00115D5B" w:rsidRPr="008269F5">
        <w:rPr>
          <w:szCs w:val="22"/>
        </w:rPr>
        <w:t>00</w:t>
      </w:r>
      <w:r w:rsidRPr="008269F5">
        <w:rPr>
          <w:szCs w:val="22"/>
        </w:rPr>
        <w:t xml:space="preserve"> Praha 4</w:t>
      </w:r>
    </w:p>
    <w:p w14:paraId="3A269E1E" w14:textId="77777777" w:rsidR="00115D5B" w:rsidRPr="008269F5" w:rsidRDefault="00115D5B" w:rsidP="00115D5B">
      <w:pPr>
        <w:spacing w:after="0"/>
        <w:ind w:right="88"/>
        <w:rPr>
          <w:szCs w:val="22"/>
        </w:rPr>
      </w:pPr>
    </w:p>
    <w:p w14:paraId="5648356B" w14:textId="26257809" w:rsidR="00B87209" w:rsidRPr="008269F5" w:rsidRDefault="00975135" w:rsidP="00115D5B">
      <w:pPr>
        <w:spacing w:after="550"/>
        <w:ind w:right="88"/>
        <w:rPr>
          <w:szCs w:val="22"/>
        </w:rPr>
      </w:pPr>
      <w:r w:rsidRPr="008269F5">
        <w:rPr>
          <w:szCs w:val="22"/>
        </w:rPr>
        <w:t>dále jen Objednavatel</w:t>
      </w:r>
    </w:p>
    <w:p w14:paraId="2B363565" w14:textId="4E9AAD09" w:rsidR="00B87209" w:rsidRPr="008269F5" w:rsidRDefault="00115D5B" w:rsidP="00115D5B">
      <w:pPr>
        <w:ind w:left="759" w:right="88"/>
        <w:rPr>
          <w:szCs w:val="22"/>
        </w:rPr>
      </w:pPr>
      <w:r w:rsidRPr="008269F5">
        <w:rPr>
          <w:noProof/>
          <w:szCs w:val="22"/>
        </w:rPr>
        <w:t xml:space="preserve">I. </w:t>
      </w:r>
      <w:r w:rsidR="00975135" w:rsidRPr="008269F5">
        <w:rPr>
          <w:szCs w:val="22"/>
        </w:rPr>
        <w:t>Předmět dohody</w:t>
      </w:r>
    </w:p>
    <w:p w14:paraId="59AB3044" w14:textId="6A8090DB" w:rsidR="00B87209" w:rsidRPr="008269F5" w:rsidRDefault="00115D5B" w:rsidP="00115D5B">
      <w:pPr>
        <w:ind w:left="886" w:right="88" w:hanging="324"/>
        <w:rPr>
          <w:szCs w:val="22"/>
        </w:rPr>
      </w:pPr>
      <w:r w:rsidRPr="008269F5">
        <w:rPr>
          <w:rFonts w:eastAsia="Calibri"/>
          <w:szCs w:val="22"/>
        </w:rPr>
        <w:t>1</w:t>
      </w:r>
      <w:r w:rsidR="00975135" w:rsidRPr="008269F5">
        <w:rPr>
          <w:rFonts w:eastAsia="Calibri"/>
          <w:szCs w:val="22"/>
        </w:rPr>
        <w:t xml:space="preserve">. </w:t>
      </w:r>
      <w:r w:rsidR="00975135" w:rsidRPr="008269F5">
        <w:rPr>
          <w:szCs w:val="22"/>
        </w:rPr>
        <w:t>Předmětem dohody je poskytování individuálních, týmových a případových supervizí pracovníkům/</w:t>
      </w:r>
      <w:proofErr w:type="spellStart"/>
      <w:r w:rsidR="00975135" w:rsidRPr="008269F5">
        <w:rPr>
          <w:szCs w:val="22"/>
        </w:rPr>
        <w:t>cím</w:t>
      </w:r>
      <w:proofErr w:type="spellEnd"/>
      <w:r w:rsidR="00975135" w:rsidRPr="008269F5">
        <w:rPr>
          <w:szCs w:val="22"/>
        </w:rPr>
        <w:t xml:space="preserve"> Objednatele, a to supervizorkami </w:t>
      </w:r>
      <w:proofErr w:type="spellStart"/>
      <w:proofErr w:type="gramStart"/>
      <w:r w:rsidR="0026774F" w:rsidRPr="008269F5">
        <w:rPr>
          <w:szCs w:val="22"/>
        </w:rPr>
        <w:t>xxxxxxxxxxxxxxxxxxxxxxxxxxxxxxxxxx</w:t>
      </w:r>
      <w:proofErr w:type="spellEnd"/>
      <w:proofErr w:type="gramEnd"/>
      <w:r w:rsidR="00975135" w:rsidRPr="008269F5">
        <w:rPr>
          <w:szCs w:val="22"/>
        </w:rPr>
        <w:t xml:space="preserve"> a to v období roku 2026. Konkrétní termíny budou domlouvány v průběhu spolupráce.</w:t>
      </w:r>
    </w:p>
    <w:p w14:paraId="176792F9" w14:textId="77777777" w:rsidR="00B87209" w:rsidRPr="008269F5" w:rsidRDefault="00975135" w:rsidP="00115D5B">
      <w:pPr>
        <w:ind w:left="871" w:right="88" w:hanging="324"/>
        <w:rPr>
          <w:szCs w:val="22"/>
        </w:rPr>
      </w:pPr>
      <w:r w:rsidRPr="008269F5">
        <w:rPr>
          <w:rFonts w:eastAsia="Calibri"/>
          <w:szCs w:val="22"/>
        </w:rPr>
        <w:t xml:space="preserve">2. </w:t>
      </w:r>
      <w:r w:rsidRPr="008269F5">
        <w:rPr>
          <w:szCs w:val="22"/>
        </w:rPr>
        <w:t>Smluvní strany se dohodly na konkretizaci zakázky, která je nedílnou přílohou této smlouvy (dále jen zakázka)</w:t>
      </w:r>
    </w:p>
    <w:p w14:paraId="7B7E0E01" w14:textId="619DB6C7" w:rsidR="00B87209" w:rsidRPr="008269F5" w:rsidRDefault="00592E9C" w:rsidP="00115D5B">
      <w:pPr>
        <w:ind w:left="2247" w:right="88" w:hanging="281"/>
        <w:rPr>
          <w:szCs w:val="22"/>
        </w:rPr>
      </w:pPr>
      <w:r>
        <w:rPr>
          <w:noProof/>
          <w:szCs w:val="22"/>
        </w:rPr>
        <w:t xml:space="preserve">i. </w:t>
      </w:r>
      <w:r w:rsidR="00975135" w:rsidRPr="008269F5">
        <w:rPr>
          <w:szCs w:val="22"/>
        </w:rPr>
        <w:t>Ceny za odvedenou práci budou vypočítány na základě specifikace zakázky a základních cen supervizí, které jsou:</w:t>
      </w:r>
    </w:p>
    <w:p w14:paraId="557992A1" w14:textId="77777777" w:rsidR="00115D5B" w:rsidRPr="008269F5" w:rsidRDefault="00975135" w:rsidP="00115D5B">
      <w:pPr>
        <w:spacing w:after="0"/>
        <w:ind w:left="1976" w:right="88"/>
        <w:rPr>
          <w:szCs w:val="22"/>
        </w:rPr>
      </w:pPr>
      <w:proofErr w:type="spellStart"/>
      <w:r w:rsidRPr="008269F5">
        <w:rPr>
          <w:szCs w:val="22"/>
        </w:rPr>
        <w:t>ii</w:t>
      </w:r>
      <w:proofErr w:type="spellEnd"/>
      <w:r w:rsidRPr="008269F5">
        <w:rPr>
          <w:szCs w:val="22"/>
        </w:rPr>
        <w:t>. individuální supervize: 1 600 Kč/ hodinu</w:t>
      </w:r>
    </w:p>
    <w:p w14:paraId="2DEC3B5E" w14:textId="0E1BA445" w:rsidR="00B87209" w:rsidRPr="008269F5" w:rsidRDefault="00975135" w:rsidP="00115D5B">
      <w:pPr>
        <w:spacing w:after="0"/>
        <w:ind w:left="1976" w:right="88"/>
        <w:rPr>
          <w:szCs w:val="22"/>
        </w:rPr>
      </w:pPr>
      <w:proofErr w:type="spellStart"/>
      <w:r w:rsidRPr="008269F5">
        <w:rPr>
          <w:szCs w:val="22"/>
        </w:rPr>
        <w:t>iii</w:t>
      </w:r>
      <w:proofErr w:type="spellEnd"/>
      <w:r w:rsidRPr="008269F5">
        <w:rPr>
          <w:szCs w:val="22"/>
        </w:rPr>
        <w:t>. Týmové i případové supervize do 10 účastníků: 2 000 Kč/ hodinu</w:t>
      </w:r>
    </w:p>
    <w:p w14:paraId="5AAE5A7E" w14:textId="7884E88C" w:rsidR="00B87209" w:rsidRPr="008269F5" w:rsidRDefault="00975135" w:rsidP="00115D5B">
      <w:pPr>
        <w:spacing w:after="9"/>
        <w:ind w:left="1976" w:right="88"/>
        <w:rPr>
          <w:szCs w:val="22"/>
        </w:rPr>
      </w:pPr>
      <w:proofErr w:type="spellStart"/>
      <w:r w:rsidRPr="008269F5">
        <w:rPr>
          <w:szCs w:val="22"/>
        </w:rPr>
        <w:t>iv</w:t>
      </w:r>
      <w:proofErr w:type="spellEnd"/>
      <w:r w:rsidRPr="008269F5">
        <w:rPr>
          <w:szCs w:val="22"/>
        </w:rPr>
        <w:t xml:space="preserve">. Týmové i případové supervize nad </w:t>
      </w:r>
      <w:r w:rsidR="00115D5B" w:rsidRPr="008269F5">
        <w:rPr>
          <w:szCs w:val="22"/>
        </w:rPr>
        <w:t>10</w:t>
      </w:r>
      <w:r w:rsidRPr="008269F5">
        <w:rPr>
          <w:szCs w:val="22"/>
        </w:rPr>
        <w:t xml:space="preserve"> účastníků ve dvou supervizorkách:</w:t>
      </w:r>
    </w:p>
    <w:p w14:paraId="6DD26957" w14:textId="77777777" w:rsidR="00B87209" w:rsidRPr="008269F5" w:rsidRDefault="00975135" w:rsidP="00115D5B">
      <w:pPr>
        <w:spacing w:after="585"/>
        <w:ind w:left="2256" w:right="88"/>
        <w:rPr>
          <w:szCs w:val="22"/>
        </w:rPr>
      </w:pPr>
      <w:r w:rsidRPr="008269F5">
        <w:rPr>
          <w:szCs w:val="22"/>
        </w:rPr>
        <w:t>2 400 Kč/ hodinu</w:t>
      </w:r>
    </w:p>
    <w:p w14:paraId="3C201914" w14:textId="29951C14" w:rsidR="00B87209" w:rsidRPr="008269F5" w:rsidRDefault="00975135" w:rsidP="00115D5B">
      <w:pPr>
        <w:tabs>
          <w:tab w:val="center" w:pos="824"/>
          <w:tab w:val="center" w:pos="2200"/>
        </w:tabs>
        <w:spacing w:after="94"/>
        <w:ind w:left="0" w:right="88" w:firstLine="0"/>
        <w:jc w:val="left"/>
        <w:rPr>
          <w:szCs w:val="22"/>
        </w:rPr>
      </w:pPr>
      <w:r w:rsidRPr="008269F5">
        <w:rPr>
          <w:szCs w:val="22"/>
        </w:rPr>
        <w:tab/>
      </w:r>
      <w:r w:rsidR="00115D5B" w:rsidRPr="008269F5">
        <w:rPr>
          <w:szCs w:val="22"/>
        </w:rPr>
        <w:t>II</w:t>
      </w:r>
      <w:r w:rsidRPr="008269F5">
        <w:rPr>
          <w:szCs w:val="22"/>
        </w:rPr>
        <w:t>.</w:t>
      </w:r>
      <w:r w:rsidRPr="008269F5">
        <w:rPr>
          <w:szCs w:val="22"/>
        </w:rPr>
        <w:tab/>
        <w:t>Způsob provedení</w:t>
      </w:r>
    </w:p>
    <w:p w14:paraId="366EF274" w14:textId="77777777" w:rsidR="00B87209" w:rsidRPr="008269F5" w:rsidRDefault="00975135" w:rsidP="00115D5B">
      <w:pPr>
        <w:numPr>
          <w:ilvl w:val="0"/>
          <w:numId w:val="1"/>
        </w:numPr>
        <w:ind w:right="88" w:hanging="346"/>
        <w:rPr>
          <w:szCs w:val="22"/>
        </w:rPr>
      </w:pPr>
      <w:r w:rsidRPr="008269F5">
        <w:rPr>
          <w:szCs w:val="22"/>
        </w:rPr>
        <w:t>Týmové supervize</w:t>
      </w:r>
    </w:p>
    <w:p w14:paraId="59580BFA" w14:textId="77777777" w:rsidR="00B87209" w:rsidRPr="008269F5" w:rsidRDefault="00975135" w:rsidP="00115D5B">
      <w:pPr>
        <w:spacing w:after="69"/>
        <w:ind w:left="1832" w:right="88"/>
        <w:rPr>
          <w:szCs w:val="22"/>
        </w:rPr>
      </w:pPr>
      <w:r w:rsidRPr="008269F5">
        <w:rPr>
          <w:szCs w:val="22"/>
        </w:rPr>
        <w:t>i. Budou probíhat v místě Objednatele v předem dohodnutých termínech.</w:t>
      </w:r>
    </w:p>
    <w:p w14:paraId="21D06CBC" w14:textId="77777777" w:rsidR="00B87209" w:rsidRPr="008269F5" w:rsidRDefault="00975135" w:rsidP="00115D5B">
      <w:pPr>
        <w:numPr>
          <w:ilvl w:val="1"/>
          <w:numId w:val="1"/>
        </w:numPr>
        <w:spacing w:after="70"/>
        <w:ind w:left="1448" w:right="88" w:hanging="346"/>
        <w:rPr>
          <w:szCs w:val="22"/>
        </w:rPr>
      </w:pPr>
      <w:r w:rsidRPr="008269F5">
        <w:rPr>
          <w:szCs w:val="22"/>
        </w:rPr>
        <w:t>Každé supervizní setkání povedou supervizorky dodavatele, viz. bod 1 smlouvy.</w:t>
      </w:r>
    </w:p>
    <w:p w14:paraId="5976ACB1" w14:textId="77777777" w:rsidR="00115D5B" w:rsidRPr="008269F5" w:rsidRDefault="00115D5B" w:rsidP="00115D5B">
      <w:pPr>
        <w:spacing w:after="70"/>
        <w:ind w:left="1448" w:right="88" w:firstLine="0"/>
        <w:rPr>
          <w:szCs w:val="22"/>
        </w:rPr>
      </w:pPr>
    </w:p>
    <w:p w14:paraId="53E825E3" w14:textId="77777777" w:rsidR="00B87209" w:rsidRPr="008269F5" w:rsidRDefault="00975135" w:rsidP="00115D5B">
      <w:pPr>
        <w:numPr>
          <w:ilvl w:val="0"/>
          <w:numId w:val="1"/>
        </w:numPr>
        <w:spacing w:after="168"/>
        <w:ind w:right="88" w:hanging="346"/>
        <w:rPr>
          <w:szCs w:val="22"/>
        </w:rPr>
      </w:pPr>
      <w:r w:rsidRPr="008269F5">
        <w:rPr>
          <w:szCs w:val="22"/>
        </w:rPr>
        <w:t>Individuální supervize</w:t>
      </w:r>
    </w:p>
    <w:p w14:paraId="0C025B25" w14:textId="40C72324" w:rsidR="00B87209" w:rsidRPr="008269F5" w:rsidRDefault="00975135" w:rsidP="0026774F">
      <w:pPr>
        <w:pStyle w:val="Odstavecseseznamem"/>
        <w:numPr>
          <w:ilvl w:val="0"/>
          <w:numId w:val="9"/>
        </w:numPr>
        <w:ind w:right="88"/>
        <w:rPr>
          <w:szCs w:val="22"/>
        </w:rPr>
      </w:pPr>
      <w:r w:rsidRPr="008269F5">
        <w:rPr>
          <w:szCs w:val="22"/>
        </w:rPr>
        <w:t>Budou probíhat dle domluvy buď online nebo v provozovně dodavatele v předem dohodnutých termínech,</w:t>
      </w:r>
    </w:p>
    <w:p w14:paraId="3DE2CC5F" w14:textId="77777777" w:rsidR="0026774F" w:rsidRPr="008269F5" w:rsidRDefault="0026774F" w:rsidP="0026774F">
      <w:pPr>
        <w:pStyle w:val="Odstavecseseznamem"/>
        <w:ind w:left="2182" w:right="88" w:firstLine="0"/>
        <w:rPr>
          <w:szCs w:val="22"/>
        </w:rPr>
      </w:pPr>
    </w:p>
    <w:p w14:paraId="516F6093" w14:textId="77777777" w:rsidR="00B87209" w:rsidRPr="008269F5" w:rsidRDefault="00975135" w:rsidP="00115D5B">
      <w:pPr>
        <w:numPr>
          <w:ilvl w:val="1"/>
          <w:numId w:val="1"/>
        </w:numPr>
        <w:spacing w:after="1455"/>
        <w:ind w:left="1448" w:right="88" w:hanging="346"/>
        <w:rPr>
          <w:szCs w:val="22"/>
        </w:rPr>
      </w:pPr>
      <w:r w:rsidRPr="008269F5">
        <w:rPr>
          <w:szCs w:val="22"/>
        </w:rPr>
        <w:lastRenderedPageBreak/>
        <w:t>Každé supervizní setkání povedou supervizorky dodavatele, viz. bod 1 smlouvy.</w:t>
      </w:r>
    </w:p>
    <w:p w14:paraId="3EF389C3" w14:textId="77777777" w:rsidR="0026774F" w:rsidRPr="008269F5" w:rsidRDefault="00975135" w:rsidP="00115D5B">
      <w:pPr>
        <w:tabs>
          <w:tab w:val="center" w:pos="875"/>
          <w:tab w:val="center" w:pos="2754"/>
        </w:tabs>
        <w:spacing w:after="107"/>
        <w:ind w:left="0" w:right="88" w:firstLine="0"/>
        <w:jc w:val="left"/>
        <w:rPr>
          <w:szCs w:val="22"/>
        </w:rPr>
      </w:pPr>
      <w:r w:rsidRPr="008269F5">
        <w:rPr>
          <w:szCs w:val="22"/>
        </w:rPr>
        <w:tab/>
      </w:r>
    </w:p>
    <w:p w14:paraId="38D8C1D7" w14:textId="1FF8E578" w:rsidR="00B87209" w:rsidRPr="008269F5" w:rsidRDefault="0026774F" w:rsidP="00115D5B">
      <w:pPr>
        <w:tabs>
          <w:tab w:val="center" w:pos="875"/>
          <w:tab w:val="center" w:pos="2754"/>
        </w:tabs>
        <w:spacing w:after="107"/>
        <w:ind w:left="0" w:right="88" w:firstLine="0"/>
        <w:jc w:val="left"/>
        <w:rPr>
          <w:szCs w:val="22"/>
        </w:rPr>
      </w:pPr>
      <w:r w:rsidRPr="008269F5">
        <w:rPr>
          <w:szCs w:val="22"/>
        </w:rPr>
        <w:tab/>
      </w:r>
      <w:r w:rsidR="00115D5B" w:rsidRPr="008269F5">
        <w:rPr>
          <w:szCs w:val="22"/>
        </w:rPr>
        <w:t>III</w:t>
      </w:r>
      <w:r w:rsidR="00975135" w:rsidRPr="008269F5">
        <w:rPr>
          <w:szCs w:val="22"/>
        </w:rPr>
        <w:t>.</w:t>
      </w:r>
      <w:r w:rsidR="00975135" w:rsidRPr="008269F5">
        <w:rPr>
          <w:szCs w:val="22"/>
        </w:rPr>
        <w:tab/>
        <w:t>Práva a povinnosti Dodavatele</w:t>
      </w:r>
    </w:p>
    <w:p w14:paraId="6E913828" w14:textId="77777777" w:rsidR="00B87209" w:rsidRPr="008269F5" w:rsidRDefault="00975135" w:rsidP="00115D5B">
      <w:pPr>
        <w:numPr>
          <w:ilvl w:val="0"/>
          <w:numId w:val="2"/>
        </w:numPr>
        <w:spacing w:after="74"/>
        <w:ind w:right="88" w:hanging="346"/>
        <w:rPr>
          <w:szCs w:val="22"/>
        </w:rPr>
      </w:pPr>
      <w:r w:rsidRPr="008269F5">
        <w:rPr>
          <w:szCs w:val="22"/>
        </w:rPr>
        <w:t>Dodavatel se zavazuje poskytovat svou činnost tak, aby vedla k naplňování cílů popsaných v odstavci í. V bodě 2.</w:t>
      </w:r>
    </w:p>
    <w:p w14:paraId="54245BAE" w14:textId="77777777" w:rsidR="00B87209" w:rsidRPr="008269F5" w:rsidRDefault="00975135" w:rsidP="00115D5B">
      <w:pPr>
        <w:numPr>
          <w:ilvl w:val="0"/>
          <w:numId w:val="2"/>
        </w:numPr>
        <w:spacing w:after="110"/>
        <w:ind w:right="88" w:hanging="346"/>
        <w:rPr>
          <w:szCs w:val="22"/>
        </w:rPr>
      </w:pPr>
      <w:r w:rsidRPr="008269F5">
        <w:rPr>
          <w:szCs w:val="22"/>
        </w:rPr>
        <w:t>Dodavatel zajistí, aby supervize byly prováděny odborně, kvalitně a eticky.</w:t>
      </w:r>
    </w:p>
    <w:p w14:paraId="11DDF383" w14:textId="77777777" w:rsidR="00B87209" w:rsidRPr="008269F5" w:rsidRDefault="00975135" w:rsidP="00115D5B">
      <w:pPr>
        <w:numPr>
          <w:ilvl w:val="0"/>
          <w:numId w:val="2"/>
        </w:numPr>
        <w:spacing w:after="4"/>
        <w:ind w:right="88" w:hanging="346"/>
        <w:rPr>
          <w:szCs w:val="22"/>
        </w:rPr>
      </w:pPr>
      <w:r w:rsidRPr="008269F5">
        <w:rPr>
          <w:szCs w:val="22"/>
        </w:rPr>
        <w:t xml:space="preserve">Shledá-li supervizor, že supervize neplní svůj účel z důvodu na straně organizace nebo </w:t>
      </w:r>
      <w:proofErr w:type="spellStart"/>
      <w:r w:rsidRPr="008269F5">
        <w:rPr>
          <w:szCs w:val="22"/>
        </w:rPr>
        <w:t>supervidovaných</w:t>
      </w:r>
      <w:proofErr w:type="spellEnd"/>
      <w:r w:rsidRPr="008269F5">
        <w:rPr>
          <w:szCs w:val="22"/>
        </w:rPr>
        <w:t xml:space="preserve">, nebo zjistí-li závažné profesionální nedostatky či etické pochybení, může po dohodě se </w:t>
      </w:r>
      <w:proofErr w:type="spellStart"/>
      <w:r w:rsidRPr="008269F5">
        <w:rPr>
          <w:szCs w:val="22"/>
        </w:rPr>
        <w:t>supervidovanými</w:t>
      </w:r>
      <w:proofErr w:type="spellEnd"/>
      <w:r w:rsidRPr="008269F5">
        <w:rPr>
          <w:szCs w:val="22"/>
        </w:rPr>
        <w:t xml:space="preserve"> vypracovat mimořádnou zprávu nebo vyvolá jednání s příslušným grémiem organizace.</w:t>
      </w:r>
    </w:p>
    <w:p w14:paraId="0AD39F24" w14:textId="77777777" w:rsidR="00B87209" w:rsidRPr="008269F5" w:rsidRDefault="00975135" w:rsidP="00115D5B">
      <w:pPr>
        <w:numPr>
          <w:ilvl w:val="0"/>
          <w:numId w:val="2"/>
        </w:numPr>
        <w:spacing w:after="0"/>
        <w:ind w:right="88" w:hanging="346"/>
        <w:rPr>
          <w:szCs w:val="22"/>
        </w:rPr>
      </w:pPr>
      <w:r w:rsidRPr="008269F5">
        <w:rPr>
          <w:szCs w:val="22"/>
        </w:rPr>
        <w:t>Supervizor si ze supervizí dělá poznámky pro vlastní potřebu. Zavazuje se k diskrétnímu uchování svých záznamů.</w:t>
      </w:r>
    </w:p>
    <w:p w14:paraId="738CE48B" w14:textId="61CD5A37" w:rsidR="00B87209" w:rsidRPr="008269F5" w:rsidRDefault="00975135" w:rsidP="00115D5B">
      <w:pPr>
        <w:spacing w:after="0"/>
        <w:ind w:left="770" w:right="88" w:hanging="346"/>
        <w:rPr>
          <w:szCs w:val="22"/>
        </w:rPr>
      </w:pPr>
      <w:r w:rsidRPr="008269F5">
        <w:rPr>
          <w:rFonts w:eastAsia="Calibri"/>
          <w:szCs w:val="22"/>
        </w:rPr>
        <w:t>5</w:t>
      </w:r>
      <w:r w:rsidR="00115D5B" w:rsidRPr="008269F5">
        <w:rPr>
          <w:rFonts w:eastAsia="Calibri"/>
          <w:szCs w:val="22"/>
        </w:rPr>
        <w:t xml:space="preserve">.  </w:t>
      </w:r>
      <w:r w:rsidRPr="008269F5">
        <w:rPr>
          <w:rFonts w:eastAsia="Calibri"/>
          <w:szCs w:val="22"/>
        </w:rPr>
        <w:t xml:space="preserve"> </w:t>
      </w:r>
      <w:r w:rsidRPr="008269F5">
        <w:rPr>
          <w:szCs w:val="22"/>
        </w:rPr>
        <w:t xml:space="preserve">Supervizor vyhledává vlastní supervizi dle svého uvážení. Vždy chrání důvěrnost informací o zařízení, </w:t>
      </w:r>
      <w:proofErr w:type="spellStart"/>
      <w:r w:rsidRPr="008269F5">
        <w:rPr>
          <w:szCs w:val="22"/>
        </w:rPr>
        <w:t>supervidovaných</w:t>
      </w:r>
      <w:proofErr w:type="spellEnd"/>
      <w:r w:rsidRPr="008269F5">
        <w:rPr>
          <w:szCs w:val="22"/>
        </w:rPr>
        <w:t xml:space="preserve"> i klientech.</w:t>
      </w:r>
      <w:r w:rsidRPr="008269F5">
        <w:rPr>
          <w:noProof/>
          <w:szCs w:val="22"/>
        </w:rPr>
        <w:drawing>
          <wp:inline distT="0" distB="0" distL="0" distR="0" wp14:anchorId="669E3976" wp14:editId="5F0F6411">
            <wp:extent cx="4572" cy="4570"/>
            <wp:effectExtent l="0" t="0" r="0" b="0"/>
            <wp:docPr id="3136" name="Picture 3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6" name="Picture 31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898BC" w14:textId="2A87E817" w:rsidR="00B87209" w:rsidRPr="008269F5" w:rsidRDefault="00975135" w:rsidP="00115D5B">
      <w:pPr>
        <w:spacing w:after="498"/>
        <w:ind w:left="755" w:right="88" w:hanging="331"/>
        <w:rPr>
          <w:szCs w:val="22"/>
        </w:rPr>
      </w:pPr>
      <w:r w:rsidRPr="008269F5">
        <w:rPr>
          <w:rFonts w:eastAsia="Calibri"/>
          <w:szCs w:val="22"/>
        </w:rPr>
        <w:t xml:space="preserve">6. </w:t>
      </w:r>
      <w:r w:rsidR="00115D5B" w:rsidRPr="008269F5">
        <w:rPr>
          <w:rFonts w:eastAsia="Calibri"/>
          <w:szCs w:val="22"/>
        </w:rPr>
        <w:t xml:space="preserve">  </w:t>
      </w:r>
      <w:r w:rsidRPr="008269F5">
        <w:rPr>
          <w:szCs w:val="22"/>
        </w:rPr>
        <w:t xml:space="preserve">Bude-li supervizor jednat o probíhající supervizi a jejích podmínkách se zástupcem organizace, je povinen skutečnost oznámit </w:t>
      </w:r>
      <w:proofErr w:type="spellStart"/>
      <w:r w:rsidRPr="008269F5">
        <w:rPr>
          <w:szCs w:val="22"/>
        </w:rPr>
        <w:t>supervidovaným</w:t>
      </w:r>
      <w:proofErr w:type="spellEnd"/>
      <w:r w:rsidRPr="008269F5">
        <w:rPr>
          <w:szCs w:val="22"/>
        </w:rPr>
        <w:t xml:space="preserve"> a domluvit se s nimi na konkrétních skutečnostech, o nichž může následně informovat zástupce organizace. Supervizor zajistí transparentnost práce s informacemi mezi individuálními a skupinovými, popřípadě mezi případovými a týmovými supervizemi.</w:t>
      </w:r>
    </w:p>
    <w:p w14:paraId="53786865" w14:textId="64D162E6" w:rsidR="00B87209" w:rsidRPr="008269F5" w:rsidRDefault="00115D5B" w:rsidP="00115D5B">
      <w:pPr>
        <w:spacing w:after="61"/>
        <w:ind w:left="795" w:right="88"/>
        <w:rPr>
          <w:szCs w:val="22"/>
        </w:rPr>
      </w:pPr>
      <w:r w:rsidRPr="008269F5">
        <w:rPr>
          <w:noProof/>
          <w:szCs w:val="22"/>
        </w:rPr>
        <w:t xml:space="preserve">IV. </w:t>
      </w:r>
      <w:r w:rsidR="00975135" w:rsidRPr="008269F5">
        <w:rPr>
          <w:szCs w:val="22"/>
        </w:rPr>
        <w:t>Práva a povinnosti Objednatele</w:t>
      </w:r>
    </w:p>
    <w:p w14:paraId="4D49CD85" w14:textId="3DC4D67A" w:rsidR="00B87209" w:rsidRPr="008269F5" w:rsidRDefault="00115D5B" w:rsidP="00115D5B">
      <w:pPr>
        <w:ind w:left="434" w:right="88"/>
        <w:rPr>
          <w:szCs w:val="22"/>
        </w:rPr>
      </w:pPr>
      <w:r w:rsidRPr="008269F5">
        <w:rPr>
          <w:rFonts w:eastAsia="Calibri"/>
          <w:szCs w:val="22"/>
        </w:rPr>
        <w:t>1</w:t>
      </w:r>
      <w:r w:rsidR="00975135" w:rsidRPr="008269F5">
        <w:rPr>
          <w:rFonts w:eastAsia="Calibri"/>
          <w:szCs w:val="22"/>
        </w:rPr>
        <w:t>.</w:t>
      </w:r>
      <w:r w:rsidRPr="008269F5">
        <w:rPr>
          <w:rFonts w:eastAsia="Calibri"/>
          <w:szCs w:val="22"/>
        </w:rPr>
        <w:t xml:space="preserve"> </w:t>
      </w:r>
      <w:r w:rsidR="00975135" w:rsidRPr="008269F5">
        <w:rPr>
          <w:rFonts w:eastAsia="Calibri"/>
          <w:szCs w:val="22"/>
        </w:rPr>
        <w:t xml:space="preserve"> </w:t>
      </w:r>
      <w:r w:rsidRPr="008269F5">
        <w:rPr>
          <w:rFonts w:eastAsia="Calibri"/>
          <w:szCs w:val="22"/>
        </w:rPr>
        <w:t xml:space="preserve"> </w:t>
      </w:r>
      <w:r w:rsidR="00975135" w:rsidRPr="008269F5">
        <w:rPr>
          <w:szCs w:val="22"/>
        </w:rPr>
        <w:t>Objednatel zajistí vhodné prostory pro konání supervizí.</w:t>
      </w:r>
    </w:p>
    <w:p w14:paraId="235E5790" w14:textId="77777777" w:rsidR="00B87209" w:rsidRPr="008269F5" w:rsidRDefault="00975135" w:rsidP="00115D5B">
      <w:pPr>
        <w:numPr>
          <w:ilvl w:val="0"/>
          <w:numId w:val="3"/>
        </w:numPr>
        <w:spacing w:after="188"/>
        <w:ind w:left="762" w:right="88" w:hanging="338"/>
        <w:rPr>
          <w:szCs w:val="22"/>
        </w:rPr>
      </w:pPr>
      <w:r w:rsidRPr="008269F5">
        <w:rPr>
          <w:szCs w:val="22"/>
        </w:rPr>
        <w:t xml:space="preserve">Objednatel zajistí </w:t>
      </w:r>
      <w:proofErr w:type="spellStart"/>
      <w:r w:rsidRPr="008269F5">
        <w:rPr>
          <w:szCs w:val="22"/>
        </w:rPr>
        <w:t>supervidovaným</w:t>
      </w:r>
      <w:proofErr w:type="spellEnd"/>
      <w:r w:rsidRPr="008269F5">
        <w:rPr>
          <w:szCs w:val="22"/>
        </w:rPr>
        <w:t xml:space="preserve"> rovný přístup k supervizi a, v rámci možností provozu organizace, úpravu pracovních podmínek tak, aby supervize mohla probíhat dohodnutým způsobem.</w:t>
      </w:r>
    </w:p>
    <w:p w14:paraId="7551E688" w14:textId="77777777" w:rsidR="00B87209" w:rsidRPr="008269F5" w:rsidRDefault="00975135" w:rsidP="00115D5B">
      <w:pPr>
        <w:numPr>
          <w:ilvl w:val="0"/>
          <w:numId w:val="3"/>
        </w:numPr>
        <w:ind w:left="762" w:right="88" w:hanging="338"/>
        <w:rPr>
          <w:szCs w:val="22"/>
        </w:rPr>
      </w:pPr>
      <w:r w:rsidRPr="008269F5">
        <w:rPr>
          <w:szCs w:val="22"/>
        </w:rPr>
        <w:t xml:space="preserve">Objednatel respektuje dohodu supervizora a </w:t>
      </w:r>
      <w:proofErr w:type="spellStart"/>
      <w:r w:rsidRPr="008269F5">
        <w:rPr>
          <w:szCs w:val="22"/>
        </w:rPr>
        <w:t>supervidovaných</w:t>
      </w:r>
      <w:proofErr w:type="spellEnd"/>
      <w:r w:rsidRPr="008269F5">
        <w:rPr>
          <w:szCs w:val="22"/>
        </w:rPr>
        <w:t xml:space="preserve"> o sdělení informací ze supervize.</w:t>
      </w:r>
    </w:p>
    <w:p w14:paraId="6205EA96" w14:textId="77777777" w:rsidR="00B87209" w:rsidRPr="008269F5" w:rsidRDefault="00975135" w:rsidP="00115D5B">
      <w:pPr>
        <w:numPr>
          <w:ilvl w:val="0"/>
          <w:numId w:val="3"/>
        </w:numPr>
        <w:spacing w:after="98"/>
        <w:ind w:left="762" w:right="88" w:hanging="338"/>
        <w:rPr>
          <w:szCs w:val="22"/>
        </w:rPr>
      </w:pPr>
      <w:r w:rsidRPr="008269F5">
        <w:rPr>
          <w:szCs w:val="22"/>
        </w:rPr>
        <w:t xml:space="preserve">Objednatel se zavazuje zprostředkovat veškeré informace o plánovaných supervizích a o předběžných rozhovorech </w:t>
      </w:r>
      <w:proofErr w:type="spellStart"/>
      <w:r w:rsidRPr="008269F5">
        <w:rPr>
          <w:szCs w:val="22"/>
        </w:rPr>
        <w:t>supervidovaným</w:t>
      </w:r>
      <w:proofErr w:type="spellEnd"/>
      <w:r w:rsidRPr="008269F5">
        <w:rPr>
          <w:szCs w:val="22"/>
        </w:rPr>
        <w:t>, zejména o jejich smyslu, účelu a formě.</w:t>
      </w:r>
    </w:p>
    <w:p w14:paraId="18056E03" w14:textId="2C173D15" w:rsidR="00B87209" w:rsidRPr="008269F5" w:rsidRDefault="00975135" w:rsidP="00115D5B">
      <w:pPr>
        <w:numPr>
          <w:ilvl w:val="0"/>
          <w:numId w:val="3"/>
        </w:numPr>
        <w:spacing w:after="583"/>
        <w:ind w:left="762" w:right="88" w:hanging="338"/>
        <w:rPr>
          <w:szCs w:val="22"/>
        </w:rPr>
      </w:pPr>
      <w:r w:rsidRPr="008269F5">
        <w:rPr>
          <w:szCs w:val="22"/>
        </w:rPr>
        <w:t xml:space="preserve">Objednatel se zavazuje uhradit Dodavateli odměnu za poskytnuté služby, a to na základě faktury, </w:t>
      </w:r>
      <w:r w:rsidRPr="008269F5">
        <w:rPr>
          <w:noProof/>
          <w:szCs w:val="22"/>
        </w:rPr>
        <w:drawing>
          <wp:inline distT="0" distB="0" distL="0" distR="0" wp14:anchorId="309B3B90" wp14:editId="4E48BE35">
            <wp:extent cx="4572" cy="4569"/>
            <wp:effectExtent l="0" t="0" r="0" b="0"/>
            <wp:docPr id="3139" name="Picture 3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9" name="Picture 313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69F5">
        <w:rPr>
          <w:szCs w:val="22"/>
        </w:rPr>
        <w:t xml:space="preserve">kterou Objednatel dodá Dodavateli e-mailem na </w:t>
      </w:r>
      <w:proofErr w:type="spellStart"/>
      <w:r w:rsidR="0026774F" w:rsidRPr="008269F5">
        <w:rPr>
          <w:szCs w:val="22"/>
          <w:u w:val="single" w:color="000000"/>
        </w:rPr>
        <w:t>xxxxxxxxxxx</w:t>
      </w:r>
      <w:proofErr w:type="spellEnd"/>
      <w:r w:rsidRPr="008269F5">
        <w:rPr>
          <w:szCs w:val="22"/>
        </w:rPr>
        <w:t xml:space="preserve"> v elektronické podobě vždy do 15. dne po ukončení jednotlivé služby. Výše odměny se řídí cenou dohodnutou touto smlouvu.</w:t>
      </w:r>
    </w:p>
    <w:p w14:paraId="235A23B0" w14:textId="15783145" w:rsidR="00B87209" w:rsidRPr="008269F5" w:rsidRDefault="0026774F" w:rsidP="0026774F">
      <w:pPr>
        <w:tabs>
          <w:tab w:val="center" w:pos="879"/>
          <w:tab w:val="center" w:pos="3478"/>
        </w:tabs>
        <w:spacing w:after="81"/>
        <w:ind w:left="762" w:right="88" w:firstLine="0"/>
        <w:jc w:val="left"/>
        <w:rPr>
          <w:szCs w:val="22"/>
        </w:rPr>
      </w:pPr>
      <w:r w:rsidRPr="008269F5">
        <w:rPr>
          <w:szCs w:val="22"/>
        </w:rPr>
        <w:t>V.</w:t>
      </w:r>
      <w:r w:rsidR="00975135" w:rsidRPr="008269F5">
        <w:rPr>
          <w:szCs w:val="22"/>
        </w:rPr>
        <w:tab/>
        <w:t xml:space="preserve">Práva a povinnosti </w:t>
      </w:r>
      <w:proofErr w:type="spellStart"/>
      <w:r w:rsidR="00975135" w:rsidRPr="008269F5">
        <w:rPr>
          <w:szCs w:val="22"/>
        </w:rPr>
        <w:t>Supervidovaných</w:t>
      </w:r>
      <w:proofErr w:type="spellEnd"/>
      <w:r w:rsidR="00975135" w:rsidRPr="008269F5">
        <w:rPr>
          <w:szCs w:val="22"/>
        </w:rPr>
        <w:t xml:space="preserve"> pracovníků</w:t>
      </w:r>
    </w:p>
    <w:p w14:paraId="5417CC10" w14:textId="77777777" w:rsidR="00B87209" w:rsidRPr="008269F5" w:rsidRDefault="00975135" w:rsidP="00115D5B">
      <w:pPr>
        <w:ind w:left="755" w:right="88" w:hanging="331"/>
        <w:rPr>
          <w:szCs w:val="22"/>
        </w:rPr>
      </w:pPr>
      <w:r w:rsidRPr="008269F5">
        <w:rPr>
          <w:rFonts w:eastAsia="Calibri"/>
          <w:szCs w:val="22"/>
        </w:rPr>
        <w:t xml:space="preserve">1. </w:t>
      </w:r>
      <w:r w:rsidRPr="008269F5">
        <w:rPr>
          <w:szCs w:val="22"/>
        </w:rPr>
        <w:t xml:space="preserve">Každý </w:t>
      </w:r>
      <w:proofErr w:type="spellStart"/>
      <w:r w:rsidRPr="008269F5">
        <w:rPr>
          <w:szCs w:val="22"/>
        </w:rPr>
        <w:t>supervidovaný</w:t>
      </w:r>
      <w:proofErr w:type="spellEnd"/>
      <w:r w:rsidRPr="008269F5">
        <w:rPr>
          <w:szCs w:val="22"/>
        </w:rPr>
        <w:t xml:space="preserve"> pracovník má právo na rovný přístup k supervizi a rovnou účast na supervizních setkáních.</w:t>
      </w:r>
    </w:p>
    <w:p w14:paraId="2FFC5356" w14:textId="26AD94A9" w:rsidR="00B87209" w:rsidRPr="008269F5" w:rsidRDefault="0026774F" w:rsidP="00115D5B">
      <w:pPr>
        <w:spacing w:after="223"/>
        <w:ind w:left="730" w:right="88"/>
        <w:rPr>
          <w:szCs w:val="22"/>
        </w:rPr>
      </w:pPr>
      <w:r w:rsidRPr="008269F5">
        <w:rPr>
          <w:szCs w:val="22"/>
        </w:rPr>
        <w:t xml:space="preserve">VI. </w:t>
      </w:r>
      <w:r w:rsidR="00975135" w:rsidRPr="008269F5">
        <w:rPr>
          <w:szCs w:val="22"/>
        </w:rPr>
        <w:t>Platnost dohody</w:t>
      </w:r>
    </w:p>
    <w:p w14:paraId="7E15D5B1" w14:textId="77777777" w:rsidR="00B87209" w:rsidRPr="008269F5" w:rsidRDefault="00975135" w:rsidP="00115D5B">
      <w:pPr>
        <w:numPr>
          <w:ilvl w:val="0"/>
          <w:numId w:val="4"/>
        </w:numPr>
        <w:spacing w:after="1455"/>
        <w:ind w:right="88" w:hanging="346"/>
        <w:rPr>
          <w:szCs w:val="22"/>
        </w:rPr>
      </w:pPr>
      <w:r w:rsidRPr="008269F5">
        <w:rPr>
          <w:szCs w:val="22"/>
        </w:rPr>
        <w:t xml:space="preserve">Dohoda se uzavírá na dobu určitou od 15. ledna 2026 do 31. prosince 2026. Tato doba může být </w:t>
      </w:r>
      <w:r w:rsidRPr="008269F5">
        <w:rPr>
          <w:noProof/>
          <w:szCs w:val="22"/>
        </w:rPr>
        <w:drawing>
          <wp:inline distT="0" distB="0" distL="0" distR="0" wp14:anchorId="43C4459F" wp14:editId="5BAFBB27">
            <wp:extent cx="4572" cy="4572"/>
            <wp:effectExtent l="0" t="0" r="0" b="0"/>
            <wp:docPr id="4368" name="Picture 4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" name="Picture 43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69F5">
        <w:rPr>
          <w:szCs w:val="22"/>
        </w:rPr>
        <w:t>upravena písemným dodatkem.</w:t>
      </w:r>
    </w:p>
    <w:p w14:paraId="26B3E422" w14:textId="77777777" w:rsidR="00B87209" w:rsidRPr="008269F5" w:rsidRDefault="00975135" w:rsidP="00115D5B">
      <w:pPr>
        <w:numPr>
          <w:ilvl w:val="0"/>
          <w:numId w:val="4"/>
        </w:numPr>
        <w:spacing w:after="618"/>
        <w:ind w:right="88" w:hanging="346"/>
        <w:rPr>
          <w:szCs w:val="22"/>
        </w:rPr>
      </w:pPr>
      <w:r w:rsidRPr="008269F5">
        <w:rPr>
          <w:szCs w:val="22"/>
        </w:rPr>
        <w:lastRenderedPageBreak/>
        <w:t>Dojde-li k mimořádné změně výchozích podmínek nebo k závažnému neplnění dohody, může kterýkoliv z účastníků dohody odstoupit s oznámením v předstihu 1 měsíce.</w:t>
      </w:r>
    </w:p>
    <w:p w14:paraId="5E43B781" w14:textId="77777777" w:rsidR="00B87209" w:rsidRPr="008269F5" w:rsidRDefault="00975135" w:rsidP="00115D5B">
      <w:pPr>
        <w:tabs>
          <w:tab w:val="center" w:pos="893"/>
          <w:tab w:val="center" w:pos="2398"/>
        </w:tabs>
        <w:spacing w:after="187"/>
        <w:ind w:left="0" w:right="88" w:firstLine="0"/>
        <w:jc w:val="left"/>
        <w:rPr>
          <w:szCs w:val="22"/>
        </w:rPr>
      </w:pPr>
      <w:r w:rsidRPr="008269F5">
        <w:rPr>
          <w:szCs w:val="22"/>
        </w:rPr>
        <w:tab/>
        <w:t>VII.</w:t>
      </w:r>
      <w:r w:rsidRPr="008269F5">
        <w:rPr>
          <w:szCs w:val="22"/>
        </w:rPr>
        <w:tab/>
        <w:t>Závěrečná ustanovení</w:t>
      </w:r>
    </w:p>
    <w:p w14:paraId="66E3B0D2" w14:textId="77777777" w:rsidR="00B87209" w:rsidRPr="008269F5" w:rsidRDefault="00975135" w:rsidP="00115D5B">
      <w:pPr>
        <w:numPr>
          <w:ilvl w:val="0"/>
          <w:numId w:val="5"/>
        </w:numPr>
        <w:spacing w:after="231"/>
        <w:ind w:right="88" w:hanging="706"/>
        <w:rPr>
          <w:szCs w:val="22"/>
        </w:rPr>
      </w:pPr>
      <w:r w:rsidRPr="008269F5">
        <w:rPr>
          <w:szCs w:val="22"/>
        </w:rPr>
        <w:t>Tato Smlouva se vyhotovuje ve dvou výtiscích, z nichž každý z účastníků obdrží po jednom výtisku,</w:t>
      </w:r>
    </w:p>
    <w:p w14:paraId="480343C7" w14:textId="77777777" w:rsidR="00B87209" w:rsidRPr="008269F5" w:rsidRDefault="00975135" w:rsidP="00115D5B">
      <w:pPr>
        <w:numPr>
          <w:ilvl w:val="0"/>
          <w:numId w:val="5"/>
        </w:numPr>
        <w:spacing w:after="183"/>
        <w:ind w:right="88" w:hanging="706"/>
        <w:rPr>
          <w:szCs w:val="22"/>
        </w:rPr>
      </w:pPr>
      <w:r w:rsidRPr="008269F5">
        <w:rPr>
          <w:szCs w:val="22"/>
        </w:rPr>
        <w:t>Změny a doplňky této Smlouvy je možné platně dojednat písemnou formou.</w:t>
      </w:r>
    </w:p>
    <w:p w14:paraId="404BFAD1" w14:textId="77777777" w:rsidR="00B87209" w:rsidRPr="008269F5" w:rsidRDefault="00975135" w:rsidP="00115D5B">
      <w:pPr>
        <w:numPr>
          <w:ilvl w:val="0"/>
          <w:numId w:val="5"/>
        </w:numPr>
        <w:spacing w:after="233"/>
        <w:ind w:right="88" w:hanging="706"/>
        <w:rPr>
          <w:szCs w:val="22"/>
        </w:rPr>
      </w:pPr>
      <w:r w:rsidRPr="008269F5">
        <w:rPr>
          <w:szCs w:val="22"/>
        </w:rPr>
        <w:t>Účastníci smlouvu přečetli, s jejím obsahem souhlasí a konstatují, že obsah Smlouvy odpovídá požadavkům na vnější supervizi, které jsou zakotveny v akreditačních standardech.</w:t>
      </w:r>
    </w:p>
    <w:p w14:paraId="3DE1EF61" w14:textId="77777777" w:rsidR="00B87209" w:rsidRPr="008269F5" w:rsidRDefault="00975135" w:rsidP="00115D5B">
      <w:pPr>
        <w:numPr>
          <w:ilvl w:val="0"/>
          <w:numId w:val="5"/>
        </w:numPr>
        <w:spacing w:after="579"/>
        <w:ind w:right="88" w:hanging="706"/>
        <w:rPr>
          <w:szCs w:val="22"/>
        </w:rPr>
      </w:pPr>
      <w:r w:rsidRPr="008269F5">
        <w:rPr>
          <w:szCs w:val="22"/>
        </w:rPr>
        <w:t>Součástí smlouvy je příloha Č. 1 Nabídka služeb</w:t>
      </w:r>
    </w:p>
    <w:p w14:paraId="1FA932B5" w14:textId="77777777" w:rsidR="00B87209" w:rsidRPr="008269F5" w:rsidRDefault="00975135" w:rsidP="00115D5B">
      <w:pPr>
        <w:spacing w:after="883"/>
        <w:ind w:left="434" w:right="88"/>
        <w:rPr>
          <w:szCs w:val="22"/>
        </w:rPr>
      </w:pPr>
      <w:r w:rsidRPr="008269F5">
        <w:rPr>
          <w:szCs w:val="22"/>
        </w:rPr>
        <w:t>V Praze dne 15. 1. 2026</w:t>
      </w:r>
    </w:p>
    <w:p w14:paraId="390B14C2" w14:textId="46DE96D6" w:rsidR="00B87209" w:rsidRPr="008269F5" w:rsidRDefault="00975135" w:rsidP="00115D5B">
      <w:pPr>
        <w:spacing w:before="23" w:after="9"/>
        <w:ind w:left="1018" w:right="88"/>
        <w:rPr>
          <w:szCs w:val="22"/>
        </w:rPr>
      </w:pPr>
      <w:r w:rsidRPr="008269F5">
        <w:rPr>
          <w:szCs w:val="22"/>
        </w:rPr>
        <w:t>za Dodavatele</w:t>
      </w:r>
      <w:r w:rsidR="0026774F" w:rsidRPr="008269F5">
        <w:rPr>
          <w:szCs w:val="22"/>
        </w:rPr>
        <w:tab/>
      </w:r>
      <w:r w:rsidR="0026774F" w:rsidRPr="008269F5">
        <w:rPr>
          <w:szCs w:val="22"/>
        </w:rPr>
        <w:tab/>
      </w:r>
      <w:r w:rsidR="0026774F" w:rsidRPr="008269F5">
        <w:rPr>
          <w:szCs w:val="22"/>
        </w:rPr>
        <w:tab/>
      </w:r>
      <w:r w:rsidR="0026774F" w:rsidRPr="008269F5">
        <w:rPr>
          <w:szCs w:val="22"/>
        </w:rPr>
        <w:tab/>
      </w:r>
      <w:r w:rsidR="0026774F" w:rsidRPr="008269F5">
        <w:rPr>
          <w:szCs w:val="22"/>
        </w:rPr>
        <w:tab/>
        <w:t>za Objednatele</w:t>
      </w:r>
    </w:p>
    <w:p w14:paraId="7928297E" w14:textId="15A3EC31" w:rsidR="00B87209" w:rsidRPr="0026774F" w:rsidRDefault="00B87209" w:rsidP="00115D5B">
      <w:pPr>
        <w:ind w:left="434" w:right="88"/>
      </w:pPr>
    </w:p>
    <w:p w14:paraId="06AAA3E5" w14:textId="77777777" w:rsidR="0026774F" w:rsidRPr="0026774F" w:rsidRDefault="0026774F" w:rsidP="00115D5B">
      <w:pPr>
        <w:spacing w:after="571" w:line="216" w:lineRule="auto"/>
        <w:ind w:left="79" w:right="88" w:firstLine="36"/>
        <w:rPr>
          <w:sz w:val="32"/>
          <w:u w:val="single" w:color="000000"/>
        </w:rPr>
      </w:pPr>
    </w:p>
    <w:p w14:paraId="4826EC2C" w14:textId="77777777" w:rsidR="0026774F" w:rsidRPr="0026774F" w:rsidRDefault="0026774F" w:rsidP="00115D5B">
      <w:pPr>
        <w:spacing w:after="571" w:line="216" w:lineRule="auto"/>
        <w:ind w:left="79" w:right="88" w:firstLine="36"/>
        <w:rPr>
          <w:sz w:val="32"/>
          <w:u w:val="single" w:color="000000"/>
        </w:rPr>
      </w:pPr>
    </w:p>
    <w:p w14:paraId="4D576C19" w14:textId="77777777" w:rsidR="0026774F" w:rsidRPr="0026774F" w:rsidRDefault="0026774F" w:rsidP="00115D5B">
      <w:pPr>
        <w:spacing w:after="571" w:line="216" w:lineRule="auto"/>
        <w:ind w:left="79" w:right="88" w:firstLine="36"/>
        <w:rPr>
          <w:sz w:val="32"/>
          <w:u w:val="single" w:color="000000"/>
        </w:rPr>
      </w:pPr>
    </w:p>
    <w:p w14:paraId="3D7DC68C" w14:textId="77777777" w:rsidR="0026774F" w:rsidRPr="0026774F" w:rsidRDefault="0026774F" w:rsidP="00115D5B">
      <w:pPr>
        <w:spacing w:after="571" w:line="216" w:lineRule="auto"/>
        <w:ind w:left="79" w:right="88" w:firstLine="36"/>
        <w:rPr>
          <w:sz w:val="32"/>
          <w:u w:val="single" w:color="000000"/>
        </w:rPr>
      </w:pPr>
    </w:p>
    <w:p w14:paraId="58316633" w14:textId="77777777" w:rsidR="0026774F" w:rsidRPr="0026774F" w:rsidRDefault="0026774F" w:rsidP="00115D5B">
      <w:pPr>
        <w:spacing w:after="571" w:line="216" w:lineRule="auto"/>
        <w:ind w:left="79" w:right="88" w:firstLine="36"/>
        <w:rPr>
          <w:sz w:val="32"/>
          <w:u w:val="single" w:color="000000"/>
        </w:rPr>
      </w:pPr>
    </w:p>
    <w:p w14:paraId="4E99B556" w14:textId="77777777" w:rsidR="0026774F" w:rsidRPr="0026774F" w:rsidRDefault="0026774F" w:rsidP="00115D5B">
      <w:pPr>
        <w:spacing w:after="571" w:line="216" w:lineRule="auto"/>
        <w:ind w:left="79" w:right="88" w:firstLine="36"/>
        <w:rPr>
          <w:sz w:val="32"/>
          <w:u w:val="single" w:color="000000"/>
        </w:rPr>
      </w:pPr>
    </w:p>
    <w:p w14:paraId="018E3FE4" w14:textId="77777777" w:rsidR="0026774F" w:rsidRPr="0026774F" w:rsidRDefault="0026774F" w:rsidP="00115D5B">
      <w:pPr>
        <w:spacing w:after="571" w:line="216" w:lineRule="auto"/>
        <w:ind w:left="79" w:right="88" w:firstLine="36"/>
        <w:rPr>
          <w:sz w:val="32"/>
          <w:u w:val="single" w:color="000000"/>
        </w:rPr>
      </w:pPr>
    </w:p>
    <w:p w14:paraId="2F1495B3" w14:textId="77777777" w:rsidR="0026774F" w:rsidRPr="0026774F" w:rsidRDefault="0026774F" w:rsidP="00115D5B">
      <w:pPr>
        <w:spacing w:after="571" w:line="216" w:lineRule="auto"/>
        <w:ind w:left="79" w:right="88" w:firstLine="36"/>
        <w:rPr>
          <w:sz w:val="32"/>
          <w:u w:val="single" w:color="000000"/>
        </w:rPr>
      </w:pPr>
    </w:p>
    <w:p w14:paraId="14CCD0DF" w14:textId="165B2EBE" w:rsidR="00B87209" w:rsidRPr="0026774F" w:rsidRDefault="00975135" w:rsidP="00115D5B">
      <w:pPr>
        <w:spacing w:after="571" w:line="216" w:lineRule="auto"/>
        <w:ind w:left="79" w:right="88" w:firstLine="36"/>
      </w:pPr>
      <w:r w:rsidRPr="0026774F">
        <w:rPr>
          <w:sz w:val="32"/>
          <w:u w:val="single" w:color="000000"/>
        </w:rPr>
        <w:lastRenderedPageBreak/>
        <w:t>Obecný cíl supervize napříč ÚSS v Praze 4 - supervize slouží nejen k podpoře jednotlivců a týmů, ale zejména také k dlouhodobému posilování hodnot organizace a rozvo</w:t>
      </w:r>
      <w:r w:rsidR="00592E9C">
        <w:rPr>
          <w:sz w:val="32"/>
          <w:u w:val="single" w:color="000000"/>
        </w:rPr>
        <w:t>j</w:t>
      </w:r>
      <w:r w:rsidRPr="0026774F">
        <w:rPr>
          <w:sz w:val="32"/>
          <w:u w:val="single" w:color="000000"/>
        </w:rPr>
        <w:t>i multioborové spolupráce napříč službami a jednotlivými týmy.</w:t>
      </w:r>
    </w:p>
    <w:p w14:paraId="1075A580" w14:textId="03F76392" w:rsidR="00B87209" w:rsidRPr="0026774F" w:rsidRDefault="0026774F" w:rsidP="00115D5B">
      <w:pPr>
        <w:spacing w:after="0" w:line="259" w:lineRule="auto"/>
        <w:ind w:left="139" w:right="88" w:hanging="3"/>
        <w:jc w:val="left"/>
      </w:pPr>
      <w:proofErr w:type="spellStart"/>
      <w:r w:rsidRPr="0026774F">
        <w:rPr>
          <w:sz w:val="28"/>
        </w:rPr>
        <w:t>xxxxxxxxxxx</w:t>
      </w:r>
      <w:proofErr w:type="spellEnd"/>
    </w:p>
    <w:p w14:paraId="0C5AD29B" w14:textId="77777777" w:rsidR="00B87209" w:rsidRPr="0026774F" w:rsidRDefault="00975135" w:rsidP="00115D5B">
      <w:pPr>
        <w:numPr>
          <w:ilvl w:val="0"/>
          <w:numId w:val="6"/>
        </w:numPr>
        <w:spacing w:after="0" w:line="259" w:lineRule="auto"/>
        <w:ind w:right="88" w:hanging="259"/>
        <w:jc w:val="left"/>
      </w:pPr>
      <w:r w:rsidRPr="0026774F">
        <w:rPr>
          <w:sz w:val="28"/>
        </w:rPr>
        <w:t>Týmová supervize, podpora vedení</w:t>
      </w:r>
    </w:p>
    <w:p w14:paraId="134E3324" w14:textId="130686EC" w:rsidR="00B87209" w:rsidRPr="0026774F" w:rsidRDefault="00975135" w:rsidP="00115D5B">
      <w:pPr>
        <w:spacing w:after="0" w:line="259" w:lineRule="auto"/>
        <w:ind w:left="139" w:right="88" w:hanging="3"/>
        <w:jc w:val="left"/>
      </w:pPr>
      <w:r w:rsidRPr="0026774F">
        <w:rPr>
          <w:sz w:val="28"/>
        </w:rPr>
        <w:t xml:space="preserve">Vedení ÚSS4 </w:t>
      </w:r>
    </w:p>
    <w:p w14:paraId="3A0CB3B6" w14:textId="77777777" w:rsidR="00B87209" w:rsidRPr="0026774F" w:rsidRDefault="00975135" w:rsidP="00115D5B">
      <w:pPr>
        <w:numPr>
          <w:ilvl w:val="1"/>
          <w:numId w:val="6"/>
        </w:numPr>
        <w:spacing w:after="0" w:line="259" w:lineRule="auto"/>
        <w:ind w:right="88" w:hanging="482"/>
        <w:jc w:val="left"/>
      </w:pPr>
      <w:r w:rsidRPr="0026774F">
        <w:rPr>
          <w:sz w:val="28"/>
        </w:rPr>
        <w:t>10x ročně — 2 hodiny</w:t>
      </w:r>
    </w:p>
    <w:p w14:paraId="14571979" w14:textId="77777777" w:rsidR="00B87209" w:rsidRPr="0026774F" w:rsidRDefault="00975135" w:rsidP="00115D5B">
      <w:pPr>
        <w:spacing w:after="307" w:line="216" w:lineRule="auto"/>
        <w:ind w:left="118" w:right="88" w:hanging="3"/>
      </w:pPr>
      <w:r w:rsidRPr="0026774F">
        <w:rPr>
          <w:sz w:val="26"/>
        </w:rPr>
        <w:t>Cíl: strategický prostor pro vedení, rozhodování, zátěž, role, hranice, odpovědnost, podpora vedení v naplňování směřování a hodnot organizace, posilování spolupráce a důvěry zaměstnanců ve vedení</w:t>
      </w:r>
    </w:p>
    <w:p w14:paraId="6C78EDF4" w14:textId="44F149C9" w:rsidR="00B87209" w:rsidRPr="0026774F" w:rsidRDefault="0026774F" w:rsidP="00115D5B">
      <w:pPr>
        <w:spacing w:after="0" w:line="259" w:lineRule="auto"/>
        <w:ind w:left="139" w:right="88" w:hanging="3"/>
        <w:jc w:val="left"/>
      </w:pPr>
      <w:proofErr w:type="spellStart"/>
      <w:r w:rsidRPr="0026774F">
        <w:rPr>
          <w:sz w:val="28"/>
        </w:rPr>
        <w:t>xxxxxxxxx</w:t>
      </w:r>
      <w:proofErr w:type="spellEnd"/>
    </w:p>
    <w:p w14:paraId="764D8FEA" w14:textId="77777777" w:rsidR="00B87209" w:rsidRPr="0026774F" w:rsidRDefault="00975135" w:rsidP="00115D5B">
      <w:pPr>
        <w:numPr>
          <w:ilvl w:val="0"/>
          <w:numId w:val="6"/>
        </w:numPr>
        <w:spacing w:after="0" w:line="259" w:lineRule="auto"/>
        <w:ind w:right="88" w:hanging="259"/>
        <w:jc w:val="left"/>
      </w:pPr>
      <w:r w:rsidRPr="0026774F">
        <w:rPr>
          <w:sz w:val="28"/>
        </w:rPr>
        <w:t>Individuální supervize</w:t>
      </w:r>
    </w:p>
    <w:p w14:paraId="189701F7" w14:textId="77A88FB0" w:rsidR="00B87209" w:rsidRPr="0026774F" w:rsidRDefault="00975135" w:rsidP="00115D5B">
      <w:pPr>
        <w:spacing w:after="0" w:line="259" w:lineRule="auto"/>
        <w:ind w:left="139" w:right="88" w:hanging="3"/>
        <w:jc w:val="left"/>
      </w:pPr>
      <w:r w:rsidRPr="0026774F">
        <w:rPr>
          <w:sz w:val="28"/>
        </w:rPr>
        <w:t xml:space="preserve"> (koordinátor OZ Jílovská) — individuální supervize</w:t>
      </w:r>
    </w:p>
    <w:p w14:paraId="7433213E" w14:textId="77777777" w:rsidR="00B87209" w:rsidRPr="0026774F" w:rsidRDefault="00975135" w:rsidP="00115D5B">
      <w:pPr>
        <w:numPr>
          <w:ilvl w:val="1"/>
          <w:numId w:val="6"/>
        </w:numPr>
        <w:spacing w:after="0" w:line="259" w:lineRule="auto"/>
        <w:ind w:right="88" w:hanging="482"/>
        <w:jc w:val="left"/>
      </w:pPr>
      <w:r w:rsidRPr="0026774F">
        <w:rPr>
          <w:sz w:val="28"/>
        </w:rPr>
        <w:t>4x ročně — 1 hodina (může být online)</w:t>
      </w:r>
    </w:p>
    <w:p w14:paraId="688F306C" w14:textId="77777777" w:rsidR="00B87209" w:rsidRPr="0026774F" w:rsidRDefault="00975135" w:rsidP="00115D5B">
      <w:pPr>
        <w:spacing w:after="244" w:line="216" w:lineRule="auto"/>
        <w:ind w:left="140" w:right="88" w:hanging="3"/>
      </w:pPr>
      <w:r w:rsidRPr="0026774F">
        <w:rPr>
          <w:sz w:val="26"/>
        </w:rPr>
        <w:t>Cíl: posílení jistoty v roli, sebedůvěra, ukotvení v práci, definování pozice, práce s týmem, prevence přetížení, nastavování multioborové spolupráce nejen v OZ</w:t>
      </w:r>
    </w:p>
    <w:p w14:paraId="58418476" w14:textId="249C4B22" w:rsidR="00B87209" w:rsidRPr="0026774F" w:rsidRDefault="0026774F" w:rsidP="00115D5B">
      <w:pPr>
        <w:spacing w:after="0" w:line="259" w:lineRule="auto"/>
        <w:ind w:left="139" w:right="88" w:hanging="3"/>
        <w:jc w:val="left"/>
      </w:pPr>
      <w:r w:rsidRPr="0026774F">
        <w:rPr>
          <w:noProof/>
        </w:rPr>
        <w:t>xxxxxxxxxxxx</w:t>
      </w:r>
    </w:p>
    <w:p w14:paraId="64838BEA" w14:textId="3CACAF30" w:rsidR="00B87209" w:rsidRPr="0026774F" w:rsidRDefault="00975135" w:rsidP="00115D5B">
      <w:pPr>
        <w:spacing w:after="0" w:line="259" w:lineRule="auto"/>
        <w:ind w:left="139" w:right="88" w:hanging="3"/>
        <w:jc w:val="left"/>
      </w:pPr>
      <w:r w:rsidRPr="0026774F">
        <w:rPr>
          <w:sz w:val="28"/>
        </w:rPr>
        <w:t>(vedoucí přímé péče OZ Jílovská) individuální supervize</w:t>
      </w:r>
    </w:p>
    <w:p w14:paraId="259B832D" w14:textId="5B3D93D8" w:rsidR="00B87209" w:rsidRPr="0026774F" w:rsidRDefault="00975135" w:rsidP="00115D5B">
      <w:pPr>
        <w:numPr>
          <w:ilvl w:val="1"/>
          <w:numId w:val="6"/>
        </w:numPr>
        <w:spacing w:after="0" w:line="259" w:lineRule="auto"/>
        <w:ind w:right="88" w:hanging="482"/>
        <w:jc w:val="left"/>
      </w:pPr>
      <w:r w:rsidRPr="0026774F">
        <w:rPr>
          <w:sz w:val="28"/>
        </w:rPr>
        <w:t xml:space="preserve">4x ročně - </w:t>
      </w:r>
      <w:r w:rsidR="0026774F" w:rsidRPr="0026774F">
        <w:rPr>
          <w:sz w:val="28"/>
        </w:rPr>
        <w:t>1</w:t>
      </w:r>
      <w:r w:rsidRPr="0026774F">
        <w:rPr>
          <w:sz w:val="28"/>
        </w:rPr>
        <w:t xml:space="preserve"> hodina (může být online)</w:t>
      </w:r>
    </w:p>
    <w:p w14:paraId="5A040FCA" w14:textId="77777777" w:rsidR="00B87209" w:rsidRPr="0026774F" w:rsidRDefault="00975135" w:rsidP="00115D5B">
      <w:pPr>
        <w:spacing w:after="203" w:line="216" w:lineRule="auto"/>
        <w:ind w:left="154" w:right="88" w:hanging="3"/>
      </w:pPr>
      <w:r w:rsidRPr="0026774F">
        <w:rPr>
          <w:sz w:val="26"/>
        </w:rPr>
        <w:t>Cíl: podpora v manažerské/odborné pozici, práce s odpovědností a rolí, prevence přetížení, práce s týmem, nastavování multioborové spolupráce nejen v OZ</w:t>
      </w:r>
    </w:p>
    <w:p w14:paraId="68DEAC4B" w14:textId="46EAC146" w:rsidR="00B87209" w:rsidRPr="0026774F" w:rsidRDefault="0026774F" w:rsidP="00115D5B">
      <w:pPr>
        <w:spacing w:after="0" w:line="259" w:lineRule="auto"/>
        <w:ind w:left="139" w:right="88" w:hanging="3"/>
        <w:jc w:val="left"/>
      </w:pPr>
      <w:proofErr w:type="spellStart"/>
      <w:r w:rsidRPr="0026774F">
        <w:rPr>
          <w:sz w:val="28"/>
        </w:rPr>
        <w:t>xxxxxxxxxxxx</w:t>
      </w:r>
      <w:proofErr w:type="spellEnd"/>
    </w:p>
    <w:p w14:paraId="4184B960" w14:textId="65C35E53" w:rsidR="00B87209" w:rsidRPr="0026774F" w:rsidRDefault="00975135" w:rsidP="00115D5B">
      <w:pPr>
        <w:spacing w:after="0" w:line="259" w:lineRule="auto"/>
        <w:ind w:left="139" w:right="88" w:hanging="3"/>
        <w:jc w:val="left"/>
      </w:pPr>
      <w:r w:rsidRPr="0026774F">
        <w:rPr>
          <w:sz w:val="28"/>
        </w:rPr>
        <w:t>(vedoucí odd. sociálních aktivit) — individuální supervize</w:t>
      </w:r>
    </w:p>
    <w:p w14:paraId="1BC86295" w14:textId="77777777" w:rsidR="00B87209" w:rsidRPr="0026774F" w:rsidRDefault="00975135" w:rsidP="00115D5B">
      <w:pPr>
        <w:tabs>
          <w:tab w:val="center" w:pos="466"/>
          <w:tab w:val="center" w:pos="2840"/>
        </w:tabs>
        <w:spacing w:after="0" w:line="259" w:lineRule="auto"/>
        <w:ind w:left="0" w:right="88" w:firstLine="0"/>
        <w:jc w:val="left"/>
      </w:pPr>
      <w:r w:rsidRPr="0026774F">
        <w:rPr>
          <w:sz w:val="28"/>
        </w:rPr>
        <w:tab/>
      </w:r>
      <w:r w:rsidRPr="0026774F">
        <w:rPr>
          <w:noProof/>
        </w:rPr>
        <w:drawing>
          <wp:inline distT="0" distB="0" distL="0" distR="0" wp14:anchorId="1F486B26" wp14:editId="384362DA">
            <wp:extent cx="41148" cy="36560"/>
            <wp:effectExtent l="0" t="0" r="0" b="0"/>
            <wp:docPr id="6143" name="Picture 6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" name="Picture 61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3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774F">
        <w:rPr>
          <w:sz w:val="28"/>
        </w:rPr>
        <w:tab/>
        <w:t>5x ročně - 1 hodina (může být online)</w:t>
      </w:r>
    </w:p>
    <w:p w14:paraId="717AA546" w14:textId="77777777" w:rsidR="00B87209" w:rsidRPr="0026774F" w:rsidRDefault="00975135" w:rsidP="00115D5B">
      <w:pPr>
        <w:spacing w:after="297" w:line="216" w:lineRule="auto"/>
        <w:ind w:left="176" w:right="88" w:hanging="3"/>
      </w:pPr>
      <w:r w:rsidRPr="0026774F">
        <w:rPr>
          <w:sz w:val="26"/>
        </w:rPr>
        <w:t xml:space="preserve">Cíl: podpora v roli, stabilita, náročné situace, způsob přístupu k podřízeným zaměstnancům, multioborová spolupráce napříč </w:t>
      </w:r>
      <w:proofErr w:type="gramStart"/>
      <w:r w:rsidRPr="0026774F">
        <w:rPr>
          <w:sz w:val="26"/>
        </w:rPr>
        <w:t>organizací - služby</w:t>
      </w:r>
      <w:proofErr w:type="gramEnd"/>
    </w:p>
    <w:p w14:paraId="092362A6" w14:textId="4920D143" w:rsidR="00B87209" w:rsidRPr="0026774F" w:rsidRDefault="0026774F" w:rsidP="00115D5B">
      <w:pPr>
        <w:spacing w:after="0" w:line="259" w:lineRule="auto"/>
        <w:ind w:left="139" w:right="88" w:hanging="3"/>
        <w:jc w:val="left"/>
      </w:pPr>
      <w:proofErr w:type="spellStart"/>
      <w:r w:rsidRPr="0026774F">
        <w:rPr>
          <w:sz w:val="28"/>
        </w:rPr>
        <w:t>xxxxxxxxxxxxxxxxxxxx</w:t>
      </w:r>
      <w:proofErr w:type="spellEnd"/>
    </w:p>
    <w:p w14:paraId="2D8C234B" w14:textId="6EFF8458" w:rsidR="00B87209" w:rsidRPr="0026774F" w:rsidRDefault="00975135" w:rsidP="00115D5B">
      <w:pPr>
        <w:spacing w:after="0" w:line="259" w:lineRule="auto"/>
        <w:ind w:left="139" w:right="88" w:hanging="3"/>
        <w:jc w:val="left"/>
      </w:pPr>
      <w:r w:rsidRPr="0026774F">
        <w:rPr>
          <w:sz w:val="28"/>
        </w:rPr>
        <w:t>(vedoucí úseku sociálních služeb) — individuální supervize</w:t>
      </w:r>
    </w:p>
    <w:p w14:paraId="7432B56E" w14:textId="77777777" w:rsidR="00B87209" w:rsidRPr="0026774F" w:rsidRDefault="00975135" w:rsidP="00115D5B">
      <w:pPr>
        <w:tabs>
          <w:tab w:val="center" w:pos="484"/>
          <w:tab w:val="center" w:pos="2851"/>
        </w:tabs>
        <w:spacing w:after="0" w:line="259" w:lineRule="auto"/>
        <w:ind w:left="0" w:right="88" w:firstLine="0"/>
        <w:jc w:val="left"/>
      </w:pPr>
      <w:r w:rsidRPr="0026774F">
        <w:rPr>
          <w:sz w:val="28"/>
        </w:rPr>
        <w:tab/>
      </w:r>
      <w:r w:rsidRPr="0026774F">
        <w:rPr>
          <w:noProof/>
        </w:rPr>
        <w:drawing>
          <wp:inline distT="0" distB="0" distL="0" distR="0" wp14:anchorId="0C341B11" wp14:editId="45FF14CC">
            <wp:extent cx="45720" cy="45700"/>
            <wp:effectExtent l="0" t="0" r="0" b="0"/>
            <wp:docPr id="6144" name="Picture 6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4" name="Picture 61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774F">
        <w:rPr>
          <w:sz w:val="28"/>
        </w:rPr>
        <w:tab/>
        <w:t>3x ročně - 1 hodina (může být online)</w:t>
      </w:r>
    </w:p>
    <w:p w14:paraId="58673E36" w14:textId="6795965F" w:rsidR="00B87209" w:rsidRPr="0026774F" w:rsidRDefault="00975135" w:rsidP="00115D5B">
      <w:pPr>
        <w:spacing w:after="242" w:line="216" w:lineRule="auto"/>
        <w:ind w:left="183" w:right="88" w:hanging="3"/>
      </w:pPr>
      <w:r w:rsidRPr="0026774F">
        <w:rPr>
          <w:sz w:val="26"/>
        </w:rPr>
        <w:t xml:space="preserve">Cíl: bezpečný prostor pro reflexi vedoucího sociálních služeb, práce s náročnými rozhodnutími, odpovědností a </w:t>
      </w:r>
      <w:r w:rsidR="00592E9C">
        <w:rPr>
          <w:sz w:val="26"/>
        </w:rPr>
        <w:t>zátěží</w:t>
      </w:r>
    </w:p>
    <w:p w14:paraId="0BCA8433" w14:textId="7F4A2AC2" w:rsidR="00B87209" w:rsidRPr="0026774F" w:rsidRDefault="0026774F" w:rsidP="00115D5B">
      <w:pPr>
        <w:spacing w:after="34" w:line="259" w:lineRule="auto"/>
        <w:ind w:left="139" w:right="88" w:hanging="3"/>
        <w:jc w:val="left"/>
      </w:pPr>
      <w:proofErr w:type="spellStart"/>
      <w:r w:rsidRPr="0026774F">
        <w:rPr>
          <w:sz w:val="28"/>
        </w:rPr>
        <w:t>xxxxxxxxxxxxxx</w:t>
      </w:r>
      <w:proofErr w:type="spellEnd"/>
    </w:p>
    <w:p w14:paraId="733E3F30" w14:textId="5547DE82" w:rsidR="00B87209" w:rsidRPr="0026774F" w:rsidRDefault="00975135" w:rsidP="00115D5B">
      <w:pPr>
        <w:spacing w:after="0" w:line="259" w:lineRule="auto"/>
        <w:ind w:left="482" w:right="88" w:hanging="346"/>
        <w:jc w:val="left"/>
      </w:pPr>
      <w:r w:rsidRPr="0026774F">
        <w:rPr>
          <w:sz w:val="28"/>
        </w:rPr>
        <w:t xml:space="preserve">(vedoucí ekonomického a provozního úseku) — individuální supervize </w:t>
      </w:r>
      <w:r w:rsidR="00592E9C">
        <w:rPr>
          <w:sz w:val="28"/>
        </w:rPr>
        <w:t xml:space="preserve">              </w:t>
      </w:r>
      <w:r w:rsidRPr="0026774F">
        <w:rPr>
          <w:noProof/>
        </w:rPr>
        <w:drawing>
          <wp:inline distT="0" distB="0" distL="0" distR="0" wp14:anchorId="65CDA3BC" wp14:editId="1D0F4408">
            <wp:extent cx="50292" cy="45700"/>
            <wp:effectExtent l="0" t="0" r="0" b="0"/>
            <wp:docPr id="6145" name="Picture 6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5" name="Picture 614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4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774F">
        <w:rPr>
          <w:sz w:val="28"/>
        </w:rPr>
        <w:t xml:space="preserve"> 3x ročně - </w:t>
      </w:r>
      <w:r w:rsidR="00592E9C">
        <w:rPr>
          <w:sz w:val="28"/>
        </w:rPr>
        <w:t>1</w:t>
      </w:r>
      <w:r w:rsidRPr="0026774F">
        <w:rPr>
          <w:sz w:val="28"/>
        </w:rPr>
        <w:t xml:space="preserve"> hodina (může být online)</w:t>
      </w:r>
    </w:p>
    <w:p w14:paraId="360B0A27" w14:textId="77777777" w:rsidR="00B87209" w:rsidRPr="0026774F" w:rsidRDefault="00975135" w:rsidP="00115D5B">
      <w:pPr>
        <w:spacing w:after="161" w:line="216" w:lineRule="auto"/>
        <w:ind w:left="190" w:right="88" w:hanging="3"/>
      </w:pPr>
      <w:r w:rsidRPr="0026774F">
        <w:rPr>
          <w:sz w:val="26"/>
        </w:rPr>
        <w:t>Cíl: bezpečný prostor pro reflexi vedoucího sociálních služeb, práce s náročnými rozhodnutími, odpovědností a zátěží</w:t>
      </w:r>
    </w:p>
    <w:p w14:paraId="60913B6E" w14:textId="1BE92021" w:rsidR="00B87209" w:rsidRPr="0026774F" w:rsidRDefault="0026774F" w:rsidP="00115D5B">
      <w:pPr>
        <w:pStyle w:val="Nadpis1"/>
        <w:numPr>
          <w:ilvl w:val="0"/>
          <w:numId w:val="0"/>
        </w:numPr>
        <w:ind w:right="88"/>
      </w:pPr>
      <w:proofErr w:type="spellStart"/>
      <w:r w:rsidRPr="0026774F">
        <w:lastRenderedPageBreak/>
        <w:t>xxxxxxxxxxxxxxx</w:t>
      </w:r>
      <w:proofErr w:type="spellEnd"/>
    </w:p>
    <w:p w14:paraId="3EA1CCD1" w14:textId="2AE08919" w:rsidR="00B87209" w:rsidRPr="0026774F" w:rsidRDefault="0026774F" w:rsidP="00115D5B">
      <w:pPr>
        <w:spacing w:after="0" w:line="259" w:lineRule="auto"/>
        <w:ind w:left="32" w:right="88" w:hanging="3"/>
        <w:jc w:val="left"/>
      </w:pPr>
      <w:proofErr w:type="spellStart"/>
      <w:r w:rsidRPr="0026774F">
        <w:rPr>
          <w:sz w:val="28"/>
        </w:rPr>
        <w:t>xxxxxxxxx</w:t>
      </w:r>
      <w:proofErr w:type="spellEnd"/>
      <w:r w:rsidR="00975135" w:rsidRPr="0026774F">
        <w:rPr>
          <w:sz w:val="28"/>
        </w:rPr>
        <w:t xml:space="preserve"> — individuální supervize</w:t>
      </w:r>
    </w:p>
    <w:p w14:paraId="603B504E" w14:textId="77777777" w:rsidR="00B87209" w:rsidRPr="0026774F" w:rsidRDefault="00975135" w:rsidP="00115D5B">
      <w:pPr>
        <w:tabs>
          <w:tab w:val="center" w:pos="331"/>
          <w:tab w:val="center" w:pos="4216"/>
        </w:tabs>
        <w:spacing w:after="0" w:line="259" w:lineRule="auto"/>
        <w:ind w:left="0" w:right="88" w:firstLine="0"/>
        <w:jc w:val="left"/>
      </w:pPr>
      <w:r w:rsidRPr="0026774F">
        <w:rPr>
          <w:sz w:val="28"/>
        </w:rPr>
        <w:tab/>
      </w:r>
      <w:r w:rsidRPr="0026774F">
        <w:rPr>
          <w:noProof/>
        </w:rPr>
        <w:drawing>
          <wp:inline distT="0" distB="0" distL="0" distR="0" wp14:anchorId="6DB1AD7C" wp14:editId="5459724B">
            <wp:extent cx="36576" cy="41148"/>
            <wp:effectExtent l="0" t="0" r="0" b="0"/>
            <wp:docPr id="7909" name="Picture 7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9" name="Picture 790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774F">
        <w:rPr>
          <w:sz w:val="28"/>
        </w:rPr>
        <w:tab/>
        <w:t>3x ročně - 1 hodina (může být online) v první polovině roku 2026</w:t>
      </w:r>
    </w:p>
    <w:p w14:paraId="5E84AD21" w14:textId="77777777" w:rsidR="00B87209" w:rsidRPr="0026774F" w:rsidRDefault="00975135" w:rsidP="00115D5B">
      <w:pPr>
        <w:spacing w:after="407" w:line="216" w:lineRule="auto"/>
        <w:ind w:left="31" w:right="88" w:hanging="3"/>
      </w:pPr>
      <w:r w:rsidRPr="0026774F">
        <w:rPr>
          <w:sz w:val="26"/>
        </w:rPr>
        <w:t>Cíl: podpora v roli, stabilita, náročné situace, přístup k podřízeným zaměstnancům, umět pracovat se zpětnou vazbou (slyšet ji a reflektovat) prostor pro reflexi práce s podřízenými zaměstnanci i kolegy</w:t>
      </w:r>
    </w:p>
    <w:p w14:paraId="74564837" w14:textId="77777777" w:rsidR="00592E9C" w:rsidRPr="00592E9C" w:rsidRDefault="00975135" w:rsidP="00115D5B">
      <w:pPr>
        <w:numPr>
          <w:ilvl w:val="0"/>
          <w:numId w:val="7"/>
        </w:numPr>
        <w:spacing w:after="0" w:line="259" w:lineRule="auto"/>
        <w:ind w:left="314" w:right="88" w:hanging="274"/>
        <w:jc w:val="left"/>
      </w:pPr>
      <w:r w:rsidRPr="0026774F">
        <w:rPr>
          <w:sz w:val="28"/>
        </w:rPr>
        <w:t>Supervize týmů OZ (odlehčovací služby)</w:t>
      </w:r>
    </w:p>
    <w:p w14:paraId="22F2C14D" w14:textId="674F9D66" w:rsidR="00B87209" w:rsidRPr="0026774F" w:rsidRDefault="0026774F" w:rsidP="00592E9C">
      <w:pPr>
        <w:spacing w:after="0" w:line="259" w:lineRule="auto"/>
        <w:ind w:left="40" w:right="88" w:firstLine="0"/>
        <w:jc w:val="left"/>
      </w:pPr>
      <w:proofErr w:type="spellStart"/>
      <w:r w:rsidRPr="0026774F">
        <w:rPr>
          <w:sz w:val="28"/>
        </w:rPr>
        <w:t>xxxxxxxxxxxxxx</w:t>
      </w:r>
      <w:proofErr w:type="spellEnd"/>
    </w:p>
    <w:p w14:paraId="55EE798B" w14:textId="72244552" w:rsidR="00B87209" w:rsidRPr="0026774F" w:rsidRDefault="00975135" w:rsidP="00115D5B">
      <w:pPr>
        <w:spacing w:after="0" w:line="259" w:lineRule="auto"/>
        <w:ind w:left="46" w:right="88" w:hanging="3"/>
        <w:jc w:val="left"/>
      </w:pPr>
      <w:r w:rsidRPr="0026774F">
        <w:rPr>
          <w:sz w:val="28"/>
        </w:rPr>
        <w:t xml:space="preserve">OZ — tým vedení </w:t>
      </w:r>
    </w:p>
    <w:p w14:paraId="38B9A9C8" w14:textId="77777777" w:rsidR="00B87209" w:rsidRPr="0026774F" w:rsidRDefault="00975135" w:rsidP="00115D5B">
      <w:pPr>
        <w:numPr>
          <w:ilvl w:val="1"/>
          <w:numId w:val="7"/>
        </w:numPr>
        <w:spacing w:after="0" w:line="259" w:lineRule="auto"/>
        <w:ind w:right="88" w:hanging="468"/>
        <w:jc w:val="left"/>
      </w:pPr>
      <w:r w:rsidRPr="0026774F">
        <w:rPr>
          <w:sz w:val="28"/>
        </w:rPr>
        <w:t>4x ročně — 2 hodiny</w:t>
      </w:r>
    </w:p>
    <w:p w14:paraId="45B320CB" w14:textId="77777777" w:rsidR="00B87209" w:rsidRPr="0026774F" w:rsidRDefault="00975135" w:rsidP="00115D5B">
      <w:pPr>
        <w:spacing w:after="502" w:line="216" w:lineRule="auto"/>
        <w:ind w:left="31" w:right="88" w:hanging="3"/>
      </w:pPr>
      <w:r w:rsidRPr="0026774F">
        <w:rPr>
          <w:sz w:val="26"/>
        </w:rPr>
        <w:t>Cíl: sladění vedení OZ a jednotlivých vedoucích pozic, komunikace, sdílená odpovědnost, multioborová spolupráce uvnitř zařízení, ale i napříč organizací</w:t>
      </w:r>
    </w:p>
    <w:p w14:paraId="36946BB8" w14:textId="77777777" w:rsidR="00592E9C" w:rsidRDefault="00975135" w:rsidP="00115D5B">
      <w:pPr>
        <w:spacing w:after="0" w:line="216" w:lineRule="auto"/>
        <w:ind w:left="31" w:right="88" w:hanging="3"/>
        <w:rPr>
          <w:sz w:val="26"/>
        </w:rPr>
      </w:pPr>
      <w:r w:rsidRPr="0026774F">
        <w:rPr>
          <w:sz w:val="26"/>
        </w:rPr>
        <w:t>všechny supervizorky smlouvy dle aktuální kapacity</w:t>
      </w:r>
    </w:p>
    <w:p w14:paraId="03FDDC00" w14:textId="58B86F58" w:rsidR="00B87209" w:rsidRPr="0026774F" w:rsidRDefault="00975135" w:rsidP="00115D5B">
      <w:pPr>
        <w:spacing w:after="0" w:line="216" w:lineRule="auto"/>
        <w:ind w:left="31" w:right="88" w:hanging="3"/>
      </w:pPr>
      <w:r w:rsidRPr="0026774F">
        <w:rPr>
          <w:sz w:val="26"/>
        </w:rPr>
        <w:t>Zaměstnanci OZ — supervize na vyžádání</w:t>
      </w:r>
    </w:p>
    <w:p w14:paraId="3CED8DB8" w14:textId="68D07BE5" w:rsidR="00B87209" w:rsidRPr="0026774F" w:rsidRDefault="00975135" w:rsidP="00115D5B">
      <w:pPr>
        <w:spacing w:after="0" w:line="259" w:lineRule="auto"/>
        <w:ind w:left="61" w:right="88" w:hanging="3"/>
        <w:jc w:val="left"/>
      </w:pPr>
      <w:r w:rsidRPr="0026774F">
        <w:rPr>
          <w:sz w:val="28"/>
        </w:rPr>
        <w:t xml:space="preserve">Nabízí a koordinuje: </w:t>
      </w:r>
      <w:proofErr w:type="spellStart"/>
      <w:r w:rsidR="0026774F" w:rsidRPr="0026774F">
        <w:rPr>
          <w:sz w:val="28"/>
        </w:rPr>
        <w:t>xxxxxxxxxxxxx</w:t>
      </w:r>
      <w:proofErr w:type="spellEnd"/>
    </w:p>
    <w:p w14:paraId="00629BA6" w14:textId="77777777" w:rsidR="00B87209" w:rsidRPr="0026774F" w:rsidRDefault="00975135" w:rsidP="00115D5B">
      <w:pPr>
        <w:numPr>
          <w:ilvl w:val="1"/>
          <w:numId w:val="7"/>
        </w:numPr>
        <w:spacing w:after="0" w:line="259" w:lineRule="auto"/>
        <w:ind w:right="88" w:hanging="468"/>
        <w:jc w:val="left"/>
      </w:pPr>
      <w:r w:rsidRPr="0026774F">
        <w:rPr>
          <w:sz w:val="28"/>
        </w:rPr>
        <w:t>5x ročně — 1 hodina</w:t>
      </w:r>
    </w:p>
    <w:p w14:paraId="61F9CD93" w14:textId="76F54922" w:rsidR="00B87209" w:rsidRPr="0026774F" w:rsidRDefault="00975135" w:rsidP="00115D5B">
      <w:pPr>
        <w:spacing w:after="565" w:line="216" w:lineRule="auto"/>
        <w:ind w:left="31" w:right="88" w:hanging="3"/>
      </w:pPr>
      <w:r w:rsidRPr="0026774F">
        <w:rPr>
          <w:sz w:val="26"/>
        </w:rPr>
        <w:t>Cíl: dostupný bezpečný prostor pro zaměstnance dle aktuální potřeby</w:t>
      </w:r>
    </w:p>
    <w:p w14:paraId="475068EE" w14:textId="77777777" w:rsidR="00B87209" w:rsidRPr="0026774F" w:rsidRDefault="00975135" w:rsidP="00115D5B">
      <w:pPr>
        <w:numPr>
          <w:ilvl w:val="0"/>
          <w:numId w:val="7"/>
        </w:numPr>
        <w:spacing w:after="0" w:line="259" w:lineRule="auto"/>
        <w:ind w:left="314" w:right="88" w:hanging="274"/>
        <w:jc w:val="left"/>
      </w:pPr>
      <w:r w:rsidRPr="0026774F">
        <w:rPr>
          <w:sz w:val="28"/>
        </w:rPr>
        <w:t>Pečovatelská služba (PS)</w:t>
      </w:r>
    </w:p>
    <w:p w14:paraId="72D6433B" w14:textId="28ECCAE9" w:rsidR="00B87209" w:rsidRPr="0026774F" w:rsidRDefault="0026774F" w:rsidP="00115D5B">
      <w:pPr>
        <w:spacing w:after="0" w:line="259" w:lineRule="auto"/>
        <w:ind w:left="61" w:right="88" w:hanging="3"/>
        <w:jc w:val="left"/>
      </w:pPr>
      <w:proofErr w:type="spellStart"/>
      <w:r w:rsidRPr="0026774F">
        <w:rPr>
          <w:sz w:val="28"/>
        </w:rPr>
        <w:t>xxxxxxxxxxx</w:t>
      </w:r>
      <w:proofErr w:type="spellEnd"/>
    </w:p>
    <w:p w14:paraId="20DE274C" w14:textId="7EA252EB" w:rsidR="00B87209" w:rsidRPr="0026774F" w:rsidRDefault="00975135" w:rsidP="00115D5B">
      <w:pPr>
        <w:spacing w:after="0" w:line="259" w:lineRule="auto"/>
        <w:ind w:left="46" w:right="88" w:hanging="3"/>
        <w:jc w:val="left"/>
      </w:pPr>
      <w:r w:rsidRPr="0026774F">
        <w:rPr>
          <w:sz w:val="28"/>
        </w:rPr>
        <w:t xml:space="preserve">OPS 3 a OPS 1 (koordinátoři a sociální pracovnice) - 2x samostatně, 2x společně </w:t>
      </w:r>
      <w:proofErr w:type="spellStart"/>
      <w:r w:rsidR="008269F5">
        <w:rPr>
          <w:sz w:val="28"/>
        </w:rPr>
        <w:t>xxxxxxxxxxx</w:t>
      </w:r>
      <w:proofErr w:type="spellEnd"/>
      <w:r w:rsidRPr="0026774F">
        <w:rPr>
          <w:sz w:val="28"/>
        </w:rPr>
        <w:t xml:space="preserve"> vždy 2 hodiny</w:t>
      </w:r>
    </w:p>
    <w:p w14:paraId="059641A4" w14:textId="77777777" w:rsidR="00B87209" w:rsidRPr="0026774F" w:rsidRDefault="00975135" w:rsidP="00115D5B">
      <w:pPr>
        <w:spacing w:after="161" w:line="216" w:lineRule="auto"/>
        <w:ind w:left="31" w:right="88" w:hanging="3"/>
      </w:pPr>
      <w:r w:rsidRPr="0026774F">
        <w:rPr>
          <w:sz w:val="26"/>
        </w:rPr>
        <w:t>Cíl: Podpora a reflexe spolupráce, hranice a kompetence jednotlivých pozic</w:t>
      </w:r>
    </w:p>
    <w:p w14:paraId="7060D870" w14:textId="24212191" w:rsidR="00B87209" w:rsidRPr="0026774F" w:rsidRDefault="0026774F" w:rsidP="00115D5B">
      <w:pPr>
        <w:pStyle w:val="Nadpis1"/>
        <w:numPr>
          <w:ilvl w:val="0"/>
          <w:numId w:val="0"/>
        </w:numPr>
        <w:ind w:left="46" w:right="88"/>
      </w:pPr>
      <w:proofErr w:type="spellStart"/>
      <w:r w:rsidRPr="0026774F">
        <w:t>xxxxxxxxxxxxx</w:t>
      </w:r>
      <w:proofErr w:type="spellEnd"/>
    </w:p>
    <w:p w14:paraId="4E5C32CE" w14:textId="0D4164ED" w:rsidR="00B87209" w:rsidRPr="0026774F" w:rsidRDefault="00975135" w:rsidP="00115D5B">
      <w:pPr>
        <w:spacing w:after="0" w:line="259" w:lineRule="auto"/>
        <w:ind w:left="39" w:right="88" w:hanging="3"/>
        <w:jc w:val="left"/>
      </w:pPr>
      <w:r w:rsidRPr="0026774F">
        <w:rPr>
          <w:sz w:val="28"/>
        </w:rPr>
        <w:t xml:space="preserve">OPS 5 (koordinátor a sociální </w:t>
      </w:r>
      <w:proofErr w:type="gramStart"/>
      <w:r w:rsidRPr="0026774F">
        <w:rPr>
          <w:sz w:val="28"/>
        </w:rPr>
        <w:t>pracovnice)+</w:t>
      </w:r>
      <w:proofErr w:type="gramEnd"/>
      <w:r w:rsidRPr="0026774F">
        <w:rPr>
          <w:sz w:val="28"/>
        </w:rPr>
        <w:t xml:space="preserve"> </w:t>
      </w:r>
      <w:proofErr w:type="spellStart"/>
      <w:proofErr w:type="gramStart"/>
      <w:r w:rsidR="0026774F">
        <w:rPr>
          <w:sz w:val="28"/>
        </w:rPr>
        <w:t>xxxxxxxxx</w:t>
      </w:r>
      <w:proofErr w:type="spellEnd"/>
      <w:r w:rsidRPr="0026774F">
        <w:rPr>
          <w:sz w:val="28"/>
        </w:rPr>
        <w:t xml:space="preserve"> - 3x</w:t>
      </w:r>
      <w:proofErr w:type="gramEnd"/>
      <w:r w:rsidRPr="0026774F">
        <w:rPr>
          <w:sz w:val="28"/>
        </w:rPr>
        <w:t xml:space="preserve"> ročně 2 hodiny</w:t>
      </w:r>
    </w:p>
    <w:p w14:paraId="4215D4E3" w14:textId="77777777" w:rsidR="00B87209" w:rsidRPr="0026774F" w:rsidRDefault="00975135" w:rsidP="00115D5B">
      <w:pPr>
        <w:spacing w:after="161" w:line="216" w:lineRule="auto"/>
        <w:ind w:left="31" w:right="88" w:hanging="3"/>
      </w:pPr>
      <w:r w:rsidRPr="0026774F">
        <w:rPr>
          <w:sz w:val="26"/>
        </w:rPr>
        <w:t>Cíl: Podpora a reflexe spolupráce, hranice a kompetence jednotlivých pozic</w:t>
      </w:r>
    </w:p>
    <w:p w14:paraId="5A94F050" w14:textId="6C064CC3" w:rsidR="00B87209" w:rsidRPr="0026774F" w:rsidRDefault="0026774F" w:rsidP="00115D5B">
      <w:pPr>
        <w:pStyle w:val="Nadpis1"/>
        <w:numPr>
          <w:ilvl w:val="0"/>
          <w:numId w:val="0"/>
        </w:numPr>
        <w:ind w:left="32" w:right="88"/>
      </w:pPr>
      <w:proofErr w:type="spellStart"/>
      <w:r w:rsidRPr="0026774F">
        <w:t>xxxxxxxxxxxx</w:t>
      </w:r>
      <w:proofErr w:type="spellEnd"/>
    </w:p>
    <w:p w14:paraId="1ED423D4" w14:textId="59769F73" w:rsidR="00B87209" w:rsidRPr="0026774F" w:rsidRDefault="00975135" w:rsidP="00115D5B">
      <w:pPr>
        <w:spacing w:after="0" w:line="259" w:lineRule="auto"/>
        <w:ind w:left="25" w:right="88" w:hanging="3"/>
        <w:jc w:val="left"/>
      </w:pPr>
      <w:r w:rsidRPr="0026774F">
        <w:rPr>
          <w:sz w:val="28"/>
        </w:rPr>
        <w:t xml:space="preserve">Podolí a Braník (koordinátoři a sociální pracovnice) - 4x ročně 2 hodiny — Možnost účasti na vyžádání: </w:t>
      </w:r>
      <w:proofErr w:type="spellStart"/>
      <w:r w:rsidR="0026774F">
        <w:rPr>
          <w:sz w:val="28"/>
        </w:rPr>
        <w:t>xxxxxxxxx</w:t>
      </w:r>
      <w:proofErr w:type="spellEnd"/>
    </w:p>
    <w:p w14:paraId="4B6F2BAB" w14:textId="77777777" w:rsidR="00B87209" w:rsidRPr="0026774F" w:rsidRDefault="00975135" w:rsidP="00115D5B">
      <w:pPr>
        <w:spacing w:after="202" w:line="216" w:lineRule="auto"/>
        <w:ind w:left="31" w:right="88" w:hanging="3"/>
      </w:pPr>
      <w:r w:rsidRPr="0026774F">
        <w:rPr>
          <w:sz w:val="26"/>
        </w:rPr>
        <w:t>Cíl: Podpora a reflexe spolupráce, hranice a kompetence jednotlivých pozic</w:t>
      </w:r>
    </w:p>
    <w:p w14:paraId="02EB2D0C" w14:textId="0106B1A4" w:rsidR="00B87209" w:rsidRPr="0026774F" w:rsidRDefault="0026774F" w:rsidP="00115D5B">
      <w:pPr>
        <w:spacing w:after="0" w:line="259" w:lineRule="auto"/>
        <w:ind w:left="10" w:right="88" w:hanging="3"/>
        <w:jc w:val="left"/>
      </w:pPr>
      <w:proofErr w:type="spellStart"/>
      <w:proofErr w:type="gramStart"/>
      <w:r w:rsidRPr="0026774F">
        <w:rPr>
          <w:sz w:val="28"/>
        </w:rPr>
        <w:t>xxxxxxxxxxxxxxxxxxxxxxx</w:t>
      </w:r>
      <w:proofErr w:type="spellEnd"/>
      <w:r w:rsidR="00975135" w:rsidRPr="0026774F">
        <w:rPr>
          <w:sz w:val="28"/>
        </w:rPr>
        <w:t xml:space="preserve"> - záleží</w:t>
      </w:r>
      <w:proofErr w:type="gramEnd"/>
      <w:r w:rsidR="00975135" w:rsidRPr="0026774F">
        <w:rPr>
          <w:sz w:val="28"/>
        </w:rPr>
        <w:t xml:space="preserve"> na počtu osob (od </w:t>
      </w:r>
      <w:r w:rsidRPr="0026774F">
        <w:rPr>
          <w:sz w:val="28"/>
        </w:rPr>
        <w:t>10</w:t>
      </w:r>
      <w:r w:rsidR="00975135" w:rsidRPr="0026774F">
        <w:rPr>
          <w:sz w:val="28"/>
        </w:rPr>
        <w:t xml:space="preserve"> lidí supervize ve dvou) - 3x ročně 2 hodiny</w:t>
      </w:r>
    </w:p>
    <w:p w14:paraId="132BC462" w14:textId="77777777" w:rsidR="00B87209" w:rsidRPr="0026774F" w:rsidRDefault="00975135" w:rsidP="00115D5B">
      <w:pPr>
        <w:spacing w:after="0" w:line="259" w:lineRule="auto"/>
        <w:ind w:left="10" w:right="88" w:hanging="3"/>
        <w:jc w:val="left"/>
      </w:pPr>
      <w:r w:rsidRPr="0026774F">
        <w:rPr>
          <w:sz w:val="28"/>
        </w:rPr>
        <w:t>OPS 1, 2, 3 a 4 pracovníci v sociálních službách (pečovatelky, pečovatelé)</w:t>
      </w:r>
    </w:p>
    <w:p w14:paraId="11199EBA" w14:textId="77777777" w:rsidR="00B87209" w:rsidRPr="0026774F" w:rsidRDefault="00975135" w:rsidP="00115D5B">
      <w:pPr>
        <w:spacing w:after="161" w:line="216" w:lineRule="auto"/>
        <w:ind w:left="31" w:right="88" w:hanging="3"/>
      </w:pPr>
      <w:r w:rsidRPr="0026774F">
        <w:rPr>
          <w:sz w:val="26"/>
        </w:rPr>
        <w:t>Cíl: sebereflexe profese, sjednocení přístupu ke klientům, kazuistiky, metodika</w:t>
      </w:r>
    </w:p>
    <w:p w14:paraId="1EEAF5C0" w14:textId="54EF084F" w:rsidR="00B87209" w:rsidRPr="0026774F" w:rsidRDefault="0026774F" w:rsidP="00115D5B">
      <w:pPr>
        <w:spacing w:after="0" w:line="259" w:lineRule="auto"/>
        <w:ind w:left="139" w:right="88" w:hanging="3"/>
        <w:jc w:val="left"/>
      </w:pPr>
      <w:proofErr w:type="spellStart"/>
      <w:r w:rsidRPr="0026774F">
        <w:rPr>
          <w:sz w:val="28"/>
        </w:rPr>
        <w:t>xxxxxxxxxxxxx</w:t>
      </w:r>
      <w:proofErr w:type="spellEnd"/>
    </w:p>
    <w:p w14:paraId="36E298B9" w14:textId="77777777" w:rsidR="00B87209" w:rsidRPr="0026774F" w:rsidRDefault="00975135" w:rsidP="00115D5B">
      <w:pPr>
        <w:pStyle w:val="Nadpis1"/>
        <w:ind w:left="395" w:right="88" w:hanging="252"/>
      </w:pPr>
      <w:r w:rsidRPr="0026774F">
        <w:t>Sociální pracovnice</w:t>
      </w:r>
    </w:p>
    <w:p w14:paraId="2E09C01C" w14:textId="77777777" w:rsidR="00B87209" w:rsidRPr="0026774F" w:rsidRDefault="00975135" w:rsidP="00115D5B">
      <w:pPr>
        <w:spacing w:after="0" w:line="259" w:lineRule="auto"/>
        <w:ind w:left="345" w:right="88" w:hanging="209"/>
        <w:jc w:val="left"/>
      </w:pPr>
      <w:r w:rsidRPr="0026774F">
        <w:rPr>
          <w:sz w:val="28"/>
        </w:rPr>
        <w:t xml:space="preserve">Společný supervizní prostor </w:t>
      </w:r>
      <w:r w:rsidRPr="0026774F">
        <w:rPr>
          <w:noProof/>
        </w:rPr>
        <w:drawing>
          <wp:inline distT="0" distB="0" distL="0" distR="0" wp14:anchorId="592DB7B0" wp14:editId="49ECCF13">
            <wp:extent cx="41148" cy="36576"/>
            <wp:effectExtent l="0" t="0" r="0" b="0"/>
            <wp:docPr id="8897" name="Picture 8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7" name="Picture 88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774F">
        <w:rPr>
          <w:sz w:val="28"/>
        </w:rPr>
        <w:t xml:space="preserve"> 2x ročně - 2 hodiny</w:t>
      </w:r>
    </w:p>
    <w:p w14:paraId="471BAFEA" w14:textId="77777777" w:rsidR="00B87209" w:rsidRPr="0026774F" w:rsidRDefault="00975135" w:rsidP="00115D5B">
      <w:pPr>
        <w:spacing w:after="421" w:line="216" w:lineRule="auto"/>
        <w:ind w:left="154" w:right="88" w:hanging="3"/>
      </w:pPr>
      <w:r w:rsidRPr="0026774F">
        <w:rPr>
          <w:sz w:val="26"/>
        </w:rPr>
        <w:lastRenderedPageBreak/>
        <w:t>Cíl: sdíleni praxe, etická dilemata, multioborová spolupráce, kazuistiky, sjednocení přístupu v kontextu transformace a směřování pečovatelské služby</w:t>
      </w:r>
    </w:p>
    <w:p w14:paraId="0C387143" w14:textId="08B2337B" w:rsidR="00B87209" w:rsidRPr="0026774F" w:rsidRDefault="0026774F" w:rsidP="00115D5B">
      <w:pPr>
        <w:pStyle w:val="Nadpis1"/>
        <w:numPr>
          <w:ilvl w:val="0"/>
          <w:numId w:val="0"/>
        </w:numPr>
        <w:ind w:left="153" w:right="88"/>
      </w:pPr>
      <w:proofErr w:type="spellStart"/>
      <w:r w:rsidRPr="0026774F">
        <w:t>xxxxxxxxxxxxxxxxxx</w:t>
      </w:r>
      <w:proofErr w:type="spellEnd"/>
    </w:p>
    <w:p w14:paraId="6C5DD53A" w14:textId="77777777" w:rsidR="00B87209" w:rsidRPr="0026774F" w:rsidRDefault="00975135" w:rsidP="00115D5B">
      <w:pPr>
        <w:spacing w:after="0" w:line="259" w:lineRule="auto"/>
        <w:ind w:left="212" w:right="88" w:hanging="3"/>
        <w:jc w:val="left"/>
      </w:pPr>
      <w:r w:rsidRPr="0026774F">
        <w:rPr>
          <w:sz w:val="28"/>
        </w:rPr>
        <w:t>6. Denní stacionář (DS)</w:t>
      </w:r>
    </w:p>
    <w:p w14:paraId="66CA139F" w14:textId="79C4C9A3" w:rsidR="00B87209" w:rsidRPr="0026774F" w:rsidRDefault="00975135" w:rsidP="00115D5B">
      <w:pPr>
        <w:spacing w:after="0" w:line="259" w:lineRule="auto"/>
        <w:ind w:left="139" w:right="88" w:hanging="3"/>
        <w:jc w:val="left"/>
      </w:pPr>
      <w:r w:rsidRPr="0026774F">
        <w:rPr>
          <w:sz w:val="28"/>
        </w:rPr>
        <w:t xml:space="preserve">Tým DS PSS + </w:t>
      </w:r>
      <w:proofErr w:type="spellStart"/>
      <w:r w:rsidR="0026774F" w:rsidRPr="0026774F">
        <w:rPr>
          <w:sz w:val="28"/>
        </w:rPr>
        <w:t>xxxxxxxxxxxx</w:t>
      </w:r>
      <w:proofErr w:type="spellEnd"/>
    </w:p>
    <w:p w14:paraId="715F96D9" w14:textId="77777777" w:rsidR="00B87209" w:rsidRPr="0026774F" w:rsidRDefault="00975135" w:rsidP="00115D5B">
      <w:pPr>
        <w:tabs>
          <w:tab w:val="center" w:pos="446"/>
          <w:tab w:val="center" w:pos="1897"/>
        </w:tabs>
        <w:spacing w:after="0" w:line="259" w:lineRule="auto"/>
        <w:ind w:left="0" w:right="88" w:firstLine="0"/>
        <w:jc w:val="left"/>
      </w:pPr>
      <w:r w:rsidRPr="0026774F">
        <w:rPr>
          <w:sz w:val="28"/>
        </w:rPr>
        <w:tab/>
      </w:r>
      <w:r w:rsidRPr="0026774F">
        <w:rPr>
          <w:noProof/>
        </w:rPr>
        <w:drawing>
          <wp:inline distT="0" distB="0" distL="0" distR="0" wp14:anchorId="1CD0FA93" wp14:editId="182997BF">
            <wp:extent cx="36576" cy="41148"/>
            <wp:effectExtent l="0" t="0" r="0" b="0"/>
            <wp:docPr id="8898" name="Picture 8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8" name="Picture 889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774F">
        <w:rPr>
          <w:sz w:val="28"/>
        </w:rPr>
        <w:tab/>
        <w:t>4x ročně 1,5 hodiny</w:t>
      </w:r>
    </w:p>
    <w:p w14:paraId="7132C71F" w14:textId="77777777" w:rsidR="00592E9C" w:rsidRDefault="00975135" w:rsidP="00592E9C">
      <w:pPr>
        <w:spacing w:after="0" w:line="216" w:lineRule="auto"/>
        <w:ind w:left="147" w:right="88" w:hanging="3"/>
        <w:rPr>
          <w:sz w:val="26"/>
        </w:rPr>
      </w:pPr>
      <w:r w:rsidRPr="0026774F">
        <w:rPr>
          <w:sz w:val="26"/>
        </w:rPr>
        <w:t>Cíl: podpora týmu, práce s klienty, hranice, spolupráce</w:t>
      </w:r>
    </w:p>
    <w:p w14:paraId="7B2AE5BC" w14:textId="7B71B842" w:rsidR="00B87209" w:rsidRPr="0026774F" w:rsidRDefault="00975135" w:rsidP="00115D5B">
      <w:pPr>
        <w:spacing w:after="480" w:line="216" w:lineRule="auto"/>
        <w:ind w:left="147" w:right="88" w:hanging="3"/>
      </w:pPr>
      <w:r w:rsidRPr="0026774F">
        <w:rPr>
          <w:sz w:val="26"/>
        </w:rPr>
        <w:t xml:space="preserve">Možnost účasti na vyžádání: </w:t>
      </w:r>
      <w:proofErr w:type="spellStart"/>
      <w:r w:rsidR="00592E9C">
        <w:rPr>
          <w:sz w:val="26"/>
        </w:rPr>
        <w:t>xxxxxxxxxxxxxxx</w:t>
      </w:r>
      <w:proofErr w:type="spellEnd"/>
    </w:p>
    <w:p w14:paraId="37BC5482" w14:textId="266DF678" w:rsidR="00B87209" w:rsidRPr="0026774F" w:rsidRDefault="0026774F" w:rsidP="00115D5B">
      <w:pPr>
        <w:pStyle w:val="Nadpis1"/>
        <w:numPr>
          <w:ilvl w:val="0"/>
          <w:numId w:val="0"/>
        </w:numPr>
        <w:ind w:left="153" w:right="88"/>
      </w:pPr>
      <w:proofErr w:type="spellStart"/>
      <w:r w:rsidRPr="0026774F">
        <w:t>xxxxxxxxxxxxxxxxx</w:t>
      </w:r>
      <w:proofErr w:type="spellEnd"/>
    </w:p>
    <w:p w14:paraId="4F02D8C4" w14:textId="77777777" w:rsidR="00B87209" w:rsidRPr="0026774F" w:rsidRDefault="00975135" w:rsidP="00115D5B">
      <w:pPr>
        <w:spacing w:after="0" w:line="259" w:lineRule="auto"/>
        <w:ind w:left="139" w:right="88" w:hanging="3"/>
        <w:jc w:val="left"/>
      </w:pPr>
      <w:r w:rsidRPr="0026774F">
        <w:rPr>
          <w:sz w:val="28"/>
        </w:rPr>
        <w:t>7. Centrum pro rodinné pečující (CPRP) celý tým CPRP</w:t>
      </w:r>
    </w:p>
    <w:p w14:paraId="3B42B35E" w14:textId="77777777" w:rsidR="00B87209" w:rsidRPr="0026774F" w:rsidRDefault="00975135" w:rsidP="00115D5B">
      <w:pPr>
        <w:tabs>
          <w:tab w:val="center" w:pos="439"/>
          <w:tab w:val="center" w:pos="1796"/>
        </w:tabs>
        <w:spacing w:after="0" w:line="259" w:lineRule="auto"/>
        <w:ind w:left="0" w:right="88" w:firstLine="0"/>
        <w:jc w:val="left"/>
      </w:pPr>
      <w:r w:rsidRPr="0026774F">
        <w:rPr>
          <w:sz w:val="28"/>
        </w:rPr>
        <w:tab/>
      </w:r>
      <w:r w:rsidRPr="0026774F">
        <w:rPr>
          <w:noProof/>
        </w:rPr>
        <w:drawing>
          <wp:inline distT="0" distB="0" distL="0" distR="0" wp14:anchorId="0EAF32A9" wp14:editId="723740AD">
            <wp:extent cx="36576" cy="41148"/>
            <wp:effectExtent l="0" t="0" r="0" b="0"/>
            <wp:docPr id="8899" name="Picture 8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9" name="Picture 889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774F">
        <w:rPr>
          <w:sz w:val="28"/>
        </w:rPr>
        <w:tab/>
        <w:t>3x ročně 2 hodiny</w:t>
      </w:r>
    </w:p>
    <w:p w14:paraId="08E7E0AA" w14:textId="77777777" w:rsidR="00B87209" w:rsidRPr="0026774F" w:rsidRDefault="00975135" w:rsidP="00115D5B">
      <w:pPr>
        <w:spacing w:after="482" w:line="216" w:lineRule="auto"/>
        <w:ind w:left="140" w:right="88" w:hanging="3"/>
      </w:pPr>
      <w:r w:rsidRPr="0026774F">
        <w:rPr>
          <w:sz w:val="26"/>
        </w:rPr>
        <w:t>Cíl: sdílení náročných situací s pečujícími, prevence vyhoření, smysl práce, multioborová spolupráce napříč ÚSS4</w:t>
      </w:r>
    </w:p>
    <w:p w14:paraId="42A2801F" w14:textId="2420B3D0" w:rsidR="00B87209" w:rsidRPr="0026774F" w:rsidRDefault="0026774F" w:rsidP="00115D5B">
      <w:pPr>
        <w:pStyle w:val="Nadpis1"/>
        <w:numPr>
          <w:ilvl w:val="0"/>
          <w:numId w:val="0"/>
        </w:numPr>
        <w:ind w:left="153" w:right="88"/>
      </w:pPr>
      <w:proofErr w:type="spellStart"/>
      <w:r w:rsidRPr="0026774F">
        <w:t>xxxxxxxxxxxxx</w:t>
      </w:r>
      <w:proofErr w:type="spellEnd"/>
    </w:p>
    <w:p w14:paraId="6F19FF19" w14:textId="77777777" w:rsidR="00B87209" w:rsidRPr="0026774F" w:rsidRDefault="00975135" w:rsidP="00115D5B">
      <w:pPr>
        <w:spacing w:after="0" w:line="259" w:lineRule="auto"/>
        <w:ind w:left="139" w:right="88" w:hanging="3"/>
        <w:jc w:val="left"/>
      </w:pPr>
      <w:r w:rsidRPr="0026774F">
        <w:rPr>
          <w:sz w:val="28"/>
        </w:rPr>
        <w:t>8. PSB</w:t>
      </w:r>
    </w:p>
    <w:p w14:paraId="535C5A1E" w14:textId="77777777" w:rsidR="00B87209" w:rsidRPr="0026774F" w:rsidRDefault="00975135" w:rsidP="00115D5B">
      <w:pPr>
        <w:spacing w:after="0" w:line="259" w:lineRule="auto"/>
        <w:ind w:left="139" w:right="88" w:hanging="3"/>
        <w:jc w:val="left"/>
      </w:pPr>
      <w:r w:rsidRPr="0026774F">
        <w:rPr>
          <w:sz w:val="28"/>
        </w:rPr>
        <w:t>PSS + sociální pracovník</w:t>
      </w:r>
    </w:p>
    <w:p w14:paraId="18FA0A71" w14:textId="77777777" w:rsidR="00B87209" w:rsidRPr="0026774F" w:rsidRDefault="00975135" w:rsidP="00115D5B">
      <w:pPr>
        <w:tabs>
          <w:tab w:val="center" w:pos="432"/>
          <w:tab w:val="center" w:pos="1789"/>
        </w:tabs>
        <w:spacing w:after="0" w:line="259" w:lineRule="auto"/>
        <w:ind w:left="0" w:right="88" w:firstLine="0"/>
        <w:jc w:val="left"/>
      </w:pPr>
      <w:r w:rsidRPr="0026774F">
        <w:rPr>
          <w:sz w:val="28"/>
        </w:rPr>
        <w:tab/>
      </w:r>
      <w:r w:rsidRPr="0026774F">
        <w:rPr>
          <w:noProof/>
        </w:rPr>
        <w:drawing>
          <wp:inline distT="0" distB="0" distL="0" distR="0" wp14:anchorId="4CB93165" wp14:editId="77A8D5F7">
            <wp:extent cx="36576" cy="36576"/>
            <wp:effectExtent l="0" t="0" r="0" b="0"/>
            <wp:docPr id="8900" name="Picture 8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0" name="Picture 890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774F">
        <w:rPr>
          <w:sz w:val="28"/>
        </w:rPr>
        <w:tab/>
        <w:t>2x ročně 2 hodiny</w:t>
      </w:r>
    </w:p>
    <w:p w14:paraId="4B6F46D9" w14:textId="77777777" w:rsidR="00B87209" w:rsidRPr="0026774F" w:rsidRDefault="00975135" w:rsidP="00115D5B">
      <w:pPr>
        <w:spacing w:after="47" w:line="216" w:lineRule="auto"/>
        <w:ind w:left="133" w:right="88" w:hanging="3"/>
      </w:pPr>
      <w:r w:rsidRPr="0026774F">
        <w:rPr>
          <w:sz w:val="26"/>
        </w:rPr>
        <w:t>Cíl: konkrétní případy, kazuistiky, rozhodování, hranice přístupu ke klientovi</w:t>
      </w:r>
    </w:p>
    <w:p w14:paraId="06FDDCB6" w14:textId="54B6B223" w:rsidR="00B87209" w:rsidRPr="0026774F" w:rsidRDefault="00B87209">
      <w:pPr>
        <w:spacing w:after="0" w:line="259" w:lineRule="auto"/>
        <w:ind w:left="7675" w:right="0" w:firstLine="0"/>
        <w:jc w:val="left"/>
      </w:pPr>
    </w:p>
    <w:sectPr w:rsidR="00B87209" w:rsidRPr="0026774F">
      <w:pgSz w:w="11520" w:h="16546"/>
      <w:pgMar w:top="1006" w:right="1145" w:bottom="1607" w:left="10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6140" o:spid="_x0000_i1025" style="width:1.5pt;height:1.5pt" coordsize="" o:spt="100" o:bullet="t" adj="0,,0" path="" stroked="f">
        <v:stroke joinstyle="miter"/>
        <v:imagedata r:id="rId1" o:title="image24"/>
        <v:formulas/>
        <v:path o:connecttype="segments"/>
      </v:shape>
    </w:pict>
  </w:numPicBullet>
  <w:numPicBullet w:numPicBulletId="1">
    <w:pict>
      <v:shape id="7910" o:spid="_x0000_i1026" style="width:1.5pt;height:1.5pt" coordsize="" o:spt="100" o:bullet="t" adj="0,,0" path="" stroked="f">
        <v:stroke joinstyle="miter"/>
        <v:imagedata r:id="rId2" o:title="image25"/>
        <v:formulas/>
        <v:path o:connecttype="segments"/>
      </v:shape>
    </w:pict>
  </w:numPicBullet>
  <w:abstractNum w:abstractNumId="0" w15:restartNumberingAfterBreak="0">
    <w:nsid w:val="03DA78FB"/>
    <w:multiLevelType w:val="hybridMultilevel"/>
    <w:tmpl w:val="302C5FB8"/>
    <w:lvl w:ilvl="0" w:tplc="7DB4FECC">
      <w:start w:val="1"/>
      <w:numFmt w:val="decimal"/>
      <w:lvlText w:val="%1."/>
      <w:lvlJc w:val="left"/>
      <w:pPr>
        <w:ind w:left="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A4FDCC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3EE36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B817F6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2CD808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5EEC48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8C710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8C1D70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8A8362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4E525F"/>
    <w:multiLevelType w:val="hybridMultilevel"/>
    <w:tmpl w:val="925C684E"/>
    <w:lvl w:ilvl="0" w:tplc="FFD67198">
      <w:start w:val="2"/>
      <w:numFmt w:val="decimal"/>
      <w:lvlText w:val="%1."/>
      <w:lvlJc w:val="left"/>
      <w:pPr>
        <w:ind w:left="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902BA0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DC769C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6420B6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00961C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8AF7C2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2A3058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449572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04BE80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9E7909"/>
    <w:multiLevelType w:val="hybridMultilevel"/>
    <w:tmpl w:val="4B1CE302"/>
    <w:lvl w:ilvl="0" w:tplc="4A2497B8">
      <w:start w:val="1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9B6AE2A">
      <w:start w:val="1"/>
      <w:numFmt w:val="bullet"/>
      <w:lvlText w:val="•"/>
      <w:lvlPicBulletId w:val="0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A0C8F4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B49C88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E82F60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A42D3C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2938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CE1BB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E403D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3C0D34"/>
    <w:multiLevelType w:val="hybridMultilevel"/>
    <w:tmpl w:val="65A4D380"/>
    <w:lvl w:ilvl="0" w:tplc="5A34E33C">
      <w:start w:val="5"/>
      <w:numFmt w:val="decimal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A948FF4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C668986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C36E4AE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BFE375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1362D2A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BA80042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C1A01DE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F9CF9E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C227DA"/>
    <w:multiLevelType w:val="hybridMultilevel"/>
    <w:tmpl w:val="D4929FBA"/>
    <w:lvl w:ilvl="0" w:tplc="D2DA8F02">
      <w:start w:val="9"/>
      <w:numFmt w:val="lowerLetter"/>
      <w:lvlText w:val="%1."/>
      <w:lvlJc w:val="left"/>
      <w:pPr>
        <w:ind w:left="21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02" w:hanging="360"/>
      </w:pPr>
    </w:lvl>
    <w:lvl w:ilvl="2" w:tplc="0405001B" w:tentative="1">
      <w:start w:val="1"/>
      <w:numFmt w:val="lowerRoman"/>
      <w:lvlText w:val="%3."/>
      <w:lvlJc w:val="right"/>
      <w:pPr>
        <w:ind w:left="3622" w:hanging="180"/>
      </w:pPr>
    </w:lvl>
    <w:lvl w:ilvl="3" w:tplc="0405000F" w:tentative="1">
      <w:start w:val="1"/>
      <w:numFmt w:val="decimal"/>
      <w:lvlText w:val="%4."/>
      <w:lvlJc w:val="left"/>
      <w:pPr>
        <w:ind w:left="4342" w:hanging="360"/>
      </w:pPr>
    </w:lvl>
    <w:lvl w:ilvl="4" w:tplc="04050019" w:tentative="1">
      <w:start w:val="1"/>
      <w:numFmt w:val="lowerLetter"/>
      <w:lvlText w:val="%5."/>
      <w:lvlJc w:val="left"/>
      <w:pPr>
        <w:ind w:left="5062" w:hanging="360"/>
      </w:pPr>
    </w:lvl>
    <w:lvl w:ilvl="5" w:tplc="0405001B" w:tentative="1">
      <w:start w:val="1"/>
      <w:numFmt w:val="lowerRoman"/>
      <w:lvlText w:val="%6."/>
      <w:lvlJc w:val="right"/>
      <w:pPr>
        <w:ind w:left="5782" w:hanging="180"/>
      </w:pPr>
    </w:lvl>
    <w:lvl w:ilvl="6" w:tplc="0405000F" w:tentative="1">
      <w:start w:val="1"/>
      <w:numFmt w:val="decimal"/>
      <w:lvlText w:val="%7."/>
      <w:lvlJc w:val="left"/>
      <w:pPr>
        <w:ind w:left="6502" w:hanging="360"/>
      </w:pPr>
    </w:lvl>
    <w:lvl w:ilvl="7" w:tplc="04050019" w:tentative="1">
      <w:start w:val="1"/>
      <w:numFmt w:val="lowerLetter"/>
      <w:lvlText w:val="%8."/>
      <w:lvlJc w:val="left"/>
      <w:pPr>
        <w:ind w:left="7222" w:hanging="360"/>
      </w:pPr>
    </w:lvl>
    <w:lvl w:ilvl="8" w:tplc="0405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5" w15:restartNumberingAfterBreak="0">
    <w:nsid w:val="3DDF4736"/>
    <w:multiLevelType w:val="hybridMultilevel"/>
    <w:tmpl w:val="5EFA210A"/>
    <w:lvl w:ilvl="0" w:tplc="F6B88EFE">
      <w:start w:val="3"/>
      <w:numFmt w:val="decimal"/>
      <w:lvlText w:val="%1.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8ACEA5E">
      <w:start w:val="1"/>
      <w:numFmt w:val="bullet"/>
      <w:lvlText w:val="•"/>
      <w:lvlPicBulletId w:val="1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4EA3CB4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7DEF11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05C2106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CAE2862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1385846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6D6622E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BCE975E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D61D35"/>
    <w:multiLevelType w:val="hybridMultilevel"/>
    <w:tmpl w:val="84CA9778"/>
    <w:lvl w:ilvl="0" w:tplc="5D32DFAE">
      <w:start w:val="1"/>
      <w:numFmt w:val="decimal"/>
      <w:lvlText w:val="%1."/>
      <w:lvlJc w:val="left"/>
      <w:pPr>
        <w:ind w:left="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8008D8">
      <w:start w:val="2"/>
      <w:numFmt w:val="lowerLetter"/>
      <w:lvlText w:val="%2.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6C5D6A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CAD0F2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18517A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9257C2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DADB2E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1004CC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2C031C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5A32DA"/>
    <w:multiLevelType w:val="hybridMultilevel"/>
    <w:tmpl w:val="24E85E10"/>
    <w:lvl w:ilvl="0" w:tplc="074C418A">
      <w:start w:val="1"/>
      <w:numFmt w:val="decimal"/>
      <w:lvlText w:val="%1."/>
      <w:lvlJc w:val="left"/>
      <w:pPr>
        <w:ind w:left="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AED6BC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FA0A7A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6EFE38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7AB44A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8ED4BE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901690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BEECCE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3AC386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9F6C93"/>
    <w:multiLevelType w:val="hybridMultilevel"/>
    <w:tmpl w:val="3B0807E6"/>
    <w:lvl w:ilvl="0" w:tplc="51021368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45AC4">
      <w:start w:val="1"/>
      <w:numFmt w:val="lowerLetter"/>
      <w:lvlText w:val="%2"/>
      <w:lvlJc w:val="left"/>
      <w:pPr>
        <w:ind w:left="1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2CC02C">
      <w:start w:val="1"/>
      <w:numFmt w:val="lowerRoman"/>
      <w:lvlText w:val="%3"/>
      <w:lvlJc w:val="left"/>
      <w:pPr>
        <w:ind w:left="1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D4DE8A">
      <w:start w:val="1"/>
      <w:numFmt w:val="decimal"/>
      <w:lvlText w:val="%4"/>
      <w:lvlJc w:val="left"/>
      <w:pPr>
        <w:ind w:left="2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50102E">
      <w:start w:val="1"/>
      <w:numFmt w:val="lowerLetter"/>
      <w:lvlText w:val="%5"/>
      <w:lvlJc w:val="left"/>
      <w:pPr>
        <w:ind w:left="3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12C374">
      <w:start w:val="1"/>
      <w:numFmt w:val="lowerRoman"/>
      <w:lvlText w:val="%6"/>
      <w:lvlJc w:val="left"/>
      <w:pPr>
        <w:ind w:left="3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C68578">
      <w:start w:val="1"/>
      <w:numFmt w:val="decimal"/>
      <w:lvlText w:val="%7"/>
      <w:lvlJc w:val="left"/>
      <w:pPr>
        <w:ind w:left="4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F0F37C">
      <w:start w:val="1"/>
      <w:numFmt w:val="lowerLetter"/>
      <w:lvlText w:val="%8"/>
      <w:lvlJc w:val="left"/>
      <w:pPr>
        <w:ind w:left="5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B0AFDE">
      <w:start w:val="1"/>
      <w:numFmt w:val="lowerRoman"/>
      <w:lvlText w:val="%9"/>
      <w:lvlJc w:val="left"/>
      <w:pPr>
        <w:ind w:left="6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9439983">
    <w:abstractNumId w:val="6"/>
  </w:num>
  <w:num w:numId="2" w16cid:durableId="446583738">
    <w:abstractNumId w:val="7"/>
  </w:num>
  <w:num w:numId="3" w16cid:durableId="622687881">
    <w:abstractNumId w:val="1"/>
  </w:num>
  <w:num w:numId="4" w16cid:durableId="1012758961">
    <w:abstractNumId w:val="0"/>
  </w:num>
  <w:num w:numId="5" w16cid:durableId="568926831">
    <w:abstractNumId w:val="8"/>
  </w:num>
  <w:num w:numId="6" w16cid:durableId="2119710802">
    <w:abstractNumId w:val="2"/>
  </w:num>
  <w:num w:numId="7" w16cid:durableId="743600347">
    <w:abstractNumId w:val="5"/>
  </w:num>
  <w:num w:numId="8" w16cid:durableId="821042090">
    <w:abstractNumId w:val="3"/>
  </w:num>
  <w:num w:numId="9" w16cid:durableId="2025546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209"/>
    <w:rsid w:val="00115D5B"/>
    <w:rsid w:val="0026774F"/>
    <w:rsid w:val="003D3B33"/>
    <w:rsid w:val="00592E9C"/>
    <w:rsid w:val="008269F5"/>
    <w:rsid w:val="00975135"/>
    <w:rsid w:val="00AC6B7F"/>
    <w:rsid w:val="00B8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A3F3"/>
  <w15:docId w15:val="{CBEACE23-009E-440D-B9FC-FC172117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41" w:line="249" w:lineRule="auto"/>
      <w:ind w:left="363" w:right="4838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8"/>
      </w:numPr>
      <w:spacing w:after="0" w:line="259" w:lineRule="auto"/>
      <w:ind w:left="46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</w:rPr>
  </w:style>
  <w:style w:type="paragraph" w:styleId="Odstavecseseznamem">
    <w:name w:val="List Paragraph"/>
    <w:basedOn w:val="Normln"/>
    <w:uiPriority w:val="34"/>
    <w:qFormat/>
    <w:rsid w:val="00115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13" Type="http://schemas.openxmlformats.org/officeDocument/2006/relationships/image" Target="media/image11.jpg"/><Relationship Id="rId3" Type="http://schemas.openxmlformats.org/officeDocument/2006/relationships/settings" Target="settings.xml"/><Relationship Id="rId7" Type="http://schemas.openxmlformats.org/officeDocument/2006/relationships/image" Target="media/image5.jpg"/><Relationship Id="rId12" Type="http://schemas.openxmlformats.org/officeDocument/2006/relationships/image" Target="media/image10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11" Type="http://schemas.openxmlformats.org/officeDocument/2006/relationships/image" Target="media/image9.jpg"/><Relationship Id="rId5" Type="http://schemas.openxmlformats.org/officeDocument/2006/relationships/image" Target="media/image3.jpg"/><Relationship Id="rId15" Type="http://schemas.openxmlformats.org/officeDocument/2006/relationships/image" Target="media/image13.jpg"/><Relationship Id="rId10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image" Target="media/image7.jpg"/><Relationship Id="rId14" Type="http://schemas.openxmlformats.org/officeDocument/2006/relationships/image" Target="media/image12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1246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Pancová</dc:creator>
  <cp:keywords/>
  <cp:lastModifiedBy>Kateřina Pancová</cp:lastModifiedBy>
  <cp:revision>3</cp:revision>
  <dcterms:created xsi:type="dcterms:W3CDTF">2026-01-27T15:01:00Z</dcterms:created>
  <dcterms:modified xsi:type="dcterms:W3CDTF">2026-01-28T08:01:00Z</dcterms:modified>
</cp:coreProperties>
</file>