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E8EEE" w14:textId="77777777" w:rsidR="00856789" w:rsidRPr="00972606" w:rsidRDefault="00856789" w:rsidP="00856789">
      <w:pPr>
        <w:pStyle w:val="Nzev"/>
        <w:jc w:val="center"/>
        <w:rPr>
          <w:rFonts w:ascii="Times New Roman" w:hAnsi="Times New Roman" w:cs="Times New Roman"/>
          <w:b/>
          <w:bCs/>
          <w:sz w:val="40"/>
          <w:szCs w:val="40"/>
        </w:rPr>
      </w:pPr>
      <w:r w:rsidRPr="00972606">
        <w:rPr>
          <w:rFonts w:ascii="Times New Roman" w:hAnsi="Times New Roman" w:cs="Times New Roman"/>
          <w:b/>
          <w:bCs/>
          <w:sz w:val="40"/>
          <w:szCs w:val="40"/>
        </w:rPr>
        <w:t xml:space="preserve">Smlouva o podnájmu prostoru </w:t>
      </w:r>
      <w:r w:rsidRPr="00972606">
        <w:rPr>
          <w:rFonts w:ascii="Times New Roman" w:hAnsi="Times New Roman" w:cs="Times New Roman"/>
          <w:b/>
          <w:bCs/>
          <w:sz w:val="40"/>
          <w:szCs w:val="40"/>
        </w:rPr>
        <w:br/>
        <w:t xml:space="preserve">sloužícího k podnikání </w:t>
      </w:r>
    </w:p>
    <w:p w14:paraId="499E3905" w14:textId="77777777" w:rsidR="00856789" w:rsidRPr="00972606" w:rsidRDefault="00856789" w:rsidP="00856789">
      <w:pPr>
        <w:spacing w:after="0" w:line="240" w:lineRule="auto"/>
        <w:rPr>
          <w:rFonts w:ascii="Times New Roman" w:hAnsi="Times New Roman" w:cs="Times New Roman"/>
          <w:b/>
          <w:bCs/>
          <w:sz w:val="40"/>
          <w:szCs w:val="40"/>
        </w:rPr>
      </w:pPr>
    </w:p>
    <w:p w14:paraId="55FE589F" w14:textId="77777777" w:rsidR="00856789" w:rsidRDefault="00856789" w:rsidP="00856789">
      <w:pPr>
        <w:spacing w:after="0" w:line="240" w:lineRule="auto"/>
        <w:jc w:val="center"/>
        <w:rPr>
          <w:rFonts w:ascii="Times New Roman" w:hAnsi="Times New Roman" w:cs="Times New Roman"/>
          <w:b/>
          <w:bCs/>
          <w:sz w:val="24"/>
          <w:szCs w:val="24"/>
        </w:rPr>
      </w:pPr>
      <w:r w:rsidRPr="00972606">
        <w:rPr>
          <w:rFonts w:ascii="Times New Roman" w:hAnsi="Times New Roman" w:cs="Times New Roman"/>
          <w:b/>
          <w:bCs/>
          <w:sz w:val="24"/>
          <w:szCs w:val="24"/>
        </w:rPr>
        <w:t>Smluvní strany</w:t>
      </w:r>
    </w:p>
    <w:p w14:paraId="199AA381" w14:textId="77777777" w:rsidR="00856789" w:rsidRPr="00972606" w:rsidRDefault="00856789" w:rsidP="00856789">
      <w:pPr>
        <w:spacing w:after="0" w:line="240" w:lineRule="auto"/>
        <w:jc w:val="center"/>
        <w:rPr>
          <w:rFonts w:ascii="Times New Roman" w:hAnsi="Times New Roman" w:cs="Times New Roman"/>
          <w:b/>
          <w:bCs/>
          <w:sz w:val="24"/>
          <w:szCs w:val="24"/>
        </w:rPr>
      </w:pPr>
    </w:p>
    <w:p w14:paraId="5C7F5A3D" w14:textId="77777777" w:rsidR="00856789" w:rsidRPr="00972606" w:rsidRDefault="00856789" w:rsidP="00856789">
      <w:pPr>
        <w:tabs>
          <w:tab w:val="left" w:pos="2835"/>
        </w:tabs>
        <w:spacing w:after="0" w:line="240" w:lineRule="auto"/>
        <w:rPr>
          <w:rFonts w:ascii="Times New Roman" w:hAnsi="Times New Roman" w:cs="Times New Roman"/>
          <w:b/>
          <w:bCs/>
          <w:sz w:val="24"/>
          <w:szCs w:val="24"/>
        </w:rPr>
      </w:pPr>
      <w:r w:rsidRPr="00972606">
        <w:rPr>
          <w:rFonts w:ascii="Times New Roman" w:hAnsi="Times New Roman" w:cs="Times New Roman"/>
          <w:b/>
          <w:sz w:val="24"/>
          <w:szCs w:val="24"/>
        </w:rPr>
        <w:t xml:space="preserve">1. </w:t>
      </w:r>
      <w:r w:rsidRPr="00972606">
        <w:rPr>
          <w:rFonts w:ascii="Times New Roman" w:hAnsi="Times New Roman" w:cs="Times New Roman"/>
          <w:b/>
          <w:bCs/>
          <w:sz w:val="24"/>
          <w:szCs w:val="24"/>
        </w:rPr>
        <w:t>Hornická nemocnice s poliklinikou spol. s r.o.</w:t>
      </w:r>
    </w:p>
    <w:p w14:paraId="1CB5AFDA" w14:textId="77777777" w:rsidR="00856789" w:rsidRPr="00972606" w:rsidRDefault="00856789" w:rsidP="00856789">
      <w:pPr>
        <w:pStyle w:val="Normlnweb"/>
        <w:spacing w:before="0" w:beforeAutospacing="0" w:after="0" w:afterAutospacing="0"/>
        <w:jc w:val="both"/>
      </w:pPr>
      <w:proofErr w:type="gramStart"/>
      <w:r w:rsidRPr="00972606">
        <w:t>zastoupena:</w:t>
      </w:r>
      <w:r w:rsidRPr="00972606">
        <w:rPr>
          <w:b/>
        </w:rPr>
        <w:t xml:space="preserve">   </w:t>
      </w:r>
      <w:proofErr w:type="gramEnd"/>
      <w:r w:rsidRPr="00972606">
        <w:rPr>
          <w:b/>
        </w:rPr>
        <w:t xml:space="preserve">            </w:t>
      </w:r>
      <w:r w:rsidRPr="00972606">
        <w:t xml:space="preserve">MUDr. Petrem </w:t>
      </w:r>
      <w:proofErr w:type="spellStart"/>
      <w:r w:rsidRPr="00972606">
        <w:t>Reichertem</w:t>
      </w:r>
      <w:proofErr w:type="spellEnd"/>
      <w:r w:rsidRPr="00972606">
        <w:t>, jednatelem</w:t>
      </w:r>
      <w:r w:rsidRPr="00972606">
        <w:rPr>
          <w:b/>
        </w:rPr>
        <w:t xml:space="preserve"> </w:t>
      </w:r>
    </w:p>
    <w:p w14:paraId="012801EF" w14:textId="77777777" w:rsidR="00856789" w:rsidRPr="00972606" w:rsidRDefault="00856789" w:rsidP="00856789">
      <w:pPr>
        <w:pStyle w:val="Normlnweb"/>
        <w:spacing w:before="0" w:beforeAutospacing="0" w:after="0" w:afterAutospacing="0"/>
        <w:jc w:val="both"/>
      </w:pPr>
      <w:proofErr w:type="gramStart"/>
      <w:r w:rsidRPr="00972606">
        <w:t xml:space="preserve">sídlo:   </w:t>
      </w:r>
      <w:proofErr w:type="gramEnd"/>
      <w:r w:rsidRPr="00972606">
        <w:t xml:space="preserve">                      Pražská 206/95, Pražské Předměstí, 418 01 Bílina </w:t>
      </w:r>
    </w:p>
    <w:p w14:paraId="76DEE917" w14:textId="77777777" w:rsidR="00856789" w:rsidRPr="00972606" w:rsidRDefault="00856789" w:rsidP="00856789">
      <w:pPr>
        <w:pStyle w:val="Normlnweb"/>
        <w:spacing w:before="0" w:beforeAutospacing="0" w:after="0" w:afterAutospacing="0"/>
        <w:jc w:val="both"/>
      </w:pPr>
      <w:proofErr w:type="gramStart"/>
      <w:r w:rsidRPr="00972606">
        <w:t xml:space="preserve">IČO:   </w:t>
      </w:r>
      <w:proofErr w:type="gramEnd"/>
      <w:r w:rsidRPr="00972606">
        <w:t xml:space="preserve">                       61325422</w:t>
      </w:r>
    </w:p>
    <w:p w14:paraId="60A10B32" w14:textId="77777777" w:rsidR="00856789" w:rsidRPr="00972606" w:rsidRDefault="00856789" w:rsidP="00856789">
      <w:pPr>
        <w:pStyle w:val="Normlnweb"/>
        <w:spacing w:before="0" w:beforeAutospacing="0" w:after="0" w:afterAutospacing="0"/>
        <w:jc w:val="both"/>
      </w:pPr>
      <w:proofErr w:type="gramStart"/>
      <w:r w:rsidRPr="00972606">
        <w:t xml:space="preserve">DIČ:   </w:t>
      </w:r>
      <w:proofErr w:type="gramEnd"/>
      <w:r w:rsidRPr="00972606">
        <w:t xml:space="preserve">                       CZ61325422</w:t>
      </w:r>
    </w:p>
    <w:p w14:paraId="1D375B80" w14:textId="77777777" w:rsidR="00856789" w:rsidRPr="00972606" w:rsidRDefault="00856789" w:rsidP="00856789">
      <w:pPr>
        <w:pStyle w:val="Normlnweb"/>
        <w:spacing w:before="0" w:beforeAutospacing="0" w:after="0" w:afterAutospacing="0"/>
        <w:jc w:val="both"/>
      </w:pPr>
      <w:r w:rsidRPr="00972606">
        <w:t xml:space="preserve">bankovní </w:t>
      </w:r>
      <w:proofErr w:type="gramStart"/>
      <w:r w:rsidRPr="00972606">
        <w:t xml:space="preserve">spojení:   </w:t>
      </w:r>
      <w:proofErr w:type="gramEnd"/>
      <w:r w:rsidRPr="00972606">
        <w:t xml:space="preserve">  UniCredit Bank, a.s.</w:t>
      </w:r>
    </w:p>
    <w:p w14:paraId="6FBE0B46" w14:textId="77777777" w:rsidR="00856789" w:rsidRPr="00972606" w:rsidRDefault="00856789" w:rsidP="00856789">
      <w:pPr>
        <w:pStyle w:val="Normlnweb"/>
        <w:spacing w:before="0" w:beforeAutospacing="0" w:after="0" w:afterAutospacing="0"/>
        <w:jc w:val="both"/>
      </w:pPr>
      <w:r w:rsidRPr="00972606">
        <w:t xml:space="preserve">                                 č. účtu 20600206/2700 </w:t>
      </w:r>
    </w:p>
    <w:p w14:paraId="68C36B19" w14:textId="77777777" w:rsidR="00856789" w:rsidRPr="00972606" w:rsidRDefault="00856789" w:rsidP="00856789">
      <w:pPr>
        <w:pStyle w:val="Bezmezer"/>
        <w:rPr>
          <w:rFonts w:ascii="Times New Roman" w:hAnsi="Times New Roman"/>
          <w:sz w:val="24"/>
          <w:szCs w:val="24"/>
        </w:rPr>
      </w:pPr>
      <w:r w:rsidRPr="00972606">
        <w:rPr>
          <w:rFonts w:ascii="Times New Roman" w:hAnsi="Times New Roman"/>
          <w:sz w:val="24"/>
          <w:szCs w:val="24"/>
        </w:rPr>
        <w:t xml:space="preserve">zapsaná v obchodním rejstříku u Krajského soudu v Ústí nad Labem, </w:t>
      </w:r>
      <w:proofErr w:type="spellStart"/>
      <w:r w:rsidRPr="00972606">
        <w:rPr>
          <w:rFonts w:ascii="Times New Roman" w:hAnsi="Times New Roman"/>
          <w:sz w:val="24"/>
          <w:szCs w:val="24"/>
        </w:rPr>
        <w:t>sp</w:t>
      </w:r>
      <w:proofErr w:type="spellEnd"/>
      <w:r w:rsidRPr="00972606">
        <w:rPr>
          <w:rFonts w:ascii="Times New Roman" w:hAnsi="Times New Roman"/>
          <w:sz w:val="24"/>
          <w:szCs w:val="24"/>
        </w:rPr>
        <w:t>. zn. C 6957</w:t>
      </w:r>
    </w:p>
    <w:p w14:paraId="2BF082DD" w14:textId="77777777" w:rsidR="00856789" w:rsidRPr="00972606" w:rsidRDefault="00856789" w:rsidP="00856789">
      <w:pPr>
        <w:tabs>
          <w:tab w:val="left" w:pos="2835"/>
        </w:tabs>
        <w:spacing w:after="0" w:line="240" w:lineRule="auto"/>
        <w:rPr>
          <w:rFonts w:ascii="Times New Roman" w:hAnsi="Times New Roman" w:cs="Times New Roman"/>
          <w:b/>
          <w:bCs/>
          <w:sz w:val="24"/>
          <w:szCs w:val="24"/>
        </w:rPr>
      </w:pPr>
      <w:r w:rsidRPr="00972606">
        <w:rPr>
          <w:rFonts w:ascii="Times New Roman" w:hAnsi="Times New Roman" w:cs="Times New Roman"/>
          <w:sz w:val="24"/>
          <w:szCs w:val="24"/>
        </w:rPr>
        <w:t>(dále též</w:t>
      </w:r>
      <w:r w:rsidRPr="00972606">
        <w:rPr>
          <w:rFonts w:ascii="Times New Roman" w:hAnsi="Times New Roman" w:cs="Times New Roman"/>
          <w:b/>
          <w:bCs/>
          <w:sz w:val="24"/>
          <w:szCs w:val="24"/>
        </w:rPr>
        <w:t xml:space="preserve"> „Společnost“</w:t>
      </w:r>
      <w:r w:rsidRPr="00972606">
        <w:rPr>
          <w:rFonts w:ascii="Times New Roman" w:hAnsi="Times New Roman" w:cs="Times New Roman"/>
          <w:sz w:val="24"/>
          <w:szCs w:val="24"/>
        </w:rPr>
        <w:t>)</w:t>
      </w:r>
    </w:p>
    <w:p w14:paraId="44D91786" w14:textId="77777777" w:rsidR="00856789" w:rsidRPr="00972606" w:rsidRDefault="00856789" w:rsidP="00856789">
      <w:pPr>
        <w:tabs>
          <w:tab w:val="left" w:pos="2835"/>
        </w:tabs>
        <w:spacing w:after="0" w:line="240" w:lineRule="auto"/>
        <w:rPr>
          <w:rFonts w:ascii="Times New Roman" w:hAnsi="Times New Roman" w:cs="Times New Roman"/>
          <w:sz w:val="24"/>
          <w:szCs w:val="24"/>
        </w:rPr>
      </w:pPr>
    </w:p>
    <w:p w14:paraId="57685535" w14:textId="77777777" w:rsidR="00856789" w:rsidRPr="00972606" w:rsidRDefault="00856789" w:rsidP="00856789">
      <w:pPr>
        <w:tabs>
          <w:tab w:val="left" w:pos="2835"/>
        </w:tabs>
        <w:spacing w:after="0" w:line="240" w:lineRule="auto"/>
        <w:rPr>
          <w:rFonts w:ascii="Times New Roman" w:hAnsi="Times New Roman" w:cs="Times New Roman"/>
          <w:sz w:val="24"/>
          <w:szCs w:val="24"/>
        </w:rPr>
      </w:pPr>
      <w:r w:rsidRPr="00972606">
        <w:rPr>
          <w:rFonts w:ascii="Times New Roman" w:hAnsi="Times New Roman" w:cs="Times New Roman"/>
          <w:sz w:val="24"/>
          <w:szCs w:val="24"/>
        </w:rPr>
        <w:t>a</w:t>
      </w:r>
    </w:p>
    <w:p w14:paraId="5E27571A" w14:textId="77777777" w:rsidR="0053228C" w:rsidRDefault="0053228C" w:rsidP="00856789">
      <w:pPr>
        <w:spacing w:after="0" w:line="240" w:lineRule="auto"/>
        <w:ind w:left="1418" w:hanging="1418"/>
        <w:jc w:val="both"/>
        <w:rPr>
          <w:rFonts w:ascii="Times New Roman" w:hAnsi="Times New Roman" w:cs="Times New Roman"/>
          <w:b/>
          <w:snapToGrid w:val="0"/>
          <w:sz w:val="24"/>
          <w:szCs w:val="24"/>
        </w:rPr>
      </w:pPr>
      <w:bookmarkStart w:id="0" w:name="_Hlk194856907"/>
    </w:p>
    <w:p w14:paraId="33657B74" w14:textId="1C6C0987" w:rsidR="00856789" w:rsidRPr="00972606" w:rsidRDefault="00295884" w:rsidP="00856789">
      <w:pPr>
        <w:spacing w:after="0" w:line="240" w:lineRule="auto"/>
        <w:ind w:left="1418" w:hanging="1418"/>
        <w:jc w:val="both"/>
        <w:rPr>
          <w:rFonts w:ascii="Times New Roman" w:hAnsi="Times New Roman" w:cs="Times New Roman"/>
          <w:b/>
          <w:snapToGrid w:val="0"/>
          <w:sz w:val="24"/>
          <w:szCs w:val="24"/>
        </w:rPr>
      </w:pPr>
      <w:r>
        <w:rPr>
          <w:rFonts w:ascii="Times New Roman" w:hAnsi="Times New Roman" w:cs="Times New Roman"/>
          <w:b/>
          <w:snapToGrid w:val="0"/>
          <w:sz w:val="24"/>
          <w:szCs w:val="24"/>
        </w:rPr>
        <w:t>2</w:t>
      </w:r>
      <w:r w:rsidR="00856789" w:rsidRPr="00972606">
        <w:rPr>
          <w:rFonts w:ascii="Times New Roman" w:hAnsi="Times New Roman" w:cs="Times New Roman"/>
          <w:b/>
          <w:snapToGrid w:val="0"/>
          <w:sz w:val="24"/>
          <w:szCs w:val="24"/>
        </w:rPr>
        <w:t xml:space="preserve">. </w:t>
      </w:r>
      <w:r w:rsidR="00A27653">
        <w:rPr>
          <w:rFonts w:ascii="Times New Roman" w:hAnsi="Times New Roman" w:cs="Times New Roman"/>
          <w:b/>
          <w:snapToGrid w:val="0"/>
          <w:sz w:val="24"/>
          <w:szCs w:val="24"/>
        </w:rPr>
        <w:t>Zdeňka Janušová</w:t>
      </w:r>
    </w:p>
    <w:p w14:paraId="573DD9F8" w14:textId="7874CB6E" w:rsidR="00C55BDC" w:rsidRPr="005B32D5" w:rsidRDefault="0053228C" w:rsidP="0053228C">
      <w:pPr>
        <w:pStyle w:val="Normlnweb"/>
        <w:tabs>
          <w:tab w:val="left" w:pos="2127"/>
        </w:tabs>
        <w:spacing w:before="0" w:beforeAutospacing="0" w:after="0" w:afterAutospacing="0"/>
        <w:jc w:val="both"/>
      </w:pPr>
      <w:r w:rsidRPr="005B32D5">
        <w:t>S</w:t>
      </w:r>
      <w:r w:rsidR="00C55BDC" w:rsidRPr="005B32D5">
        <w:t>ídlo</w:t>
      </w:r>
      <w:r>
        <w:t>:</w:t>
      </w:r>
      <w:r>
        <w:tab/>
      </w:r>
      <w:r w:rsidR="00A27653">
        <w:t>Francouzská 2</w:t>
      </w:r>
      <w:r w:rsidR="00551382">
        <w:t>, 4</w:t>
      </w:r>
      <w:r w:rsidR="00A27653">
        <w:t>15 0</w:t>
      </w:r>
      <w:r w:rsidR="00551382">
        <w:t xml:space="preserve">1 </w:t>
      </w:r>
      <w:r w:rsidR="00A27653">
        <w:t>Teplice</w:t>
      </w:r>
    </w:p>
    <w:p w14:paraId="7ADFEE36" w14:textId="6BEFBA71" w:rsidR="00C55BDC" w:rsidRDefault="00A27653" w:rsidP="0053228C">
      <w:pPr>
        <w:pStyle w:val="Normlnweb"/>
        <w:tabs>
          <w:tab w:val="left" w:pos="2127"/>
        </w:tabs>
        <w:spacing w:before="0" w:beforeAutospacing="0" w:after="0" w:afterAutospacing="0"/>
        <w:jc w:val="both"/>
      </w:pPr>
      <w:r>
        <w:t>IČO</w:t>
      </w:r>
      <w:r w:rsidR="0053228C">
        <w:t>:</w:t>
      </w:r>
      <w:r w:rsidR="0053228C">
        <w:tab/>
      </w:r>
      <w:r w:rsidRPr="00A27653">
        <w:t>46076671</w:t>
      </w:r>
    </w:p>
    <w:p w14:paraId="67BCC69F" w14:textId="04CEDFF6" w:rsidR="0053228C" w:rsidRDefault="0053228C" w:rsidP="0053228C">
      <w:pPr>
        <w:pStyle w:val="Normlnweb"/>
        <w:tabs>
          <w:tab w:val="left" w:pos="2127"/>
        </w:tabs>
        <w:spacing w:before="0" w:beforeAutospacing="0" w:after="0" w:afterAutospacing="0"/>
        <w:jc w:val="both"/>
      </w:pPr>
      <w:r>
        <w:t>Tel.:</w:t>
      </w:r>
      <w:r>
        <w:tab/>
      </w:r>
    </w:p>
    <w:p w14:paraId="025DED38" w14:textId="381B27B3" w:rsidR="0053228C" w:rsidRPr="005B32D5" w:rsidRDefault="0053228C" w:rsidP="0053228C">
      <w:pPr>
        <w:pStyle w:val="Normlnweb"/>
        <w:tabs>
          <w:tab w:val="left" w:pos="2127"/>
        </w:tabs>
        <w:spacing w:before="0" w:beforeAutospacing="0" w:after="0" w:afterAutospacing="0"/>
        <w:jc w:val="both"/>
      </w:pPr>
      <w:r>
        <w:t>Email:</w:t>
      </w:r>
      <w:r>
        <w:tab/>
      </w:r>
      <w:r w:rsidR="00A27653">
        <w:t xml:space="preserve"> </w:t>
      </w:r>
    </w:p>
    <w:p w14:paraId="6E2CCC9F" w14:textId="0F72A35B" w:rsidR="00C55BDC" w:rsidRPr="000F411F" w:rsidRDefault="00C55BDC" w:rsidP="0053228C">
      <w:pPr>
        <w:pStyle w:val="Normlnweb"/>
        <w:tabs>
          <w:tab w:val="left" w:pos="2127"/>
        </w:tabs>
        <w:spacing w:before="0" w:beforeAutospacing="0" w:after="0" w:afterAutospacing="0"/>
        <w:jc w:val="both"/>
      </w:pPr>
      <w:r w:rsidRPr="000F411F">
        <w:t>bankovní spojení</w:t>
      </w:r>
      <w:r w:rsidR="0053228C" w:rsidRPr="000F411F">
        <w:t>:</w:t>
      </w:r>
      <w:r w:rsidR="0053228C" w:rsidRPr="000F411F">
        <w:tab/>
      </w:r>
    </w:p>
    <w:p w14:paraId="47B2E9AB" w14:textId="3BF19C5F" w:rsidR="00C55BDC" w:rsidRPr="005B32D5" w:rsidRDefault="0053228C" w:rsidP="0053228C">
      <w:pPr>
        <w:pStyle w:val="Normlnweb"/>
        <w:tabs>
          <w:tab w:val="left" w:pos="2127"/>
        </w:tabs>
        <w:spacing w:before="0" w:beforeAutospacing="0" w:after="0" w:afterAutospacing="0"/>
        <w:jc w:val="both"/>
      </w:pPr>
      <w:r w:rsidRPr="000F411F">
        <w:t>č. účtu:</w:t>
      </w:r>
      <w:r w:rsidRPr="000F411F">
        <w:tab/>
      </w:r>
    </w:p>
    <w:p w14:paraId="35BB3357" w14:textId="072276C4" w:rsidR="00856789" w:rsidRPr="00972606" w:rsidRDefault="00856789" w:rsidP="00C55BDC">
      <w:pPr>
        <w:pStyle w:val="Normlnweb"/>
        <w:spacing w:before="0" w:beforeAutospacing="0" w:after="0" w:afterAutospacing="0"/>
        <w:jc w:val="both"/>
      </w:pPr>
      <w:r w:rsidRPr="00972606">
        <w:t xml:space="preserve">(dále též </w:t>
      </w:r>
      <w:r w:rsidRPr="00972606">
        <w:rPr>
          <w:b/>
        </w:rPr>
        <w:t>„Podnájemce“</w:t>
      </w:r>
      <w:r w:rsidRPr="00972606">
        <w:t>)</w:t>
      </w:r>
    </w:p>
    <w:bookmarkEnd w:id="0"/>
    <w:p w14:paraId="69AD71DC" w14:textId="77777777" w:rsidR="00856789" w:rsidRPr="00972606" w:rsidRDefault="00856789" w:rsidP="00856789">
      <w:pPr>
        <w:spacing w:after="0" w:line="240" w:lineRule="auto"/>
        <w:rPr>
          <w:rFonts w:ascii="Times New Roman" w:hAnsi="Times New Roman" w:cs="Times New Roman"/>
          <w:b/>
          <w:bCs/>
          <w:sz w:val="24"/>
          <w:szCs w:val="24"/>
        </w:rPr>
      </w:pPr>
    </w:p>
    <w:p w14:paraId="3DF5FC48" w14:textId="77777777" w:rsidR="00856789" w:rsidRPr="00972606" w:rsidRDefault="00856789" w:rsidP="00856789">
      <w:pPr>
        <w:spacing w:after="0" w:line="240" w:lineRule="auto"/>
        <w:jc w:val="both"/>
        <w:rPr>
          <w:rFonts w:ascii="Times New Roman" w:hAnsi="Times New Roman" w:cs="Times New Roman"/>
          <w:sz w:val="24"/>
          <w:szCs w:val="24"/>
        </w:rPr>
      </w:pPr>
      <w:r w:rsidRPr="00972606">
        <w:rPr>
          <w:rFonts w:ascii="Times New Roman" w:hAnsi="Times New Roman" w:cs="Times New Roman"/>
          <w:b/>
          <w:bCs/>
          <w:sz w:val="24"/>
          <w:szCs w:val="24"/>
        </w:rPr>
        <w:t>uzavírají</w:t>
      </w:r>
      <w:r w:rsidRPr="00972606">
        <w:rPr>
          <w:rFonts w:ascii="Times New Roman" w:hAnsi="Times New Roman" w:cs="Times New Roman"/>
          <w:sz w:val="24"/>
          <w:szCs w:val="24"/>
        </w:rPr>
        <w:t xml:space="preserve"> níže uvedeného dne, měsíce a roku v souladu se zákonem č. 89/2012 Sb., občanský zákoník, ve znění pozdějších předpisů,</w:t>
      </w:r>
    </w:p>
    <w:p w14:paraId="20DC3D8F" w14:textId="77777777" w:rsidR="00856789" w:rsidRDefault="00856789" w:rsidP="00856789">
      <w:pPr>
        <w:spacing w:after="0" w:line="240" w:lineRule="auto"/>
        <w:jc w:val="center"/>
        <w:rPr>
          <w:rFonts w:ascii="Times New Roman" w:hAnsi="Times New Roman" w:cs="Times New Roman"/>
          <w:b/>
          <w:bCs/>
          <w:sz w:val="24"/>
          <w:szCs w:val="24"/>
        </w:rPr>
      </w:pPr>
    </w:p>
    <w:p w14:paraId="3C3263E7" w14:textId="77777777" w:rsidR="00856789" w:rsidRPr="00972606" w:rsidRDefault="00856789" w:rsidP="00856789">
      <w:pPr>
        <w:spacing w:after="0" w:line="240" w:lineRule="auto"/>
        <w:jc w:val="center"/>
        <w:rPr>
          <w:rFonts w:ascii="Times New Roman" w:hAnsi="Times New Roman" w:cs="Times New Roman"/>
          <w:sz w:val="24"/>
          <w:szCs w:val="24"/>
        </w:rPr>
      </w:pPr>
      <w:r w:rsidRPr="00972606">
        <w:rPr>
          <w:rFonts w:ascii="Times New Roman" w:hAnsi="Times New Roman" w:cs="Times New Roman"/>
          <w:b/>
          <w:bCs/>
          <w:sz w:val="24"/>
          <w:szCs w:val="24"/>
        </w:rPr>
        <w:t>tuto smlouvu:</w:t>
      </w:r>
    </w:p>
    <w:p w14:paraId="742F5D4C" w14:textId="77777777" w:rsidR="00856789" w:rsidRDefault="00856789" w:rsidP="00856789">
      <w:pPr>
        <w:spacing w:after="0" w:line="240" w:lineRule="auto"/>
        <w:jc w:val="center"/>
        <w:rPr>
          <w:rStyle w:val="Siln"/>
          <w:rFonts w:ascii="Times New Roman" w:hAnsi="Times New Roman" w:cs="Times New Roman"/>
          <w:sz w:val="24"/>
          <w:szCs w:val="24"/>
        </w:rPr>
      </w:pPr>
    </w:p>
    <w:p w14:paraId="581B1848" w14:textId="77777777" w:rsidR="00856789" w:rsidRPr="00972606" w:rsidRDefault="00856789" w:rsidP="00856789">
      <w:pPr>
        <w:spacing w:after="0" w:line="240" w:lineRule="auto"/>
        <w:jc w:val="center"/>
        <w:rPr>
          <w:rStyle w:val="Siln"/>
          <w:rFonts w:ascii="Times New Roman" w:hAnsi="Times New Roman" w:cs="Times New Roman"/>
          <w:sz w:val="24"/>
          <w:szCs w:val="24"/>
        </w:rPr>
      </w:pPr>
      <w:r w:rsidRPr="00972606">
        <w:rPr>
          <w:rStyle w:val="Siln"/>
          <w:rFonts w:ascii="Times New Roman" w:hAnsi="Times New Roman" w:cs="Times New Roman"/>
          <w:sz w:val="24"/>
          <w:szCs w:val="24"/>
        </w:rPr>
        <w:t>Článek I.</w:t>
      </w:r>
    </w:p>
    <w:p w14:paraId="227F5CBF" w14:textId="77777777" w:rsidR="00856789" w:rsidRDefault="00856789" w:rsidP="00856789">
      <w:pPr>
        <w:spacing w:after="0" w:line="240" w:lineRule="auto"/>
        <w:jc w:val="center"/>
        <w:rPr>
          <w:rStyle w:val="Siln"/>
          <w:rFonts w:ascii="Times New Roman" w:hAnsi="Times New Roman" w:cs="Times New Roman"/>
          <w:sz w:val="24"/>
          <w:szCs w:val="24"/>
        </w:rPr>
      </w:pPr>
      <w:r w:rsidRPr="00DC26F8">
        <w:rPr>
          <w:rStyle w:val="Siln"/>
          <w:rFonts w:ascii="Times New Roman" w:hAnsi="Times New Roman" w:cs="Times New Roman"/>
          <w:sz w:val="24"/>
          <w:szCs w:val="24"/>
        </w:rPr>
        <w:t>Předmět smlouvy a podnájmu, účel</w:t>
      </w:r>
    </w:p>
    <w:p w14:paraId="3FB562A1" w14:textId="77777777" w:rsidR="00551C2B" w:rsidRPr="00972606" w:rsidRDefault="00551C2B" w:rsidP="00856789">
      <w:pPr>
        <w:spacing w:after="0" w:line="240" w:lineRule="auto"/>
        <w:jc w:val="center"/>
        <w:rPr>
          <w:rStyle w:val="Siln"/>
          <w:rFonts w:ascii="Times New Roman" w:hAnsi="Times New Roman" w:cs="Times New Roman"/>
          <w:sz w:val="24"/>
          <w:szCs w:val="24"/>
        </w:rPr>
      </w:pPr>
    </w:p>
    <w:p w14:paraId="0B15D605" w14:textId="31048569" w:rsidR="00856789" w:rsidRPr="00DC26F8" w:rsidRDefault="00856789" w:rsidP="00856789">
      <w:pPr>
        <w:spacing w:after="0" w:line="240" w:lineRule="auto"/>
        <w:ind w:left="-77"/>
        <w:jc w:val="both"/>
        <w:rPr>
          <w:rFonts w:ascii="Times New Roman" w:hAnsi="Times New Roman" w:cs="Times New Roman"/>
          <w:sz w:val="24"/>
          <w:szCs w:val="24"/>
        </w:rPr>
      </w:pPr>
      <w:r w:rsidRPr="00972606">
        <w:rPr>
          <w:rFonts w:ascii="Times New Roman" w:hAnsi="Times New Roman" w:cs="Times New Roman"/>
          <w:b/>
          <w:bCs/>
          <w:sz w:val="24"/>
          <w:szCs w:val="24"/>
        </w:rPr>
        <w:t xml:space="preserve">1.1 </w:t>
      </w:r>
      <w:r w:rsidRPr="00972606">
        <w:rPr>
          <w:rFonts w:ascii="Times New Roman" w:hAnsi="Times New Roman" w:cs="Times New Roman"/>
          <w:sz w:val="24"/>
          <w:szCs w:val="24"/>
        </w:rPr>
        <w:t xml:space="preserve">Společnost tímto výslovně prohlašuje, že je oprávněným uživatelem budovy </w:t>
      </w:r>
      <w:r w:rsidR="00551C2B">
        <w:rPr>
          <w:rFonts w:ascii="Times New Roman" w:hAnsi="Times New Roman" w:cs="Times New Roman"/>
          <w:sz w:val="24"/>
          <w:szCs w:val="24"/>
        </w:rPr>
        <w:t xml:space="preserve">č. p. 206, </w:t>
      </w:r>
      <w:r w:rsidRPr="00DC26F8">
        <w:rPr>
          <w:rFonts w:ascii="Times New Roman" w:hAnsi="Times New Roman" w:cs="Times New Roman"/>
          <w:sz w:val="24"/>
          <w:szCs w:val="24"/>
        </w:rPr>
        <w:t xml:space="preserve">která je součástí </w:t>
      </w:r>
      <w:r w:rsidRPr="00972606">
        <w:rPr>
          <w:rFonts w:ascii="Times New Roman" w:hAnsi="Times New Roman" w:cs="Times New Roman"/>
          <w:sz w:val="24"/>
          <w:szCs w:val="24"/>
        </w:rPr>
        <w:t>pozemku p.</w:t>
      </w:r>
      <w:r w:rsidR="00551C2B">
        <w:rPr>
          <w:rFonts w:ascii="Times New Roman" w:hAnsi="Times New Roman" w:cs="Times New Roman"/>
          <w:sz w:val="24"/>
          <w:szCs w:val="24"/>
        </w:rPr>
        <w:t xml:space="preserve"> </w:t>
      </w:r>
      <w:r w:rsidRPr="00972606">
        <w:rPr>
          <w:rFonts w:ascii="Times New Roman" w:hAnsi="Times New Roman" w:cs="Times New Roman"/>
          <w:sz w:val="24"/>
          <w:szCs w:val="24"/>
        </w:rPr>
        <w:t xml:space="preserve">č. </w:t>
      </w:r>
      <w:r w:rsidR="00551C2B">
        <w:rPr>
          <w:rFonts w:ascii="Times New Roman" w:hAnsi="Times New Roman" w:cs="Times New Roman"/>
          <w:sz w:val="24"/>
          <w:szCs w:val="24"/>
        </w:rPr>
        <w:t>430</w:t>
      </w:r>
      <w:r w:rsidRPr="00972606">
        <w:rPr>
          <w:rFonts w:ascii="Times New Roman" w:hAnsi="Times New Roman" w:cs="Times New Roman"/>
          <w:sz w:val="24"/>
          <w:szCs w:val="24"/>
        </w:rPr>
        <w:t>,</w:t>
      </w:r>
      <w:r>
        <w:rPr>
          <w:rFonts w:ascii="Times New Roman" w:hAnsi="Times New Roman" w:cs="Times New Roman"/>
          <w:sz w:val="24"/>
          <w:szCs w:val="24"/>
        </w:rPr>
        <w:t xml:space="preserve"> </w:t>
      </w:r>
      <w:r w:rsidRPr="00DC26F8">
        <w:rPr>
          <w:rFonts w:ascii="Times New Roman" w:hAnsi="Times New Roman" w:cs="Times New Roman"/>
          <w:sz w:val="24"/>
          <w:szCs w:val="24"/>
        </w:rPr>
        <w:t>v katastrálním území Bílina, zapsaného</w:t>
      </w:r>
      <w:r w:rsidRPr="00972606">
        <w:rPr>
          <w:rFonts w:ascii="Times New Roman" w:hAnsi="Times New Roman" w:cs="Times New Roman"/>
          <w:sz w:val="24"/>
          <w:szCs w:val="24"/>
        </w:rPr>
        <w:t xml:space="preserve"> na LV </w:t>
      </w:r>
      <w:r>
        <w:rPr>
          <w:rFonts w:ascii="Times New Roman" w:hAnsi="Times New Roman" w:cs="Times New Roman"/>
          <w:sz w:val="24"/>
          <w:szCs w:val="24"/>
        </w:rPr>
        <w:t xml:space="preserve">č. </w:t>
      </w:r>
      <w:r w:rsidR="00551C2B">
        <w:rPr>
          <w:rFonts w:ascii="Times New Roman" w:hAnsi="Times New Roman" w:cs="Times New Roman"/>
          <w:sz w:val="24"/>
          <w:szCs w:val="24"/>
        </w:rPr>
        <w:t>10001</w:t>
      </w:r>
      <w:r w:rsidRPr="00972606">
        <w:rPr>
          <w:rFonts w:ascii="Times New Roman" w:hAnsi="Times New Roman" w:cs="Times New Roman"/>
          <w:sz w:val="24"/>
          <w:szCs w:val="24"/>
        </w:rPr>
        <w:t xml:space="preserve"> v katastru nemovitostí vedeném Katastrálním úřadem pro Ústecký kraj, Katastrálním pracovištěm </w:t>
      </w:r>
      <w:r w:rsidRPr="00DC26F8">
        <w:rPr>
          <w:rFonts w:ascii="Times New Roman" w:hAnsi="Times New Roman" w:cs="Times New Roman"/>
          <w:sz w:val="24"/>
          <w:szCs w:val="24"/>
        </w:rPr>
        <w:t>Teplice (dále jen „Budova“).</w:t>
      </w:r>
    </w:p>
    <w:p w14:paraId="5FC02DFE" w14:textId="77777777" w:rsidR="00856789" w:rsidRPr="00DC26F8" w:rsidRDefault="00856789" w:rsidP="00856789">
      <w:pPr>
        <w:spacing w:after="0" w:line="240" w:lineRule="auto"/>
        <w:ind w:left="-77"/>
        <w:jc w:val="both"/>
        <w:rPr>
          <w:rFonts w:ascii="Times New Roman" w:hAnsi="Times New Roman" w:cs="Times New Roman"/>
          <w:sz w:val="24"/>
          <w:szCs w:val="24"/>
        </w:rPr>
      </w:pPr>
    </w:p>
    <w:p w14:paraId="6AB1619B" w14:textId="77777777" w:rsidR="00856789" w:rsidRPr="00DC26F8" w:rsidRDefault="00856789" w:rsidP="00856789">
      <w:pPr>
        <w:spacing w:after="0" w:line="240" w:lineRule="auto"/>
        <w:ind w:left="-77"/>
        <w:jc w:val="both"/>
        <w:rPr>
          <w:rFonts w:ascii="Times New Roman" w:hAnsi="Times New Roman" w:cs="Times New Roman"/>
          <w:sz w:val="24"/>
          <w:szCs w:val="24"/>
        </w:rPr>
      </w:pPr>
      <w:r w:rsidRPr="00DC26F8">
        <w:rPr>
          <w:rFonts w:ascii="Times New Roman" w:hAnsi="Times New Roman" w:cs="Times New Roman"/>
          <w:b/>
          <w:bCs/>
          <w:sz w:val="24"/>
          <w:szCs w:val="24"/>
        </w:rPr>
        <w:t xml:space="preserve">1.2 </w:t>
      </w:r>
      <w:r w:rsidRPr="00DC26F8">
        <w:rPr>
          <w:rFonts w:ascii="Times New Roman" w:hAnsi="Times New Roman" w:cs="Times New Roman"/>
          <w:sz w:val="24"/>
          <w:szCs w:val="24"/>
        </w:rPr>
        <w:t>Společnost tímto výslovně prohlašuje, že na základě písemného souhlasu města Bíliny, vlastníka výše popsaného pozemku, a za podmínek stanovených smlouvou o výpůjčce uzavřené mezi Společností a městem Bílinou, touto smlouvou a právním řádem České republiky dočasně a za dohodnutou úplatu přenechává Podnájemci část Budovy (dále též „Předmět podnájmu“), aby Podnájemce Předmět podnájmu v ujednané době a k ujednanému účelu užíval. Podnájemce tímto výslovně prohlašuje, že s dočasným přenecháním Předmětu podnájmu, jehož podrobný popis je obsažen v odst. 1.3 tohoto článku, za podmínek ujednaných touto smlouvou, bez jakýchkoliv výhrad souhlasí a prokazuje, že je osobou oprávněnou užívat Předmět podnájmu k ujednanému účelu.</w:t>
      </w:r>
    </w:p>
    <w:p w14:paraId="31FA6C93" w14:textId="77777777" w:rsidR="00856789" w:rsidRPr="00DC26F8" w:rsidRDefault="00856789" w:rsidP="00856789">
      <w:pPr>
        <w:spacing w:after="0" w:line="240" w:lineRule="auto"/>
        <w:ind w:left="-77"/>
        <w:jc w:val="both"/>
        <w:rPr>
          <w:rFonts w:ascii="Times New Roman" w:hAnsi="Times New Roman" w:cs="Times New Roman"/>
          <w:sz w:val="24"/>
          <w:szCs w:val="24"/>
        </w:rPr>
      </w:pPr>
    </w:p>
    <w:p w14:paraId="6F240124" w14:textId="77777777" w:rsidR="00856789" w:rsidRPr="00DC26F8" w:rsidRDefault="00856789" w:rsidP="00856789">
      <w:pPr>
        <w:spacing w:after="0" w:line="240" w:lineRule="auto"/>
        <w:ind w:left="-77"/>
        <w:jc w:val="both"/>
        <w:rPr>
          <w:rFonts w:ascii="Times New Roman" w:hAnsi="Times New Roman" w:cs="Times New Roman"/>
          <w:sz w:val="24"/>
          <w:szCs w:val="24"/>
        </w:rPr>
      </w:pPr>
      <w:r w:rsidRPr="00DC26F8">
        <w:rPr>
          <w:rFonts w:ascii="Times New Roman" w:hAnsi="Times New Roman" w:cs="Times New Roman"/>
          <w:b/>
          <w:bCs/>
          <w:sz w:val="24"/>
          <w:szCs w:val="24"/>
        </w:rPr>
        <w:lastRenderedPageBreak/>
        <w:t xml:space="preserve">1.3 </w:t>
      </w:r>
      <w:r w:rsidRPr="00DC26F8">
        <w:rPr>
          <w:rFonts w:ascii="Times New Roman" w:hAnsi="Times New Roman" w:cs="Times New Roman"/>
          <w:bCs/>
          <w:sz w:val="24"/>
          <w:szCs w:val="24"/>
        </w:rPr>
        <w:t>Popis P</w:t>
      </w:r>
      <w:r w:rsidRPr="00DC26F8">
        <w:rPr>
          <w:rFonts w:ascii="Times New Roman" w:hAnsi="Times New Roman" w:cs="Times New Roman"/>
          <w:sz w:val="24"/>
          <w:szCs w:val="24"/>
        </w:rPr>
        <w:t>ředmětu podnájmu:</w:t>
      </w:r>
    </w:p>
    <w:p w14:paraId="534CB5B1" w14:textId="6C71EB2C" w:rsidR="00856789" w:rsidRDefault="00856789" w:rsidP="00856789">
      <w:pPr>
        <w:spacing w:after="0" w:line="240" w:lineRule="auto"/>
        <w:ind w:left="-77"/>
        <w:jc w:val="both"/>
        <w:rPr>
          <w:rFonts w:ascii="Times New Roman" w:hAnsi="Times New Roman" w:cs="Times New Roman"/>
          <w:sz w:val="24"/>
          <w:szCs w:val="24"/>
        </w:rPr>
      </w:pPr>
      <w:r w:rsidRPr="00DC26F8">
        <w:rPr>
          <w:rFonts w:ascii="Times New Roman" w:hAnsi="Times New Roman" w:cs="Times New Roman"/>
          <w:sz w:val="24"/>
          <w:szCs w:val="24"/>
        </w:rPr>
        <w:t>Prostor o celkové výměře</w:t>
      </w:r>
      <w:r w:rsidRPr="00972606">
        <w:rPr>
          <w:rFonts w:ascii="Times New Roman" w:hAnsi="Times New Roman" w:cs="Times New Roman"/>
          <w:sz w:val="24"/>
          <w:szCs w:val="24"/>
        </w:rPr>
        <w:t xml:space="preserve"> </w:t>
      </w:r>
      <w:r w:rsidR="000B6EFE">
        <w:rPr>
          <w:rFonts w:ascii="Times New Roman" w:hAnsi="Times New Roman" w:cs="Times New Roman"/>
          <w:sz w:val="24"/>
          <w:szCs w:val="24"/>
        </w:rPr>
        <w:t>36,16</w:t>
      </w:r>
      <w:r w:rsidRPr="00972606">
        <w:rPr>
          <w:rFonts w:ascii="Times New Roman" w:hAnsi="Times New Roman" w:cs="Times New Roman"/>
          <w:sz w:val="24"/>
          <w:szCs w:val="24"/>
        </w:rPr>
        <w:t xml:space="preserve"> m</w:t>
      </w:r>
      <w:r w:rsidRPr="00972606">
        <w:rPr>
          <w:rFonts w:ascii="Times New Roman" w:hAnsi="Times New Roman" w:cs="Times New Roman"/>
          <w:sz w:val="24"/>
          <w:szCs w:val="24"/>
          <w:vertAlign w:val="superscript"/>
        </w:rPr>
        <w:t>2</w:t>
      </w:r>
      <w:r w:rsidRPr="00972606">
        <w:rPr>
          <w:rFonts w:ascii="Times New Roman" w:hAnsi="Times New Roman" w:cs="Times New Roman"/>
          <w:sz w:val="24"/>
          <w:szCs w:val="24"/>
        </w:rPr>
        <w:t xml:space="preserve">, </w:t>
      </w:r>
      <w:r w:rsidRPr="00DC26F8">
        <w:rPr>
          <w:rFonts w:ascii="Times New Roman" w:hAnsi="Times New Roman" w:cs="Times New Roman"/>
          <w:sz w:val="24"/>
          <w:szCs w:val="24"/>
        </w:rPr>
        <w:t>nacházející se v</w:t>
      </w:r>
      <w:r w:rsidR="00551C2B">
        <w:rPr>
          <w:rFonts w:ascii="Times New Roman" w:hAnsi="Times New Roman" w:cs="Times New Roman"/>
          <w:sz w:val="24"/>
          <w:szCs w:val="24"/>
        </w:rPr>
        <w:t xml:space="preserve">e </w:t>
      </w:r>
      <w:r w:rsidR="00551382">
        <w:rPr>
          <w:rFonts w:ascii="Times New Roman" w:hAnsi="Times New Roman" w:cs="Times New Roman"/>
          <w:sz w:val="24"/>
          <w:szCs w:val="24"/>
        </w:rPr>
        <w:t>2. NP</w:t>
      </w:r>
      <w:r w:rsidR="00551C2B">
        <w:rPr>
          <w:rFonts w:ascii="Times New Roman" w:hAnsi="Times New Roman" w:cs="Times New Roman"/>
          <w:sz w:val="24"/>
          <w:szCs w:val="24"/>
        </w:rPr>
        <w:t xml:space="preserve"> </w:t>
      </w:r>
      <w:r w:rsidRPr="00DC26F8">
        <w:rPr>
          <w:rFonts w:ascii="Times New Roman" w:hAnsi="Times New Roman" w:cs="Times New Roman"/>
          <w:sz w:val="24"/>
          <w:szCs w:val="24"/>
        </w:rPr>
        <w:t>části Budovy, zakreslený na snímku, který je přílohou č. 1 této smlouvy a její nedílnou součástí.</w:t>
      </w:r>
    </w:p>
    <w:p w14:paraId="40E32BA1" w14:textId="77777777" w:rsidR="00856789" w:rsidRPr="00972606" w:rsidRDefault="00856789" w:rsidP="00856789">
      <w:pPr>
        <w:spacing w:after="0" w:line="240" w:lineRule="auto"/>
        <w:ind w:left="-77"/>
        <w:jc w:val="both"/>
        <w:rPr>
          <w:rFonts w:ascii="Times New Roman" w:hAnsi="Times New Roman" w:cs="Times New Roman"/>
          <w:sz w:val="24"/>
          <w:szCs w:val="24"/>
        </w:rPr>
      </w:pPr>
    </w:p>
    <w:p w14:paraId="660DA1A4" w14:textId="01C2C0D0" w:rsidR="00856789" w:rsidRPr="00006E02" w:rsidRDefault="00856789" w:rsidP="00856789">
      <w:pPr>
        <w:spacing w:after="0" w:line="240" w:lineRule="auto"/>
        <w:ind w:left="-77"/>
        <w:jc w:val="both"/>
        <w:rPr>
          <w:rFonts w:ascii="Times New Roman" w:hAnsi="Times New Roman" w:cs="Times New Roman"/>
          <w:color w:val="FF0000"/>
          <w:sz w:val="24"/>
          <w:szCs w:val="24"/>
        </w:rPr>
      </w:pPr>
      <w:r w:rsidRPr="00972606">
        <w:rPr>
          <w:rFonts w:ascii="Times New Roman" w:hAnsi="Times New Roman" w:cs="Times New Roman"/>
          <w:b/>
          <w:bCs/>
          <w:sz w:val="24"/>
          <w:szCs w:val="24"/>
        </w:rPr>
        <w:t xml:space="preserve">1.4 </w:t>
      </w:r>
      <w:r w:rsidRPr="00FC0554">
        <w:rPr>
          <w:rFonts w:ascii="Times New Roman" w:hAnsi="Times New Roman" w:cs="Times New Roman"/>
          <w:sz w:val="24"/>
          <w:szCs w:val="24"/>
        </w:rPr>
        <w:t xml:space="preserve">Podnájemce se zavazuje, že Předmět podnájmu bude užívat </w:t>
      </w:r>
      <w:r w:rsidR="009F6962">
        <w:rPr>
          <w:rFonts w:ascii="Times New Roman" w:hAnsi="Times New Roman" w:cs="Times New Roman"/>
          <w:sz w:val="24"/>
          <w:szCs w:val="24"/>
        </w:rPr>
        <w:t xml:space="preserve">za účelem </w:t>
      </w:r>
      <w:r w:rsidR="000B6EFE">
        <w:rPr>
          <w:rFonts w:ascii="Times New Roman" w:hAnsi="Times New Roman" w:cs="Times New Roman"/>
          <w:sz w:val="24"/>
          <w:szCs w:val="24"/>
        </w:rPr>
        <w:t>provozování zubní laboratoře</w:t>
      </w:r>
      <w:r w:rsidR="00551382">
        <w:rPr>
          <w:rFonts w:ascii="Times New Roman" w:hAnsi="Times New Roman" w:cs="Times New Roman"/>
          <w:sz w:val="24"/>
          <w:szCs w:val="24"/>
        </w:rPr>
        <w:t>.</w:t>
      </w:r>
    </w:p>
    <w:p w14:paraId="33FF0ED5" w14:textId="77777777" w:rsidR="00006E02" w:rsidRDefault="00006E02" w:rsidP="00856789">
      <w:pPr>
        <w:spacing w:after="0" w:line="240" w:lineRule="auto"/>
        <w:ind w:left="-77"/>
        <w:jc w:val="both"/>
        <w:rPr>
          <w:rFonts w:ascii="Times New Roman" w:hAnsi="Times New Roman" w:cs="Times New Roman"/>
          <w:sz w:val="24"/>
          <w:szCs w:val="24"/>
        </w:rPr>
      </w:pPr>
    </w:p>
    <w:p w14:paraId="5AE8DDB0" w14:textId="77777777" w:rsidR="00C55BDC" w:rsidRPr="00FC0554" w:rsidRDefault="00856789" w:rsidP="00856789">
      <w:pPr>
        <w:spacing w:after="0" w:line="240" w:lineRule="auto"/>
        <w:ind w:left="-77"/>
        <w:jc w:val="both"/>
        <w:rPr>
          <w:rFonts w:ascii="Times New Roman" w:hAnsi="Times New Roman" w:cs="Times New Roman"/>
          <w:sz w:val="24"/>
          <w:szCs w:val="24"/>
        </w:rPr>
      </w:pPr>
      <w:r w:rsidRPr="00972606">
        <w:rPr>
          <w:rFonts w:ascii="Times New Roman" w:hAnsi="Times New Roman" w:cs="Times New Roman"/>
          <w:b/>
          <w:bCs/>
          <w:sz w:val="24"/>
          <w:szCs w:val="24"/>
        </w:rPr>
        <w:t xml:space="preserve">1.5 </w:t>
      </w:r>
      <w:r w:rsidRPr="00972606">
        <w:rPr>
          <w:rFonts w:ascii="Times New Roman" w:hAnsi="Times New Roman" w:cs="Times New Roman"/>
          <w:sz w:val="24"/>
          <w:szCs w:val="24"/>
        </w:rPr>
        <w:t xml:space="preserve">Společnost přenechává Předmět podnájmu Podnájemci k užívání v souladu s výše uvedeným určením. Podnájemce tímto výslovně prohlašuje, že se před podpisem této smlouvy podrobně seznámil s fyzickým a právním stavem Předmětu podnájmu, s dočasným přenecháním Předmětu podnájmu za podmínek </w:t>
      </w:r>
      <w:r w:rsidR="00DC26F8">
        <w:rPr>
          <w:rFonts w:ascii="Times New Roman" w:hAnsi="Times New Roman" w:cs="Times New Roman"/>
          <w:sz w:val="24"/>
          <w:szCs w:val="24"/>
        </w:rPr>
        <w:t>u</w:t>
      </w:r>
      <w:r w:rsidRPr="00972606">
        <w:rPr>
          <w:rFonts w:ascii="Times New Roman" w:hAnsi="Times New Roman" w:cs="Times New Roman"/>
          <w:sz w:val="24"/>
          <w:szCs w:val="24"/>
        </w:rPr>
        <w:t xml:space="preserve">jednaných touto smlouvou bez jakýchkoliv výhrad souhlasí a zavazuje se, že bude Předmět </w:t>
      </w:r>
      <w:r w:rsidRPr="00FC0554">
        <w:rPr>
          <w:rFonts w:ascii="Times New Roman" w:hAnsi="Times New Roman" w:cs="Times New Roman"/>
          <w:sz w:val="24"/>
          <w:szCs w:val="24"/>
        </w:rPr>
        <w:t xml:space="preserve">podnájmu </w:t>
      </w:r>
      <w:r w:rsidR="00006E02" w:rsidRPr="00FC0554">
        <w:rPr>
          <w:rFonts w:ascii="Times New Roman" w:hAnsi="Times New Roman" w:cs="Times New Roman"/>
          <w:sz w:val="24"/>
          <w:szCs w:val="24"/>
        </w:rPr>
        <w:t xml:space="preserve">sloužícího k podnikání </w:t>
      </w:r>
      <w:r w:rsidRPr="00FC0554">
        <w:rPr>
          <w:rFonts w:ascii="Times New Roman" w:hAnsi="Times New Roman" w:cs="Times New Roman"/>
          <w:sz w:val="24"/>
          <w:szCs w:val="24"/>
        </w:rPr>
        <w:t>užívat pouze v souladu s výše uvedeným určením.</w:t>
      </w:r>
    </w:p>
    <w:p w14:paraId="328DA0C0" w14:textId="77777777" w:rsidR="00C55BDC" w:rsidRPr="00FC0554" w:rsidRDefault="00C55BDC" w:rsidP="00856789">
      <w:pPr>
        <w:spacing w:after="0" w:line="240" w:lineRule="auto"/>
        <w:ind w:left="-77"/>
        <w:jc w:val="both"/>
        <w:rPr>
          <w:rFonts w:ascii="Times New Roman" w:hAnsi="Times New Roman" w:cs="Times New Roman"/>
          <w:sz w:val="24"/>
          <w:szCs w:val="24"/>
        </w:rPr>
      </w:pPr>
    </w:p>
    <w:p w14:paraId="7E5CAA3B" w14:textId="77777777" w:rsidR="00C55BDC" w:rsidRPr="00FC0554" w:rsidRDefault="00C55BDC" w:rsidP="00C55BDC">
      <w:pPr>
        <w:suppressAutoHyphens/>
        <w:spacing w:after="0" w:line="240" w:lineRule="auto"/>
        <w:ind w:left="-28"/>
        <w:jc w:val="both"/>
        <w:rPr>
          <w:rFonts w:ascii="Times New Roman" w:hAnsi="Times New Roman" w:cs="Times New Roman"/>
          <w:sz w:val="24"/>
          <w:szCs w:val="24"/>
        </w:rPr>
      </w:pPr>
      <w:r w:rsidRPr="00FC0554">
        <w:rPr>
          <w:rFonts w:ascii="Times New Roman" w:hAnsi="Times New Roman" w:cs="Times New Roman"/>
          <w:b/>
          <w:sz w:val="24"/>
          <w:szCs w:val="24"/>
        </w:rPr>
        <w:t>1.6</w:t>
      </w:r>
      <w:r w:rsidRPr="00FC0554">
        <w:rPr>
          <w:rFonts w:ascii="Times New Roman" w:hAnsi="Times New Roman" w:cs="Times New Roman"/>
          <w:sz w:val="24"/>
          <w:szCs w:val="24"/>
        </w:rPr>
        <w:t xml:space="preserve"> Podnájemce tímto výslovně prohlašuje, že se před podpisem této smlouvy podrobně seznámil s fyzickým i právním stavem Předmětu podnájmu.</w:t>
      </w:r>
    </w:p>
    <w:p w14:paraId="43FB9A63" w14:textId="77777777" w:rsidR="00C55BDC" w:rsidRPr="00FC0554" w:rsidRDefault="00C55BDC" w:rsidP="00856789">
      <w:pPr>
        <w:spacing w:after="0" w:line="240" w:lineRule="auto"/>
        <w:ind w:left="-77"/>
        <w:jc w:val="both"/>
        <w:rPr>
          <w:rFonts w:ascii="Times New Roman" w:hAnsi="Times New Roman" w:cs="Times New Roman"/>
          <w:sz w:val="24"/>
          <w:szCs w:val="24"/>
        </w:rPr>
      </w:pPr>
    </w:p>
    <w:p w14:paraId="265E92AC" w14:textId="53E07077" w:rsidR="00856789" w:rsidRPr="00FC0554" w:rsidRDefault="00C55BDC" w:rsidP="00856789">
      <w:pPr>
        <w:spacing w:after="0" w:line="240" w:lineRule="auto"/>
        <w:ind w:left="-77"/>
        <w:jc w:val="both"/>
        <w:rPr>
          <w:rFonts w:ascii="Times New Roman" w:hAnsi="Times New Roman" w:cs="Times New Roman"/>
          <w:sz w:val="24"/>
          <w:szCs w:val="24"/>
        </w:rPr>
      </w:pPr>
      <w:r w:rsidRPr="00FC0554">
        <w:rPr>
          <w:rFonts w:ascii="Times New Roman" w:hAnsi="Times New Roman" w:cs="Times New Roman"/>
          <w:b/>
          <w:sz w:val="24"/>
          <w:szCs w:val="24"/>
        </w:rPr>
        <w:t>1.7</w:t>
      </w:r>
      <w:r w:rsidRPr="00FC0554">
        <w:rPr>
          <w:rFonts w:ascii="Times New Roman" w:hAnsi="Times New Roman" w:cs="Times New Roman"/>
          <w:sz w:val="24"/>
          <w:szCs w:val="24"/>
        </w:rPr>
        <w:t xml:space="preserve"> Podnájemce je oprávněn umístit na </w:t>
      </w:r>
      <w:r w:rsidR="00551C2B">
        <w:rPr>
          <w:rFonts w:ascii="Times New Roman" w:hAnsi="Times New Roman" w:cs="Times New Roman"/>
          <w:sz w:val="24"/>
          <w:szCs w:val="24"/>
        </w:rPr>
        <w:t>předmětu pronájmu</w:t>
      </w:r>
      <w:r w:rsidRPr="00FC0554">
        <w:rPr>
          <w:rFonts w:ascii="Times New Roman" w:hAnsi="Times New Roman" w:cs="Times New Roman"/>
          <w:i/>
          <w:sz w:val="24"/>
          <w:szCs w:val="24"/>
        </w:rPr>
        <w:t>,</w:t>
      </w:r>
      <w:r w:rsidRPr="00FC0554">
        <w:rPr>
          <w:rFonts w:ascii="Times New Roman" w:hAnsi="Times New Roman" w:cs="Times New Roman"/>
          <w:sz w:val="24"/>
          <w:szCs w:val="24"/>
        </w:rPr>
        <w:t xml:space="preserve"> na vhodném místě orientační poutač či tabuli o rozměrech max </w:t>
      </w:r>
      <w:r w:rsidR="00551C2B">
        <w:rPr>
          <w:rFonts w:ascii="Times New Roman" w:hAnsi="Times New Roman" w:cs="Times New Roman"/>
          <w:sz w:val="24"/>
          <w:szCs w:val="24"/>
        </w:rPr>
        <w:t>100 x 100 cm.</w:t>
      </w:r>
      <w:r w:rsidRPr="00FC0554">
        <w:rPr>
          <w:rFonts w:ascii="Times New Roman" w:hAnsi="Times New Roman" w:cs="Times New Roman"/>
          <w:sz w:val="24"/>
          <w:szCs w:val="24"/>
        </w:rPr>
        <w:t xml:space="preserve"> Vhodnost přesného umístění bude vždy projednána předem společně s nájemcem a pronajímatelem. V případě ukončení podnájemního vztahu je povinen podnájemce tato umístěná znamení z domu odstranit ve lhůtě, v níž je povinen vyklidit a předat vyklizený předmět podnájmu nájemci dle čl. II. odst. 2.4 této smlouvy.</w:t>
      </w:r>
      <w:r w:rsidR="00856789" w:rsidRPr="00FC0554">
        <w:rPr>
          <w:rFonts w:ascii="Times New Roman" w:hAnsi="Times New Roman" w:cs="Times New Roman"/>
          <w:sz w:val="24"/>
          <w:szCs w:val="24"/>
        </w:rPr>
        <w:t xml:space="preserve"> </w:t>
      </w:r>
    </w:p>
    <w:p w14:paraId="0EB91FB5" w14:textId="77777777" w:rsidR="00D57076" w:rsidRPr="00972606" w:rsidRDefault="00D57076" w:rsidP="00856789">
      <w:pPr>
        <w:spacing w:after="0" w:line="240" w:lineRule="auto"/>
        <w:ind w:left="-77"/>
        <w:jc w:val="both"/>
        <w:rPr>
          <w:rFonts w:ascii="Times New Roman" w:hAnsi="Times New Roman" w:cs="Times New Roman"/>
          <w:sz w:val="24"/>
          <w:szCs w:val="24"/>
        </w:rPr>
      </w:pPr>
    </w:p>
    <w:p w14:paraId="6F020BAA" w14:textId="77777777" w:rsidR="00856789" w:rsidRPr="00972606" w:rsidRDefault="00856789" w:rsidP="00856789">
      <w:pPr>
        <w:spacing w:after="0" w:line="240" w:lineRule="auto"/>
        <w:jc w:val="center"/>
        <w:rPr>
          <w:rStyle w:val="Siln"/>
          <w:rFonts w:ascii="Times New Roman" w:hAnsi="Times New Roman" w:cs="Times New Roman"/>
          <w:sz w:val="24"/>
          <w:szCs w:val="24"/>
        </w:rPr>
      </w:pPr>
      <w:r w:rsidRPr="00972606">
        <w:rPr>
          <w:rStyle w:val="Siln"/>
          <w:rFonts w:ascii="Times New Roman" w:hAnsi="Times New Roman" w:cs="Times New Roman"/>
          <w:sz w:val="24"/>
          <w:szCs w:val="24"/>
        </w:rPr>
        <w:t>Článek II.</w:t>
      </w:r>
    </w:p>
    <w:p w14:paraId="3C865957" w14:textId="77777777" w:rsidR="00856789" w:rsidRDefault="00856789" w:rsidP="00856789">
      <w:pPr>
        <w:spacing w:after="0" w:line="240" w:lineRule="auto"/>
        <w:jc w:val="center"/>
        <w:rPr>
          <w:rStyle w:val="Siln"/>
          <w:rFonts w:ascii="Times New Roman" w:hAnsi="Times New Roman" w:cs="Times New Roman"/>
          <w:sz w:val="24"/>
          <w:szCs w:val="24"/>
        </w:rPr>
      </w:pPr>
      <w:r w:rsidRPr="00972606">
        <w:rPr>
          <w:rStyle w:val="Siln"/>
          <w:rFonts w:ascii="Times New Roman" w:hAnsi="Times New Roman" w:cs="Times New Roman"/>
          <w:sz w:val="24"/>
          <w:szCs w:val="24"/>
        </w:rPr>
        <w:t>Doba trvání podnájmu</w:t>
      </w:r>
    </w:p>
    <w:p w14:paraId="091E3DB1" w14:textId="77777777" w:rsidR="00856789" w:rsidRPr="00972606" w:rsidRDefault="00856789" w:rsidP="00856789">
      <w:pPr>
        <w:spacing w:after="0" w:line="240" w:lineRule="auto"/>
        <w:jc w:val="center"/>
        <w:rPr>
          <w:rStyle w:val="Siln"/>
          <w:rFonts w:ascii="Times New Roman" w:hAnsi="Times New Roman" w:cs="Times New Roman"/>
          <w:sz w:val="24"/>
          <w:szCs w:val="24"/>
        </w:rPr>
      </w:pPr>
    </w:p>
    <w:p w14:paraId="68317608" w14:textId="1815D625" w:rsidR="00856789" w:rsidRPr="00551C2B" w:rsidRDefault="00856789" w:rsidP="00856789">
      <w:pPr>
        <w:spacing w:after="0" w:line="240" w:lineRule="auto"/>
        <w:rPr>
          <w:rFonts w:ascii="Times New Roman" w:hAnsi="Times New Roman" w:cs="Times New Roman"/>
          <w:sz w:val="24"/>
          <w:szCs w:val="24"/>
        </w:rPr>
      </w:pPr>
      <w:r w:rsidRPr="00551C2B">
        <w:rPr>
          <w:rFonts w:ascii="Times New Roman" w:hAnsi="Times New Roman" w:cs="Times New Roman"/>
          <w:b/>
          <w:bCs/>
          <w:sz w:val="24"/>
          <w:szCs w:val="24"/>
        </w:rPr>
        <w:t>2.1</w:t>
      </w:r>
      <w:r w:rsidRPr="00551C2B">
        <w:rPr>
          <w:rFonts w:ascii="Times New Roman" w:hAnsi="Times New Roman" w:cs="Times New Roman"/>
          <w:sz w:val="24"/>
          <w:szCs w:val="24"/>
        </w:rPr>
        <w:t xml:space="preserve"> Tato smlouva se uzavírá na dobu </w:t>
      </w:r>
      <w:r w:rsidR="00551C2B" w:rsidRPr="00551C2B">
        <w:rPr>
          <w:rFonts w:ascii="Times New Roman" w:hAnsi="Times New Roman" w:cs="Times New Roman"/>
          <w:sz w:val="24"/>
          <w:szCs w:val="24"/>
        </w:rPr>
        <w:t>neurčitou</w:t>
      </w:r>
      <w:r w:rsidRPr="00551C2B">
        <w:rPr>
          <w:rFonts w:ascii="Times New Roman" w:hAnsi="Times New Roman" w:cs="Times New Roman"/>
          <w:sz w:val="24"/>
          <w:szCs w:val="24"/>
        </w:rPr>
        <w:t xml:space="preserve">, a to od </w:t>
      </w:r>
      <w:r w:rsidR="00A104F6" w:rsidRPr="00551C2B">
        <w:rPr>
          <w:rFonts w:ascii="Times New Roman" w:hAnsi="Times New Roman" w:cs="Times New Roman"/>
          <w:sz w:val="24"/>
          <w:szCs w:val="24"/>
        </w:rPr>
        <w:t>1.1.2026.</w:t>
      </w:r>
    </w:p>
    <w:p w14:paraId="4C89FCBA" w14:textId="77777777" w:rsidR="00856789" w:rsidRPr="00972606" w:rsidRDefault="00856789" w:rsidP="00856789">
      <w:pPr>
        <w:spacing w:after="0" w:line="240" w:lineRule="auto"/>
        <w:rPr>
          <w:rFonts w:ascii="Times New Roman" w:hAnsi="Times New Roman" w:cs="Times New Roman"/>
          <w:sz w:val="24"/>
          <w:szCs w:val="24"/>
        </w:rPr>
      </w:pPr>
    </w:p>
    <w:p w14:paraId="64B15405" w14:textId="77777777" w:rsidR="00856789" w:rsidRPr="00972606" w:rsidRDefault="00856789" w:rsidP="00856789">
      <w:pPr>
        <w:spacing w:after="0" w:line="240" w:lineRule="auto"/>
        <w:rPr>
          <w:rFonts w:ascii="Times New Roman" w:hAnsi="Times New Roman" w:cs="Times New Roman"/>
          <w:sz w:val="24"/>
          <w:szCs w:val="24"/>
        </w:rPr>
      </w:pPr>
      <w:r w:rsidRPr="00972606">
        <w:rPr>
          <w:rFonts w:ascii="Times New Roman" w:hAnsi="Times New Roman" w:cs="Times New Roman"/>
          <w:b/>
          <w:bCs/>
          <w:sz w:val="24"/>
          <w:szCs w:val="24"/>
        </w:rPr>
        <w:t xml:space="preserve">2.2 </w:t>
      </w:r>
      <w:r w:rsidRPr="00972606">
        <w:rPr>
          <w:rFonts w:ascii="Times New Roman" w:hAnsi="Times New Roman" w:cs="Times New Roman"/>
          <w:bCs/>
          <w:sz w:val="24"/>
          <w:szCs w:val="24"/>
        </w:rPr>
        <w:t>Podnájem lze ukončit</w:t>
      </w:r>
      <w:r w:rsidRPr="00972606">
        <w:rPr>
          <w:rFonts w:ascii="Times New Roman" w:hAnsi="Times New Roman" w:cs="Times New Roman"/>
          <w:sz w:val="24"/>
          <w:szCs w:val="24"/>
        </w:rPr>
        <w:t xml:space="preserve">: </w:t>
      </w:r>
    </w:p>
    <w:p w14:paraId="01F1259A" w14:textId="77777777" w:rsidR="00856789" w:rsidRPr="00972606" w:rsidRDefault="00856789" w:rsidP="00856789">
      <w:pPr>
        <w:numPr>
          <w:ilvl w:val="0"/>
          <w:numId w:val="2"/>
        </w:numPr>
        <w:suppressAutoHyphens/>
        <w:spacing w:after="0" w:line="240" w:lineRule="auto"/>
        <w:jc w:val="both"/>
        <w:rPr>
          <w:rFonts w:ascii="Times New Roman" w:hAnsi="Times New Roman" w:cs="Times New Roman"/>
          <w:sz w:val="24"/>
          <w:szCs w:val="24"/>
        </w:rPr>
      </w:pPr>
      <w:r w:rsidRPr="00972606">
        <w:rPr>
          <w:rFonts w:ascii="Times New Roman" w:hAnsi="Times New Roman" w:cs="Times New Roman"/>
          <w:sz w:val="24"/>
          <w:szCs w:val="24"/>
        </w:rPr>
        <w:t>písemnou dohodou (podnájem je ukončen dnem, na němž se smluvní strany výslovně dohodnou),</w:t>
      </w:r>
    </w:p>
    <w:p w14:paraId="1B3C39FF" w14:textId="77777777" w:rsidR="00856789" w:rsidRPr="00972606" w:rsidRDefault="00856789" w:rsidP="00856789">
      <w:pPr>
        <w:numPr>
          <w:ilvl w:val="0"/>
          <w:numId w:val="2"/>
        </w:numPr>
        <w:suppressAutoHyphens/>
        <w:spacing w:after="0" w:line="240" w:lineRule="auto"/>
        <w:jc w:val="both"/>
        <w:rPr>
          <w:rFonts w:ascii="Times New Roman" w:hAnsi="Times New Roman" w:cs="Times New Roman"/>
          <w:sz w:val="24"/>
          <w:szCs w:val="24"/>
        </w:rPr>
      </w:pPr>
      <w:r w:rsidRPr="00972606">
        <w:rPr>
          <w:rFonts w:ascii="Times New Roman" w:hAnsi="Times New Roman" w:cs="Times New Roman"/>
          <w:sz w:val="24"/>
          <w:szCs w:val="24"/>
        </w:rPr>
        <w:t xml:space="preserve">písemnou výpovědí jedné ze smluvních </w:t>
      </w:r>
      <w:proofErr w:type="gramStart"/>
      <w:r w:rsidRPr="00972606">
        <w:rPr>
          <w:rFonts w:ascii="Times New Roman" w:hAnsi="Times New Roman" w:cs="Times New Roman"/>
          <w:sz w:val="24"/>
          <w:szCs w:val="24"/>
        </w:rPr>
        <w:t>stran - výpovědní</w:t>
      </w:r>
      <w:proofErr w:type="gramEnd"/>
      <w:r w:rsidRPr="00972606">
        <w:rPr>
          <w:rFonts w:ascii="Times New Roman" w:hAnsi="Times New Roman" w:cs="Times New Roman"/>
          <w:sz w:val="24"/>
          <w:szCs w:val="24"/>
        </w:rPr>
        <w:t xml:space="preserve"> doba je tříměsíční a začne běžet prvním dnem kalendářního měsíce následujícího po doručení výpovědi druhé smluvní straně,</w:t>
      </w:r>
    </w:p>
    <w:p w14:paraId="7089B631" w14:textId="77777777" w:rsidR="00856789" w:rsidRPr="00F9170C" w:rsidRDefault="00DC26F8" w:rsidP="00DC26F8">
      <w:pPr>
        <w:widowControl w:val="0"/>
        <w:suppressAutoHyphens/>
        <w:autoSpaceDE w:val="0"/>
        <w:autoSpaceDN w:val="0"/>
        <w:adjustRightInd w:val="0"/>
        <w:spacing w:after="0" w:line="240" w:lineRule="auto"/>
        <w:ind w:left="426"/>
        <w:jc w:val="both"/>
        <w:rPr>
          <w:rFonts w:ascii="Times New Roman" w:hAnsi="Times New Roman" w:cs="Times New Roman"/>
          <w:bCs/>
          <w:strike/>
          <w:sz w:val="24"/>
          <w:szCs w:val="24"/>
          <w:highlight w:val="green"/>
        </w:rPr>
      </w:pPr>
      <w:r>
        <w:rPr>
          <w:rFonts w:ascii="Times New Roman" w:hAnsi="Times New Roman" w:cs="Times New Roman"/>
          <w:sz w:val="24"/>
          <w:szCs w:val="24"/>
        </w:rPr>
        <w:t>c)</w:t>
      </w:r>
      <w:r>
        <w:rPr>
          <w:rFonts w:ascii="Times New Roman" w:hAnsi="Times New Roman" w:cs="Times New Roman"/>
          <w:sz w:val="24"/>
          <w:szCs w:val="24"/>
        </w:rPr>
        <w:tab/>
      </w:r>
      <w:r w:rsidR="00856789" w:rsidRPr="00972606">
        <w:rPr>
          <w:rFonts w:ascii="Times New Roman" w:hAnsi="Times New Roman" w:cs="Times New Roman"/>
          <w:sz w:val="24"/>
          <w:szCs w:val="24"/>
        </w:rPr>
        <w:t xml:space="preserve"> písemnou výpovědí Společn</w:t>
      </w:r>
      <w:r>
        <w:rPr>
          <w:rFonts w:ascii="Times New Roman" w:hAnsi="Times New Roman" w:cs="Times New Roman"/>
          <w:sz w:val="24"/>
          <w:szCs w:val="24"/>
        </w:rPr>
        <w:t>osti bez výpovědní lhůty, pokud:</w:t>
      </w:r>
    </w:p>
    <w:p w14:paraId="6E1F5C60" w14:textId="77777777" w:rsidR="00856789" w:rsidRPr="00565465" w:rsidRDefault="00856789" w:rsidP="00856789">
      <w:pPr>
        <w:widowControl w:val="0"/>
        <w:numPr>
          <w:ilvl w:val="0"/>
          <w:numId w:val="3"/>
        </w:numPr>
        <w:suppressAutoHyphens/>
        <w:autoSpaceDE w:val="0"/>
        <w:autoSpaceDN w:val="0"/>
        <w:adjustRightInd w:val="0"/>
        <w:spacing w:after="0" w:line="240" w:lineRule="auto"/>
        <w:jc w:val="both"/>
        <w:rPr>
          <w:rFonts w:ascii="Times New Roman" w:hAnsi="Times New Roman" w:cs="Times New Roman"/>
          <w:sz w:val="24"/>
          <w:szCs w:val="24"/>
        </w:rPr>
      </w:pPr>
      <w:r w:rsidRPr="00565465">
        <w:rPr>
          <w:rFonts w:ascii="Times New Roman" w:hAnsi="Times New Roman" w:cs="Times New Roman"/>
          <w:sz w:val="24"/>
          <w:szCs w:val="24"/>
        </w:rPr>
        <w:t>dojde k opotřebovávání Předmětu podnájmu nad míru přiměřenou okolnostem,</w:t>
      </w:r>
    </w:p>
    <w:p w14:paraId="4427C257" w14:textId="77777777" w:rsidR="00856789" w:rsidRPr="00565465" w:rsidRDefault="00856789" w:rsidP="00856789">
      <w:pPr>
        <w:widowControl w:val="0"/>
        <w:numPr>
          <w:ilvl w:val="0"/>
          <w:numId w:val="3"/>
        </w:numPr>
        <w:suppressAutoHyphens/>
        <w:autoSpaceDE w:val="0"/>
        <w:autoSpaceDN w:val="0"/>
        <w:adjustRightInd w:val="0"/>
        <w:spacing w:after="0" w:line="240" w:lineRule="auto"/>
        <w:jc w:val="both"/>
        <w:rPr>
          <w:rFonts w:ascii="Times New Roman" w:hAnsi="Times New Roman" w:cs="Times New Roman"/>
          <w:bCs/>
          <w:sz w:val="24"/>
          <w:szCs w:val="24"/>
        </w:rPr>
      </w:pPr>
      <w:r w:rsidRPr="00565465">
        <w:rPr>
          <w:rFonts w:ascii="Times New Roman" w:hAnsi="Times New Roman" w:cs="Times New Roman"/>
          <w:sz w:val="24"/>
          <w:szCs w:val="24"/>
        </w:rPr>
        <w:t xml:space="preserve">bude hrozit zničení Předmětu podnájmu,  </w:t>
      </w:r>
    </w:p>
    <w:p w14:paraId="445759FF" w14:textId="77777777" w:rsidR="00856789" w:rsidRPr="00972606" w:rsidRDefault="00856789" w:rsidP="00856789">
      <w:pPr>
        <w:widowControl w:val="0"/>
        <w:numPr>
          <w:ilvl w:val="0"/>
          <w:numId w:val="3"/>
        </w:numPr>
        <w:autoSpaceDE w:val="0"/>
        <w:autoSpaceDN w:val="0"/>
        <w:adjustRightInd w:val="0"/>
        <w:spacing w:after="0" w:line="240" w:lineRule="auto"/>
        <w:jc w:val="both"/>
        <w:rPr>
          <w:rFonts w:ascii="Times New Roman" w:hAnsi="Times New Roman" w:cs="Times New Roman"/>
          <w:sz w:val="24"/>
          <w:szCs w:val="24"/>
        </w:rPr>
      </w:pPr>
      <w:r w:rsidRPr="00565465">
        <w:rPr>
          <w:rFonts w:ascii="Times New Roman" w:hAnsi="Times New Roman" w:cs="Times New Roman"/>
          <w:bCs/>
          <w:sz w:val="24"/>
          <w:szCs w:val="24"/>
        </w:rPr>
        <w:t>dojde k prodlení Podnájemce s plněním kteréhokoliv</w:t>
      </w:r>
      <w:r w:rsidRPr="00972606">
        <w:rPr>
          <w:rFonts w:ascii="Times New Roman" w:hAnsi="Times New Roman" w:cs="Times New Roman"/>
          <w:bCs/>
          <w:sz w:val="24"/>
          <w:szCs w:val="24"/>
        </w:rPr>
        <w:t xml:space="preserve"> peněžitého závazku vyplývajícího z této smlouvy</w:t>
      </w:r>
      <w:r>
        <w:rPr>
          <w:rFonts w:ascii="Times New Roman" w:hAnsi="Times New Roman" w:cs="Times New Roman"/>
          <w:bCs/>
          <w:sz w:val="24"/>
          <w:szCs w:val="24"/>
        </w:rPr>
        <w:t>,</w:t>
      </w:r>
    </w:p>
    <w:p w14:paraId="66247608" w14:textId="77777777" w:rsidR="00856789" w:rsidRPr="00DC26F8" w:rsidRDefault="00856789" w:rsidP="00856789">
      <w:pPr>
        <w:widowControl w:val="0"/>
        <w:numPr>
          <w:ilvl w:val="0"/>
          <w:numId w:val="3"/>
        </w:numPr>
        <w:autoSpaceDE w:val="0"/>
        <w:autoSpaceDN w:val="0"/>
        <w:adjustRightInd w:val="0"/>
        <w:spacing w:after="0" w:line="240" w:lineRule="auto"/>
        <w:jc w:val="both"/>
        <w:rPr>
          <w:rFonts w:ascii="Times New Roman" w:hAnsi="Times New Roman" w:cs="Times New Roman"/>
          <w:sz w:val="24"/>
          <w:szCs w:val="24"/>
        </w:rPr>
      </w:pPr>
      <w:r w:rsidRPr="00DC26F8">
        <w:rPr>
          <w:rFonts w:ascii="Times New Roman" w:hAnsi="Times New Roman" w:cs="Times New Roman"/>
          <w:bCs/>
          <w:sz w:val="24"/>
          <w:szCs w:val="24"/>
        </w:rPr>
        <w:t>odpadne dočasná nepotřebnost Předmětu podnájmu pro plnění úkolů Společnosti,</w:t>
      </w:r>
    </w:p>
    <w:p w14:paraId="1FD10E6A" w14:textId="77777777" w:rsidR="00856789" w:rsidRPr="00DC26F8" w:rsidRDefault="00856789" w:rsidP="00856789">
      <w:pPr>
        <w:numPr>
          <w:ilvl w:val="0"/>
          <w:numId w:val="3"/>
        </w:numPr>
        <w:spacing w:after="0" w:line="240" w:lineRule="auto"/>
        <w:jc w:val="both"/>
        <w:rPr>
          <w:rFonts w:ascii="Times New Roman" w:hAnsi="Times New Roman" w:cs="Times New Roman"/>
          <w:sz w:val="24"/>
          <w:szCs w:val="24"/>
        </w:rPr>
      </w:pPr>
      <w:r w:rsidRPr="00DC26F8">
        <w:rPr>
          <w:rFonts w:ascii="Times New Roman" w:hAnsi="Times New Roman" w:cs="Times New Roman"/>
          <w:sz w:val="24"/>
          <w:szCs w:val="24"/>
        </w:rPr>
        <w:t>Společnost, město Bílina nebo orgán veřejné moci rozhodne o změně Předmětu podnájmu bránící dalšímu užívání Prostoru k ujednanému účelu.</w:t>
      </w:r>
    </w:p>
    <w:p w14:paraId="3222B580" w14:textId="77777777" w:rsidR="00856789" w:rsidRPr="00DC26F8" w:rsidRDefault="00856789" w:rsidP="00856789">
      <w:pPr>
        <w:widowControl w:val="0"/>
        <w:autoSpaceDE w:val="0"/>
        <w:autoSpaceDN w:val="0"/>
        <w:adjustRightInd w:val="0"/>
        <w:spacing w:after="0" w:line="240" w:lineRule="auto"/>
        <w:jc w:val="both"/>
        <w:rPr>
          <w:rFonts w:ascii="Times New Roman" w:hAnsi="Times New Roman" w:cs="Times New Roman"/>
          <w:bCs/>
          <w:sz w:val="24"/>
          <w:szCs w:val="24"/>
        </w:rPr>
      </w:pPr>
    </w:p>
    <w:p w14:paraId="7899C3CB" w14:textId="77777777" w:rsidR="00856789" w:rsidRPr="00DC26F8" w:rsidRDefault="00856789" w:rsidP="00856789">
      <w:pPr>
        <w:pStyle w:val="Odstavecseseznamem"/>
        <w:numPr>
          <w:ilvl w:val="1"/>
          <w:numId w:val="4"/>
        </w:numPr>
        <w:spacing w:after="0" w:line="240" w:lineRule="auto"/>
        <w:jc w:val="both"/>
        <w:rPr>
          <w:rFonts w:ascii="Times New Roman" w:hAnsi="Times New Roman" w:cs="Times New Roman"/>
          <w:sz w:val="24"/>
          <w:szCs w:val="24"/>
        </w:rPr>
      </w:pPr>
      <w:r w:rsidRPr="00DC26F8">
        <w:rPr>
          <w:rFonts w:ascii="Times New Roman" w:hAnsi="Times New Roman" w:cs="Times New Roman"/>
          <w:sz w:val="24"/>
          <w:szCs w:val="24"/>
        </w:rPr>
        <w:t>Podnájem dále zaniká (rozvazovací podmínka) na základě některé z následujících skutečností:</w:t>
      </w:r>
    </w:p>
    <w:p w14:paraId="3DF929D9" w14:textId="77777777" w:rsidR="00856789" w:rsidRPr="00DC26F8" w:rsidRDefault="00856789" w:rsidP="00856789">
      <w:pPr>
        <w:pStyle w:val="Odstavecseseznamem"/>
        <w:numPr>
          <w:ilvl w:val="0"/>
          <w:numId w:val="1"/>
        </w:numPr>
        <w:suppressAutoHyphens/>
        <w:spacing w:after="0" w:line="240" w:lineRule="auto"/>
        <w:jc w:val="both"/>
        <w:rPr>
          <w:rFonts w:ascii="Times New Roman" w:hAnsi="Times New Roman" w:cs="Times New Roman"/>
          <w:sz w:val="24"/>
          <w:szCs w:val="24"/>
        </w:rPr>
      </w:pPr>
      <w:r w:rsidRPr="00DC26F8">
        <w:rPr>
          <w:rFonts w:ascii="Times New Roman" w:hAnsi="Times New Roman" w:cs="Times New Roman"/>
          <w:sz w:val="24"/>
          <w:szCs w:val="24"/>
        </w:rPr>
        <w:t>Předmět podnájmu se stane nepoužitelným k užívání,</w:t>
      </w:r>
    </w:p>
    <w:p w14:paraId="1AC74147" w14:textId="77777777" w:rsidR="00856789" w:rsidRPr="00DC26F8" w:rsidRDefault="00856789" w:rsidP="00856789">
      <w:pPr>
        <w:numPr>
          <w:ilvl w:val="0"/>
          <w:numId w:val="1"/>
        </w:numPr>
        <w:suppressAutoHyphens/>
        <w:spacing w:after="0" w:line="240" w:lineRule="auto"/>
        <w:jc w:val="both"/>
        <w:rPr>
          <w:rFonts w:ascii="Times New Roman" w:hAnsi="Times New Roman" w:cs="Times New Roman"/>
          <w:sz w:val="24"/>
          <w:szCs w:val="24"/>
        </w:rPr>
      </w:pPr>
      <w:r w:rsidRPr="00DC26F8">
        <w:rPr>
          <w:rFonts w:ascii="Times New Roman" w:hAnsi="Times New Roman" w:cs="Times New Roman"/>
          <w:sz w:val="24"/>
          <w:szCs w:val="24"/>
        </w:rPr>
        <w:t>kterákoliv ze smluvních zanikne bez právního nástupce,</w:t>
      </w:r>
    </w:p>
    <w:p w14:paraId="691FF34B" w14:textId="77777777" w:rsidR="00856789" w:rsidRPr="00DC26F8" w:rsidRDefault="00856789" w:rsidP="00856789">
      <w:pPr>
        <w:numPr>
          <w:ilvl w:val="0"/>
          <w:numId w:val="1"/>
        </w:numPr>
        <w:suppressAutoHyphens/>
        <w:spacing w:after="0" w:line="240" w:lineRule="auto"/>
        <w:jc w:val="both"/>
        <w:rPr>
          <w:rFonts w:ascii="Times New Roman" w:hAnsi="Times New Roman" w:cs="Times New Roman"/>
          <w:sz w:val="24"/>
          <w:szCs w:val="24"/>
        </w:rPr>
      </w:pPr>
      <w:r w:rsidRPr="00DC26F8">
        <w:rPr>
          <w:rFonts w:ascii="Times New Roman" w:hAnsi="Times New Roman" w:cs="Times New Roman"/>
          <w:sz w:val="24"/>
          <w:szCs w:val="24"/>
        </w:rPr>
        <w:t>zanikne právo Společnosti užívat Budovu.</w:t>
      </w:r>
    </w:p>
    <w:p w14:paraId="09C56E6C" w14:textId="77777777" w:rsidR="00856789" w:rsidRPr="00972606" w:rsidRDefault="00856789" w:rsidP="00856789">
      <w:pPr>
        <w:suppressAutoHyphens/>
        <w:spacing w:after="0" w:line="240" w:lineRule="auto"/>
        <w:ind w:left="360"/>
        <w:jc w:val="both"/>
        <w:rPr>
          <w:rFonts w:ascii="Times New Roman" w:hAnsi="Times New Roman" w:cs="Times New Roman"/>
          <w:sz w:val="24"/>
          <w:szCs w:val="24"/>
        </w:rPr>
      </w:pPr>
    </w:p>
    <w:p w14:paraId="7629E778" w14:textId="77777777" w:rsidR="00856789" w:rsidRPr="00DC26F8" w:rsidRDefault="00856789" w:rsidP="00856789">
      <w:pPr>
        <w:spacing w:after="0" w:line="240" w:lineRule="auto"/>
        <w:ind w:hanging="480"/>
        <w:jc w:val="both"/>
        <w:rPr>
          <w:rFonts w:ascii="Times New Roman" w:hAnsi="Times New Roman" w:cs="Times New Roman"/>
          <w:sz w:val="24"/>
          <w:szCs w:val="24"/>
        </w:rPr>
      </w:pPr>
      <w:r w:rsidRPr="00972606">
        <w:rPr>
          <w:rFonts w:ascii="Times New Roman" w:hAnsi="Times New Roman" w:cs="Times New Roman"/>
          <w:sz w:val="24"/>
          <w:szCs w:val="24"/>
        </w:rPr>
        <w:t xml:space="preserve">        </w:t>
      </w:r>
      <w:r w:rsidRPr="00972606">
        <w:rPr>
          <w:rFonts w:ascii="Times New Roman" w:hAnsi="Times New Roman" w:cs="Times New Roman"/>
          <w:b/>
          <w:sz w:val="24"/>
          <w:szCs w:val="24"/>
        </w:rPr>
        <w:t>2.</w:t>
      </w:r>
      <w:r w:rsidRPr="00972606">
        <w:rPr>
          <w:rFonts w:ascii="Times New Roman" w:hAnsi="Times New Roman" w:cs="Times New Roman"/>
          <w:b/>
          <w:bCs/>
          <w:sz w:val="24"/>
          <w:szCs w:val="24"/>
        </w:rPr>
        <w:t xml:space="preserve">4 </w:t>
      </w:r>
      <w:r w:rsidRPr="00972606">
        <w:rPr>
          <w:rFonts w:ascii="Times New Roman" w:hAnsi="Times New Roman" w:cs="Times New Roman"/>
          <w:bCs/>
          <w:sz w:val="24"/>
          <w:szCs w:val="24"/>
        </w:rPr>
        <w:t>N</w:t>
      </w:r>
      <w:r w:rsidRPr="00972606">
        <w:rPr>
          <w:rFonts w:ascii="Times New Roman" w:hAnsi="Times New Roman" w:cs="Times New Roman"/>
          <w:sz w:val="24"/>
          <w:szCs w:val="24"/>
        </w:rPr>
        <w:t xml:space="preserve">ejpozději ke dni ukončení podnájmu je </w:t>
      </w:r>
      <w:r w:rsidRPr="00DC26F8">
        <w:rPr>
          <w:rFonts w:ascii="Times New Roman" w:hAnsi="Times New Roman" w:cs="Times New Roman"/>
          <w:sz w:val="24"/>
          <w:szCs w:val="24"/>
        </w:rPr>
        <w:t xml:space="preserve">Podnájemce povinen protokolárně vrátit Společnosti Předmět podnájmu ve stavu odpovídajícím ujednanému způsobu a účelu užívání. </w:t>
      </w:r>
      <w:r w:rsidRPr="00DC26F8">
        <w:rPr>
          <w:rFonts w:ascii="Times New Roman" w:hAnsi="Times New Roman" w:cs="Times New Roman"/>
          <w:sz w:val="24"/>
          <w:szCs w:val="24"/>
        </w:rPr>
        <w:lastRenderedPageBreak/>
        <w:t>Při nesplnění této povinnosti je Společnost oprávněna i bez předchozího upozornění uvést Předmět podnájmu do takového stavu na náklady Podnájemce a Podnájemce je povinen nezbytné náklady s tím spojené uhradit do 15 dnů od doručení příslušného vyúčtování.</w:t>
      </w:r>
    </w:p>
    <w:p w14:paraId="40A1D650" w14:textId="77777777" w:rsidR="00856789" w:rsidRPr="00DC26F8" w:rsidRDefault="00856789" w:rsidP="00856789">
      <w:pPr>
        <w:spacing w:after="0" w:line="240" w:lineRule="auto"/>
        <w:ind w:hanging="480"/>
        <w:jc w:val="both"/>
        <w:rPr>
          <w:rFonts w:ascii="Times New Roman" w:hAnsi="Times New Roman" w:cs="Times New Roman"/>
          <w:sz w:val="24"/>
          <w:szCs w:val="24"/>
        </w:rPr>
      </w:pPr>
    </w:p>
    <w:p w14:paraId="1BA78E4F" w14:textId="77777777" w:rsidR="00856789" w:rsidRDefault="00856789" w:rsidP="00856789">
      <w:pPr>
        <w:spacing w:after="0" w:line="240" w:lineRule="auto"/>
        <w:jc w:val="both"/>
        <w:rPr>
          <w:rFonts w:ascii="Times New Roman" w:hAnsi="Times New Roman" w:cs="Times New Roman"/>
          <w:sz w:val="24"/>
          <w:szCs w:val="24"/>
        </w:rPr>
      </w:pPr>
      <w:bookmarkStart w:id="1" w:name="_Hlk194859502"/>
      <w:r w:rsidRPr="00DC26F8">
        <w:rPr>
          <w:rFonts w:ascii="Times New Roman" w:hAnsi="Times New Roman" w:cs="Times New Roman"/>
          <w:b/>
          <w:bCs/>
          <w:sz w:val="24"/>
          <w:szCs w:val="24"/>
        </w:rPr>
        <w:t>2.5</w:t>
      </w:r>
      <w:r w:rsidRPr="00DC26F8">
        <w:rPr>
          <w:rFonts w:ascii="Times New Roman" w:hAnsi="Times New Roman" w:cs="Times New Roman"/>
          <w:sz w:val="24"/>
          <w:szCs w:val="24"/>
        </w:rPr>
        <w:t xml:space="preserve"> Nepředá-li Podnájemce Předmět podnájmu včas, je Společnost oprávněna do Předmětu podnájmu vstoupit, na náklady Podnájemce, včetně nákladů přepravních, Předmět podnájmu vyklidit, to vše i bez přítomnosti Podnájemce.</w:t>
      </w:r>
      <w:r w:rsidRPr="00972606">
        <w:rPr>
          <w:rFonts w:ascii="Times New Roman" w:hAnsi="Times New Roman" w:cs="Times New Roman"/>
          <w:sz w:val="24"/>
          <w:szCs w:val="24"/>
        </w:rPr>
        <w:t xml:space="preserve"> Věci Podnájemce budou uskladněny </w:t>
      </w:r>
      <w:r w:rsidRPr="00972606">
        <w:rPr>
          <w:rFonts w:ascii="Times New Roman" w:hAnsi="Times New Roman" w:cs="Times New Roman"/>
          <w:sz w:val="24"/>
          <w:szCs w:val="24"/>
        </w:rPr>
        <w:br/>
        <w:t xml:space="preserve">a Podnájemce je povinen zaplatit Společnosti skladné v obvyklé výši. </w:t>
      </w:r>
    </w:p>
    <w:p w14:paraId="060B3EF9" w14:textId="77777777" w:rsidR="00856789" w:rsidRDefault="00856789" w:rsidP="00856789">
      <w:pPr>
        <w:spacing w:after="0" w:line="240" w:lineRule="auto"/>
        <w:jc w:val="both"/>
        <w:rPr>
          <w:rFonts w:ascii="Times New Roman" w:hAnsi="Times New Roman" w:cs="Times New Roman"/>
          <w:sz w:val="24"/>
          <w:szCs w:val="24"/>
        </w:rPr>
      </w:pPr>
      <w:r w:rsidRPr="00972606">
        <w:rPr>
          <w:rFonts w:ascii="Times New Roman" w:hAnsi="Times New Roman" w:cs="Times New Roman"/>
          <w:sz w:val="24"/>
          <w:szCs w:val="24"/>
        </w:rPr>
        <w:t xml:space="preserve">Pokud budou věci Podnájemce uskladněny dodavatelským způsobem, je Podnájemce povinen zaplatit Společnosti náklady s tím vzniklé. </w:t>
      </w:r>
    </w:p>
    <w:p w14:paraId="2715E4B5" w14:textId="77777777" w:rsidR="00551C2B" w:rsidRDefault="00551C2B" w:rsidP="00856789">
      <w:pPr>
        <w:spacing w:after="0" w:line="240" w:lineRule="auto"/>
        <w:jc w:val="both"/>
        <w:rPr>
          <w:rFonts w:ascii="Times New Roman" w:hAnsi="Times New Roman" w:cs="Times New Roman"/>
          <w:i/>
          <w:iCs/>
          <w:snapToGrid w:val="0"/>
          <w:sz w:val="24"/>
          <w:szCs w:val="24"/>
        </w:rPr>
      </w:pPr>
    </w:p>
    <w:p w14:paraId="01B57319" w14:textId="235FA3A6" w:rsidR="00856789" w:rsidRPr="00FC0554" w:rsidRDefault="00856789" w:rsidP="00856789">
      <w:pPr>
        <w:spacing w:after="0" w:line="240" w:lineRule="auto"/>
        <w:jc w:val="both"/>
        <w:rPr>
          <w:rFonts w:ascii="Times New Roman" w:hAnsi="Times New Roman" w:cs="Times New Roman"/>
          <w:sz w:val="24"/>
          <w:szCs w:val="24"/>
        </w:rPr>
      </w:pPr>
      <w:r w:rsidRPr="00FC0554">
        <w:rPr>
          <w:rFonts w:ascii="Times New Roman" w:hAnsi="Times New Roman" w:cs="Times New Roman"/>
          <w:sz w:val="24"/>
          <w:szCs w:val="24"/>
        </w:rPr>
        <w:t>Nepřevezme-li Podnájemce své věci do šesti měsíců od zániku nájmu, je Společnost oprávněna věci prodat a částku představující kupní cenu po započtení svých pohledávek za Podnájemcem zaslat Podnájemci bez zbytečného odkladu na adresu uvedenou v této smlouvě, případně na adresu, kterou Podnájemce Společnosti prokazatelně písemně sdělil po uzavření této smlouvy</w:t>
      </w:r>
      <w:r w:rsidR="00AC7CF6" w:rsidRPr="00FC0554">
        <w:rPr>
          <w:rFonts w:ascii="Times New Roman" w:hAnsi="Times New Roman" w:cs="Times New Roman"/>
          <w:sz w:val="24"/>
          <w:szCs w:val="24"/>
        </w:rPr>
        <w:t xml:space="preserve"> nebo na adresu sídla zapsanou </w:t>
      </w:r>
      <w:r w:rsidR="00383FB3" w:rsidRPr="00FC0554">
        <w:rPr>
          <w:rFonts w:ascii="Times New Roman" w:hAnsi="Times New Roman" w:cs="Times New Roman"/>
          <w:sz w:val="24"/>
          <w:szCs w:val="24"/>
        </w:rPr>
        <w:t>v</w:t>
      </w:r>
      <w:r w:rsidR="00FC0554" w:rsidRPr="00FC0554">
        <w:rPr>
          <w:rFonts w:ascii="Times New Roman" w:hAnsi="Times New Roman" w:cs="Times New Roman"/>
          <w:sz w:val="24"/>
          <w:szCs w:val="24"/>
        </w:rPr>
        <w:t> </w:t>
      </w:r>
      <w:r w:rsidR="00383FB3" w:rsidRPr="00FC0554">
        <w:rPr>
          <w:rFonts w:ascii="Times New Roman" w:hAnsi="Times New Roman" w:cs="Times New Roman"/>
          <w:sz w:val="24"/>
          <w:szCs w:val="24"/>
        </w:rPr>
        <w:t>živnostensk</w:t>
      </w:r>
      <w:r w:rsidR="00FC0554" w:rsidRPr="00FC0554">
        <w:rPr>
          <w:rFonts w:ascii="Times New Roman" w:hAnsi="Times New Roman" w:cs="Times New Roman"/>
          <w:sz w:val="24"/>
          <w:szCs w:val="24"/>
        </w:rPr>
        <w:t>é</w:t>
      </w:r>
      <w:r w:rsidR="00383FB3" w:rsidRPr="00FC0554">
        <w:rPr>
          <w:rFonts w:ascii="Times New Roman" w:hAnsi="Times New Roman" w:cs="Times New Roman"/>
          <w:sz w:val="24"/>
          <w:szCs w:val="24"/>
        </w:rPr>
        <w:t>m</w:t>
      </w:r>
      <w:r w:rsidR="00FC0554" w:rsidRPr="00FC0554">
        <w:rPr>
          <w:rFonts w:ascii="Times New Roman" w:hAnsi="Times New Roman" w:cs="Times New Roman"/>
          <w:sz w:val="24"/>
          <w:szCs w:val="24"/>
        </w:rPr>
        <w:t xml:space="preserve"> </w:t>
      </w:r>
      <w:r w:rsidR="00383FB3" w:rsidRPr="00FC0554">
        <w:rPr>
          <w:rFonts w:ascii="Times New Roman" w:hAnsi="Times New Roman" w:cs="Times New Roman"/>
          <w:sz w:val="24"/>
          <w:szCs w:val="24"/>
        </w:rPr>
        <w:t>rejstříku</w:t>
      </w:r>
      <w:r w:rsidR="00AC7CF6" w:rsidRPr="00FC0554">
        <w:rPr>
          <w:rFonts w:ascii="Times New Roman" w:hAnsi="Times New Roman" w:cs="Times New Roman"/>
          <w:sz w:val="24"/>
          <w:szCs w:val="24"/>
        </w:rPr>
        <w:t>.</w:t>
      </w:r>
      <w:r w:rsidR="00AC7CF6" w:rsidRPr="00FC0554">
        <w:rPr>
          <w:rFonts w:ascii="Times New Roman" w:hAnsi="Times New Roman" w:cs="Times New Roman"/>
          <w:color w:val="FF0000"/>
          <w:sz w:val="24"/>
          <w:szCs w:val="24"/>
        </w:rPr>
        <w:t xml:space="preserve">  </w:t>
      </w:r>
      <w:r w:rsidRPr="00FC0554">
        <w:rPr>
          <w:rFonts w:ascii="Times New Roman" w:hAnsi="Times New Roman" w:cs="Times New Roman"/>
          <w:sz w:val="24"/>
          <w:szCs w:val="24"/>
        </w:rPr>
        <w:t>Vrátí-li se takto zaslaná částka Společnosti jako nedoručitelná, je Společnost oprávněna ponechat si ve svém vlastnictví celou částku představující kupní cenu za prodané věci.</w:t>
      </w:r>
    </w:p>
    <w:bookmarkEnd w:id="1"/>
    <w:p w14:paraId="6CF71BD9" w14:textId="77777777" w:rsidR="00295884" w:rsidRPr="00972606" w:rsidRDefault="00295884" w:rsidP="00856789">
      <w:pPr>
        <w:pStyle w:val="Odstavecseseznamem"/>
        <w:spacing w:after="0" w:line="240" w:lineRule="auto"/>
        <w:ind w:left="425"/>
        <w:contextualSpacing w:val="0"/>
        <w:jc w:val="center"/>
        <w:rPr>
          <w:rFonts w:ascii="Times New Roman" w:hAnsi="Times New Roman" w:cs="Times New Roman"/>
          <w:b/>
          <w:bCs/>
          <w:sz w:val="24"/>
          <w:szCs w:val="24"/>
        </w:rPr>
      </w:pPr>
    </w:p>
    <w:p w14:paraId="5EF434F0" w14:textId="77777777" w:rsidR="00856789" w:rsidRPr="00972606" w:rsidRDefault="00856789" w:rsidP="00856789">
      <w:pPr>
        <w:pStyle w:val="Odstavecseseznamem"/>
        <w:spacing w:after="0" w:line="240" w:lineRule="auto"/>
        <w:ind w:left="425"/>
        <w:contextualSpacing w:val="0"/>
        <w:jc w:val="center"/>
        <w:rPr>
          <w:rFonts w:ascii="Times New Roman" w:hAnsi="Times New Roman" w:cs="Times New Roman"/>
          <w:b/>
          <w:bCs/>
          <w:sz w:val="24"/>
          <w:szCs w:val="24"/>
        </w:rPr>
      </w:pPr>
      <w:r w:rsidRPr="00972606">
        <w:rPr>
          <w:rFonts w:ascii="Times New Roman" w:hAnsi="Times New Roman" w:cs="Times New Roman"/>
          <w:b/>
          <w:bCs/>
          <w:sz w:val="24"/>
          <w:szCs w:val="24"/>
        </w:rPr>
        <w:t>Článek III.</w:t>
      </w:r>
    </w:p>
    <w:p w14:paraId="599FC49C" w14:textId="77777777" w:rsidR="00856789" w:rsidRDefault="00856789" w:rsidP="00856789">
      <w:pPr>
        <w:pStyle w:val="Odstavecseseznamem"/>
        <w:spacing w:after="0" w:line="240" w:lineRule="auto"/>
        <w:ind w:left="425"/>
        <w:contextualSpacing w:val="0"/>
        <w:jc w:val="center"/>
        <w:rPr>
          <w:rFonts w:ascii="Times New Roman" w:hAnsi="Times New Roman" w:cs="Times New Roman"/>
          <w:b/>
          <w:bCs/>
          <w:sz w:val="24"/>
          <w:szCs w:val="24"/>
        </w:rPr>
      </w:pPr>
      <w:r w:rsidRPr="00972606">
        <w:rPr>
          <w:rFonts w:ascii="Times New Roman" w:hAnsi="Times New Roman" w:cs="Times New Roman"/>
          <w:b/>
          <w:bCs/>
          <w:sz w:val="24"/>
          <w:szCs w:val="24"/>
        </w:rPr>
        <w:t>Podnájemné a platební podmínky</w:t>
      </w:r>
    </w:p>
    <w:p w14:paraId="61468450" w14:textId="77777777" w:rsidR="00856789" w:rsidRPr="00972606" w:rsidRDefault="00856789" w:rsidP="00856789">
      <w:pPr>
        <w:pStyle w:val="Odstavecseseznamem"/>
        <w:spacing w:after="0" w:line="240" w:lineRule="auto"/>
        <w:ind w:left="425"/>
        <w:contextualSpacing w:val="0"/>
        <w:jc w:val="center"/>
        <w:rPr>
          <w:rFonts w:ascii="Times New Roman" w:hAnsi="Times New Roman" w:cs="Times New Roman"/>
          <w:sz w:val="24"/>
          <w:szCs w:val="24"/>
        </w:rPr>
      </w:pPr>
    </w:p>
    <w:p w14:paraId="694EE3A0" w14:textId="1E6EA5BA" w:rsidR="00856789" w:rsidRPr="0010692E" w:rsidRDefault="00856789" w:rsidP="00856789">
      <w:pPr>
        <w:pStyle w:val="Odstavecseseznamem"/>
        <w:numPr>
          <w:ilvl w:val="1"/>
          <w:numId w:val="5"/>
        </w:numPr>
        <w:spacing w:after="0" w:line="240" w:lineRule="auto"/>
        <w:jc w:val="both"/>
        <w:rPr>
          <w:rFonts w:ascii="Times New Roman" w:hAnsi="Times New Roman" w:cs="Times New Roman"/>
        </w:rPr>
      </w:pPr>
      <w:r w:rsidRPr="00972606">
        <w:rPr>
          <w:rFonts w:ascii="Times New Roman" w:hAnsi="Times New Roman" w:cs="Times New Roman"/>
          <w:sz w:val="24"/>
          <w:szCs w:val="24"/>
        </w:rPr>
        <w:t xml:space="preserve">Výše podnájemného byla stanovena dohodou smluvních stran a činí </w:t>
      </w:r>
      <w:r w:rsidR="000B6EFE">
        <w:rPr>
          <w:rFonts w:ascii="Times New Roman" w:hAnsi="Times New Roman" w:cs="Times New Roman"/>
          <w:b/>
          <w:bCs/>
        </w:rPr>
        <w:t>2 893</w:t>
      </w:r>
      <w:r w:rsidRPr="00972606">
        <w:rPr>
          <w:rFonts w:ascii="Times New Roman" w:hAnsi="Times New Roman" w:cs="Times New Roman"/>
          <w:b/>
          <w:bCs/>
          <w:sz w:val="24"/>
          <w:szCs w:val="24"/>
        </w:rPr>
        <w:t>,-</w:t>
      </w:r>
      <w:r w:rsidRPr="00972606">
        <w:rPr>
          <w:rFonts w:ascii="Times New Roman" w:hAnsi="Times New Roman" w:cs="Times New Roman"/>
          <w:sz w:val="24"/>
          <w:szCs w:val="24"/>
        </w:rPr>
        <w:t xml:space="preserve"> </w:t>
      </w:r>
      <w:r w:rsidRPr="00972606">
        <w:rPr>
          <w:rFonts w:ascii="Times New Roman" w:hAnsi="Times New Roman" w:cs="Times New Roman"/>
          <w:b/>
          <w:sz w:val="24"/>
          <w:szCs w:val="24"/>
        </w:rPr>
        <w:t>Kč měsíčně</w:t>
      </w:r>
      <w:r w:rsidRPr="00972606">
        <w:rPr>
          <w:rFonts w:ascii="Times New Roman" w:hAnsi="Times New Roman" w:cs="Times New Roman"/>
          <w:sz w:val="24"/>
          <w:szCs w:val="24"/>
        </w:rPr>
        <w:t>.</w:t>
      </w:r>
    </w:p>
    <w:p w14:paraId="127F66EA" w14:textId="77777777" w:rsidR="00856789" w:rsidRPr="00972606" w:rsidRDefault="00856789" w:rsidP="00856789">
      <w:pPr>
        <w:pStyle w:val="Odstavecseseznamem"/>
        <w:spacing w:after="0" w:line="240" w:lineRule="auto"/>
        <w:ind w:left="360"/>
        <w:jc w:val="both"/>
        <w:rPr>
          <w:rFonts w:ascii="Times New Roman" w:hAnsi="Times New Roman" w:cs="Times New Roman"/>
        </w:rPr>
      </w:pPr>
    </w:p>
    <w:p w14:paraId="3C9BE72A" w14:textId="77777777" w:rsidR="00856789" w:rsidRDefault="00856789" w:rsidP="00BA5119">
      <w:pPr>
        <w:spacing w:after="0" w:line="240" w:lineRule="auto"/>
        <w:jc w:val="both"/>
        <w:rPr>
          <w:rFonts w:ascii="Times New Roman" w:hAnsi="Times New Roman" w:cs="Times New Roman"/>
          <w:sz w:val="24"/>
          <w:szCs w:val="24"/>
        </w:rPr>
      </w:pPr>
      <w:bookmarkStart w:id="2" w:name="_Hlk194860367"/>
      <w:r w:rsidRPr="00972606">
        <w:rPr>
          <w:rFonts w:ascii="Times New Roman" w:hAnsi="Times New Roman" w:cs="Times New Roman"/>
          <w:b/>
          <w:bCs/>
          <w:sz w:val="24"/>
          <w:szCs w:val="24"/>
        </w:rPr>
        <w:t>3.</w:t>
      </w:r>
      <w:r>
        <w:rPr>
          <w:rFonts w:ascii="Times New Roman" w:hAnsi="Times New Roman" w:cs="Times New Roman"/>
          <w:b/>
          <w:bCs/>
          <w:sz w:val="24"/>
          <w:szCs w:val="24"/>
        </w:rPr>
        <w:t>2</w:t>
      </w:r>
      <w:r w:rsidRPr="00972606">
        <w:rPr>
          <w:rFonts w:ascii="Times New Roman" w:hAnsi="Times New Roman" w:cs="Times New Roman"/>
          <w:b/>
          <w:bCs/>
          <w:sz w:val="24"/>
          <w:szCs w:val="24"/>
        </w:rPr>
        <w:t xml:space="preserve"> </w:t>
      </w:r>
      <w:r w:rsidRPr="00972606">
        <w:rPr>
          <w:rFonts w:ascii="Times New Roman" w:hAnsi="Times New Roman" w:cs="Times New Roman"/>
          <w:sz w:val="24"/>
          <w:szCs w:val="24"/>
        </w:rPr>
        <w:t xml:space="preserve">S užíváním Předmětu nájmu jsou spojeny služby, jejichž rozpis je uveden v příloze č. </w:t>
      </w:r>
      <w:r w:rsidRPr="00DC26F8">
        <w:rPr>
          <w:rFonts w:ascii="Times New Roman" w:hAnsi="Times New Roman" w:cs="Times New Roman"/>
          <w:sz w:val="24"/>
          <w:szCs w:val="24"/>
        </w:rPr>
        <w:t>2</w:t>
      </w:r>
      <w:r w:rsidR="00DC26F8">
        <w:rPr>
          <w:rFonts w:ascii="Times New Roman" w:hAnsi="Times New Roman" w:cs="Times New Roman"/>
          <w:sz w:val="24"/>
          <w:szCs w:val="24"/>
        </w:rPr>
        <w:t xml:space="preserve"> </w:t>
      </w:r>
      <w:r w:rsidRPr="00DC26F8">
        <w:rPr>
          <w:rFonts w:ascii="Times New Roman" w:hAnsi="Times New Roman" w:cs="Times New Roman"/>
          <w:sz w:val="24"/>
          <w:szCs w:val="24"/>
        </w:rPr>
        <w:t>této smlouvy, která je její nedílnou součástí.</w:t>
      </w:r>
    </w:p>
    <w:p w14:paraId="44000D06" w14:textId="77777777" w:rsidR="00856789" w:rsidRDefault="00856789" w:rsidP="00856789">
      <w:pPr>
        <w:spacing w:after="0" w:line="240" w:lineRule="auto"/>
        <w:jc w:val="both"/>
        <w:rPr>
          <w:rFonts w:ascii="Times New Roman" w:hAnsi="Times New Roman" w:cs="Times New Roman"/>
          <w:sz w:val="24"/>
          <w:szCs w:val="24"/>
        </w:rPr>
      </w:pPr>
    </w:p>
    <w:p w14:paraId="20233BC7" w14:textId="78FD17EA" w:rsidR="00856789" w:rsidRPr="000B6EFE" w:rsidRDefault="00856789" w:rsidP="000B6EFE">
      <w:pPr>
        <w:pStyle w:val="Odstavecseseznamem"/>
        <w:numPr>
          <w:ilvl w:val="1"/>
          <w:numId w:val="10"/>
        </w:numPr>
        <w:tabs>
          <w:tab w:val="left" w:pos="340"/>
          <w:tab w:val="left" w:pos="426"/>
        </w:tabs>
        <w:spacing w:after="0" w:line="240" w:lineRule="auto"/>
        <w:ind w:left="0" w:firstLine="0"/>
        <w:jc w:val="both"/>
        <w:rPr>
          <w:rFonts w:ascii="Times New Roman" w:hAnsi="Times New Roman" w:cs="Times New Roman"/>
          <w:sz w:val="24"/>
          <w:szCs w:val="24"/>
        </w:rPr>
      </w:pPr>
      <w:r w:rsidRPr="00F33369">
        <w:rPr>
          <w:rFonts w:ascii="Times New Roman" w:hAnsi="Times New Roman" w:cs="Times New Roman"/>
          <w:sz w:val="24"/>
          <w:szCs w:val="24"/>
        </w:rPr>
        <w:t>Smluvní strany se dohodly, že za tato plnění bude Podnájemce platit</w:t>
      </w:r>
      <w:r w:rsidR="00F33369" w:rsidRPr="00F33369">
        <w:rPr>
          <w:rFonts w:ascii="Times New Roman" w:hAnsi="Times New Roman" w:cs="Times New Roman"/>
          <w:sz w:val="24"/>
          <w:szCs w:val="24"/>
        </w:rPr>
        <w:t xml:space="preserve"> </w:t>
      </w:r>
      <w:r w:rsidRPr="000B6EFE">
        <w:rPr>
          <w:rFonts w:ascii="Times New Roman" w:hAnsi="Times New Roman" w:cs="Times New Roman"/>
          <w:sz w:val="24"/>
          <w:szCs w:val="24"/>
        </w:rPr>
        <w:t xml:space="preserve">měsíčně paušální platbu ve výši </w:t>
      </w:r>
      <w:r w:rsidR="000B6EFE">
        <w:rPr>
          <w:rFonts w:ascii="Times New Roman" w:hAnsi="Times New Roman" w:cs="Times New Roman"/>
          <w:b/>
          <w:bCs/>
          <w:sz w:val="24"/>
          <w:szCs w:val="24"/>
        </w:rPr>
        <w:t>2 306</w:t>
      </w:r>
      <w:r w:rsidRPr="000B6EFE">
        <w:rPr>
          <w:rFonts w:ascii="Times New Roman" w:hAnsi="Times New Roman" w:cs="Times New Roman"/>
          <w:b/>
          <w:bCs/>
          <w:sz w:val="24"/>
          <w:szCs w:val="24"/>
        </w:rPr>
        <w:t xml:space="preserve">,- </w:t>
      </w:r>
      <w:r w:rsidRPr="000B6EFE">
        <w:rPr>
          <w:rFonts w:ascii="Times New Roman" w:hAnsi="Times New Roman" w:cs="Times New Roman"/>
          <w:b/>
          <w:sz w:val="24"/>
          <w:szCs w:val="24"/>
        </w:rPr>
        <w:t>Kč bez DPH</w:t>
      </w:r>
      <w:r w:rsidR="000B6EFE">
        <w:rPr>
          <w:rFonts w:ascii="Times New Roman" w:hAnsi="Times New Roman" w:cs="Times New Roman"/>
          <w:bCs/>
          <w:sz w:val="24"/>
          <w:szCs w:val="24"/>
        </w:rPr>
        <w:t>.</w:t>
      </w:r>
    </w:p>
    <w:p w14:paraId="02B903FC" w14:textId="77777777" w:rsidR="00856789" w:rsidRPr="00972606" w:rsidRDefault="00856789" w:rsidP="00856789">
      <w:pPr>
        <w:spacing w:after="0" w:line="240" w:lineRule="auto"/>
        <w:jc w:val="both"/>
        <w:rPr>
          <w:rFonts w:ascii="Times New Roman" w:hAnsi="Times New Roman" w:cs="Times New Roman"/>
          <w:i/>
          <w:iCs/>
          <w:sz w:val="24"/>
          <w:szCs w:val="24"/>
        </w:rPr>
      </w:pPr>
    </w:p>
    <w:bookmarkEnd w:id="2"/>
    <w:p w14:paraId="0EDA80FD" w14:textId="77777777" w:rsidR="00856789" w:rsidRDefault="00856789" w:rsidP="00856789">
      <w:pPr>
        <w:widowControl w:val="0"/>
        <w:autoSpaceDE w:val="0"/>
        <w:autoSpaceDN w:val="0"/>
        <w:adjustRightInd w:val="0"/>
        <w:spacing w:after="0" w:line="240" w:lineRule="auto"/>
        <w:jc w:val="both"/>
        <w:rPr>
          <w:rFonts w:ascii="Times New Roman" w:hAnsi="Times New Roman" w:cs="Times New Roman"/>
          <w:sz w:val="24"/>
          <w:szCs w:val="24"/>
        </w:rPr>
      </w:pPr>
      <w:r w:rsidRPr="00DC26F8">
        <w:rPr>
          <w:rFonts w:ascii="Times New Roman" w:hAnsi="Times New Roman" w:cs="Times New Roman"/>
          <w:b/>
          <w:bCs/>
          <w:sz w:val="24"/>
          <w:szCs w:val="24"/>
        </w:rPr>
        <w:t>3.4</w:t>
      </w:r>
      <w:r w:rsidRPr="00972606">
        <w:rPr>
          <w:rFonts w:ascii="Times New Roman" w:hAnsi="Times New Roman" w:cs="Times New Roman"/>
          <w:sz w:val="24"/>
          <w:szCs w:val="24"/>
        </w:rPr>
        <w:t xml:space="preserve"> Podnájemné a platby za plnění podle tohoto článku jsou splatné</w:t>
      </w:r>
      <w:r>
        <w:rPr>
          <w:rFonts w:ascii="Times New Roman" w:hAnsi="Times New Roman" w:cs="Times New Roman"/>
          <w:sz w:val="24"/>
          <w:szCs w:val="24"/>
        </w:rPr>
        <w:t xml:space="preserve"> </w:t>
      </w:r>
      <w:r w:rsidRPr="00972606">
        <w:rPr>
          <w:rFonts w:ascii="Times New Roman" w:hAnsi="Times New Roman" w:cs="Times New Roman"/>
          <w:sz w:val="24"/>
          <w:szCs w:val="24"/>
        </w:rPr>
        <w:t>na základě faktur vystavených Společností, na účet Společnosti nadepsaný shora. Právo fakturovat vzniká Společnosti posledním dnem příslušného kalendářního měsíce (tento den je současně i dnem uskutečnění zdanitelného plnění). Faktury jsou splatné do 15 dnů</w:t>
      </w:r>
      <w:r>
        <w:rPr>
          <w:rFonts w:ascii="Times New Roman" w:hAnsi="Times New Roman" w:cs="Times New Roman"/>
          <w:sz w:val="24"/>
          <w:szCs w:val="24"/>
        </w:rPr>
        <w:t xml:space="preserve"> </w:t>
      </w:r>
      <w:r w:rsidRPr="00972606">
        <w:rPr>
          <w:rFonts w:ascii="Times New Roman" w:hAnsi="Times New Roman" w:cs="Times New Roman"/>
          <w:sz w:val="24"/>
          <w:szCs w:val="24"/>
        </w:rPr>
        <w:t>ode dne jejich vystavení. Povinnost zaplatit je splněna dnem, kdy bude příslušná částka připsána na účet Společnosti, která není povinna převzít částečné plnění.</w:t>
      </w:r>
    </w:p>
    <w:p w14:paraId="6F93245B" w14:textId="77777777" w:rsidR="00350C60" w:rsidRDefault="00350C60" w:rsidP="00856789">
      <w:pPr>
        <w:widowControl w:val="0"/>
        <w:autoSpaceDE w:val="0"/>
        <w:autoSpaceDN w:val="0"/>
        <w:adjustRightInd w:val="0"/>
        <w:spacing w:after="0" w:line="240" w:lineRule="auto"/>
        <w:jc w:val="both"/>
        <w:rPr>
          <w:rFonts w:ascii="Times New Roman" w:hAnsi="Times New Roman" w:cs="Times New Roman"/>
          <w:sz w:val="24"/>
          <w:szCs w:val="24"/>
        </w:rPr>
      </w:pPr>
    </w:p>
    <w:p w14:paraId="7AE69B9C" w14:textId="77777777" w:rsidR="00856789" w:rsidRPr="00DC26F8" w:rsidRDefault="00856789" w:rsidP="00856789">
      <w:pPr>
        <w:spacing w:after="0" w:line="240" w:lineRule="auto"/>
        <w:jc w:val="both"/>
        <w:rPr>
          <w:rFonts w:ascii="Times New Roman" w:hAnsi="Times New Roman" w:cs="Times New Roman"/>
          <w:sz w:val="24"/>
          <w:szCs w:val="24"/>
        </w:rPr>
      </w:pPr>
      <w:r w:rsidRPr="00DC26F8">
        <w:rPr>
          <w:rFonts w:ascii="Times New Roman" w:hAnsi="Times New Roman" w:cs="Times New Roman"/>
          <w:b/>
          <w:bCs/>
          <w:sz w:val="24"/>
          <w:szCs w:val="24"/>
        </w:rPr>
        <w:t>3.5</w:t>
      </w:r>
      <w:r w:rsidRPr="00DC26F8">
        <w:rPr>
          <w:rFonts w:ascii="Times New Roman" w:hAnsi="Times New Roman" w:cs="Times New Roman"/>
          <w:sz w:val="24"/>
          <w:szCs w:val="24"/>
        </w:rPr>
        <w:t xml:space="preserve"> Podnájemné může Společnost každoročně s účinností od 1. ledna jednostranným jednáním zvyšovat o roční míru inflace vyjádřenou přírůstkem průměrného indexu spotřebitelských cen za uplynulý rok, vykázaným Českým statistickým úřadem.</w:t>
      </w:r>
    </w:p>
    <w:p w14:paraId="7BECA6E1" w14:textId="77777777" w:rsidR="00856789" w:rsidRPr="00DC26F8" w:rsidRDefault="00856789" w:rsidP="00856789">
      <w:pPr>
        <w:pStyle w:val="Zkladntextodsazen2"/>
        <w:spacing w:after="0" w:line="240" w:lineRule="auto"/>
        <w:ind w:left="0"/>
        <w:jc w:val="both"/>
        <w:rPr>
          <w:rFonts w:ascii="Times New Roman" w:hAnsi="Times New Roman" w:cs="Times New Roman"/>
          <w:b/>
          <w:color w:val="000000"/>
          <w:sz w:val="24"/>
        </w:rPr>
      </w:pPr>
      <w:r w:rsidRPr="00DC26F8">
        <w:rPr>
          <w:rFonts w:ascii="Times New Roman" w:hAnsi="Times New Roman" w:cs="Times New Roman"/>
          <w:color w:val="000000"/>
          <w:sz w:val="24"/>
        </w:rPr>
        <w:t xml:space="preserve">Při zvýšení cen </w:t>
      </w:r>
      <w:r w:rsidRPr="00DC26F8">
        <w:rPr>
          <w:rFonts w:ascii="Times New Roman" w:hAnsi="Times New Roman" w:cs="Times New Roman"/>
          <w:sz w:val="24"/>
        </w:rPr>
        <w:t xml:space="preserve">služeb a plnění spojených s podnájmem </w:t>
      </w:r>
      <w:r w:rsidRPr="00DC26F8">
        <w:rPr>
          <w:rFonts w:ascii="Times New Roman" w:hAnsi="Times New Roman" w:cs="Times New Roman"/>
          <w:color w:val="000000"/>
          <w:sz w:val="24"/>
        </w:rPr>
        <w:t>zvýší Společnost obdobně jednostranným jednáním příslušné platby.</w:t>
      </w:r>
      <w:r w:rsidRPr="00DC26F8">
        <w:rPr>
          <w:rFonts w:ascii="Times New Roman" w:hAnsi="Times New Roman" w:cs="Times New Roman"/>
          <w:sz w:val="24"/>
        </w:rPr>
        <w:t xml:space="preserve"> </w:t>
      </w:r>
    </w:p>
    <w:p w14:paraId="40CB05A4" w14:textId="7FE8C73D" w:rsidR="00551382" w:rsidRDefault="00856789" w:rsidP="00856789">
      <w:pPr>
        <w:pStyle w:val="Zkladntextodsazen2"/>
        <w:spacing w:after="0" w:line="240" w:lineRule="auto"/>
        <w:ind w:left="0"/>
        <w:jc w:val="both"/>
        <w:rPr>
          <w:rFonts w:ascii="Times New Roman" w:hAnsi="Times New Roman" w:cs="Times New Roman"/>
          <w:sz w:val="24"/>
        </w:rPr>
      </w:pPr>
      <w:r w:rsidRPr="00DC26F8">
        <w:rPr>
          <w:rFonts w:ascii="Times New Roman" w:hAnsi="Times New Roman" w:cs="Times New Roman"/>
          <w:sz w:val="24"/>
        </w:rPr>
        <w:t xml:space="preserve">O zvýšení podnájemného a o zvýšení příslušných plateb bude Společnost informovat Podnájemce písemně. </w:t>
      </w:r>
    </w:p>
    <w:p w14:paraId="1E19B882" w14:textId="77777777" w:rsidR="000B6EFE" w:rsidRDefault="000B6EFE" w:rsidP="00856789">
      <w:pPr>
        <w:pStyle w:val="Odstavecseseznamem"/>
        <w:spacing w:after="0" w:line="240" w:lineRule="auto"/>
        <w:ind w:left="426" w:hanging="426"/>
        <w:contextualSpacing w:val="0"/>
        <w:jc w:val="center"/>
        <w:rPr>
          <w:rFonts w:ascii="Times New Roman" w:hAnsi="Times New Roman" w:cs="Times New Roman"/>
          <w:b/>
          <w:bCs/>
          <w:sz w:val="24"/>
          <w:szCs w:val="24"/>
        </w:rPr>
      </w:pPr>
    </w:p>
    <w:p w14:paraId="03575C69" w14:textId="208B611F" w:rsidR="00856789" w:rsidRPr="00972606" w:rsidRDefault="00856789" w:rsidP="00856789">
      <w:pPr>
        <w:pStyle w:val="Odstavecseseznamem"/>
        <w:spacing w:after="0" w:line="240" w:lineRule="auto"/>
        <w:ind w:left="426" w:hanging="426"/>
        <w:contextualSpacing w:val="0"/>
        <w:jc w:val="center"/>
        <w:rPr>
          <w:rFonts w:ascii="Times New Roman" w:hAnsi="Times New Roman" w:cs="Times New Roman"/>
          <w:b/>
          <w:bCs/>
          <w:sz w:val="24"/>
          <w:szCs w:val="24"/>
        </w:rPr>
      </w:pPr>
      <w:r w:rsidRPr="00972606">
        <w:rPr>
          <w:rFonts w:ascii="Times New Roman" w:hAnsi="Times New Roman" w:cs="Times New Roman"/>
          <w:b/>
          <w:bCs/>
          <w:sz w:val="24"/>
          <w:szCs w:val="24"/>
        </w:rPr>
        <w:t>Článek IV.</w:t>
      </w:r>
    </w:p>
    <w:p w14:paraId="4980CA63" w14:textId="77777777" w:rsidR="00856789" w:rsidRDefault="00856789" w:rsidP="00856789">
      <w:pPr>
        <w:pStyle w:val="Odstavecseseznamem"/>
        <w:spacing w:after="0" w:line="240" w:lineRule="auto"/>
        <w:ind w:left="426" w:hanging="426"/>
        <w:contextualSpacing w:val="0"/>
        <w:jc w:val="center"/>
        <w:rPr>
          <w:rFonts w:ascii="Times New Roman" w:hAnsi="Times New Roman" w:cs="Times New Roman"/>
          <w:b/>
          <w:bCs/>
          <w:sz w:val="24"/>
          <w:szCs w:val="24"/>
        </w:rPr>
      </w:pPr>
      <w:r w:rsidRPr="00972606">
        <w:rPr>
          <w:rFonts w:ascii="Times New Roman" w:hAnsi="Times New Roman" w:cs="Times New Roman"/>
          <w:b/>
          <w:bCs/>
          <w:sz w:val="24"/>
          <w:szCs w:val="24"/>
        </w:rPr>
        <w:t>Práva a povinnosti stran</w:t>
      </w:r>
    </w:p>
    <w:p w14:paraId="07A16FA0" w14:textId="77777777" w:rsidR="00551C2B" w:rsidRPr="00972606" w:rsidRDefault="00551C2B" w:rsidP="00856789">
      <w:pPr>
        <w:pStyle w:val="Odstavecseseznamem"/>
        <w:spacing w:after="0" w:line="240" w:lineRule="auto"/>
        <w:ind w:left="426" w:hanging="426"/>
        <w:contextualSpacing w:val="0"/>
        <w:jc w:val="center"/>
        <w:rPr>
          <w:rFonts w:ascii="Times New Roman" w:hAnsi="Times New Roman" w:cs="Times New Roman"/>
          <w:b/>
          <w:bCs/>
          <w:sz w:val="24"/>
          <w:szCs w:val="24"/>
        </w:rPr>
      </w:pPr>
    </w:p>
    <w:p w14:paraId="6CE1122D" w14:textId="77777777" w:rsidR="00856789" w:rsidRPr="00A17D45" w:rsidRDefault="00856789" w:rsidP="00856789">
      <w:pPr>
        <w:pStyle w:val="Odstavecseseznamem"/>
        <w:numPr>
          <w:ilvl w:val="1"/>
          <w:numId w:val="7"/>
        </w:numPr>
        <w:spacing w:after="0" w:line="240" w:lineRule="auto"/>
        <w:ind w:left="426"/>
        <w:jc w:val="both"/>
        <w:rPr>
          <w:rFonts w:ascii="Times New Roman" w:hAnsi="Times New Roman" w:cs="Times New Roman"/>
          <w:sz w:val="24"/>
          <w:szCs w:val="24"/>
        </w:rPr>
      </w:pPr>
      <w:r w:rsidRPr="00A17D45">
        <w:rPr>
          <w:rFonts w:ascii="Times New Roman" w:hAnsi="Times New Roman" w:cs="Times New Roman"/>
          <w:sz w:val="24"/>
          <w:szCs w:val="24"/>
        </w:rPr>
        <w:t>Podnájemce je povinen:</w:t>
      </w:r>
    </w:p>
    <w:p w14:paraId="11833CDD" w14:textId="77777777" w:rsidR="00856789" w:rsidRPr="00551C2B" w:rsidRDefault="00856789" w:rsidP="00551C2B">
      <w:pPr>
        <w:pStyle w:val="Odstavecseseznamem"/>
        <w:spacing w:after="0" w:line="240" w:lineRule="auto"/>
        <w:ind w:left="851" w:hanging="426"/>
        <w:contextualSpacing w:val="0"/>
        <w:jc w:val="both"/>
        <w:rPr>
          <w:rFonts w:ascii="Times New Roman" w:hAnsi="Times New Roman" w:cs="Times New Roman"/>
          <w:sz w:val="24"/>
          <w:szCs w:val="24"/>
        </w:rPr>
      </w:pPr>
      <w:r w:rsidRPr="00551C2B">
        <w:rPr>
          <w:rFonts w:ascii="Times New Roman" w:hAnsi="Times New Roman" w:cs="Times New Roman"/>
          <w:sz w:val="24"/>
          <w:szCs w:val="24"/>
        </w:rPr>
        <w:t>a)</w:t>
      </w:r>
      <w:r w:rsidRPr="00551C2B">
        <w:rPr>
          <w:rFonts w:ascii="Times New Roman" w:hAnsi="Times New Roman" w:cs="Times New Roman"/>
          <w:sz w:val="24"/>
          <w:szCs w:val="24"/>
        </w:rPr>
        <w:tab/>
        <w:t xml:space="preserve">Předmět podnájmu nepřenechat formou podnájmu, výpůjčky, převodu podnájmu, </w:t>
      </w:r>
      <w:r w:rsidRPr="00551C2B">
        <w:rPr>
          <w:rFonts w:ascii="Times New Roman" w:hAnsi="Times New Roman" w:cs="Times New Roman"/>
          <w:sz w:val="24"/>
          <w:szCs w:val="24"/>
        </w:rPr>
        <w:br/>
        <w:t>ani jiným způsobem, a to ani z části nebo na dočasnou dobu k užívání třetí osobě,</w:t>
      </w:r>
    </w:p>
    <w:p w14:paraId="72C2AF24" w14:textId="77777777" w:rsidR="00856789" w:rsidRPr="00551C2B" w:rsidRDefault="00856789" w:rsidP="00551C2B">
      <w:pPr>
        <w:pStyle w:val="Odstavecseseznamem"/>
        <w:spacing w:after="0" w:line="240" w:lineRule="auto"/>
        <w:ind w:left="851" w:hanging="426"/>
        <w:contextualSpacing w:val="0"/>
        <w:jc w:val="both"/>
        <w:rPr>
          <w:rFonts w:ascii="Times New Roman" w:hAnsi="Times New Roman" w:cs="Times New Roman"/>
          <w:sz w:val="24"/>
          <w:szCs w:val="24"/>
        </w:rPr>
      </w:pPr>
      <w:r w:rsidRPr="00551C2B">
        <w:rPr>
          <w:rFonts w:ascii="Times New Roman" w:hAnsi="Times New Roman" w:cs="Times New Roman"/>
          <w:sz w:val="24"/>
          <w:szCs w:val="24"/>
        </w:rPr>
        <w:lastRenderedPageBreak/>
        <w:t>b)</w:t>
      </w:r>
      <w:r w:rsidRPr="00551C2B">
        <w:rPr>
          <w:rFonts w:ascii="Times New Roman" w:hAnsi="Times New Roman" w:cs="Times New Roman"/>
          <w:sz w:val="24"/>
          <w:szCs w:val="24"/>
        </w:rPr>
        <w:tab/>
        <w:t>bez předchozího písemného souhlasu Společnosti neprovádět v Předmětu podnájmu žádné stavební úpravy či jiné změny v Předmětu podnájm</w:t>
      </w:r>
      <w:r w:rsidR="00BA5119" w:rsidRPr="00551C2B">
        <w:rPr>
          <w:rFonts w:ascii="Times New Roman" w:hAnsi="Times New Roman" w:cs="Times New Roman"/>
          <w:sz w:val="24"/>
          <w:szCs w:val="24"/>
        </w:rPr>
        <w:t>u. Provede-li Podnájemce změny</w:t>
      </w:r>
      <w:r w:rsidRPr="00551C2B">
        <w:rPr>
          <w:rFonts w:ascii="Times New Roman" w:hAnsi="Times New Roman" w:cs="Times New Roman"/>
          <w:sz w:val="24"/>
          <w:szCs w:val="24"/>
        </w:rPr>
        <w:t xml:space="preserve"> v Předmětu podnájmu bez souhlasu Společnosti, je povinen nahradit veškeré škody či majetkové sankce,</w:t>
      </w:r>
    </w:p>
    <w:p w14:paraId="31C5F582" w14:textId="77777777" w:rsidR="00856789" w:rsidRPr="00551C2B" w:rsidRDefault="00856789" w:rsidP="00551C2B">
      <w:pPr>
        <w:pStyle w:val="Odstavecseseznamem"/>
        <w:spacing w:after="0" w:line="240" w:lineRule="auto"/>
        <w:ind w:left="851" w:hanging="426"/>
        <w:contextualSpacing w:val="0"/>
        <w:jc w:val="both"/>
        <w:rPr>
          <w:rFonts w:ascii="Times New Roman" w:hAnsi="Times New Roman" w:cs="Times New Roman"/>
          <w:sz w:val="24"/>
          <w:szCs w:val="24"/>
        </w:rPr>
      </w:pPr>
      <w:r w:rsidRPr="00551C2B">
        <w:rPr>
          <w:rFonts w:ascii="Times New Roman" w:hAnsi="Times New Roman" w:cs="Times New Roman"/>
          <w:sz w:val="24"/>
          <w:szCs w:val="24"/>
        </w:rPr>
        <w:t>c)</w:t>
      </w:r>
      <w:r w:rsidRPr="00551C2B">
        <w:rPr>
          <w:rFonts w:ascii="Times New Roman" w:hAnsi="Times New Roman" w:cs="Times New Roman"/>
          <w:sz w:val="24"/>
          <w:szCs w:val="24"/>
        </w:rPr>
        <w:tab/>
        <w:t>schválené úpravy provádět výlučně na své náklady,</w:t>
      </w:r>
    </w:p>
    <w:p w14:paraId="126858C4" w14:textId="49FD7C63" w:rsidR="00856789" w:rsidRPr="00551C2B" w:rsidRDefault="00856789" w:rsidP="00551C2B">
      <w:pPr>
        <w:pStyle w:val="Zkladntext"/>
        <w:ind w:left="851" w:hanging="426"/>
        <w:rPr>
          <w:sz w:val="24"/>
          <w:szCs w:val="24"/>
        </w:rPr>
      </w:pPr>
      <w:r w:rsidRPr="00551C2B">
        <w:rPr>
          <w:sz w:val="24"/>
          <w:szCs w:val="24"/>
        </w:rPr>
        <w:t>d)</w:t>
      </w:r>
      <w:r w:rsidR="00551C2B">
        <w:rPr>
          <w:sz w:val="24"/>
          <w:szCs w:val="24"/>
        </w:rPr>
        <w:tab/>
      </w:r>
      <w:r w:rsidRPr="00551C2B">
        <w:rPr>
          <w:sz w:val="24"/>
          <w:szCs w:val="24"/>
        </w:rPr>
        <w:t xml:space="preserve">udržovat Předmět podnájmu ve stavu způsobilém ke smluvenému užívání, bez zbytečného odkladu a na své náklady zajišťovat </w:t>
      </w:r>
      <w:r w:rsidR="00D001F7" w:rsidRPr="00551C2B">
        <w:rPr>
          <w:sz w:val="24"/>
          <w:szCs w:val="24"/>
        </w:rPr>
        <w:t xml:space="preserve">údržbu a </w:t>
      </w:r>
      <w:r w:rsidR="00E8263F" w:rsidRPr="00551C2B">
        <w:rPr>
          <w:sz w:val="24"/>
          <w:szCs w:val="24"/>
        </w:rPr>
        <w:t xml:space="preserve">opravy </w:t>
      </w:r>
      <w:r w:rsidRPr="00551C2B">
        <w:rPr>
          <w:sz w:val="24"/>
          <w:szCs w:val="24"/>
        </w:rPr>
        <w:t xml:space="preserve">Předmětu podnájmu </w:t>
      </w:r>
      <w:r w:rsidR="00E8263F" w:rsidRPr="00551C2B">
        <w:rPr>
          <w:sz w:val="24"/>
          <w:szCs w:val="24"/>
        </w:rPr>
        <w:t xml:space="preserve">do limitu 5 000 Kč </w:t>
      </w:r>
      <w:r w:rsidR="00D001F7" w:rsidRPr="00551C2B">
        <w:rPr>
          <w:sz w:val="24"/>
          <w:szCs w:val="24"/>
        </w:rPr>
        <w:t xml:space="preserve">za každou jednotlivou </w:t>
      </w:r>
      <w:r w:rsidR="00E8263F" w:rsidRPr="00551C2B">
        <w:rPr>
          <w:sz w:val="24"/>
          <w:szCs w:val="24"/>
        </w:rPr>
        <w:t>údržbu</w:t>
      </w:r>
      <w:r w:rsidR="00D001F7" w:rsidRPr="00551C2B">
        <w:rPr>
          <w:sz w:val="24"/>
          <w:szCs w:val="24"/>
        </w:rPr>
        <w:t xml:space="preserve"> a 5 000 Kč za každou jednotlivou opravu</w:t>
      </w:r>
      <w:r w:rsidR="00E8263F" w:rsidRPr="00551C2B">
        <w:rPr>
          <w:sz w:val="24"/>
          <w:szCs w:val="24"/>
        </w:rPr>
        <w:t xml:space="preserve"> Předmětu podnájmu.</w:t>
      </w:r>
      <w:r w:rsidRPr="00551C2B">
        <w:rPr>
          <w:sz w:val="24"/>
          <w:szCs w:val="24"/>
        </w:rPr>
        <w:t xml:space="preserve"> </w:t>
      </w:r>
      <w:r w:rsidR="00EE6D1A" w:rsidRPr="00551C2B">
        <w:rPr>
          <w:sz w:val="24"/>
          <w:szCs w:val="24"/>
        </w:rPr>
        <w:t xml:space="preserve">Podrobnosti obsahuje příloha č. 3, která je nedílnou součástí této smlouvy. </w:t>
      </w:r>
      <w:r w:rsidRPr="00551C2B">
        <w:rPr>
          <w:sz w:val="24"/>
          <w:szCs w:val="24"/>
        </w:rPr>
        <w:t>Při porušení této povinnosti odpovídá Podnájemce za škody tím způsobené a nemá nároky, které by mu jinak příslušely pro nemožnost nebo omezenou možnost užívat Předmět podnájmu,</w:t>
      </w:r>
    </w:p>
    <w:p w14:paraId="48221731" w14:textId="77777777" w:rsidR="00856789" w:rsidRPr="00551C2B" w:rsidRDefault="00856789" w:rsidP="00551C2B">
      <w:pPr>
        <w:pStyle w:val="Odstavecseseznamem"/>
        <w:spacing w:after="0" w:line="240" w:lineRule="auto"/>
        <w:ind w:left="851" w:hanging="426"/>
        <w:contextualSpacing w:val="0"/>
        <w:jc w:val="both"/>
        <w:rPr>
          <w:rFonts w:ascii="Times New Roman" w:hAnsi="Times New Roman" w:cs="Times New Roman"/>
          <w:sz w:val="24"/>
          <w:szCs w:val="24"/>
        </w:rPr>
      </w:pPr>
      <w:r w:rsidRPr="00551C2B">
        <w:rPr>
          <w:rFonts w:ascii="Times New Roman" w:hAnsi="Times New Roman" w:cs="Times New Roman"/>
          <w:sz w:val="24"/>
          <w:szCs w:val="24"/>
        </w:rPr>
        <w:t>e)</w:t>
      </w:r>
      <w:r w:rsidRPr="00551C2B">
        <w:rPr>
          <w:rFonts w:ascii="Times New Roman" w:hAnsi="Times New Roman" w:cs="Times New Roman"/>
          <w:sz w:val="24"/>
          <w:szCs w:val="24"/>
        </w:rPr>
        <w:tab/>
        <w:t xml:space="preserve">pečovat o to, aby na Předmětu podnájmu nevznikla škoda a nést odpovědnost </w:t>
      </w:r>
      <w:r w:rsidRPr="00551C2B">
        <w:rPr>
          <w:rFonts w:ascii="Times New Roman" w:hAnsi="Times New Roman" w:cs="Times New Roman"/>
          <w:sz w:val="24"/>
          <w:szCs w:val="24"/>
        </w:rPr>
        <w:br/>
        <w:t>i za škody způsobené osobami, kterým umožnil k Předmětu podnájmu a do Předmětu podnájmu přístup,</w:t>
      </w:r>
    </w:p>
    <w:p w14:paraId="5EE09149" w14:textId="77777777" w:rsidR="00856789" w:rsidRPr="00551C2B" w:rsidRDefault="00856789" w:rsidP="00551C2B">
      <w:pPr>
        <w:pStyle w:val="Odstavecseseznamem"/>
        <w:spacing w:after="0" w:line="240" w:lineRule="auto"/>
        <w:ind w:left="851" w:hanging="426"/>
        <w:contextualSpacing w:val="0"/>
        <w:jc w:val="both"/>
        <w:rPr>
          <w:rFonts w:ascii="Times New Roman" w:hAnsi="Times New Roman" w:cs="Times New Roman"/>
          <w:sz w:val="24"/>
          <w:szCs w:val="24"/>
        </w:rPr>
      </w:pPr>
      <w:r w:rsidRPr="00551C2B">
        <w:rPr>
          <w:rFonts w:ascii="Times New Roman" w:hAnsi="Times New Roman" w:cs="Times New Roman"/>
          <w:sz w:val="24"/>
          <w:szCs w:val="24"/>
        </w:rPr>
        <w:t>f)</w:t>
      </w:r>
      <w:r w:rsidRPr="00551C2B">
        <w:rPr>
          <w:rFonts w:ascii="Times New Roman" w:hAnsi="Times New Roman" w:cs="Times New Roman"/>
          <w:sz w:val="24"/>
          <w:szCs w:val="24"/>
        </w:rPr>
        <w:tab/>
        <w:t>vždy umožnit Společnosti a osobám jí určeným přístup do Předmětu podnájmu zejména za účelem kontroly plnění povinností Podnájemce, kontroly stavu Předmětu podnájmu a z jiných provozních důvodů,</w:t>
      </w:r>
    </w:p>
    <w:p w14:paraId="6832793B" w14:textId="77777777" w:rsidR="00856789" w:rsidRPr="00551C2B" w:rsidRDefault="00856789" w:rsidP="00551C2B">
      <w:pPr>
        <w:pStyle w:val="Odstavecseseznamem"/>
        <w:spacing w:after="0" w:line="240" w:lineRule="auto"/>
        <w:ind w:left="851" w:hanging="426"/>
        <w:contextualSpacing w:val="0"/>
        <w:jc w:val="both"/>
        <w:rPr>
          <w:rFonts w:ascii="Times New Roman" w:hAnsi="Times New Roman" w:cs="Times New Roman"/>
          <w:sz w:val="24"/>
          <w:szCs w:val="24"/>
        </w:rPr>
      </w:pPr>
      <w:r w:rsidRPr="00551C2B">
        <w:rPr>
          <w:rFonts w:ascii="Times New Roman" w:hAnsi="Times New Roman" w:cs="Times New Roman"/>
          <w:sz w:val="24"/>
          <w:szCs w:val="24"/>
        </w:rPr>
        <w:t>g)</w:t>
      </w:r>
      <w:r w:rsidRPr="00551C2B">
        <w:rPr>
          <w:rFonts w:ascii="Times New Roman" w:hAnsi="Times New Roman" w:cs="Times New Roman"/>
          <w:sz w:val="24"/>
          <w:szCs w:val="24"/>
        </w:rPr>
        <w:tab/>
        <w:t xml:space="preserve">dodržovat všechny právní předpisy, např. předpisy o ochraně životního prostředí </w:t>
      </w:r>
      <w:r w:rsidRPr="00551C2B">
        <w:rPr>
          <w:rFonts w:ascii="Times New Roman" w:hAnsi="Times New Roman" w:cs="Times New Roman"/>
          <w:sz w:val="24"/>
          <w:szCs w:val="24"/>
        </w:rPr>
        <w:br/>
        <w:t>a likvidaci odpadů, o bezpečnosti a ochraně zdraví, o požární ochraně, dále příslušné předpisy Společnosti a další předpisy, s nimiž byl seznámen,</w:t>
      </w:r>
    </w:p>
    <w:p w14:paraId="7361B2DC" w14:textId="77777777" w:rsidR="00856789" w:rsidRPr="00551C2B" w:rsidRDefault="00856789" w:rsidP="00551C2B">
      <w:pPr>
        <w:pStyle w:val="Odstavecseseznamem"/>
        <w:spacing w:after="0" w:line="240" w:lineRule="auto"/>
        <w:ind w:left="851" w:hanging="426"/>
        <w:contextualSpacing w:val="0"/>
        <w:jc w:val="both"/>
        <w:rPr>
          <w:rFonts w:ascii="Times New Roman" w:hAnsi="Times New Roman" w:cs="Times New Roman"/>
          <w:sz w:val="24"/>
          <w:szCs w:val="24"/>
        </w:rPr>
      </w:pPr>
      <w:r w:rsidRPr="00551C2B">
        <w:rPr>
          <w:rFonts w:ascii="Times New Roman" w:hAnsi="Times New Roman" w:cs="Times New Roman"/>
          <w:sz w:val="24"/>
          <w:szCs w:val="24"/>
        </w:rPr>
        <w:t>h)</w:t>
      </w:r>
      <w:r w:rsidRPr="00551C2B">
        <w:rPr>
          <w:rFonts w:ascii="Times New Roman" w:hAnsi="Times New Roman" w:cs="Times New Roman"/>
          <w:sz w:val="24"/>
          <w:szCs w:val="24"/>
        </w:rPr>
        <w:tab/>
        <w:t>hlásit ihned Společnosti veškeré změny týkající se Podnájemce,</w:t>
      </w:r>
    </w:p>
    <w:p w14:paraId="06178761" w14:textId="77777777" w:rsidR="00856789" w:rsidRPr="00551C2B" w:rsidRDefault="00856789" w:rsidP="00551C2B">
      <w:pPr>
        <w:pStyle w:val="Odstavecseseznamem"/>
        <w:spacing w:after="0" w:line="240" w:lineRule="auto"/>
        <w:ind w:left="851" w:hanging="426"/>
        <w:contextualSpacing w:val="0"/>
        <w:jc w:val="both"/>
        <w:rPr>
          <w:rFonts w:ascii="Times New Roman" w:hAnsi="Times New Roman" w:cs="Times New Roman"/>
          <w:sz w:val="24"/>
          <w:szCs w:val="24"/>
        </w:rPr>
      </w:pPr>
      <w:r w:rsidRPr="00551C2B">
        <w:rPr>
          <w:rFonts w:ascii="Times New Roman" w:hAnsi="Times New Roman" w:cs="Times New Roman"/>
          <w:sz w:val="24"/>
          <w:szCs w:val="24"/>
        </w:rPr>
        <w:t>i</w:t>
      </w:r>
      <w:r w:rsidR="00FC0554" w:rsidRPr="00551C2B">
        <w:rPr>
          <w:rFonts w:ascii="Times New Roman" w:hAnsi="Times New Roman" w:cs="Times New Roman"/>
          <w:sz w:val="24"/>
          <w:szCs w:val="24"/>
        </w:rPr>
        <w:t>)</w:t>
      </w:r>
      <w:r w:rsidR="00FC0554" w:rsidRPr="00551C2B">
        <w:rPr>
          <w:rFonts w:ascii="Times New Roman" w:hAnsi="Times New Roman" w:cs="Times New Roman"/>
          <w:sz w:val="24"/>
          <w:szCs w:val="24"/>
        </w:rPr>
        <w:tab/>
        <w:t>Předmět podnájmu užívat jen k</w:t>
      </w:r>
      <w:r w:rsidRPr="00551C2B">
        <w:rPr>
          <w:rFonts w:ascii="Times New Roman" w:hAnsi="Times New Roman" w:cs="Times New Roman"/>
          <w:sz w:val="24"/>
          <w:szCs w:val="24"/>
        </w:rPr>
        <w:t xml:space="preserve"> </w:t>
      </w:r>
      <w:r w:rsidR="00DC26F8" w:rsidRPr="00551C2B">
        <w:rPr>
          <w:rFonts w:ascii="Times New Roman" w:hAnsi="Times New Roman" w:cs="Times New Roman"/>
          <w:sz w:val="24"/>
          <w:szCs w:val="24"/>
        </w:rPr>
        <w:t>u</w:t>
      </w:r>
      <w:r w:rsidRPr="00551C2B">
        <w:rPr>
          <w:rFonts w:ascii="Times New Roman" w:hAnsi="Times New Roman" w:cs="Times New Roman"/>
          <w:sz w:val="24"/>
          <w:szCs w:val="24"/>
        </w:rPr>
        <w:t>jednanému účelu a pronajímateli vždy předem písemně oznámit vznik skutečností bránících mu v užívání Předmětu podnájmu nepřetržitě po dobu více než dvou měsíců,</w:t>
      </w:r>
    </w:p>
    <w:p w14:paraId="4FB1459E" w14:textId="77777777" w:rsidR="00856789" w:rsidRPr="00551C2B" w:rsidRDefault="00856789" w:rsidP="00551C2B">
      <w:pPr>
        <w:pStyle w:val="Odstavecseseznamem"/>
        <w:spacing w:after="0" w:line="240" w:lineRule="auto"/>
        <w:ind w:left="851" w:hanging="426"/>
        <w:contextualSpacing w:val="0"/>
        <w:jc w:val="both"/>
        <w:rPr>
          <w:rFonts w:ascii="Times New Roman" w:hAnsi="Times New Roman" w:cs="Times New Roman"/>
          <w:sz w:val="24"/>
          <w:szCs w:val="24"/>
        </w:rPr>
      </w:pPr>
      <w:r w:rsidRPr="00551C2B">
        <w:rPr>
          <w:rFonts w:ascii="Times New Roman" w:hAnsi="Times New Roman" w:cs="Times New Roman"/>
          <w:sz w:val="24"/>
          <w:szCs w:val="24"/>
        </w:rPr>
        <w:t>j)</w:t>
      </w:r>
      <w:r w:rsidRPr="00551C2B">
        <w:rPr>
          <w:rFonts w:ascii="Times New Roman" w:hAnsi="Times New Roman" w:cs="Times New Roman"/>
          <w:sz w:val="24"/>
          <w:szCs w:val="24"/>
        </w:rPr>
        <w:tab/>
        <w:t>oznamovat Společnosti bez zbytečného odkladu veškeré změny, které nastaly v Předmětu podnájmu, potřebu</w:t>
      </w:r>
      <w:r w:rsidR="00E8263F" w:rsidRPr="00551C2B">
        <w:rPr>
          <w:rFonts w:ascii="Times New Roman" w:hAnsi="Times New Roman" w:cs="Times New Roman"/>
          <w:sz w:val="24"/>
          <w:szCs w:val="24"/>
        </w:rPr>
        <w:t xml:space="preserve"> údržby</w:t>
      </w:r>
      <w:r w:rsidR="00D001F7" w:rsidRPr="00551C2B">
        <w:rPr>
          <w:rFonts w:ascii="Times New Roman" w:hAnsi="Times New Roman" w:cs="Times New Roman"/>
          <w:sz w:val="24"/>
          <w:szCs w:val="24"/>
        </w:rPr>
        <w:t xml:space="preserve"> a oprav</w:t>
      </w:r>
      <w:r w:rsidRPr="00551C2B">
        <w:rPr>
          <w:rFonts w:ascii="Times New Roman" w:hAnsi="Times New Roman" w:cs="Times New Roman"/>
          <w:sz w:val="24"/>
          <w:szCs w:val="24"/>
        </w:rPr>
        <w:t xml:space="preserve">, které má provést Společnost, a umožnit </w:t>
      </w:r>
      <w:r w:rsidR="00E8263F" w:rsidRPr="00551C2B">
        <w:rPr>
          <w:rFonts w:ascii="Times New Roman" w:hAnsi="Times New Roman" w:cs="Times New Roman"/>
          <w:sz w:val="24"/>
          <w:szCs w:val="24"/>
        </w:rPr>
        <w:t>jej</w:t>
      </w:r>
      <w:r w:rsidR="00D001F7" w:rsidRPr="00551C2B">
        <w:rPr>
          <w:rFonts w:ascii="Times New Roman" w:hAnsi="Times New Roman" w:cs="Times New Roman"/>
          <w:sz w:val="24"/>
          <w:szCs w:val="24"/>
        </w:rPr>
        <w:t>ich</w:t>
      </w:r>
      <w:r w:rsidR="00E8263F" w:rsidRPr="00551C2B">
        <w:rPr>
          <w:rFonts w:ascii="Times New Roman" w:hAnsi="Times New Roman" w:cs="Times New Roman"/>
          <w:sz w:val="24"/>
          <w:szCs w:val="24"/>
        </w:rPr>
        <w:t xml:space="preserve"> </w:t>
      </w:r>
      <w:r w:rsidRPr="00551C2B">
        <w:rPr>
          <w:rFonts w:ascii="Times New Roman" w:hAnsi="Times New Roman" w:cs="Times New Roman"/>
          <w:sz w:val="24"/>
          <w:szCs w:val="24"/>
        </w:rPr>
        <w:t>provedení</w:t>
      </w:r>
      <w:r w:rsidR="00E8263F" w:rsidRPr="00551C2B">
        <w:rPr>
          <w:rFonts w:ascii="Times New Roman" w:hAnsi="Times New Roman" w:cs="Times New Roman"/>
          <w:sz w:val="24"/>
          <w:szCs w:val="24"/>
        </w:rPr>
        <w:t>.</w:t>
      </w:r>
      <w:r w:rsidRPr="00551C2B">
        <w:rPr>
          <w:rFonts w:ascii="Times New Roman" w:hAnsi="Times New Roman" w:cs="Times New Roman"/>
          <w:sz w:val="24"/>
          <w:szCs w:val="24"/>
        </w:rPr>
        <w:t xml:space="preserve"> Podnájemce odpovídá za škodu, která nesplněním jeho povinnosti vznikla Společnosti,</w:t>
      </w:r>
    </w:p>
    <w:p w14:paraId="5EC88CC6" w14:textId="77777777" w:rsidR="00856789" w:rsidRPr="00551C2B" w:rsidRDefault="00856789" w:rsidP="00551C2B">
      <w:pPr>
        <w:pStyle w:val="Odstavecseseznamem"/>
        <w:widowControl w:val="0"/>
        <w:numPr>
          <w:ilvl w:val="0"/>
          <w:numId w:val="6"/>
        </w:numPr>
        <w:autoSpaceDE w:val="0"/>
        <w:autoSpaceDN w:val="0"/>
        <w:adjustRightInd w:val="0"/>
        <w:spacing w:after="0" w:line="240" w:lineRule="auto"/>
        <w:ind w:left="851" w:hanging="426"/>
        <w:jc w:val="both"/>
        <w:rPr>
          <w:rFonts w:ascii="Times New Roman" w:hAnsi="Times New Roman" w:cs="Times New Roman"/>
          <w:sz w:val="24"/>
          <w:szCs w:val="24"/>
        </w:rPr>
      </w:pPr>
      <w:r w:rsidRPr="00551C2B">
        <w:rPr>
          <w:rFonts w:ascii="Times New Roman" w:hAnsi="Times New Roman" w:cs="Times New Roman"/>
          <w:sz w:val="24"/>
          <w:szCs w:val="24"/>
        </w:rPr>
        <w:t>neumísťovat v Předmětu podnájmu ani v a/nebo na objektu, v němž se Předmět podnájmu nachází bez předchozího písemného souhlasu Společnosti žádná firemní označení (mimo označení svého) ani reklamní zařízení.</w:t>
      </w:r>
    </w:p>
    <w:p w14:paraId="4ECD619E" w14:textId="77777777" w:rsidR="005B32D5" w:rsidRPr="00551C2B" w:rsidRDefault="005B32D5" w:rsidP="00551C2B">
      <w:pPr>
        <w:pStyle w:val="Odstavecseseznamem"/>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left="851" w:hanging="426"/>
        <w:jc w:val="both"/>
        <w:rPr>
          <w:rFonts w:ascii="Times New Roman" w:eastAsia="Times New Roman" w:hAnsi="Times New Roman" w:cs="Times New Roman"/>
          <w:kern w:val="0"/>
          <w:sz w:val="24"/>
          <w:szCs w:val="24"/>
          <w:lang w:eastAsia="cs-CZ"/>
        </w:rPr>
      </w:pPr>
      <w:r w:rsidRPr="00551C2B">
        <w:rPr>
          <w:rFonts w:ascii="Times New Roman" w:eastAsia="Times New Roman" w:hAnsi="Times New Roman" w:cs="Times New Roman"/>
          <w:kern w:val="0"/>
          <w:sz w:val="24"/>
          <w:szCs w:val="24"/>
          <w:lang w:eastAsia="cs-CZ"/>
        </w:rPr>
        <w:t>neprovádět výměnu zámků na jakýchkoli dveřích Předmětu podnájmu bez předchozího písemného souhlasu Společnosti,</w:t>
      </w:r>
    </w:p>
    <w:p w14:paraId="3826D47F" w14:textId="77777777" w:rsidR="005B32D5" w:rsidRPr="00551C2B" w:rsidRDefault="005B32D5" w:rsidP="00551C2B">
      <w:pPr>
        <w:pStyle w:val="Odstavecseseznamem"/>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ind w:left="851" w:hanging="426"/>
        <w:jc w:val="both"/>
        <w:rPr>
          <w:rFonts w:ascii="Times New Roman" w:eastAsia="Times New Roman" w:hAnsi="Times New Roman" w:cs="Times New Roman"/>
          <w:kern w:val="0"/>
          <w:sz w:val="24"/>
          <w:szCs w:val="24"/>
          <w:lang w:eastAsia="cs-CZ"/>
        </w:rPr>
      </w:pPr>
      <w:r w:rsidRPr="00551C2B">
        <w:rPr>
          <w:rFonts w:ascii="Times New Roman" w:eastAsia="Times New Roman" w:hAnsi="Times New Roman" w:cs="Times New Roman"/>
          <w:kern w:val="0"/>
          <w:sz w:val="24"/>
          <w:szCs w:val="24"/>
          <w:lang w:eastAsia="cs-CZ"/>
        </w:rPr>
        <w:t>v případě souhlasu Společnosti s výměnou zámků poskytnout Společnosti klíče k jakýmkoli nově instalovaným zámkům a při porušení této povinnosti strpět výměnu zámků, kterou provede Společnost.</w:t>
      </w:r>
    </w:p>
    <w:p w14:paraId="44B2EDC5" w14:textId="77777777" w:rsidR="005B32D5" w:rsidRPr="00972606" w:rsidRDefault="005B32D5" w:rsidP="00551C2B">
      <w:pPr>
        <w:pStyle w:val="Odstavecseseznamem"/>
        <w:widowControl w:val="0"/>
        <w:autoSpaceDE w:val="0"/>
        <w:autoSpaceDN w:val="0"/>
        <w:adjustRightInd w:val="0"/>
        <w:spacing w:after="0" w:line="240" w:lineRule="auto"/>
        <w:ind w:left="851" w:hanging="425"/>
        <w:jc w:val="both"/>
        <w:rPr>
          <w:rFonts w:ascii="Times New Roman" w:hAnsi="Times New Roman" w:cs="Times New Roman"/>
          <w:sz w:val="24"/>
          <w:szCs w:val="24"/>
        </w:rPr>
      </w:pPr>
    </w:p>
    <w:p w14:paraId="1E35B4CB" w14:textId="77777777" w:rsidR="00856789" w:rsidRPr="00972606" w:rsidRDefault="00856789" w:rsidP="00856789">
      <w:pPr>
        <w:spacing w:after="0" w:line="240" w:lineRule="auto"/>
        <w:ind w:left="426" w:hanging="426"/>
        <w:jc w:val="both"/>
        <w:rPr>
          <w:rFonts w:ascii="Times New Roman" w:hAnsi="Times New Roman" w:cs="Times New Roman"/>
          <w:sz w:val="24"/>
          <w:szCs w:val="24"/>
        </w:rPr>
      </w:pPr>
      <w:r w:rsidRPr="00972606">
        <w:rPr>
          <w:rFonts w:ascii="Times New Roman" w:hAnsi="Times New Roman" w:cs="Times New Roman"/>
          <w:b/>
          <w:bCs/>
          <w:sz w:val="24"/>
          <w:szCs w:val="24"/>
        </w:rPr>
        <w:t>4.2</w:t>
      </w:r>
      <w:r w:rsidRPr="00972606">
        <w:rPr>
          <w:rFonts w:ascii="Times New Roman" w:hAnsi="Times New Roman" w:cs="Times New Roman"/>
          <w:b/>
          <w:bCs/>
          <w:sz w:val="24"/>
          <w:szCs w:val="24"/>
        </w:rPr>
        <w:tab/>
      </w:r>
      <w:r w:rsidRPr="00972606">
        <w:rPr>
          <w:rFonts w:ascii="Times New Roman" w:hAnsi="Times New Roman" w:cs="Times New Roman"/>
          <w:sz w:val="24"/>
          <w:szCs w:val="24"/>
        </w:rPr>
        <w:t>Společnost je povinna:</w:t>
      </w:r>
    </w:p>
    <w:p w14:paraId="0D659E93" w14:textId="77777777" w:rsidR="00856789" w:rsidRPr="00972606" w:rsidRDefault="00856789" w:rsidP="00856789">
      <w:pPr>
        <w:spacing w:after="0" w:line="240" w:lineRule="auto"/>
        <w:ind w:left="851" w:hanging="426"/>
        <w:jc w:val="both"/>
        <w:rPr>
          <w:rFonts w:ascii="Times New Roman" w:hAnsi="Times New Roman" w:cs="Times New Roman"/>
          <w:sz w:val="24"/>
          <w:szCs w:val="24"/>
        </w:rPr>
      </w:pPr>
      <w:r w:rsidRPr="00D001F7">
        <w:rPr>
          <w:rFonts w:ascii="Times New Roman" w:hAnsi="Times New Roman" w:cs="Times New Roman"/>
          <w:sz w:val="24"/>
          <w:szCs w:val="24"/>
        </w:rPr>
        <w:t>a)</w:t>
      </w:r>
      <w:r w:rsidRPr="00972606">
        <w:rPr>
          <w:rFonts w:ascii="Times New Roman" w:hAnsi="Times New Roman" w:cs="Times New Roman"/>
          <w:sz w:val="24"/>
          <w:szCs w:val="24"/>
        </w:rPr>
        <w:tab/>
        <w:t xml:space="preserve">zajistit po celou dobu trvání tohoto podnájmu plný a nerušený výkon práv a povinností Podnájemce vyplývajících z této smlouvy včetně poskytování plnění </w:t>
      </w:r>
      <w:r>
        <w:rPr>
          <w:rFonts w:ascii="Times New Roman" w:hAnsi="Times New Roman" w:cs="Times New Roman"/>
          <w:sz w:val="24"/>
          <w:szCs w:val="24"/>
        </w:rPr>
        <w:t xml:space="preserve">s </w:t>
      </w:r>
      <w:r w:rsidRPr="00972606">
        <w:rPr>
          <w:rFonts w:ascii="Times New Roman" w:hAnsi="Times New Roman" w:cs="Times New Roman"/>
          <w:sz w:val="24"/>
          <w:szCs w:val="24"/>
        </w:rPr>
        <w:t xml:space="preserve">podnájmem spojených a zajišťování </w:t>
      </w:r>
      <w:r w:rsidR="00EE6D1A" w:rsidRPr="00AC7CF6">
        <w:rPr>
          <w:rFonts w:ascii="Times New Roman" w:hAnsi="Times New Roman" w:cs="Times New Roman"/>
          <w:sz w:val="24"/>
          <w:szCs w:val="24"/>
        </w:rPr>
        <w:t>údržby</w:t>
      </w:r>
      <w:r w:rsidR="00D001F7" w:rsidRPr="00AC7CF6">
        <w:rPr>
          <w:rFonts w:ascii="Times New Roman" w:hAnsi="Times New Roman" w:cs="Times New Roman"/>
          <w:sz w:val="24"/>
          <w:szCs w:val="24"/>
        </w:rPr>
        <w:t xml:space="preserve"> a oprav,</w:t>
      </w:r>
      <w:r w:rsidRPr="00AC7CF6">
        <w:rPr>
          <w:rFonts w:ascii="Times New Roman" w:hAnsi="Times New Roman" w:cs="Times New Roman"/>
          <w:sz w:val="24"/>
          <w:szCs w:val="24"/>
        </w:rPr>
        <w:t xml:space="preserve"> které</w:t>
      </w:r>
      <w:r w:rsidRPr="00972606">
        <w:rPr>
          <w:rFonts w:ascii="Times New Roman" w:hAnsi="Times New Roman" w:cs="Times New Roman"/>
          <w:sz w:val="24"/>
          <w:szCs w:val="24"/>
        </w:rPr>
        <w:t xml:space="preserve"> nemá zajišťovat dle této smlouvy Podnájemce,</w:t>
      </w:r>
    </w:p>
    <w:p w14:paraId="0E81242E" w14:textId="77777777" w:rsidR="00856789" w:rsidRDefault="00856789" w:rsidP="00856789">
      <w:pPr>
        <w:spacing w:after="0" w:line="240" w:lineRule="auto"/>
        <w:ind w:left="851" w:hanging="426"/>
        <w:jc w:val="both"/>
        <w:rPr>
          <w:rFonts w:ascii="Times New Roman" w:hAnsi="Times New Roman" w:cs="Times New Roman"/>
          <w:sz w:val="24"/>
          <w:szCs w:val="24"/>
        </w:rPr>
      </w:pPr>
      <w:r w:rsidRPr="00972606">
        <w:rPr>
          <w:rFonts w:ascii="Times New Roman" w:hAnsi="Times New Roman" w:cs="Times New Roman"/>
          <w:sz w:val="24"/>
          <w:szCs w:val="24"/>
        </w:rPr>
        <w:t>b)</w:t>
      </w:r>
      <w:r w:rsidRPr="00972606">
        <w:rPr>
          <w:rFonts w:ascii="Times New Roman" w:hAnsi="Times New Roman" w:cs="Times New Roman"/>
          <w:sz w:val="24"/>
          <w:szCs w:val="24"/>
        </w:rPr>
        <w:tab/>
        <w:t>seznámit Podnájemce s vnitřními předpisy platnými pro Předmět podnájmu a objekt, v němž se Předmět podnájmu nachází, jakož i po celou dobu trvání této smlouvy Podnájemce seznamovat s jejich změnami.</w:t>
      </w:r>
    </w:p>
    <w:p w14:paraId="0B55A3B9" w14:textId="77777777" w:rsidR="00856789" w:rsidRPr="005018AC" w:rsidRDefault="00856789" w:rsidP="00856789">
      <w:pPr>
        <w:spacing w:after="0" w:line="240" w:lineRule="auto"/>
        <w:ind w:left="851" w:hanging="426"/>
        <w:jc w:val="both"/>
        <w:rPr>
          <w:rFonts w:ascii="Times New Roman" w:hAnsi="Times New Roman" w:cs="Times New Roman"/>
          <w:sz w:val="24"/>
          <w:szCs w:val="24"/>
        </w:rPr>
      </w:pPr>
    </w:p>
    <w:p w14:paraId="6F76ADB8" w14:textId="77777777" w:rsidR="00856789" w:rsidRPr="005018AC" w:rsidRDefault="00856789" w:rsidP="003B05F5">
      <w:pPr>
        <w:widowControl w:val="0"/>
        <w:autoSpaceDE w:val="0"/>
        <w:autoSpaceDN w:val="0"/>
        <w:adjustRightInd w:val="0"/>
        <w:spacing w:after="0" w:line="240" w:lineRule="auto"/>
        <w:jc w:val="both"/>
        <w:rPr>
          <w:rFonts w:ascii="Times New Roman" w:hAnsi="Times New Roman" w:cs="Times New Roman"/>
          <w:sz w:val="24"/>
          <w:szCs w:val="24"/>
        </w:rPr>
      </w:pPr>
      <w:r w:rsidRPr="005018AC">
        <w:rPr>
          <w:rFonts w:ascii="Times New Roman" w:hAnsi="Times New Roman" w:cs="Times New Roman"/>
          <w:b/>
          <w:bCs/>
          <w:sz w:val="24"/>
          <w:szCs w:val="24"/>
        </w:rPr>
        <w:t xml:space="preserve">4.3 </w:t>
      </w:r>
      <w:r w:rsidRPr="005018AC">
        <w:rPr>
          <w:rFonts w:ascii="Times New Roman" w:hAnsi="Times New Roman" w:cs="Times New Roman"/>
          <w:sz w:val="24"/>
          <w:szCs w:val="24"/>
        </w:rPr>
        <w:t xml:space="preserve">Smluvní strany se dohodly, že po skončení podnájmu nebude Podnájemce požadovat </w:t>
      </w:r>
      <w:r w:rsidRPr="005018AC">
        <w:rPr>
          <w:rFonts w:ascii="Times New Roman" w:hAnsi="Times New Roman" w:cs="Times New Roman"/>
          <w:sz w:val="24"/>
          <w:szCs w:val="24"/>
        </w:rPr>
        <w:br/>
        <w:t xml:space="preserve">ani náhradu nákladů spojených se změnou Předmětu podnájmu, ani protihodnotu toho, o co se zvýšila hodnota Předmětu podnájmu. </w:t>
      </w:r>
    </w:p>
    <w:p w14:paraId="36F370EB" w14:textId="77777777" w:rsidR="00856789" w:rsidRDefault="00856789" w:rsidP="00856789">
      <w:pPr>
        <w:spacing w:after="0" w:line="240" w:lineRule="auto"/>
        <w:ind w:left="851" w:hanging="426"/>
        <w:jc w:val="both"/>
        <w:rPr>
          <w:rFonts w:ascii="Times New Roman" w:hAnsi="Times New Roman" w:cs="Times New Roman"/>
          <w:sz w:val="24"/>
          <w:szCs w:val="24"/>
        </w:rPr>
      </w:pPr>
    </w:p>
    <w:p w14:paraId="343FB1A0" w14:textId="77777777" w:rsidR="00856789" w:rsidRPr="00972606" w:rsidRDefault="00856789" w:rsidP="00856789">
      <w:pPr>
        <w:spacing w:after="0" w:line="240" w:lineRule="auto"/>
        <w:ind w:left="851" w:hanging="426"/>
        <w:jc w:val="center"/>
        <w:rPr>
          <w:rFonts w:ascii="Times New Roman" w:hAnsi="Times New Roman" w:cs="Times New Roman"/>
          <w:b/>
          <w:bCs/>
          <w:sz w:val="24"/>
          <w:szCs w:val="24"/>
        </w:rPr>
      </w:pPr>
      <w:r w:rsidRPr="00972606">
        <w:rPr>
          <w:rFonts w:ascii="Times New Roman" w:hAnsi="Times New Roman" w:cs="Times New Roman"/>
          <w:b/>
          <w:bCs/>
          <w:sz w:val="24"/>
          <w:szCs w:val="24"/>
        </w:rPr>
        <w:lastRenderedPageBreak/>
        <w:t>Článek V.</w:t>
      </w:r>
    </w:p>
    <w:p w14:paraId="0A8E2131" w14:textId="77777777" w:rsidR="00856789" w:rsidRDefault="00856789" w:rsidP="00856789">
      <w:pPr>
        <w:spacing w:after="0" w:line="240" w:lineRule="auto"/>
        <w:ind w:left="851" w:hanging="426"/>
        <w:jc w:val="center"/>
        <w:rPr>
          <w:rFonts w:ascii="Times New Roman" w:hAnsi="Times New Roman" w:cs="Times New Roman"/>
          <w:b/>
          <w:bCs/>
          <w:sz w:val="24"/>
          <w:szCs w:val="24"/>
        </w:rPr>
      </w:pPr>
      <w:r w:rsidRPr="00972606">
        <w:rPr>
          <w:rFonts w:ascii="Times New Roman" w:hAnsi="Times New Roman" w:cs="Times New Roman"/>
          <w:b/>
          <w:bCs/>
          <w:sz w:val="24"/>
          <w:szCs w:val="24"/>
        </w:rPr>
        <w:t>Smluvní pokuty</w:t>
      </w:r>
    </w:p>
    <w:p w14:paraId="099C1505" w14:textId="77777777" w:rsidR="00856789" w:rsidRPr="00972606" w:rsidRDefault="00856789" w:rsidP="00856789">
      <w:pPr>
        <w:spacing w:after="0" w:line="240" w:lineRule="auto"/>
        <w:ind w:left="851" w:hanging="426"/>
        <w:jc w:val="center"/>
        <w:rPr>
          <w:rFonts w:ascii="Times New Roman" w:hAnsi="Times New Roman" w:cs="Times New Roman"/>
          <w:sz w:val="24"/>
          <w:szCs w:val="24"/>
        </w:rPr>
      </w:pPr>
    </w:p>
    <w:p w14:paraId="43DF077B" w14:textId="77777777" w:rsidR="00856789" w:rsidRDefault="00856789" w:rsidP="00856789">
      <w:pPr>
        <w:spacing w:after="0" w:line="240" w:lineRule="auto"/>
        <w:jc w:val="both"/>
        <w:rPr>
          <w:rFonts w:ascii="Times New Roman" w:hAnsi="Times New Roman" w:cs="Times New Roman"/>
          <w:sz w:val="24"/>
          <w:szCs w:val="24"/>
        </w:rPr>
      </w:pPr>
      <w:r w:rsidRPr="00972606">
        <w:rPr>
          <w:rFonts w:ascii="Times New Roman" w:hAnsi="Times New Roman" w:cs="Times New Roman"/>
          <w:b/>
          <w:bCs/>
          <w:sz w:val="24"/>
          <w:szCs w:val="24"/>
        </w:rPr>
        <w:t xml:space="preserve">5.1 </w:t>
      </w:r>
      <w:r w:rsidRPr="00972606">
        <w:rPr>
          <w:rFonts w:ascii="Times New Roman" w:hAnsi="Times New Roman" w:cs="Times New Roman"/>
          <w:sz w:val="24"/>
          <w:szCs w:val="24"/>
        </w:rPr>
        <w:t xml:space="preserve">Pro případ prodlení Podnájemce s </w:t>
      </w:r>
      <w:r w:rsidRPr="00DC26F8">
        <w:rPr>
          <w:rFonts w:ascii="Times New Roman" w:hAnsi="Times New Roman" w:cs="Times New Roman"/>
          <w:sz w:val="24"/>
          <w:szCs w:val="24"/>
        </w:rPr>
        <w:t xml:space="preserve">placením jakékoliv platby </w:t>
      </w:r>
      <w:r w:rsidRPr="00DC26F8">
        <w:rPr>
          <w:rFonts w:ascii="Times New Roman" w:hAnsi="Times New Roman" w:cs="Times New Roman"/>
          <w:bCs/>
          <w:sz w:val="24"/>
          <w:szCs w:val="24"/>
        </w:rPr>
        <w:t>se ujednává právo Společnosti požadovat smluvní pokutu vždy v</w:t>
      </w:r>
      <w:r w:rsidRPr="00972606">
        <w:rPr>
          <w:rFonts w:ascii="Times New Roman" w:hAnsi="Times New Roman" w:cs="Times New Roman"/>
          <w:bCs/>
          <w:sz w:val="24"/>
          <w:szCs w:val="24"/>
        </w:rPr>
        <w:t xml:space="preserve">e výši </w:t>
      </w:r>
      <w:proofErr w:type="gramStart"/>
      <w:r w:rsidRPr="00972606">
        <w:rPr>
          <w:rFonts w:ascii="Times New Roman" w:hAnsi="Times New Roman" w:cs="Times New Roman"/>
          <w:sz w:val="24"/>
          <w:szCs w:val="24"/>
        </w:rPr>
        <w:t>0,5%</w:t>
      </w:r>
      <w:proofErr w:type="gramEnd"/>
      <w:r w:rsidRPr="00972606">
        <w:rPr>
          <w:rFonts w:ascii="Times New Roman" w:hAnsi="Times New Roman" w:cs="Times New Roman"/>
          <w:sz w:val="24"/>
          <w:szCs w:val="24"/>
        </w:rPr>
        <w:t xml:space="preserve"> z dlužné částky za každý den prodlení. </w:t>
      </w:r>
      <w:r w:rsidRPr="00972606">
        <w:rPr>
          <w:rFonts w:ascii="Times New Roman" w:hAnsi="Times New Roman" w:cs="Times New Roman"/>
          <w:bCs/>
          <w:sz w:val="24"/>
          <w:szCs w:val="24"/>
        </w:rPr>
        <w:t>Právo</w:t>
      </w:r>
      <w:r w:rsidRPr="00972606">
        <w:rPr>
          <w:rFonts w:ascii="Times New Roman" w:hAnsi="Times New Roman" w:cs="Times New Roman"/>
          <w:b/>
          <w:bCs/>
          <w:sz w:val="24"/>
          <w:szCs w:val="24"/>
        </w:rPr>
        <w:t xml:space="preserve"> </w:t>
      </w:r>
      <w:r w:rsidRPr="00972606">
        <w:rPr>
          <w:rFonts w:ascii="Times New Roman" w:hAnsi="Times New Roman" w:cs="Times New Roman"/>
          <w:sz w:val="24"/>
          <w:szCs w:val="24"/>
        </w:rPr>
        <w:t>na zaplacení úroku z prodlení ve výši stanoveném příslušným právním předpisem tím není dotčeno.</w:t>
      </w:r>
    </w:p>
    <w:p w14:paraId="5E2EC908" w14:textId="77777777" w:rsidR="00856789" w:rsidRPr="00972606" w:rsidRDefault="00856789" w:rsidP="00856789">
      <w:pPr>
        <w:spacing w:after="0" w:line="240" w:lineRule="auto"/>
        <w:jc w:val="both"/>
        <w:rPr>
          <w:rFonts w:ascii="Times New Roman" w:hAnsi="Times New Roman" w:cs="Times New Roman"/>
          <w:sz w:val="24"/>
          <w:szCs w:val="24"/>
        </w:rPr>
      </w:pPr>
    </w:p>
    <w:p w14:paraId="43E31F75" w14:textId="77777777" w:rsidR="00856789" w:rsidRDefault="00856789" w:rsidP="00856789">
      <w:pPr>
        <w:widowControl w:val="0"/>
        <w:autoSpaceDE w:val="0"/>
        <w:autoSpaceDN w:val="0"/>
        <w:adjustRightInd w:val="0"/>
        <w:spacing w:after="0" w:line="240" w:lineRule="auto"/>
        <w:jc w:val="both"/>
        <w:rPr>
          <w:rFonts w:ascii="Times New Roman" w:hAnsi="Times New Roman" w:cs="Times New Roman"/>
          <w:sz w:val="24"/>
          <w:szCs w:val="24"/>
        </w:rPr>
      </w:pPr>
      <w:r w:rsidRPr="00972606">
        <w:rPr>
          <w:rFonts w:ascii="Times New Roman" w:hAnsi="Times New Roman" w:cs="Times New Roman"/>
          <w:b/>
          <w:sz w:val="24"/>
          <w:szCs w:val="24"/>
        </w:rPr>
        <w:t>5.2</w:t>
      </w:r>
      <w:r w:rsidRPr="00972606">
        <w:rPr>
          <w:rFonts w:ascii="Times New Roman" w:hAnsi="Times New Roman" w:cs="Times New Roman"/>
          <w:sz w:val="24"/>
          <w:szCs w:val="24"/>
        </w:rPr>
        <w:t xml:space="preserve"> Pro případ porušení povinnosti Podnájemce předat Předmět podnájmu ve stavu odpovídajícím </w:t>
      </w:r>
      <w:r w:rsidR="003B05F5">
        <w:rPr>
          <w:rFonts w:ascii="Times New Roman" w:hAnsi="Times New Roman" w:cs="Times New Roman"/>
          <w:sz w:val="24"/>
          <w:szCs w:val="24"/>
        </w:rPr>
        <w:t>u</w:t>
      </w:r>
      <w:r w:rsidRPr="00972606">
        <w:rPr>
          <w:rFonts w:ascii="Times New Roman" w:hAnsi="Times New Roman" w:cs="Times New Roman"/>
          <w:sz w:val="24"/>
          <w:szCs w:val="24"/>
        </w:rPr>
        <w:t xml:space="preserve">jednanému způsobu a účelu užívání </w:t>
      </w:r>
      <w:r w:rsidRPr="00972606">
        <w:rPr>
          <w:rFonts w:ascii="Times New Roman" w:hAnsi="Times New Roman" w:cs="Times New Roman"/>
          <w:bCs/>
          <w:sz w:val="24"/>
          <w:szCs w:val="24"/>
        </w:rPr>
        <w:t xml:space="preserve">se ujednává právo Společnosti požadovat smluvní pokutu </w:t>
      </w:r>
      <w:r w:rsidRPr="00972606">
        <w:rPr>
          <w:rFonts w:ascii="Times New Roman" w:hAnsi="Times New Roman" w:cs="Times New Roman"/>
          <w:sz w:val="24"/>
          <w:szCs w:val="24"/>
        </w:rPr>
        <w:t xml:space="preserve">ve výši rovnající se aktuálnímu měsíčnímu podnájemnému za každý i započatý měsíc, v němž porušení této povinnosti Podnájemce bude trvat. </w:t>
      </w:r>
    </w:p>
    <w:p w14:paraId="7B3AA663" w14:textId="77777777" w:rsidR="00856789" w:rsidRPr="00972606" w:rsidRDefault="00856789" w:rsidP="00856789">
      <w:pPr>
        <w:widowControl w:val="0"/>
        <w:autoSpaceDE w:val="0"/>
        <w:autoSpaceDN w:val="0"/>
        <w:adjustRightInd w:val="0"/>
        <w:spacing w:after="0" w:line="240" w:lineRule="auto"/>
        <w:jc w:val="both"/>
        <w:rPr>
          <w:rFonts w:ascii="Times New Roman" w:hAnsi="Times New Roman" w:cs="Times New Roman"/>
          <w:sz w:val="24"/>
          <w:szCs w:val="24"/>
        </w:rPr>
      </w:pPr>
    </w:p>
    <w:p w14:paraId="140E30D5" w14:textId="77777777" w:rsidR="00856789" w:rsidRDefault="00856789" w:rsidP="00856789">
      <w:pPr>
        <w:spacing w:after="0" w:line="240" w:lineRule="auto"/>
        <w:ind w:left="-14"/>
        <w:jc w:val="both"/>
        <w:rPr>
          <w:rFonts w:ascii="Times New Roman" w:hAnsi="Times New Roman" w:cs="Times New Roman"/>
          <w:sz w:val="24"/>
          <w:szCs w:val="24"/>
        </w:rPr>
      </w:pPr>
      <w:r w:rsidRPr="00972606">
        <w:rPr>
          <w:rFonts w:ascii="Times New Roman" w:hAnsi="Times New Roman" w:cs="Times New Roman"/>
          <w:b/>
          <w:bCs/>
          <w:sz w:val="24"/>
          <w:szCs w:val="24"/>
        </w:rPr>
        <w:t xml:space="preserve">5.3 </w:t>
      </w:r>
      <w:r w:rsidRPr="00972606">
        <w:rPr>
          <w:rFonts w:ascii="Times New Roman" w:hAnsi="Times New Roman" w:cs="Times New Roman"/>
          <w:bCs/>
          <w:sz w:val="24"/>
          <w:szCs w:val="24"/>
        </w:rPr>
        <w:t>Pro případ porušení kterékoliv jiné povinnosti Podnájemce se ujednává právo Společnosti požadovat smluvní pokutu ve výši 1 000 Kč za každé porušení povinnosti.</w:t>
      </w:r>
      <w:r w:rsidRPr="00972606">
        <w:rPr>
          <w:rFonts w:ascii="Times New Roman" w:hAnsi="Times New Roman" w:cs="Times New Roman"/>
          <w:sz w:val="24"/>
          <w:szCs w:val="24"/>
        </w:rPr>
        <w:t xml:space="preserve"> </w:t>
      </w:r>
    </w:p>
    <w:p w14:paraId="7F74216F" w14:textId="77777777" w:rsidR="00856789" w:rsidRPr="00972606" w:rsidRDefault="00856789" w:rsidP="00856789">
      <w:pPr>
        <w:spacing w:after="0" w:line="240" w:lineRule="auto"/>
        <w:ind w:left="-14"/>
        <w:jc w:val="both"/>
        <w:rPr>
          <w:rFonts w:ascii="Times New Roman" w:hAnsi="Times New Roman" w:cs="Times New Roman"/>
          <w:sz w:val="24"/>
          <w:szCs w:val="24"/>
        </w:rPr>
      </w:pPr>
      <w:r w:rsidRPr="00972606">
        <w:rPr>
          <w:rFonts w:ascii="Times New Roman" w:hAnsi="Times New Roman" w:cs="Times New Roman"/>
          <w:sz w:val="24"/>
          <w:szCs w:val="24"/>
        </w:rPr>
        <w:tab/>
      </w:r>
    </w:p>
    <w:p w14:paraId="25339929" w14:textId="77777777" w:rsidR="00856789" w:rsidRDefault="00856789" w:rsidP="00856789">
      <w:pPr>
        <w:widowControl w:val="0"/>
        <w:autoSpaceDE w:val="0"/>
        <w:autoSpaceDN w:val="0"/>
        <w:adjustRightInd w:val="0"/>
        <w:spacing w:after="0" w:line="240" w:lineRule="auto"/>
        <w:jc w:val="both"/>
        <w:rPr>
          <w:rFonts w:ascii="Times New Roman" w:hAnsi="Times New Roman" w:cs="Times New Roman"/>
          <w:sz w:val="24"/>
          <w:szCs w:val="24"/>
        </w:rPr>
      </w:pPr>
      <w:r w:rsidRPr="00972606">
        <w:rPr>
          <w:rFonts w:ascii="Times New Roman" w:hAnsi="Times New Roman" w:cs="Times New Roman"/>
          <w:b/>
          <w:sz w:val="24"/>
          <w:szCs w:val="24"/>
        </w:rPr>
        <w:t>5.4</w:t>
      </w:r>
      <w:r w:rsidRPr="00972606">
        <w:rPr>
          <w:rFonts w:ascii="Times New Roman" w:hAnsi="Times New Roman" w:cs="Times New Roman"/>
          <w:sz w:val="24"/>
          <w:szCs w:val="24"/>
        </w:rPr>
        <w:t xml:space="preserve"> U všech smluvních pokut </w:t>
      </w:r>
      <w:r w:rsidR="003B05F5">
        <w:rPr>
          <w:rFonts w:ascii="Times New Roman" w:hAnsi="Times New Roman" w:cs="Times New Roman"/>
          <w:sz w:val="24"/>
          <w:szCs w:val="24"/>
        </w:rPr>
        <w:t>u</w:t>
      </w:r>
      <w:r w:rsidRPr="00972606">
        <w:rPr>
          <w:rFonts w:ascii="Times New Roman" w:hAnsi="Times New Roman" w:cs="Times New Roman"/>
          <w:sz w:val="24"/>
          <w:szCs w:val="24"/>
        </w:rPr>
        <w:t xml:space="preserve">jednaných v této smlouvě platí, že zaplacením smluvní pokuty není dotčeno právo domáhat se úplné náhrady škody způsobené porušením povinnosti, </w:t>
      </w:r>
      <w:r w:rsidRPr="00972606">
        <w:rPr>
          <w:rFonts w:ascii="Times New Roman" w:hAnsi="Times New Roman" w:cs="Times New Roman"/>
          <w:sz w:val="24"/>
          <w:szCs w:val="24"/>
        </w:rPr>
        <w:br/>
        <w:t>na kterou se vztahuje smluvní pokuta, včetně náhrady škody přesahující smluvní pokutu. Zaplacením smluvní pokuty není dotčena povinnost splnit smluvní pokutou zajištěnou povinnost nebo odstranit závadný stav. Smluvní pokutu lze požadovat bez ohledu na zavinění. Jednotlivé smluvní pokuty obstojí vedle sebe, lze je ukládat i opětovně. Odstoupení od smlouvy se nedotýká nároku na zaplacení smluvní pokuty ve výši vzniklé do nabytí účinnosti odstoupení.</w:t>
      </w:r>
    </w:p>
    <w:p w14:paraId="47877ADB" w14:textId="77777777" w:rsidR="00006E02" w:rsidRDefault="00006E02" w:rsidP="00856789">
      <w:pPr>
        <w:widowControl w:val="0"/>
        <w:autoSpaceDE w:val="0"/>
        <w:autoSpaceDN w:val="0"/>
        <w:adjustRightInd w:val="0"/>
        <w:spacing w:after="0" w:line="240" w:lineRule="auto"/>
        <w:jc w:val="both"/>
        <w:rPr>
          <w:rFonts w:ascii="Times New Roman" w:hAnsi="Times New Roman" w:cs="Times New Roman"/>
          <w:sz w:val="24"/>
          <w:szCs w:val="24"/>
        </w:rPr>
      </w:pPr>
    </w:p>
    <w:p w14:paraId="33810FE8" w14:textId="77777777" w:rsidR="00006E02" w:rsidRPr="00FC0554" w:rsidRDefault="00006E02" w:rsidP="00006E02">
      <w:pPr>
        <w:pStyle w:val="Bezmezer"/>
        <w:jc w:val="center"/>
        <w:rPr>
          <w:rFonts w:ascii="Times New Roman" w:hAnsi="Times New Roman"/>
          <w:b/>
          <w:sz w:val="24"/>
          <w:szCs w:val="24"/>
          <w:lang w:eastAsia="cs-CZ"/>
        </w:rPr>
      </w:pPr>
      <w:r w:rsidRPr="00FC0554">
        <w:rPr>
          <w:rFonts w:ascii="Times New Roman" w:hAnsi="Times New Roman"/>
          <w:b/>
          <w:sz w:val="24"/>
          <w:szCs w:val="24"/>
          <w:lang w:eastAsia="cs-CZ"/>
        </w:rPr>
        <w:t>Článek VI.</w:t>
      </w:r>
    </w:p>
    <w:p w14:paraId="794C03C8" w14:textId="77777777" w:rsidR="00856789" w:rsidRDefault="00856789" w:rsidP="00856789">
      <w:pPr>
        <w:spacing w:after="0" w:line="240" w:lineRule="auto"/>
        <w:jc w:val="center"/>
        <w:rPr>
          <w:rFonts w:ascii="Times New Roman" w:hAnsi="Times New Roman" w:cs="Times New Roman"/>
          <w:b/>
          <w:bCs/>
          <w:sz w:val="24"/>
          <w:szCs w:val="24"/>
        </w:rPr>
      </w:pPr>
      <w:r w:rsidRPr="00972606">
        <w:rPr>
          <w:rFonts w:ascii="Times New Roman" w:hAnsi="Times New Roman" w:cs="Times New Roman"/>
          <w:b/>
          <w:bCs/>
          <w:sz w:val="24"/>
          <w:szCs w:val="24"/>
        </w:rPr>
        <w:t>Závěrečná ujednání</w:t>
      </w:r>
    </w:p>
    <w:p w14:paraId="7439FAF3" w14:textId="77777777" w:rsidR="00856789" w:rsidRPr="00972606" w:rsidRDefault="00856789" w:rsidP="00856789">
      <w:pPr>
        <w:spacing w:after="0" w:line="240" w:lineRule="auto"/>
        <w:jc w:val="center"/>
        <w:rPr>
          <w:rFonts w:ascii="Times New Roman" w:hAnsi="Times New Roman" w:cs="Times New Roman"/>
          <w:b/>
          <w:bCs/>
          <w:sz w:val="24"/>
          <w:szCs w:val="24"/>
        </w:rPr>
      </w:pPr>
    </w:p>
    <w:p w14:paraId="6F5D40AC" w14:textId="77777777" w:rsidR="00856789" w:rsidRDefault="005B32D5" w:rsidP="00856789">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6</w:t>
      </w:r>
      <w:r w:rsidR="00856789" w:rsidRPr="00972606">
        <w:rPr>
          <w:rFonts w:ascii="Times New Roman" w:hAnsi="Times New Roman" w:cs="Times New Roman"/>
          <w:b/>
          <w:sz w:val="24"/>
          <w:szCs w:val="24"/>
        </w:rPr>
        <w:t>.1</w:t>
      </w:r>
      <w:r w:rsidR="00856789" w:rsidRPr="00972606">
        <w:rPr>
          <w:rFonts w:ascii="Times New Roman" w:hAnsi="Times New Roman" w:cs="Times New Roman"/>
          <w:sz w:val="24"/>
          <w:szCs w:val="24"/>
        </w:rPr>
        <w:t xml:space="preserve"> Tato smlouva a vztahy z ní vyplývající se řídí právním řádem České republiky, zejména příslušnými ustanoveními zákona č. 89/2012 Sb., občanský zákoník, ve znění pozdějších předpisů, smluvní strany však výslovně vylučují aplikaci zvláštních ustanovení o nájmu bytu a nájmu domu a zvláštních ustanovení o nájmu prostoru sloužícího podnikání, nevyplývá-li z jednotlivých ujednání této smlouvy jinak</w:t>
      </w:r>
    </w:p>
    <w:p w14:paraId="67870530" w14:textId="77777777" w:rsidR="00856789" w:rsidRPr="00972606" w:rsidRDefault="00856789" w:rsidP="00856789">
      <w:pPr>
        <w:spacing w:after="0" w:line="240" w:lineRule="auto"/>
        <w:jc w:val="both"/>
        <w:rPr>
          <w:rFonts w:ascii="Times New Roman" w:hAnsi="Times New Roman" w:cs="Times New Roman"/>
          <w:sz w:val="24"/>
          <w:szCs w:val="24"/>
        </w:rPr>
      </w:pPr>
    </w:p>
    <w:p w14:paraId="41DEE245" w14:textId="77777777" w:rsidR="00856789" w:rsidRDefault="005B32D5" w:rsidP="00856789">
      <w:pPr>
        <w:spacing w:after="0" w:line="240" w:lineRule="auto"/>
        <w:jc w:val="both"/>
        <w:rPr>
          <w:rFonts w:ascii="Times New Roman" w:hAnsi="Times New Roman" w:cs="Times New Roman"/>
          <w:snapToGrid w:val="0"/>
          <w:sz w:val="24"/>
          <w:szCs w:val="24"/>
        </w:rPr>
      </w:pPr>
      <w:r>
        <w:rPr>
          <w:rFonts w:ascii="Times New Roman" w:hAnsi="Times New Roman" w:cs="Times New Roman"/>
          <w:b/>
          <w:bCs/>
          <w:snapToGrid w:val="0"/>
          <w:sz w:val="24"/>
          <w:szCs w:val="24"/>
        </w:rPr>
        <w:t>6</w:t>
      </w:r>
      <w:r w:rsidR="00856789" w:rsidRPr="00972606">
        <w:rPr>
          <w:rFonts w:ascii="Times New Roman" w:hAnsi="Times New Roman" w:cs="Times New Roman"/>
          <w:b/>
          <w:bCs/>
          <w:snapToGrid w:val="0"/>
          <w:sz w:val="24"/>
          <w:szCs w:val="24"/>
        </w:rPr>
        <w:t>.2</w:t>
      </w:r>
      <w:r w:rsidR="00856789" w:rsidRPr="00972606">
        <w:rPr>
          <w:rFonts w:ascii="Times New Roman" w:hAnsi="Times New Roman" w:cs="Times New Roman"/>
          <w:snapToGrid w:val="0"/>
          <w:sz w:val="24"/>
          <w:szCs w:val="24"/>
        </w:rPr>
        <w:t xml:space="preserve"> V případě, že se v průběhu podnájmu stane jedno nebo několik ujednání této smlouvy neplatnými, platnost ostatních ujednání smlouvy tím nebude dotčena. Neplatné ujednání bude nahrazeno ujednání v souladu s právním řádem, a na němž se smluvní strany dohodnou, přičemž obsah musí odpovídat smyslu původního ujednání.</w:t>
      </w:r>
    </w:p>
    <w:p w14:paraId="1E9B571F" w14:textId="77777777" w:rsidR="00856789" w:rsidRPr="00972606" w:rsidRDefault="00856789" w:rsidP="00856789">
      <w:pPr>
        <w:spacing w:after="0" w:line="240" w:lineRule="auto"/>
        <w:jc w:val="both"/>
        <w:rPr>
          <w:rFonts w:ascii="Times New Roman" w:hAnsi="Times New Roman" w:cs="Times New Roman"/>
          <w:snapToGrid w:val="0"/>
          <w:sz w:val="24"/>
          <w:szCs w:val="24"/>
        </w:rPr>
      </w:pPr>
    </w:p>
    <w:p w14:paraId="486A02DF" w14:textId="77777777" w:rsidR="00856789" w:rsidRPr="00972606" w:rsidRDefault="005B32D5" w:rsidP="00856789">
      <w:pPr>
        <w:pStyle w:val="Normlnweb"/>
        <w:spacing w:before="0" w:beforeAutospacing="0" w:after="0" w:afterAutospacing="0"/>
        <w:jc w:val="both"/>
      </w:pPr>
      <w:r>
        <w:rPr>
          <w:b/>
        </w:rPr>
        <w:t>6</w:t>
      </w:r>
      <w:r w:rsidR="00856789" w:rsidRPr="00972606">
        <w:rPr>
          <w:b/>
        </w:rPr>
        <w:t>.3</w:t>
      </w:r>
      <w:r w:rsidR="00856789" w:rsidRPr="00972606">
        <w:t xml:space="preserve"> Tato smlouva je sepsána a uzavřena celkem ve 2 vyhotoveních stejné právní závaznosti, každá smluvní strana obdrží jedno vyhotovení.</w:t>
      </w:r>
    </w:p>
    <w:p w14:paraId="25FD1136" w14:textId="77777777" w:rsidR="00856789" w:rsidRPr="00972606" w:rsidRDefault="00856789" w:rsidP="00856789">
      <w:pPr>
        <w:pStyle w:val="Normlnweb"/>
        <w:spacing w:before="0" w:beforeAutospacing="0" w:after="0" w:afterAutospacing="0"/>
        <w:jc w:val="both"/>
      </w:pPr>
    </w:p>
    <w:p w14:paraId="788A032E" w14:textId="77777777" w:rsidR="00856789" w:rsidRPr="00972606" w:rsidRDefault="005B32D5" w:rsidP="00856789">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6</w:t>
      </w:r>
      <w:r w:rsidR="00856789" w:rsidRPr="00972606">
        <w:rPr>
          <w:rFonts w:ascii="Times New Roman" w:hAnsi="Times New Roman" w:cs="Times New Roman"/>
          <w:b/>
          <w:sz w:val="24"/>
          <w:szCs w:val="24"/>
        </w:rPr>
        <w:t>.4</w:t>
      </w:r>
      <w:r w:rsidR="00856789" w:rsidRPr="00972606">
        <w:rPr>
          <w:rFonts w:ascii="Times New Roman" w:hAnsi="Times New Roman" w:cs="Times New Roman"/>
          <w:sz w:val="24"/>
          <w:szCs w:val="24"/>
        </w:rPr>
        <w:t xml:space="preserve"> Ujednává se, že smluvní strany považují povinnosti doručit písemnost do vlastních rukou za splněnou i v případě, že adresát zásilku, odeslanou na jeho v této smlouvě uvedenou či naposledy písemně oznámenou adresu pro doručování, odmítne převzít, její doručení zmaří nebo si ji v odběrní lhůtě nevyzvedne, a to dnem, kdy se zásilka vrátí zpět odesílateli.</w:t>
      </w:r>
    </w:p>
    <w:p w14:paraId="61A8EF40" w14:textId="77777777" w:rsidR="00856789" w:rsidRDefault="00856789" w:rsidP="00856789">
      <w:pPr>
        <w:pStyle w:val="Normlnweb"/>
        <w:spacing w:before="0" w:beforeAutospacing="0" w:after="0" w:afterAutospacing="0"/>
        <w:jc w:val="both"/>
        <w:rPr>
          <w:b/>
        </w:rPr>
      </w:pPr>
    </w:p>
    <w:p w14:paraId="28EF47B0" w14:textId="77777777" w:rsidR="00856789" w:rsidRDefault="005B32D5" w:rsidP="00856789">
      <w:pPr>
        <w:pStyle w:val="Normlnweb"/>
        <w:spacing w:before="0" w:beforeAutospacing="0" w:after="0" w:afterAutospacing="0"/>
        <w:jc w:val="both"/>
      </w:pPr>
      <w:r>
        <w:rPr>
          <w:b/>
        </w:rPr>
        <w:t>6</w:t>
      </w:r>
      <w:r w:rsidR="00856789" w:rsidRPr="00972606">
        <w:rPr>
          <w:b/>
        </w:rPr>
        <w:t>.5</w:t>
      </w:r>
      <w:r w:rsidR="00856789" w:rsidRPr="00972606">
        <w:t xml:space="preserve"> Smluvní strany prohlašují, že se s obsahem smlouvy před podpisem dobře seznámily, </w:t>
      </w:r>
      <w:r w:rsidR="00856789" w:rsidRPr="00972606">
        <w:br/>
        <w:t>a že tato odpovídá jejich svobodné vůli. Na důkaz toho připojují své podpisy. </w:t>
      </w:r>
    </w:p>
    <w:p w14:paraId="7E9DF1D1" w14:textId="77777777" w:rsidR="00856789" w:rsidRPr="00972606" w:rsidRDefault="00856789" w:rsidP="00856789">
      <w:pPr>
        <w:pStyle w:val="Normlnweb"/>
        <w:spacing w:before="0" w:beforeAutospacing="0" w:after="0" w:afterAutospacing="0"/>
        <w:jc w:val="both"/>
      </w:pPr>
    </w:p>
    <w:p w14:paraId="7E6D5F70" w14:textId="77777777" w:rsidR="00C52734" w:rsidRPr="00C52734" w:rsidRDefault="00C52734" w:rsidP="00C52734">
      <w:pPr>
        <w:spacing w:after="0" w:line="240" w:lineRule="auto"/>
        <w:jc w:val="both"/>
        <w:rPr>
          <w:rFonts w:ascii="Times New Roman" w:hAnsi="Times New Roman" w:cs="Times New Roman"/>
          <w:b/>
          <w:sz w:val="24"/>
          <w:szCs w:val="24"/>
        </w:rPr>
      </w:pPr>
      <w:r w:rsidRPr="00C52734">
        <w:rPr>
          <w:rFonts w:ascii="Times New Roman" w:hAnsi="Times New Roman" w:cs="Times New Roman"/>
          <w:b/>
          <w:sz w:val="24"/>
          <w:szCs w:val="24"/>
        </w:rPr>
        <w:t xml:space="preserve">6.6 </w:t>
      </w:r>
      <w:r w:rsidRPr="00C52734">
        <w:rPr>
          <w:rFonts w:ascii="Times New Roman" w:hAnsi="Times New Roman" w:cs="Times New Roman"/>
          <w:bCs/>
          <w:sz w:val="24"/>
          <w:szCs w:val="24"/>
        </w:rPr>
        <w:t xml:space="preserve">Tato smlouva nabývá platnosti dnem podpisu a účinnosti dnem uveřejnění v registru smluv podle zákona č. 340/2015 Sb., o zvláštních podmínkách účinnosti některých smluv, </w:t>
      </w:r>
      <w:r w:rsidRPr="00C52734">
        <w:rPr>
          <w:rFonts w:ascii="Times New Roman" w:hAnsi="Times New Roman" w:cs="Times New Roman"/>
          <w:bCs/>
          <w:sz w:val="24"/>
          <w:szCs w:val="24"/>
        </w:rPr>
        <w:lastRenderedPageBreak/>
        <w:t>uveřejňování těchto smluv a o registru smluv (zákon o registru smluv), ve znění pozdějších předpisů, ne však dříve než 1.1.2026.</w:t>
      </w:r>
    </w:p>
    <w:p w14:paraId="614F91DB" w14:textId="77777777" w:rsidR="00856789" w:rsidRPr="00972606" w:rsidRDefault="00856789" w:rsidP="00856789">
      <w:pPr>
        <w:spacing w:after="0" w:line="240" w:lineRule="auto"/>
        <w:jc w:val="both"/>
        <w:rPr>
          <w:rFonts w:ascii="Times New Roman" w:hAnsi="Times New Roman" w:cs="Times New Roman"/>
          <w:sz w:val="24"/>
          <w:szCs w:val="24"/>
        </w:rPr>
      </w:pPr>
    </w:p>
    <w:p w14:paraId="449B680F" w14:textId="77777777" w:rsidR="00856789" w:rsidRDefault="005B32D5" w:rsidP="00856789">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6</w:t>
      </w:r>
      <w:r w:rsidR="00856789" w:rsidRPr="00972606">
        <w:rPr>
          <w:rFonts w:ascii="Times New Roman" w:hAnsi="Times New Roman" w:cs="Times New Roman"/>
          <w:b/>
          <w:sz w:val="24"/>
          <w:szCs w:val="24"/>
        </w:rPr>
        <w:t>.7</w:t>
      </w:r>
      <w:r w:rsidR="00856789" w:rsidRPr="00972606">
        <w:rPr>
          <w:rFonts w:ascii="Times New Roman" w:hAnsi="Times New Roman" w:cs="Times New Roman"/>
          <w:sz w:val="24"/>
          <w:szCs w:val="24"/>
        </w:rPr>
        <w:t xml:space="preserve"> Tato smlouva bude uveřejněna prostřednictvím registru smluv postupem a ve lhůtách stanovených zákonem o registru smluv. Smluvní strany se dohodly na tom, že uveřejnění v registru smluv provede Společnost.</w:t>
      </w:r>
    </w:p>
    <w:p w14:paraId="18F3D7B3" w14:textId="77777777" w:rsidR="00856789" w:rsidRPr="00972606" w:rsidRDefault="00856789" w:rsidP="00856789">
      <w:pPr>
        <w:spacing w:after="0" w:line="240" w:lineRule="auto"/>
        <w:jc w:val="both"/>
        <w:rPr>
          <w:rFonts w:ascii="Times New Roman" w:hAnsi="Times New Roman" w:cs="Times New Roman"/>
          <w:sz w:val="24"/>
          <w:szCs w:val="24"/>
        </w:rPr>
      </w:pPr>
    </w:p>
    <w:p w14:paraId="5DA6B61B" w14:textId="77777777" w:rsidR="00856789" w:rsidRPr="00972606" w:rsidRDefault="005B32D5" w:rsidP="00856789">
      <w:pPr>
        <w:pStyle w:val="-wm-msonormal"/>
        <w:spacing w:before="0" w:beforeAutospacing="0" w:after="0" w:afterAutospacing="0"/>
        <w:jc w:val="both"/>
        <w:rPr>
          <w:rFonts w:ascii="Times New Roman" w:hAnsi="Times New Roman" w:cs="Times New Roman"/>
          <w:sz w:val="24"/>
          <w:szCs w:val="24"/>
        </w:rPr>
      </w:pPr>
      <w:r>
        <w:rPr>
          <w:rFonts w:ascii="Times New Roman" w:hAnsi="Times New Roman" w:cs="Times New Roman"/>
          <w:b/>
          <w:sz w:val="24"/>
          <w:szCs w:val="24"/>
        </w:rPr>
        <w:t>6</w:t>
      </w:r>
      <w:r w:rsidR="00856789" w:rsidRPr="00972606">
        <w:rPr>
          <w:rFonts w:ascii="Times New Roman" w:hAnsi="Times New Roman" w:cs="Times New Roman"/>
          <w:b/>
          <w:sz w:val="24"/>
          <w:szCs w:val="24"/>
        </w:rPr>
        <w:t>.8</w:t>
      </w:r>
      <w:r w:rsidR="00856789" w:rsidRPr="00972606">
        <w:rPr>
          <w:rFonts w:ascii="Times New Roman" w:hAnsi="Times New Roman" w:cs="Times New Roman"/>
          <w:sz w:val="24"/>
          <w:szCs w:val="24"/>
        </w:rPr>
        <w:t xml:space="preserve"> Smluvní strany budou v souvislosti s touto smlouvou postupovat v souladu se zákonem č. 110/2019 Sb., o zpracování osobních údajů, a nařízením Evropského parlamentu a Rady EU č. 2016/679 ze dne 27. 4. 2016 o ochraně fyzických osob v souvislosti se zpracováním osobních údajů a o volném pohybu těchto údajů, a zavazuje se s poskytnutými údaji nakládat pouze za účelem naplnění této smlouvy. Tyto postupy a opatření se smluvní strany zavazují respektovat a dodržovat po celou dobu trvání skartační lhůty ve smyslu § 2 písm. s) zákona č. 499/2004 Sb., o archivnictví a spisové službě a o změně některých zákonů, ve znění pozdějších předpisů.</w:t>
      </w:r>
    </w:p>
    <w:p w14:paraId="5FA51FF8" w14:textId="77777777" w:rsidR="00856789" w:rsidRDefault="00856789" w:rsidP="00856789">
      <w:pPr>
        <w:pStyle w:val="Normlnweb"/>
        <w:spacing w:before="0" w:beforeAutospacing="0" w:after="0" w:afterAutospacing="0"/>
        <w:jc w:val="both"/>
      </w:pPr>
    </w:p>
    <w:p w14:paraId="47C06A7D" w14:textId="57744021" w:rsidR="00E801D3" w:rsidRPr="0053228C" w:rsidRDefault="00E801D3" w:rsidP="00E801D3">
      <w:pPr>
        <w:pStyle w:val="Nzev"/>
        <w:jc w:val="both"/>
        <w:rPr>
          <w:rFonts w:ascii="Times New Roman" w:eastAsia="Times New Roman" w:hAnsi="Times New Roman" w:cs="Times New Roman"/>
          <w:sz w:val="24"/>
          <w:szCs w:val="24"/>
          <w:lang w:eastAsia="cs-CZ"/>
        </w:rPr>
      </w:pPr>
      <w:r w:rsidRPr="0053228C">
        <w:rPr>
          <w:rFonts w:ascii="Times New Roman" w:hAnsi="Times New Roman" w:cs="Times New Roman"/>
          <w:b/>
          <w:sz w:val="24"/>
          <w:szCs w:val="24"/>
          <w:lang w:eastAsia="cs-CZ"/>
        </w:rPr>
        <w:t>6.9</w:t>
      </w:r>
      <w:r w:rsidRPr="0053228C">
        <w:rPr>
          <w:rFonts w:ascii="Times New Roman" w:hAnsi="Times New Roman" w:cs="Times New Roman"/>
          <w:sz w:val="24"/>
          <w:szCs w:val="24"/>
          <w:lang w:eastAsia="cs-CZ"/>
        </w:rPr>
        <w:t xml:space="preserve"> </w:t>
      </w:r>
      <w:r w:rsidRPr="0053228C">
        <w:rPr>
          <w:rFonts w:ascii="Times New Roman" w:eastAsia="Times New Roman" w:hAnsi="Times New Roman" w:cs="Times New Roman"/>
          <w:sz w:val="24"/>
          <w:szCs w:val="24"/>
          <w:lang w:eastAsia="cs-CZ"/>
        </w:rPr>
        <w:t xml:space="preserve">Smluvní strany se dohodly, že uplynutím dne 31. 12. 2025 dojde k ukončení Smlouvy o podnájmu prostoru uzavřené dne </w:t>
      </w:r>
      <w:r w:rsidR="000B6EFE">
        <w:rPr>
          <w:rFonts w:ascii="Times New Roman" w:eastAsia="Times New Roman" w:hAnsi="Times New Roman" w:cs="Times New Roman"/>
          <w:sz w:val="24"/>
          <w:szCs w:val="24"/>
          <w:lang w:eastAsia="cs-CZ"/>
        </w:rPr>
        <w:t>28.12.2011</w:t>
      </w:r>
      <w:r w:rsidRPr="0053228C">
        <w:rPr>
          <w:rFonts w:ascii="Times New Roman" w:eastAsia="Times New Roman" w:hAnsi="Times New Roman" w:cs="Times New Roman"/>
          <w:sz w:val="24"/>
          <w:szCs w:val="24"/>
          <w:lang w:eastAsia="cs-CZ"/>
        </w:rPr>
        <w:t>, ve znění pozdějších dodatků.</w:t>
      </w:r>
    </w:p>
    <w:p w14:paraId="3BC214B4" w14:textId="77777777" w:rsidR="00BA706A" w:rsidRPr="00BA706A" w:rsidRDefault="00BA706A" w:rsidP="00BA706A"/>
    <w:p w14:paraId="1FA10852" w14:textId="77777777" w:rsidR="00856789" w:rsidRPr="00972606" w:rsidRDefault="00856789" w:rsidP="00856789">
      <w:pPr>
        <w:pStyle w:val="Normlnweb"/>
        <w:spacing w:before="0" w:beforeAutospacing="0" w:after="0" w:afterAutospacing="0"/>
        <w:jc w:val="both"/>
      </w:pPr>
    </w:p>
    <w:p w14:paraId="5CBF08F4" w14:textId="196F7394" w:rsidR="005B32D5" w:rsidRDefault="00856789" w:rsidP="009B21F3">
      <w:pPr>
        <w:pStyle w:val="Normlnweb"/>
        <w:tabs>
          <w:tab w:val="left" w:pos="5103"/>
        </w:tabs>
        <w:spacing w:before="0" w:beforeAutospacing="0" w:after="0" w:afterAutospacing="0"/>
        <w:jc w:val="both"/>
      </w:pPr>
      <w:bookmarkStart w:id="3" w:name="_Hlk194869096"/>
      <w:r w:rsidRPr="00972606">
        <w:t xml:space="preserve">V Bílině, dne </w:t>
      </w:r>
      <w:r w:rsidR="009B21F3">
        <w:t>15.12.205</w:t>
      </w:r>
      <w:r w:rsidR="009B21F3">
        <w:tab/>
        <w:t>31.12.2025</w:t>
      </w:r>
    </w:p>
    <w:p w14:paraId="496E7DED" w14:textId="77777777" w:rsidR="0053228C" w:rsidRDefault="0053228C" w:rsidP="00856789">
      <w:pPr>
        <w:pStyle w:val="Normlnweb"/>
        <w:spacing w:before="0" w:beforeAutospacing="0" w:after="0" w:afterAutospacing="0"/>
        <w:jc w:val="both"/>
      </w:pPr>
    </w:p>
    <w:p w14:paraId="170D0C94" w14:textId="2EE1CBE2" w:rsidR="00856789" w:rsidRPr="00972606" w:rsidRDefault="00856789" w:rsidP="0053228C">
      <w:pPr>
        <w:pStyle w:val="Normlnweb"/>
        <w:tabs>
          <w:tab w:val="left" w:pos="5103"/>
        </w:tabs>
        <w:spacing w:before="0" w:beforeAutospacing="0" w:after="0" w:afterAutospacing="0"/>
        <w:jc w:val="both"/>
      </w:pPr>
      <w:r w:rsidRPr="00972606">
        <w:t>Společnost:</w:t>
      </w:r>
      <w:r w:rsidRPr="00972606">
        <w:tab/>
        <w:t>Podnájemce:</w:t>
      </w:r>
    </w:p>
    <w:p w14:paraId="6AA84256" w14:textId="77777777" w:rsidR="00856789" w:rsidRPr="00972606" w:rsidRDefault="00856789" w:rsidP="00856789">
      <w:pPr>
        <w:pStyle w:val="Normlnweb"/>
        <w:spacing w:before="0" w:beforeAutospacing="0" w:after="0" w:afterAutospacing="0"/>
        <w:jc w:val="both"/>
      </w:pPr>
    </w:p>
    <w:p w14:paraId="5405BC66" w14:textId="77777777" w:rsidR="00856789" w:rsidRDefault="00856789" w:rsidP="00856789">
      <w:pPr>
        <w:pStyle w:val="Normlnweb"/>
        <w:spacing w:before="0" w:beforeAutospacing="0" w:after="0" w:afterAutospacing="0"/>
        <w:jc w:val="both"/>
      </w:pPr>
    </w:p>
    <w:p w14:paraId="7B19891E" w14:textId="77777777" w:rsidR="003B05F5" w:rsidRPr="00972606" w:rsidRDefault="003B05F5" w:rsidP="00856789">
      <w:pPr>
        <w:pStyle w:val="Normlnweb"/>
        <w:spacing w:before="0" w:beforeAutospacing="0" w:after="0" w:afterAutospacing="0"/>
        <w:jc w:val="both"/>
      </w:pPr>
    </w:p>
    <w:p w14:paraId="1DAE2B9A" w14:textId="77777777" w:rsidR="00856789" w:rsidRPr="00972606" w:rsidRDefault="00856789" w:rsidP="00856789">
      <w:pPr>
        <w:pStyle w:val="Normlnweb"/>
        <w:spacing w:before="0" w:beforeAutospacing="0" w:after="0" w:afterAutospacing="0"/>
        <w:jc w:val="both"/>
      </w:pPr>
    </w:p>
    <w:p w14:paraId="3DCB7568" w14:textId="357E4BAC" w:rsidR="00856789" w:rsidRPr="00972606" w:rsidRDefault="00856789" w:rsidP="0053228C">
      <w:pPr>
        <w:tabs>
          <w:tab w:val="left" w:pos="5103"/>
        </w:tabs>
        <w:spacing w:after="0" w:line="240" w:lineRule="auto"/>
        <w:rPr>
          <w:rFonts w:ascii="Times New Roman" w:hAnsi="Times New Roman" w:cs="Times New Roman"/>
          <w:sz w:val="24"/>
          <w:szCs w:val="24"/>
        </w:rPr>
      </w:pPr>
      <w:r w:rsidRPr="00972606">
        <w:rPr>
          <w:rFonts w:ascii="Times New Roman" w:hAnsi="Times New Roman" w:cs="Times New Roman"/>
          <w:sz w:val="24"/>
          <w:szCs w:val="24"/>
        </w:rPr>
        <w:t>……………………………………………..</w:t>
      </w:r>
      <w:r w:rsidR="0053228C">
        <w:rPr>
          <w:rFonts w:ascii="Times New Roman" w:hAnsi="Times New Roman" w:cs="Times New Roman"/>
          <w:sz w:val="24"/>
          <w:szCs w:val="24"/>
        </w:rPr>
        <w:tab/>
      </w:r>
      <w:r w:rsidRPr="00972606">
        <w:rPr>
          <w:rFonts w:ascii="Times New Roman" w:hAnsi="Times New Roman" w:cs="Times New Roman"/>
          <w:sz w:val="24"/>
          <w:szCs w:val="24"/>
        </w:rPr>
        <w:t xml:space="preserve">…………………………………………..     </w:t>
      </w:r>
    </w:p>
    <w:p w14:paraId="4163F50B" w14:textId="53772B48" w:rsidR="00856789" w:rsidRPr="00972606" w:rsidRDefault="00856789" w:rsidP="0053228C">
      <w:pPr>
        <w:tabs>
          <w:tab w:val="left" w:pos="5103"/>
        </w:tabs>
        <w:spacing w:after="0" w:line="240" w:lineRule="auto"/>
        <w:rPr>
          <w:rFonts w:ascii="Times New Roman" w:hAnsi="Times New Roman" w:cs="Times New Roman"/>
          <w:sz w:val="24"/>
          <w:szCs w:val="24"/>
        </w:rPr>
      </w:pPr>
      <w:r w:rsidRPr="00972606">
        <w:rPr>
          <w:rFonts w:ascii="Times New Roman" w:hAnsi="Times New Roman" w:cs="Times New Roman"/>
          <w:sz w:val="24"/>
          <w:szCs w:val="24"/>
        </w:rPr>
        <w:t>Hornická nemocnice s poliklinikou spol. s r.o.</w:t>
      </w:r>
      <w:r w:rsidR="0053228C">
        <w:rPr>
          <w:rFonts w:ascii="Times New Roman" w:hAnsi="Times New Roman" w:cs="Times New Roman"/>
          <w:sz w:val="24"/>
          <w:szCs w:val="24"/>
        </w:rPr>
        <w:tab/>
      </w:r>
      <w:r w:rsidR="000B6EFE">
        <w:rPr>
          <w:rFonts w:ascii="Times New Roman" w:hAnsi="Times New Roman" w:cs="Times New Roman"/>
          <w:sz w:val="24"/>
          <w:szCs w:val="24"/>
        </w:rPr>
        <w:t>Zdeňka Janušová</w:t>
      </w:r>
    </w:p>
    <w:p w14:paraId="32BC6DCE" w14:textId="6B46A004" w:rsidR="00856789" w:rsidRPr="00972606" w:rsidRDefault="00856789" w:rsidP="0053228C">
      <w:pPr>
        <w:tabs>
          <w:tab w:val="left" w:pos="5103"/>
        </w:tabs>
        <w:spacing w:after="0" w:line="240" w:lineRule="auto"/>
        <w:rPr>
          <w:rFonts w:ascii="Times New Roman" w:hAnsi="Times New Roman" w:cs="Times New Roman"/>
          <w:sz w:val="24"/>
          <w:szCs w:val="24"/>
        </w:rPr>
      </w:pPr>
      <w:r w:rsidRPr="00972606">
        <w:rPr>
          <w:rFonts w:ascii="Times New Roman" w:hAnsi="Times New Roman" w:cs="Times New Roman"/>
          <w:sz w:val="24"/>
          <w:szCs w:val="24"/>
        </w:rPr>
        <w:t>MUDr. Petr Reichert, jednatel</w:t>
      </w:r>
      <w:r w:rsidR="0053228C">
        <w:rPr>
          <w:rFonts w:ascii="Times New Roman" w:hAnsi="Times New Roman" w:cs="Times New Roman"/>
          <w:sz w:val="24"/>
          <w:szCs w:val="24"/>
        </w:rPr>
        <w:tab/>
      </w:r>
    </w:p>
    <w:bookmarkEnd w:id="3"/>
    <w:p w14:paraId="01CD4444" w14:textId="77777777" w:rsidR="00856789" w:rsidRDefault="00856789" w:rsidP="00856789">
      <w:pPr>
        <w:spacing w:after="0" w:line="240" w:lineRule="auto"/>
        <w:rPr>
          <w:rFonts w:ascii="Times New Roman" w:hAnsi="Times New Roman" w:cs="Times New Roman"/>
          <w:b/>
          <w:sz w:val="24"/>
          <w:szCs w:val="24"/>
        </w:rPr>
      </w:pPr>
    </w:p>
    <w:p w14:paraId="6EE7A8B0" w14:textId="77777777" w:rsidR="00856789" w:rsidRDefault="00856789" w:rsidP="00856789">
      <w:pPr>
        <w:spacing w:after="0" w:line="240" w:lineRule="auto"/>
        <w:rPr>
          <w:rFonts w:ascii="Times New Roman" w:hAnsi="Times New Roman" w:cs="Times New Roman"/>
          <w:b/>
          <w:sz w:val="24"/>
          <w:szCs w:val="24"/>
        </w:rPr>
      </w:pPr>
      <w:r w:rsidRPr="00972606">
        <w:rPr>
          <w:rFonts w:ascii="Times New Roman" w:hAnsi="Times New Roman" w:cs="Times New Roman"/>
          <w:b/>
          <w:sz w:val="24"/>
          <w:szCs w:val="24"/>
        </w:rPr>
        <w:t>Příloha č. 1</w:t>
      </w:r>
      <w:r w:rsidRPr="006855A3">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972606">
        <w:rPr>
          <w:rFonts w:ascii="Times New Roman" w:hAnsi="Times New Roman" w:cs="Times New Roman"/>
          <w:b/>
          <w:sz w:val="24"/>
          <w:szCs w:val="24"/>
        </w:rPr>
        <w:t>Snímek</w:t>
      </w:r>
    </w:p>
    <w:p w14:paraId="483F6478" w14:textId="77777777" w:rsidR="00856789" w:rsidRPr="00EE6D1A" w:rsidRDefault="00856789" w:rsidP="00856789">
      <w:pPr>
        <w:spacing w:after="0" w:line="240" w:lineRule="auto"/>
        <w:rPr>
          <w:rFonts w:ascii="Times New Roman" w:hAnsi="Times New Roman" w:cs="Times New Roman"/>
          <w:b/>
          <w:sz w:val="24"/>
          <w:szCs w:val="24"/>
        </w:rPr>
      </w:pPr>
      <w:r w:rsidRPr="00EE6D1A">
        <w:rPr>
          <w:rFonts w:ascii="Times New Roman" w:hAnsi="Times New Roman" w:cs="Times New Roman"/>
          <w:b/>
          <w:sz w:val="24"/>
          <w:szCs w:val="24"/>
        </w:rPr>
        <w:t>Příloha č. 2 – Rozpis služeb</w:t>
      </w:r>
    </w:p>
    <w:p w14:paraId="42FE253D" w14:textId="77777777" w:rsidR="00856789" w:rsidRPr="00292DEC" w:rsidRDefault="00856789" w:rsidP="00856789">
      <w:pPr>
        <w:spacing w:after="0" w:line="240" w:lineRule="auto"/>
        <w:rPr>
          <w:rFonts w:ascii="Times New Roman" w:hAnsi="Times New Roman" w:cs="Times New Roman"/>
          <w:b/>
          <w:sz w:val="24"/>
          <w:szCs w:val="24"/>
        </w:rPr>
      </w:pPr>
      <w:r w:rsidRPr="00D001F7">
        <w:rPr>
          <w:rFonts w:ascii="Times New Roman" w:hAnsi="Times New Roman" w:cs="Times New Roman"/>
          <w:b/>
          <w:sz w:val="24"/>
          <w:szCs w:val="24"/>
        </w:rPr>
        <w:t xml:space="preserve">Příloha č. 3 </w:t>
      </w:r>
      <w:r w:rsidR="00EE6D1A" w:rsidRPr="00D001F7">
        <w:rPr>
          <w:rFonts w:ascii="Times New Roman" w:hAnsi="Times New Roman" w:cs="Times New Roman"/>
          <w:b/>
          <w:sz w:val="24"/>
          <w:szCs w:val="24"/>
        </w:rPr>
        <w:t>–</w:t>
      </w:r>
      <w:r w:rsidRPr="00D001F7">
        <w:rPr>
          <w:rFonts w:ascii="Times New Roman" w:hAnsi="Times New Roman" w:cs="Times New Roman"/>
          <w:b/>
          <w:sz w:val="24"/>
          <w:szCs w:val="24"/>
        </w:rPr>
        <w:t xml:space="preserve"> </w:t>
      </w:r>
      <w:r w:rsidR="00EE6D1A" w:rsidRPr="00350C60">
        <w:rPr>
          <w:rFonts w:ascii="Times New Roman" w:hAnsi="Times New Roman" w:cs="Times New Roman"/>
          <w:b/>
          <w:sz w:val="24"/>
          <w:szCs w:val="24"/>
        </w:rPr>
        <w:t xml:space="preserve">Údržba </w:t>
      </w:r>
      <w:r w:rsidR="00D001F7" w:rsidRPr="00350C60">
        <w:rPr>
          <w:rFonts w:ascii="Times New Roman" w:hAnsi="Times New Roman" w:cs="Times New Roman"/>
          <w:b/>
          <w:sz w:val="24"/>
          <w:szCs w:val="24"/>
        </w:rPr>
        <w:t xml:space="preserve">a opravy </w:t>
      </w:r>
      <w:r w:rsidRPr="00350C60">
        <w:rPr>
          <w:rFonts w:ascii="Times New Roman" w:hAnsi="Times New Roman" w:cs="Times New Roman"/>
          <w:b/>
          <w:sz w:val="24"/>
          <w:szCs w:val="24"/>
        </w:rPr>
        <w:t>prováděn</w:t>
      </w:r>
      <w:r w:rsidR="00D001F7" w:rsidRPr="00350C60">
        <w:rPr>
          <w:rFonts w:ascii="Times New Roman" w:hAnsi="Times New Roman" w:cs="Times New Roman"/>
          <w:b/>
          <w:sz w:val="24"/>
          <w:szCs w:val="24"/>
        </w:rPr>
        <w:t>é</w:t>
      </w:r>
      <w:r w:rsidRPr="00350C60">
        <w:rPr>
          <w:rFonts w:ascii="Times New Roman" w:hAnsi="Times New Roman" w:cs="Times New Roman"/>
          <w:b/>
          <w:sz w:val="24"/>
          <w:szCs w:val="24"/>
        </w:rPr>
        <w:t xml:space="preserve"> </w:t>
      </w:r>
      <w:r w:rsidRPr="00D001F7">
        <w:rPr>
          <w:rFonts w:ascii="Times New Roman" w:hAnsi="Times New Roman" w:cs="Times New Roman"/>
          <w:b/>
          <w:sz w:val="24"/>
          <w:szCs w:val="24"/>
        </w:rPr>
        <w:t>na náklady Podnájemce</w:t>
      </w:r>
    </w:p>
    <w:sectPr w:rsidR="00856789" w:rsidRPr="00292DEC" w:rsidSect="003B05F5">
      <w:headerReference w:type="default" r:id="rId7"/>
      <w:footerReference w:type="default" r:id="rId8"/>
      <w:pgSz w:w="11906" w:h="16838"/>
      <w:pgMar w:top="1417" w:right="1417"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A33C1" w14:textId="77777777" w:rsidR="00F5255B" w:rsidRDefault="00F5255B">
      <w:pPr>
        <w:spacing w:after="0" w:line="240" w:lineRule="auto"/>
      </w:pPr>
      <w:r>
        <w:separator/>
      </w:r>
    </w:p>
  </w:endnote>
  <w:endnote w:type="continuationSeparator" w:id="0">
    <w:p w14:paraId="057D6804" w14:textId="77777777" w:rsidR="00F5255B" w:rsidRDefault="00F525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4DCC3" w14:textId="77777777" w:rsidR="00EE72C2" w:rsidRDefault="00856789" w:rsidP="003436F1">
    <w:pPr>
      <w:pStyle w:val="Zpat"/>
      <w:jc w:val="center"/>
    </w:pPr>
    <w:r>
      <w:t xml:space="preserve">Stránka </w:t>
    </w:r>
    <w:r w:rsidR="00451312">
      <w:rPr>
        <w:b/>
        <w:bCs/>
      </w:rPr>
      <w:fldChar w:fldCharType="begin"/>
    </w:r>
    <w:r>
      <w:rPr>
        <w:b/>
        <w:bCs/>
      </w:rPr>
      <w:instrText>PAGE  \* Arabic  \* MERGEFORMAT</w:instrText>
    </w:r>
    <w:r w:rsidR="00451312">
      <w:rPr>
        <w:b/>
        <w:bCs/>
      </w:rPr>
      <w:fldChar w:fldCharType="separate"/>
    </w:r>
    <w:r w:rsidR="009F6962">
      <w:rPr>
        <w:b/>
        <w:bCs/>
        <w:noProof/>
      </w:rPr>
      <w:t>7</w:t>
    </w:r>
    <w:r w:rsidR="00451312">
      <w:rPr>
        <w:b/>
        <w:bCs/>
      </w:rPr>
      <w:fldChar w:fldCharType="end"/>
    </w:r>
    <w:r>
      <w:t xml:space="preserve"> z </w:t>
    </w:r>
    <w:fldSimple w:instr="NUMPAGES  \* Arabic  \* MERGEFORMAT">
      <w:r w:rsidR="009F6962" w:rsidRPr="009F6962">
        <w:rPr>
          <w:b/>
          <w:bCs/>
          <w:noProof/>
        </w:rPr>
        <w:t>7</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27A48" w14:textId="77777777" w:rsidR="00F5255B" w:rsidRDefault="00F5255B">
      <w:pPr>
        <w:spacing w:after="0" w:line="240" w:lineRule="auto"/>
      </w:pPr>
      <w:r>
        <w:separator/>
      </w:r>
    </w:p>
  </w:footnote>
  <w:footnote w:type="continuationSeparator" w:id="0">
    <w:p w14:paraId="7F3E4676" w14:textId="77777777" w:rsidR="00F5255B" w:rsidRDefault="00F525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8458A" w14:textId="12E56228" w:rsidR="0053228C" w:rsidRDefault="0053228C" w:rsidP="0053228C">
    <w:pPr>
      <w:pStyle w:val="Zhlav"/>
      <w:jc w:val="right"/>
    </w:pPr>
    <w:r>
      <w:t>Smlouva č. 20260</w:t>
    </w:r>
    <w:r w:rsidR="00551382">
      <w:t>2</w:t>
    </w:r>
    <w:r w:rsidR="000F6480">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9580D"/>
    <w:multiLevelType w:val="hybridMultilevel"/>
    <w:tmpl w:val="581811A8"/>
    <w:lvl w:ilvl="0" w:tplc="04050017">
      <w:start w:val="1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5801121"/>
    <w:multiLevelType w:val="hybridMultilevel"/>
    <w:tmpl w:val="E43EB6EC"/>
    <w:lvl w:ilvl="0" w:tplc="04050017">
      <w:start w:val="1"/>
      <w:numFmt w:val="lowerLetter"/>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304D26F1"/>
    <w:multiLevelType w:val="multilevel"/>
    <w:tmpl w:val="61B28526"/>
    <w:lvl w:ilvl="0">
      <w:start w:val="2"/>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4799748B"/>
    <w:multiLevelType w:val="hybridMultilevel"/>
    <w:tmpl w:val="AFD86CB0"/>
    <w:lvl w:ilvl="0" w:tplc="04050001">
      <w:start w:val="1"/>
      <w:numFmt w:val="bullet"/>
      <w:lvlText w:val=""/>
      <w:lvlJc w:val="left"/>
      <w:pPr>
        <w:ind w:left="1211" w:hanging="360"/>
      </w:pPr>
      <w:rPr>
        <w:rFonts w:ascii="Symbol" w:hAnsi="Symbol" w:hint="default"/>
      </w:rPr>
    </w:lvl>
    <w:lvl w:ilvl="1" w:tplc="04050003" w:tentative="1">
      <w:start w:val="1"/>
      <w:numFmt w:val="bullet"/>
      <w:lvlText w:val="o"/>
      <w:lvlJc w:val="left"/>
      <w:pPr>
        <w:ind w:left="1931" w:hanging="360"/>
      </w:pPr>
      <w:rPr>
        <w:rFonts w:ascii="Courier New" w:hAnsi="Courier New" w:cs="Courier New" w:hint="default"/>
      </w:rPr>
    </w:lvl>
    <w:lvl w:ilvl="2" w:tplc="04050005" w:tentative="1">
      <w:start w:val="1"/>
      <w:numFmt w:val="bullet"/>
      <w:lvlText w:val=""/>
      <w:lvlJc w:val="left"/>
      <w:pPr>
        <w:ind w:left="2651" w:hanging="360"/>
      </w:pPr>
      <w:rPr>
        <w:rFonts w:ascii="Wingdings" w:hAnsi="Wingdings" w:hint="default"/>
      </w:rPr>
    </w:lvl>
    <w:lvl w:ilvl="3" w:tplc="04050001" w:tentative="1">
      <w:start w:val="1"/>
      <w:numFmt w:val="bullet"/>
      <w:lvlText w:val=""/>
      <w:lvlJc w:val="left"/>
      <w:pPr>
        <w:ind w:left="3371" w:hanging="360"/>
      </w:pPr>
      <w:rPr>
        <w:rFonts w:ascii="Symbol" w:hAnsi="Symbol" w:hint="default"/>
      </w:rPr>
    </w:lvl>
    <w:lvl w:ilvl="4" w:tplc="04050003" w:tentative="1">
      <w:start w:val="1"/>
      <w:numFmt w:val="bullet"/>
      <w:lvlText w:val="o"/>
      <w:lvlJc w:val="left"/>
      <w:pPr>
        <w:ind w:left="4091" w:hanging="360"/>
      </w:pPr>
      <w:rPr>
        <w:rFonts w:ascii="Courier New" w:hAnsi="Courier New" w:cs="Courier New" w:hint="default"/>
      </w:rPr>
    </w:lvl>
    <w:lvl w:ilvl="5" w:tplc="04050005" w:tentative="1">
      <w:start w:val="1"/>
      <w:numFmt w:val="bullet"/>
      <w:lvlText w:val=""/>
      <w:lvlJc w:val="left"/>
      <w:pPr>
        <w:ind w:left="4811" w:hanging="360"/>
      </w:pPr>
      <w:rPr>
        <w:rFonts w:ascii="Wingdings" w:hAnsi="Wingdings" w:hint="default"/>
      </w:rPr>
    </w:lvl>
    <w:lvl w:ilvl="6" w:tplc="04050001" w:tentative="1">
      <w:start w:val="1"/>
      <w:numFmt w:val="bullet"/>
      <w:lvlText w:val=""/>
      <w:lvlJc w:val="left"/>
      <w:pPr>
        <w:ind w:left="5531" w:hanging="360"/>
      </w:pPr>
      <w:rPr>
        <w:rFonts w:ascii="Symbol" w:hAnsi="Symbol" w:hint="default"/>
      </w:rPr>
    </w:lvl>
    <w:lvl w:ilvl="7" w:tplc="04050003" w:tentative="1">
      <w:start w:val="1"/>
      <w:numFmt w:val="bullet"/>
      <w:lvlText w:val="o"/>
      <w:lvlJc w:val="left"/>
      <w:pPr>
        <w:ind w:left="6251" w:hanging="360"/>
      </w:pPr>
      <w:rPr>
        <w:rFonts w:ascii="Courier New" w:hAnsi="Courier New" w:cs="Courier New" w:hint="default"/>
      </w:rPr>
    </w:lvl>
    <w:lvl w:ilvl="8" w:tplc="04050005" w:tentative="1">
      <w:start w:val="1"/>
      <w:numFmt w:val="bullet"/>
      <w:lvlText w:val=""/>
      <w:lvlJc w:val="left"/>
      <w:pPr>
        <w:ind w:left="6971" w:hanging="360"/>
      </w:pPr>
      <w:rPr>
        <w:rFonts w:ascii="Wingdings" w:hAnsi="Wingdings" w:hint="default"/>
      </w:rPr>
    </w:lvl>
  </w:abstractNum>
  <w:abstractNum w:abstractNumId="4" w15:restartNumberingAfterBreak="0">
    <w:nsid w:val="4F024B2D"/>
    <w:multiLevelType w:val="multilevel"/>
    <w:tmpl w:val="8594EBF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F331366"/>
    <w:multiLevelType w:val="multilevel"/>
    <w:tmpl w:val="072803C6"/>
    <w:lvl w:ilvl="0">
      <w:start w:val="3"/>
      <w:numFmt w:val="decimal"/>
      <w:lvlText w:val="%1"/>
      <w:lvlJc w:val="left"/>
      <w:pPr>
        <w:ind w:left="360" w:hanging="360"/>
      </w:pPr>
      <w:rPr>
        <w:rFonts w:ascii="Times New Roman" w:hAnsi="Times New Roman" w:cs="Times New Roman" w:hint="default"/>
        <w:sz w:val="24"/>
      </w:rPr>
    </w:lvl>
    <w:lvl w:ilvl="1">
      <w:start w:val="1"/>
      <w:numFmt w:val="decimal"/>
      <w:lvlText w:val="%1.%2"/>
      <w:lvlJc w:val="left"/>
      <w:pPr>
        <w:ind w:left="360" w:hanging="360"/>
      </w:pPr>
      <w:rPr>
        <w:rFonts w:ascii="Times New Roman" w:hAnsi="Times New Roman" w:cs="Times New Roman" w:hint="default"/>
        <w:b/>
        <w:bCs/>
        <w:sz w:val="24"/>
      </w:rPr>
    </w:lvl>
    <w:lvl w:ilvl="2">
      <w:start w:val="1"/>
      <w:numFmt w:val="decimal"/>
      <w:lvlText w:val="%1.%2.%3"/>
      <w:lvlJc w:val="left"/>
      <w:pPr>
        <w:ind w:left="720" w:hanging="720"/>
      </w:pPr>
      <w:rPr>
        <w:rFonts w:ascii="Times New Roman" w:hAnsi="Times New Roman" w:cs="Times New Roman" w:hint="default"/>
        <w:sz w:val="24"/>
      </w:rPr>
    </w:lvl>
    <w:lvl w:ilvl="3">
      <w:start w:val="1"/>
      <w:numFmt w:val="decimal"/>
      <w:lvlText w:val="%1.%2.%3.%4"/>
      <w:lvlJc w:val="left"/>
      <w:pPr>
        <w:ind w:left="720" w:hanging="720"/>
      </w:pPr>
      <w:rPr>
        <w:rFonts w:ascii="Times New Roman" w:hAnsi="Times New Roman" w:cs="Times New Roman" w:hint="default"/>
        <w:sz w:val="24"/>
      </w:rPr>
    </w:lvl>
    <w:lvl w:ilvl="4">
      <w:start w:val="1"/>
      <w:numFmt w:val="decimal"/>
      <w:lvlText w:val="%1.%2.%3.%4.%5"/>
      <w:lvlJc w:val="left"/>
      <w:pPr>
        <w:ind w:left="1080" w:hanging="1080"/>
      </w:pPr>
      <w:rPr>
        <w:rFonts w:ascii="Times New Roman" w:hAnsi="Times New Roman" w:cs="Times New Roman" w:hint="default"/>
        <w:sz w:val="24"/>
      </w:rPr>
    </w:lvl>
    <w:lvl w:ilvl="5">
      <w:start w:val="1"/>
      <w:numFmt w:val="decimal"/>
      <w:lvlText w:val="%1.%2.%3.%4.%5.%6"/>
      <w:lvlJc w:val="left"/>
      <w:pPr>
        <w:ind w:left="1080" w:hanging="1080"/>
      </w:pPr>
      <w:rPr>
        <w:rFonts w:ascii="Times New Roman" w:hAnsi="Times New Roman" w:cs="Times New Roman" w:hint="default"/>
        <w:sz w:val="24"/>
      </w:rPr>
    </w:lvl>
    <w:lvl w:ilvl="6">
      <w:start w:val="1"/>
      <w:numFmt w:val="decimal"/>
      <w:lvlText w:val="%1.%2.%3.%4.%5.%6.%7"/>
      <w:lvlJc w:val="left"/>
      <w:pPr>
        <w:ind w:left="1440" w:hanging="1440"/>
      </w:pPr>
      <w:rPr>
        <w:rFonts w:ascii="Times New Roman" w:hAnsi="Times New Roman" w:cs="Times New Roman" w:hint="default"/>
        <w:sz w:val="24"/>
      </w:rPr>
    </w:lvl>
    <w:lvl w:ilvl="7">
      <w:start w:val="1"/>
      <w:numFmt w:val="decimal"/>
      <w:lvlText w:val="%1.%2.%3.%4.%5.%6.%7.%8"/>
      <w:lvlJc w:val="left"/>
      <w:pPr>
        <w:ind w:left="1440" w:hanging="1440"/>
      </w:pPr>
      <w:rPr>
        <w:rFonts w:ascii="Times New Roman" w:hAnsi="Times New Roman" w:cs="Times New Roman" w:hint="default"/>
        <w:sz w:val="24"/>
      </w:rPr>
    </w:lvl>
    <w:lvl w:ilvl="8">
      <w:start w:val="1"/>
      <w:numFmt w:val="decimal"/>
      <w:lvlText w:val="%1.%2.%3.%4.%5.%6.%7.%8.%9"/>
      <w:lvlJc w:val="left"/>
      <w:pPr>
        <w:ind w:left="1440" w:hanging="1440"/>
      </w:pPr>
      <w:rPr>
        <w:rFonts w:ascii="Times New Roman" w:hAnsi="Times New Roman" w:cs="Times New Roman" w:hint="default"/>
        <w:sz w:val="24"/>
      </w:rPr>
    </w:lvl>
  </w:abstractNum>
  <w:abstractNum w:abstractNumId="6" w15:restartNumberingAfterBreak="0">
    <w:nsid w:val="4FB75FC4"/>
    <w:multiLevelType w:val="hybridMultilevel"/>
    <w:tmpl w:val="60D8D3DC"/>
    <w:lvl w:ilvl="0" w:tplc="3BFEC8AC">
      <w:start w:val="1"/>
      <w:numFmt w:val="lowerLetter"/>
      <w:lvlText w:val="%1)"/>
      <w:lvlJc w:val="left"/>
      <w:pPr>
        <w:ind w:left="786" w:hanging="360"/>
      </w:pPr>
      <w:rPr>
        <w:rFonts w:cs="Times New Roman"/>
        <w:b w:val="0"/>
        <w:strike w:val="0"/>
      </w:rPr>
    </w:lvl>
    <w:lvl w:ilvl="1" w:tplc="04050019" w:tentative="1">
      <w:start w:val="1"/>
      <w:numFmt w:val="lowerLetter"/>
      <w:lvlText w:val="%2."/>
      <w:lvlJc w:val="left"/>
      <w:pPr>
        <w:ind w:left="1506" w:hanging="360"/>
      </w:pPr>
      <w:rPr>
        <w:rFonts w:cs="Times New Roman"/>
      </w:rPr>
    </w:lvl>
    <w:lvl w:ilvl="2" w:tplc="0405001B" w:tentative="1">
      <w:start w:val="1"/>
      <w:numFmt w:val="lowerRoman"/>
      <w:lvlText w:val="%3."/>
      <w:lvlJc w:val="right"/>
      <w:pPr>
        <w:ind w:left="2226" w:hanging="180"/>
      </w:pPr>
      <w:rPr>
        <w:rFonts w:cs="Times New Roman"/>
      </w:rPr>
    </w:lvl>
    <w:lvl w:ilvl="3" w:tplc="0405000F" w:tentative="1">
      <w:start w:val="1"/>
      <w:numFmt w:val="decimal"/>
      <w:lvlText w:val="%4."/>
      <w:lvlJc w:val="left"/>
      <w:pPr>
        <w:ind w:left="2946" w:hanging="360"/>
      </w:pPr>
      <w:rPr>
        <w:rFonts w:cs="Times New Roman"/>
      </w:rPr>
    </w:lvl>
    <w:lvl w:ilvl="4" w:tplc="04050019" w:tentative="1">
      <w:start w:val="1"/>
      <w:numFmt w:val="lowerLetter"/>
      <w:lvlText w:val="%5."/>
      <w:lvlJc w:val="left"/>
      <w:pPr>
        <w:ind w:left="3666" w:hanging="360"/>
      </w:pPr>
      <w:rPr>
        <w:rFonts w:cs="Times New Roman"/>
      </w:rPr>
    </w:lvl>
    <w:lvl w:ilvl="5" w:tplc="0405001B" w:tentative="1">
      <w:start w:val="1"/>
      <w:numFmt w:val="lowerRoman"/>
      <w:lvlText w:val="%6."/>
      <w:lvlJc w:val="right"/>
      <w:pPr>
        <w:ind w:left="4386" w:hanging="180"/>
      </w:pPr>
      <w:rPr>
        <w:rFonts w:cs="Times New Roman"/>
      </w:rPr>
    </w:lvl>
    <w:lvl w:ilvl="6" w:tplc="0405000F" w:tentative="1">
      <w:start w:val="1"/>
      <w:numFmt w:val="decimal"/>
      <w:lvlText w:val="%7."/>
      <w:lvlJc w:val="left"/>
      <w:pPr>
        <w:ind w:left="5106" w:hanging="360"/>
      </w:pPr>
      <w:rPr>
        <w:rFonts w:cs="Times New Roman"/>
      </w:rPr>
    </w:lvl>
    <w:lvl w:ilvl="7" w:tplc="04050019" w:tentative="1">
      <w:start w:val="1"/>
      <w:numFmt w:val="lowerLetter"/>
      <w:lvlText w:val="%8."/>
      <w:lvlJc w:val="left"/>
      <w:pPr>
        <w:ind w:left="5826" w:hanging="360"/>
      </w:pPr>
      <w:rPr>
        <w:rFonts w:cs="Times New Roman"/>
      </w:rPr>
    </w:lvl>
    <w:lvl w:ilvl="8" w:tplc="0405001B" w:tentative="1">
      <w:start w:val="1"/>
      <w:numFmt w:val="lowerRoman"/>
      <w:lvlText w:val="%9."/>
      <w:lvlJc w:val="right"/>
      <w:pPr>
        <w:ind w:left="6546" w:hanging="180"/>
      </w:pPr>
      <w:rPr>
        <w:rFonts w:cs="Times New Roman"/>
      </w:rPr>
    </w:lvl>
  </w:abstractNum>
  <w:abstractNum w:abstractNumId="7" w15:restartNumberingAfterBreak="0">
    <w:nsid w:val="4FD60909"/>
    <w:multiLevelType w:val="multilevel"/>
    <w:tmpl w:val="A27E233C"/>
    <w:lvl w:ilvl="0">
      <w:start w:val="3"/>
      <w:numFmt w:val="decimal"/>
      <w:lvlText w:val="%1"/>
      <w:lvlJc w:val="left"/>
      <w:pPr>
        <w:ind w:left="360" w:hanging="360"/>
      </w:pPr>
      <w:rPr>
        <w:rFonts w:ascii="Times New Roman" w:hAnsi="Times New Roman" w:cs="Times New Roman" w:hint="default"/>
        <w:sz w:val="24"/>
      </w:rPr>
    </w:lvl>
    <w:lvl w:ilvl="1">
      <w:start w:val="3"/>
      <w:numFmt w:val="decimal"/>
      <w:lvlText w:val="%1.%2"/>
      <w:lvlJc w:val="left"/>
      <w:pPr>
        <w:ind w:left="360" w:hanging="360"/>
      </w:pPr>
      <w:rPr>
        <w:rFonts w:ascii="Times New Roman" w:hAnsi="Times New Roman" w:cs="Times New Roman" w:hint="default"/>
        <w:b/>
        <w:bCs/>
        <w:sz w:val="24"/>
      </w:rPr>
    </w:lvl>
    <w:lvl w:ilvl="2">
      <w:start w:val="1"/>
      <w:numFmt w:val="decimal"/>
      <w:lvlText w:val="%1.%2.%3"/>
      <w:lvlJc w:val="left"/>
      <w:pPr>
        <w:ind w:left="720" w:hanging="720"/>
      </w:pPr>
      <w:rPr>
        <w:rFonts w:ascii="Times New Roman" w:hAnsi="Times New Roman" w:cs="Times New Roman" w:hint="default"/>
        <w:sz w:val="24"/>
      </w:rPr>
    </w:lvl>
    <w:lvl w:ilvl="3">
      <w:start w:val="1"/>
      <w:numFmt w:val="decimal"/>
      <w:lvlText w:val="%1.%2.%3.%4"/>
      <w:lvlJc w:val="left"/>
      <w:pPr>
        <w:ind w:left="720" w:hanging="720"/>
      </w:pPr>
      <w:rPr>
        <w:rFonts w:ascii="Times New Roman" w:hAnsi="Times New Roman" w:cs="Times New Roman" w:hint="default"/>
        <w:sz w:val="24"/>
      </w:rPr>
    </w:lvl>
    <w:lvl w:ilvl="4">
      <w:start w:val="1"/>
      <w:numFmt w:val="decimal"/>
      <w:lvlText w:val="%1.%2.%3.%4.%5"/>
      <w:lvlJc w:val="left"/>
      <w:pPr>
        <w:ind w:left="1080" w:hanging="1080"/>
      </w:pPr>
      <w:rPr>
        <w:rFonts w:ascii="Times New Roman" w:hAnsi="Times New Roman" w:cs="Times New Roman" w:hint="default"/>
        <w:sz w:val="24"/>
      </w:rPr>
    </w:lvl>
    <w:lvl w:ilvl="5">
      <w:start w:val="1"/>
      <w:numFmt w:val="decimal"/>
      <w:lvlText w:val="%1.%2.%3.%4.%5.%6"/>
      <w:lvlJc w:val="left"/>
      <w:pPr>
        <w:ind w:left="1080" w:hanging="1080"/>
      </w:pPr>
      <w:rPr>
        <w:rFonts w:ascii="Times New Roman" w:hAnsi="Times New Roman" w:cs="Times New Roman" w:hint="default"/>
        <w:sz w:val="24"/>
      </w:rPr>
    </w:lvl>
    <w:lvl w:ilvl="6">
      <w:start w:val="1"/>
      <w:numFmt w:val="decimal"/>
      <w:lvlText w:val="%1.%2.%3.%4.%5.%6.%7"/>
      <w:lvlJc w:val="left"/>
      <w:pPr>
        <w:ind w:left="1440" w:hanging="1440"/>
      </w:pPr>
      <w:rPr>
        <w:rFonts w:ascii="Times New Roman" w:hAnsi="Times New Roman" w:cs="Times New Roman" w:hint="default"/>
        <w:sz w:val="24"/>
      </w:rPr>
    </w:lvl>
    <w:lvl w:ilvl="7">
      <w:start w:val="1"/>
      <w:numFmt w:val="decimal"/>
      <w:lvlText w:val="%1.%2.%3.%4.%5.%6.%7.%8"/>
      <w:lvlJc w:val="left"/>
      <w:pPr>
        <w:ind w:left="1440" w:hanging="1440"/>
      </w:pPr>
      <w:rPr>
        <w:rFonts w:ascii="Times New Roman" w:hAnsi="Times New Roman" w:cs="Times New Roman" w:hint="default"/>
        <w:sz w:val="24"/>
      </w:rPr>
    </w:lvl>
    <w:lvl w:ilvl="8">
      <w:start w:val="1"/>
      <w:numFmt w:val="decimal"/>
      <w:lvlText w:val="%1.%2.%3.%4.%5.%6.%7.%8.%9"/>
      <w:lvlJc w:val="left"/>
      <w:pPr>
        <w:ind w:left="1440" w:hanging="1440"/>
      </w:pPr>
      <w:rPr>
        <w:rFonts w:ascii="Times New Roman" w:hAnsi="Times New Roman" w:cs="Times New Roman" w:hint="default"/>
        <w:sz w:val="24"/>
      </w:rPr>
    </w:lvl>
  </w:abstractNum>
  <w:abstractNum w:abstractNumId="8" w15:restartNumberingAfterBreak="0">
    <w:nsid w:val="52135822"/>
    <w:multiLevelType w:val="multilevel"/>
    <w:tmpl w:val="F8A0DB9C"/>
    <w:lvl w:ilvl="0">
      <w:start w:val="1"/>
      <w:numFmt w:val="lowerLetter"/>
      <w:lvlText w:val="%1)"/>
      <w:lvlJc w:val="left"/>
      <w:pPr>
        <w:ind w:left="720" w:hanging="360"/>
      </w:pPr>
      <w:rPr>
        <w:rFonts w:ascii="Times New Roman" w:eastAsiaTheme="minorHAnsi"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7F2D398D"/>
    <w:multiLevelType w:val="hybridMultilevel"/>
    <w:tmpl w:val="391EAA00"/>
    <w:lvl w:ilvl="0" w:tplc="3F5AB712">
      <w:start w:val="1"/>
      <w:numFmt w:val="decimal"/>
      <w:lvlText w:val="%1)"/>
      <w:lvlJc w:val="left"/>
      <w:pPr>
        <w:ind w:left="527" w:hanging="555"/>
      </w:pPr>
      <w:rPr>
        <w:rFonts w:cs="Times New Roman" w:hint="default"/>
      </w:rPr>
    </w:lvl>
    <w:lvl w:ilvl="1" w:tplc="04050019" w:tentative="1">
      <w:start w:val="1"/>
      <w:numFmt w:val="lowerLetter"/>
      <w:lvlText w:val="%2."/>
      <w:lvlJc w:val="left"/>
      <w:pPr>
        <w:ind w:left="1426" w:hanging="360"/>
      </w:pPr>
      <w:rPr>
        <w:rFonts w:cs="Times New Roman"/>
      </w:rPr>
    </w:lvl>
    <w:lvl w:ilvl="2" w:tplc="0405001B" w:tentative="1">
      <w:start w:val="1"/>
      <w:numFmt w:val="lowerRoman"/>
      <w:lvlText w:val="%3."/>
      <w:lvlJc w:val="right"/>
      <w:pPr>
        <w:ind w:left="2146" w:hanging="180"/>
      </w:pPr>
      <w:rPr>
        <w:rFonts w:cs="Times New Roman"/>
      </w:rPr>
    </w:lvl>
    <w:lvl w:ilvl="3" w:tplc="0405000F" w:tentative="1">
      <w:start w:val="1"/>
      <w:numFmt w:val="decimal"/>
      <w:lvlText w:val="%4."/>
      <w:lvlJc w:val="left"/>
      <w:pPr>
        <w:ind w:left="2866" w:hanging="360"/>
      </w:pPr>
      <w:rPr>
        <w:rFonts w:cs="Times New Roman"/>
      </w:rPr>
    </w:lvl>
    <w:lvl w:ilvl="4" w:tplc="04050019" w:tentative="1">
      <w:start w:val="1"/>
      <w:numFmt w:val="lowerLetter"/>
      <w:lvlText w:val="%5."/>
      <w:lvlJc w:val="left"/>
      <w:pPr>
        <w:ind w:left="3586" w:hanging="360"/>
      </w:pPr>
      <w:rPr>
        <w:rFonts w:cs="Times New Roman"/>
      </w:rPr>
    </w:lvl>
    <w:lvl w:ilvl="5" w:tplc="0405001B" w:tentative="1">
      <w:start w:val="1"/>
      <w:numFmt w:val="lowerRoman"/>
      <w:lvlText w:val="%6."/>
      <w:lvlJc w:val="right"/>
      <w:pPr>
        <w:ind w:left="4306" w:hanging="180"/>
      </w:pPr>
      <w:rPr>
        <w:rFonts w:cs="Times New Roman"/>
      </w:rPr>
    </w:lvl>
    <w:lvl w:ilvl="6" w:tplc="0405000F" w:tentative="1">
      <w:start w:val="1"/>
      <w:numFmt w:val="decimal"/>
      <w:lvlText w:val="%7."/>
      <w:lvlJc w:val="left"/>
      <w:pPr>
        <w:ind w:left="5026" w:hanging="360"/>
      </w:pPr>
      <w:rPr>
        <w:rFonts w:cs="Times New Roman"/>
      </w:rPr>
    </w:lvl>
    <w:lvl w:ilvl="7" w:tplc="04050019" w:tentative="1">
      <w:start w:val="1"/>
      <w:numFmt w:val="lowerLetter"/>
      <w:lvlText w:val="%8."/>
      <w:lvlJc w:val="left"/>
      <w:pPr>
        <w:ind w:left="5746" w:hanging="360"/>
      </w:pPr>
      <w:rPr>
        <w:rFonts w:cs="Times New Roman"/>
      </w:rPr>
    </w:lvl>
    <w:lvl w:ilvl="8" w:tplc="0405001B" w:tentative="1">
      <w:start w:val="1"/>
      <w:numFmt w:val="lowerRoman"/>
      <w:lvlText w:val="%9."/>
      <w:lvlJc w:val="right"/>
      <w:pPr>
        <w:ind w:left="6466" w:hanging="180"/>
      </w:pPr>
      <w:rPr>
        <w:rFonts w:cs="Times New Roman"/>
      </w:rPr>
    </w:lvl>
  </w:abstractNum>
  <w:num w:numId="1" w16cid:durableId="1117607048">
    <w:abstractNumId w:val="8"/>
  </w:num>
  <w:num w:numId="2" w16cid:durableId="1764951677">
    <w:abstractNumId w:val="6"/>
  </w:num>
  <w:num w:numId="3" w16cid:durableId="555632320">
    <w:abstractNumId w:val="3"/>
  </w:num>
  <w:num w:numId="4" w16cid:durableId="649947960">
    <w:abstractNumId w:val="2"/>
  </w:num>
  <w:num w:numId="5" w16cid:durableId="846022999">
    <w:abstractNumId w:val="5"/>
  </w:num>
  <w:num w:numId="6" w16cid:durableId="534735505">
    <w:abstractNumId w:val="0"/>
  </w:num>
  <w:num w:numId="7" w16cid:durableId="984512337">
    <w:abstractNumId w:val="4"/>
  </w:num>
  <w:num w:numId="8" w16cid:durableId="1591087541">
    <w:abstractNumId w:val="9"/>
  </w:num>
  <w:num w:numId="9" w16cid:durableId="1075980099">
    <w:abstractNumId w:val="1"/>
  </w:num>
  <w:num w:numId="10" w16cid:durableId="36071160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789"/>
    <w:rsid w:val="00006E02"/>
    <w:rsid w:val="00052434"/>
    <w:rsid w:val="00057D9F"/>
    <w:rsid w:val="000B6EFE"/>
    <w:rsid w:val="000F411F"/>
    <w:rsid w:val="000F6480"/>
    <w:rsid w:val="001035F6"/>
    <w:rsid w:val="00120E22"/>
    <w:rsid w:val="002215EF"/>
    <w:rsid w:val="0026765E"/>
    <w:rsid w:val="00295884"/>
    <w:rsid w:val="002B3ADB"/>
    <w:rsid w:val="002E339A"/>
    <w:rsid w:val="00332390"/>
    <w:rsid w:val="00350C60"/>
    <w:rsid w:val="00383FB3"/>
    <w:rsid w:val="003B05F5"/>
    <w:rsid w:val="00451312"/>
    <w:rsid w:val="0047104F"/>
    <w:rsid w:val="004870A4"/>
    <w:rsid w:val="00493D2B"/>
    <w:rsid w:val="004B081F"/>
    <w:rsid w:val="0053228C"/>
    <w:rsid w:val="0054357B"/>
    <w:rsid w:val="00551382"/>
    <w:rsid w:val="00551C2B"/>
    <w:rsid w:val="005B32D5"/>
    <w:rsid w:val="00634D55"/>
    <w:rsid w:val="006946F9"/>
    <w:rsid w:val="00694ACE"/>
    <w:rsid w:val="006D3982"/>
    <w:rsid w:val="006E58ED"/>
    <w:rsid w:val="0073795D"/>
    <w:rsid w:val="00782977"/>
    <w:rsid w:val="007E4D6B"/>
    <w:rsid w:val="00851C08"/>
    <w:rsid w:val="00856789"/>
    <w:rsid w:val="00882D64"/>
    <w:rsid w:val="00885348"/>
    <w:rsid w:val="008F1965"/>
    <w:rsid w:val="008F441C"/>
    <w:rsid w:val="0094744A"/>
    <w:rsid w:val="00993482"/>
    <w:rsid w:val="009B21F3"/>
    <w:rsid w:val="009F6962"/>
    <w:rsid w:val="00A104F6"/>
    <w:rsid w:val="00A17D45"/>
    <w:rsid w:val="00A27653"/>
    <w:rsid w:val="00A510C0"/>
    <w:rsid w:val="00A93D31"/>
    <w:rsid w:val="00AC7CF6"/>
    <w:rsid w:val="00AE2D15"/>
    <w:rsid w:val="00B13EAD"/>
    <w:rsid w:val="00B23A9B"/>
    <w:rsid w:val="00B42D8B"/>
    <w:rsid w:val="00BA5119"/>
    <w:rsid w:val="00BA51C3"/>
    <w:rsid w:val="00BA5B2B"/>
    <w:rsid w:val="00BA706A"/>
    <w:rsid w:val="00C52734"/>
    <w:rsid w:val="00C55BDC"/>
    <w:rsid w:val="00CF68C5"/>
    <w:rsid w:val="00D001F7"/>
    <w:rsid w:val="00D53C64"/>
    <w:rsid w:val="00D57076"/>
    <w:rsid w:val="00D7153D"/>
    <w:rsid w:val="00D86499"/>
    <w:rsid w:val="00DB17E0"/>
    <w:rsid w:val="00DB20FC"/>
    <w:rsid w:val="00DC26F8"/>
    <w:rsid w:val="00DD7E78"/>
    <w:rsid w:val="00DF6D99"/>
    <w:rsid w:val="00E07265"/>
    <w:rsid w:val="00E07E5F"/>
    <w:rsid w:val="00E518CD"/>
    <w:rsid w:val="00E6055B"/>
    <w:rsid w:val="00E801D3"/>
    <w:rsid w:val="00E8263F"/>
    <w:rsid w:val="00ED68A8"/>
    <w:rsid w:val="00EE6D1A"/>
    <w:rsid w:val="00EE72C2"/>
    <w:rsid w:val="00F06BDE"/>
    <w:rsid w:val="00F33369"/>
    <w:rsid w:val="00F5255B"/>
    <w:rsid w:val="00F55864"/>
    <w:rsid w:val="00F6139A"/>
    <w:rsid w:val="00FA244E"/>
    <w:rsid w:val="00FC0554"/>
    <w:rsid w:val="00FC2C26"/>
    <w:rsid w:val="00FE637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85018"/>
  <w15:docId w15:val="{410199F5-DDEB-4C09-8E79-F9447DD6F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Theme="minorHAnsi" w:hAnsi="Garamond" w:cs="Times New Roman"/>
        <w:sz w:val="24"/>
        <w:szCs w:val="24"/>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56789"/>
    <w:pPr>
      <w:spacing w:after="160" w:line="259" w:lineRule="auto"/>
    </w:pPr>
    <w:rPr>
      <w:rFonts w:asciiTheme="minorHAnsi" w:hAnsiTheme="minorHAnsi" w:cstheme="minorBidi"/>
      <w:kern w:val="2"/>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next w:val="Normln"/>
    <w:link w:val="NzevChar"/>
    <w:uiPriority w:val="10"/>
    <w:qFormat/>
    <w:rsid w:val="0085678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856789"/>
    <w:rPr>
      <w:rFonts w:asciiTheme="majorHAnsi" w:eastAsiaTheme="majorEastAsia" w:hAnsiTheme="majorHAnsi" w:cstheme="majorBidi"/>
      <w:spacing w:val="-10"/>
      <w:kern w:val="28"/>
      <w:sz w:val="56"/>
      <w:szCs w:val="56"/>
    </w:rPr>
  </w:style>
  <w:style w:type="paragraph" w:styleId="Odstavecseseznamem">
    <w:name w:val="List Paragraph"/>
    <w:basedOn w:val="Normln"/>
    <w:uiPriority w:val="34"/>
    <w:qFormat/>
    <w:rsid w:val="00856789"/>
    <w:pPr>
      <w:ind w:left="720"/>
      <w:contextualSpacing/>
    </w:pPr>
  </w:style>
  <w:style w:type="character" w:styleId="Siln">
    <w:name w:val="Strong"/>
    <w:basedOn w:val="Standardnpsmoodstavce"/>
    <w:uiPriority w:val="22"/>
    <w:qFormat/>
    <w:rsid w:val="00856789"/>
    <w:rPr>
      <w:b/>
      <w:bCs/>
    </w:rPr>
  </w:style>
  <w:style w:type="paragraph" w:styleId="Zpat">
    <w:name w:val="footer"/>
    <w:basedOn w:val="Normln"/>
    <w:link w:val="ZpatChar"/>
    <w:uiPriority w:val="99"/>
    <w:unhideWhenUsed/>
    <w:rsid w:val="00856789"/>
    <w:pPr>
      <w:tabs>
        <w:tab w:val="center" w:pos="4536"/>
        <w:tab w:val="right" w:pos="9072"/>
      </w:tabs>
      <w:spacing w:after="0" w:line="240" w:lineRule="auto"/>
    </w:pPr>
  </w:style>
  <w:style w:type="character" w:customStyle="1" w:styleId="ZpatChar">
    <w:name w:val="Zápatí Char"/>
    <w:basedOn w:val="Standardnpsmoodstavce"/>
    <w:link w:val="Zpat"/>
    <w:uiPriority w:val="99"/>
    <w:rsid w:val="00856789"/>
    <w:rPr>
      <w:rFonts w:asciiTheme="minorHAnsi" w:hAnsiTheme="minorHAnsi" w:cstheme="minorBidi"/>
      <w:kern w:val="2"/>
      <w:sz w:val="22"/>
      <w:szCs w:val="22"/>
    </w:rPr>
  </w:style>
  <w:style w:type="character" w:styleId="Odkaznakoment">
    <w:name w:val="annotation reference"/>
    <w:basedOn w:val="Standardnpsmoodstavce"/>
    <w:uiPriority w:val="99"/>
    <w:semiHidden/>
    <w:unhideWhenUsed/>
    <w:rsid w:val="00856789"/>
    <w:rPr>
      <w:sz w:val="16"/>
      <w:szCs w:val="16"/>
    </w:rPr>
  </w:style>
  <w:style w:type="paragraph" w:styleId="Textkomente">
    <w:name w:val="annotation text"/>
    <w:basedOn w:val="Normln"/>
    <w:link w:val="TextkomenteChar"/>
    <w:uiPriority w:val="99"/>
    <w:semiHidden/>
    <w:unhideWhenUsed/>
    <w:rsid w:val="00856789"/>
    <w:pPr>
      <w:spacing w:line="240" w:lineRule="auto"/>
    </w:pPr>
    <w:rPr>
      <w:sz w:val="20"/>
      <w:szCs w:val="20"/>
    </w:rPr>
  </w:style>
  <w:style w:type="character" w:customStyle="1" w:styleId="TextkomenteChar">
    <w:name w:val="Text komentáře Char"/>
    <w:basedOn w:val="Standardnpsmoodstavce"/>
    <w:link w:val="Textkomente"/>
    <w:uiPriority w:val="99"/>
    <w:semiHidden/>
    <w:rsid w:val="00856789"/>
    <w:rPr>
      <w:rFonts w:asciiTheme="minorHAnsi" w:hAnsiTheme="minorHAnsi" w:cstheme="minorBidi"/>
      <w:kern w:val="2"/>
      <w:sz w:val="20"/>
      <w:szCs w:val="20"/>
    </w:rPr>
  </w:style>
  <w:style w:type="paragraph" w:styleId="Normlnweb">
    <w:name w:val="Normal (Web)"/>
    <w:basedOn w:val="Normln"/>
    <w:rsid w:val="00856789"/>
    <w:pPr>
      <w:spacing w:before="100" w:beforeAutospacing="1" w:after="100" w:afterAutospacing="1" w:line="240" w:lineRule="auto"/>
    </w:pPr>
    <w:rPr>
      <w:rFonts w:ascii="Times New Roman" w:eastAsia="Times New Roman" w:hAnsi="Times New Roman" w:cs="Times New Roman"/>
      <w:kern w:val="0"/>
      <w:sz w:val="24"/>
      <w:szCs w:val="24"/>
      <w:lang w:eastAsia="cs-CZ"/>
    </w:rPr>
  </w:style>
  <w:style w:type="paragraph" w:styleId="Bezmezer">
    <w:name w:val="No Spacing"/>
    <w:uiPriority w:val="1"/>
    <w:qFormat/>
    <w:rsid w:val="00856789"/>
    <w:rPr>
      <w:rFonts w:ascii="Calibri" w:eastAsia="Calibri" w:hAnsi="Calibri"/>
      <w:sz w:val="22"/>
      <w:szCs w:val="22"/>
    </w:rPr>
  </w:style>
  <w:style w:type="paragraph" w:styleId="Zkladntext">
    <w:name w:val="Body Text"/>
    <w:basedOn w:val="Normln"/>
    <w:link w:val="ZkladntextChar"/>
    <w:rsid w:val="00856789"/>
    <w:pPr>
      <w:spacing w:after="0" w:line="240" w:lineRule="auto"/>
      <w:jc w:val="both"/>
    </w:pPr>
    <w:rPr>
      <w:rFonts w:ascii="Times New Roman" w:eastAsia="Times New Roman" w:hAnsi="Times New Roman" w:cs="Times New Roman"/>
      <w:kern w:val="16"/>
      <w:sz w:val="20"/>
      <w:szCs w:val="20"/>
      <w:lang w:eastAsia="cs-CZ"/>
    </w:rPr>
  </w:style>
  <w:style w:type="character" w:customStyle="1" w:styleId="ZkladntextChar">
    <w:name w:val="Základní text Char"/>
    <w:basedOn w:val="Standardnpsmoodstavce"/>
    <w:link w:val="Zkladntext"/>
    <w:rsid w:val="00856789"/>
    <w:rPr>
      <w:rFonts w:ascii="Times New Roman" w:eastAsia="Times New Roman" w:hAnsi="Times New Roman"/>
      <w:kern w:val="16"/>
      <w:sz w:val="20"/>
      <w:szCs w:val="20"/>
      <w:lang w:eastAsia="cs-CZ"/>
    </w:rPr>
  </w:style>
  <w:style w:type="paragraph" w:customStyle="1" w:styleId="-wm-msonormal">
    <w:name w:val="-wm-msonormal"/>
    <w:basedOn w:val="Normln"/>
    <w:rsid w:val="00856789"/>
    <w:pPr>
      <w:spacing w:before="100" w:beforeAutospacing="1" w:after="100" w:afterAutospacing="1" w:line="240" w:lineRule="auto"/>
    </w:pPr>
    <w:rPr>
      <w:rFonts w:ascii="Calibri" w:eastAsia="Calibri" w:hAnsi="Calibri" w:cs="Calibri"/>
      <w:kern w:val="0"/>
      <w:lang w:eastAsia="cs-CZ"/>
    </w:rPr>
  </w:style>
  <w:style w:type="paragraph" w:styleId="Zkladntextodsazen2">
    <w:name w:val="Body Text Indent 2"/>
    <w:basedOn w:val="Normln"/>
    <w:link w:val="Zkladntextodsazen2Char"/>
    <w:uiPriority w:val="99"/>
    <w:semiHidden/>
    <w:unhideWhenUsed/>
    <w:rsid w:val="00856789"/>
    <w:pPr>
      <w:spacing w:after="120" w:line="480" w:lineRule="auto"/>
      <w:ind w:left="283"/>
    </w:pPr>
  </w:style>
  <w:style w:type="character" w:customStyle="1" w:styleId="Zkladntextodsazen2Char">
    <w:name w:val="Základní text odsazený 2 Char"/>
    <w:basedOn w:val="Standardnpsmoodstavce"/>
    <w:link w:val="Zkladntextodsazen2"/>
    <w:uiPriority w:val="99"/>
    <w:semiHidden/>
    <w:rsid w:val="00856789"/>
    <w:rPr>
      <w:rFonts w:asciiTheme="minorHAnsi" w:hAnsiTheme="minorHAnsi" w:cstheme="minorBidi"/>
      <w:kern w:val="2"/>
      <w:sz w:val="22"/>
      <w:szCs w:val="22"/>
    </w:rPr>
  </w:style>
  <w:style w:type="character" w:styleId="Hypertextovodkaz">
    <w:name w:val="Hyperlink"/>
    <w:basedOn w:val="Standardnpsmoodstavce"/>
    <w:uiPriority w:val="99"/>
    <w:unhideWhenUsed/>
    <w:rsid w:val="00856789"/>
    <w:rPr>
      <w:color w:val="0000FF"/>
      <w:u w:val="single"/>
    </w:rPr>
  </w:style>
  <w:style w:type="paragraph" w:styleId="Textbubliny">
    <w:name w:val="Balloon Text"/>
    <w:basedOn w:val="Normln"/>
    <w:link w:val="TextbublinyChar"/>
    <w:uiPriority w:val="99"/>
    <w:semiHidden/>
    <w:unhideWhenUsed/>
    <w:rsid w:val="00856789"/>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856789"/>
    <w:rPr>
      <w:rFonts w:ascii="Tahoma" w:hAnsi="Tahoma" w:cs="Tahoma"/>
      <w:kern w:val="2"/>
      <w:sz w:val="16"/>
      <w:szCs w:val="16"/>
    </w:rPr>
  </w:style>
  <w:style w:type="paragraph" w:styleId="Pedmtkomente">
    <w:name w:val="annotation subject"/>
    <w:basedOn w:val="Textkomente"/>
    <w:next w:val="Textkomente"/>
    <w:link w:val="PedmtkomenteChar"/>
    <w:uiPriority w:val="99"/>
    <w:semiHidden/>
    <w:unhideWhenUsed/>
    <w:rsid w:val="0047104F"/>
    <w:rPr>
      <w:b/>
      <w:bCs/>
    </w:rPr>
  </w:style>
  <w:style w:type="character" w:customStyle="1" w:styleId="PedmtkomenteChar">
    <w:name w:val="Předmět komentáře Char"/>
    <w:basedOn w:val="TextkomenteChar"/>
    <w:link w:val="Pedmtkomente"/>
    <w:uiPriority w:val="99"/>
    <w:semiHidden/>
    <w:rsid w:val="0047104F"/>
    <w:rPr>
      <w:rFonts w:asciiTheme="minorHAnsi" w:hAnsiTheme="minorHAnsi" w:cstheme="minorBidi"/>
      <w:b/>
      <w:bCs/>
      <w:kern w:val="2"/>
      <w:sz w:val="20"/>
      <w:szCs w:val="20"/>
    </w:rPr>
  </w:style>
  <w:style w:type="paragraph" w:styleId="FormtovanvHTML">
    <w:name w:val="HTML Preformatted"/>
    <w:basedOn w:val="Normln"/>
    <w:link w:val="FormtovanvHTMLChar"/>
    <w:uiPriority w:val="99"/>
    <w:semiHidden/>
    <w:unhideWhenUsed/>
    <w:rsid w:val="00BA70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cs-CZ"/>
    </w:rPr>
  </w:style>
  <w:style w:type="character" w:customStyle="1" w:styleId="FormtovanvHTMLChar">
    <w:name w:val="Formátovaný v HTML Char"/>
    <w:basedOn w:val="Standardnpsmoodstavce"/>
    <w:link w:val="FormtovanvHTML"/>
    <w:uiPriority w:val="99"/>
    <w:semiHidden/>
    <w:rsid w:val="00BA706A"/>
    <w:rPr>
      <w:rFonts w:ascii="Courier New" w:eastAsia="Times New Roman" w:hAnsi="Courier New" w:cs="Courier New"/>
      <w:sz w:val="20"/>
      <w:szCs w:val="20"/>
      <w:lang w:eastAsia="cs-CZ"/>
    </w:rPr>
  </w:style>
  <w:style w:type="paragraph" w:styleId="Zhlav">
    <w:name w:val="header"/>
    <w:basedOn w:val="Normln"/>
    <w:link w:val="ZhlavChar"/>
    <w:uiPriority w:val="99"/>
    <w:unhideWhenUsed/>
    <w:rsid w:val="0053228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53228C"/>
    <w:rPr>
      <w:rFonts w:asciiTheme="minorHAnsi" w:hAnsiTheme="minorHAnsi" w:cstheme="minorBidi"/>
      <w:kern w:val="2"/>
      <w:sz w:val="22"/>
      <w:szCs w:val="22"/>
    </w:rPr>
  </w:style>
  <w:style w:type="character" w:styleId="Nevyeenzmnka">
    <w:name w:val="Unresolved Mention"/>
    <w:basedOn w:val="Standardnpsmoodstavce"/>
    <w:uiPriority w:val="99"/>
    <w:semiHidden/>
    <w:unhideWhenUsed/>
    <w:rsid w:val="000F41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236061">
      <w:bodyDiv w:val="1"/>
      <w:marLeft w:val="0"/>
      <w:marRight w:val="0"/>
      <w:marTop w:val="0"/>
      <w:marBottom w:val="0"/>
      <w:divBdr>
        <w:top w:val="none" w:sz="0" w:space="0" w:color="auto"/>
        <w:left w:val="none" w:sz="0" w:space="0" w:color="auto"/>
        <w:bottom w:val="none" w:sz="0" w:space="0" w:color="auto"/>
        <w:right w:val="none" w:sz="0" w:space="0" w:color="auto"/>
      </w:divBdr>
    </w:div>
    <w:div w:id="1239049185">
      <w:bodyDiv w:val="1"/>
      <w:marLeft w:val="0"/>
      <w:marRight w:val="0"/>
      <w:marTop w:val="0"/>
      <w:marBottom w:val="0"/>
      <w:divBdr>
        <w:top w:val="none" w:sz="0" w:space="0" w:color="auto"/>
        <w:left w:val="none" w:sz="0" w:space="0" w:color="auto"/>
        <w:bottom w:val="none" w:sz="0" w:space="0" w:color="auto"/>
        <w:right w:val="none" w:sz="0" w:space="0" w:color="auto"/>
      </w:divBdr>
    </w:div>
    <w:div w:id="2034724732">
      <w:bodyDiv w:val="1"/>
      <w:marLeft w:val="0"/>
      <w:marRight w:val="0"/>
      <w:marTop w:val="0"/>
      <w:marBottom w:val="0"/>
      <w:divBdr>
        <w:top w:val="none" w:sz="0" w:space="0" w:color="auto"/>
        <w:left w:val="none" w:sz="0" w:space="0" w:color="auto"/>
        <w:bottom w:val="none" w:sz="0" w:space="0" w:color="auto"/>
        <w:right w:val="none" w:sz="0" w:space="0" w:color="auto"/>
      </w:divBdr>
    </w:div>
    <w:div w:id="2036881910">
      <w:bodyDiv w:val="1"/>
      <w:marLeft w:val="0"/>
      <w:marRight w:val="0"/>
      <w:marTop w:val="0"/>
      <w:marBottom w:val="0"/>
      <w:divBdr>
        <w:top w:val="none" w:sz="0" w:space="0" w:color="auto"/>
        <w:left w:val="none" w:sz="0" w:space="0" w:color="auto"/>
        <w:bottom w:val="none" w:sz="0" w:space="0" w:color="auto"/>
        <w:right w:val="none" w:sz="0" w:space="0" w:color="auto"/>
      </w:divBdr>
    </w:div>
    <w:div w:id="2126538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2181</Words>
  <Characters>12869</Characters>
  <Application>Microsoft Office Word</Application>
  <DocSecurity>0</DocSecurity>
  <Lines>107</Lines>
  <Paragraphs>30</Paragraphs>
  <ScaleCrop>false</ScaleCrop>
  <HeadingPairs>
    <vt:vector size="2" baseType="variant">
      <vt:variant>
        <vt:lpstr>Název</vt:lpstr>
      </vt:variant>
      <vt:variant>
        <vt:i4>1</vt:i4>
      </vt:variant>
    </vt:vector>
  </HeadingPairs>
  <TitlesOfParts>
    <vt:vector size="1" baseType="lpstr">
      <vt:lpstr/>
    </vt:vector>
  </TitlesOfParts>
  <Company>Microsoft</Company>
  <LinksUpToDate>false</LinksUpToDate>
  <CharactersWithSpaces>15020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Drahomíra</dc:creator>
  <cp:lastModifiedBy>Ing. Barbora Čabradová</cp:lastModifiedBy>
  <cp:revision>2</cp:revision>
  <cp:lastPrinted>2025-09-17T11:17:00Z</cp:lastPrinted>
  <dcterms:created xsi:type="dcterms:W3CDTF">2026-01-27T08:12:00Z</dcterms:created>
  <dcterms:modified xsi:type="dcterms:W3CDTF">2026-01-27T08:12:00Z</dcterms:modified>
</cp:coreProperties>
</file>