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AF" w:rsidRPr="006E4105" w:rsidRDefault="007244AF" w:rsidP="007244AF">
      <w:pPr>
        <w:pStyle w:val="Bezmezer"/>
        <w:jc w:val="center"/>
        <w:rPr>
          <w:b/>
          <w:sz w:val="36"/>
          <w:szCs w:val="36"/>
        </w:rPr>
      </w:pPr>
      <w:r w:rsidRPr="006E4105">
        <w:rPr>
          <w:b/>
          <w:sz w:val="36"/>
          <w:szCs w:val="36"/>
        </w:rPr>
        <w:t>Smlouva o dílo</w:t>
      </w:r>
    </w:p>
    <w:p w:rsidR="007244AF" w:rsidRPr="002924B3" w:rsidRDefault="007244AF" w:rsidP="007244AF">
      <w:pPr>
        <w:pStyle w:val="Bezmezer"/>
        <w:jc w:val="center"/>
      </w:pPr>
      <w:r>
        <w:t>uzavřená podle § 2586 a násl. zák. č. 89/2012 Sb., občanský zákoník mezi následujícími smluvními stranami</w:t>
      </w:r>
    </w:p>
    <w:p w:rsidR="007244AF" w:rsidRDefault="007244AF" w:rsidP="007244AF">
      <w:pPr>
        <w:pStyle w:val="Bezmezer"/>
      </w:pPr>
    </w:p>
    <w:p w:rsidR="007244AF" w:rsidRDefault="007244AF" w:rsidP="007244AF">
      <w:pPr>
        <w:pStyle w:val="Bezmezer"/>
        <w:rPr>
          <w:sz w:val="24"/>
          <w:szCs w:val="24"/>
        </w:rPr>
      </w:pPr>
    </w:p>
    <w:p w:rsidR="007244AF" w:rsidRDefault="007244AF" w:rsidP="007244AF">
      <w:pPr>
        <w:pStyle w:val="Bezmezer"/>
        <w:rPr>
          <w:sz w:val="24"/>
          <w:szCs w:val="24"/>
        </w:rPr>
      </w:pPr>
    </w:p>
    <w:p w:rsidR="007244AF" w:rsidRPr="002924B3" w:rsidRDefault="007244AF" w:rsidP="007244AF">
      <w:pPr>
        <w:pStyle w:val="Bezmezer"/>
        <w:rPr>
          <w:sz w:val="24"/>
          <w:szCs w:val="24"/>
        </w:rPr>
      </w:pPr>
      <w:proofErr w:type="gramStart"/>
      <w:r w:rsidRPr="002924B3">
        <w:rPr>
          <w:sz w:val="24"/>
          <w:szCs w:val="24"/>
        </w:rPr>
        <w:t xml:space="preserve">1.2    </w:t>
      </w:r>
      <w:r w:rsidRPr="002924B3">
        <w:rPr>
          <w:b/>
          <w:sz w:val="24"/>
          <w:szCs w:val="24"/>
        </w:rPr>
        <w:t>OBJEDNATEL</w:t>
      </w:r>
      <w:proofErr w:type="gramEnd"/>
    </w:p>
    <w:p w:rsidR="007244AF" w:rsidRPr="002924B3" w:rsidRDefault="007244AF" w:rsidP="007244AF">
      <w:pPr>
        <w:pStyle w:val="Bezmezer"/>
        <w:rPr>
          <w:b/>
          <w:sz w:val="24"/>
          <w:szCs w:val="24"/>
        </w:rPr>
      </w:pPr>
      <w:r w:rsidRPr="002924B3">
        <w:rPr>
          <w:sz w:val="24"/>
          <w:szCs w:val="24"/>
        </w:rPr>
        <w:t xml:space="preserve">         obchodní </w:t>
      </w:r>
      <w:proofErr w:type="gramStart"/>
      <w:r w:rsidRPr="002924B3">
        <w:rPr>
          <w:sz w:val="24"/>
          <w:szCs w:val="24"/>
        </w:rPr>
        <w:t xml:space="preserve">název             </w:t>
      </w:r>
      <w:r w:rsidRPr="002924B3">
        <w:rPr>
          <w:b/>
          <w:sz w:val="24"/>
          <w:szCs w:val="24"/>
        </w:rPr>
        <w:t>Vodohospodářská</w:t>
      </w:r>
      <w:proofErr w:type="gramEnd"/>
      <w:r w:rsidRPr="002924B3">
        <w:rPr>
          <w:b/>
          <w:sz w:val="24"/>
          <w:szCs w:val="24"/>
        </w:rPr>
        <w:t xml:space="preserve"> společnost ČERLINKA s.r.o.</w:t>
      </w:r>
    </w:p>
    <w:p w:rsidR="007244AF" w:rsidRPr="002924B3" w:rsidRDefault="007244AF" w:rsidP="007244AF">
      <w:pPr>
        <w:pStyle w:val="Bezmezer"/>
        <w:rPr>
          <w:sz w:val="24"/>
          <w:szCs w:val="24"/>
        </w:rPr>
      </w:pPr>
      <w:r w:rsidRPr="002924B3">
        <w:rPr>
          <w:sz w:val="24"/>
          <w:szCs w:val="24"/>
        </w:rPr>
        <w:t xml:space="preserve">         adresa                            </w:t>
      </w:r>
      <w:r>
        <w:rPr>
          <w:sz w:val="24"/>
          <w:szCs w:val="24"/>
        </w:rPr>
        <w:t xml:space="preserve"> </w:t>
      </w:r>
      <w:proofErr w:type="spellStart"/>
      <w:r w:rsidRPr="002924B3">
        <w:rPr>
          <w:sz w:val="24"/>
          <w:szCs w:val="24"/>
        </w:rPr>
        <w:t>Cholinská</w:t>
      </w:r>
      <w:proofErr w:type="spellEnd"/>
      <w:r w:rsidRPr="002924B3">
        <w:rPr>
          <w:sz w:val="24"/>
          <w:szCs w:val="24"/>
        </w:rPr>
        <w:t xml:space="preserve"> 1120, </w:t>
      </w:r>
      <w:proofErr w:type="gramStart"/>
      <w:r w:rsidRPr="002924B3">
        <w:rPr>
          <w:sz w:val="24"/>
          <w:szCs w:val="24"/>
        </w:rPr>
        <w:t>784 01  Litovel</w:t>
      </w:r>
      <w:proofErr w:type="gramEnd"/>
    </w:p>
    <w:p w:rsidR="007244AF" w:rsidRPr="002924B3" w:rsidRDefault="007244AF" w:rsidP="007244AF">
      <w:pPr>
        <w:pStyle w:val="Bezmezer"/>
        <w:rPr>
          <w:sz w:val="24"/>
          <w:szCs w:val="24"/>
        </w:rPr>
      </w:pPr>
      <w:r w:rsidRPr="002924B3">
        <w:rPr>
          <w:sz w:val="24"/>
          <w:szCs w:val="24"/>
        </w:rPr>
        <w:t xml:space="preserve">         zapsána u KS v Ostravě, oddíl C, vložka 3781</w:t>
      </w:r>
      <w:r w:rsidRPr="002924B3">
        <w:rPr>
          <w:sz w:val="24"/>
          <w:szCs w:val="24"/>
        </w:rPr>
        <w:tab/>
      </w:r>
    </w:p>
    <w:p w:rsidR="007244AF" w:rsidRPr="002924B3" w:rsidRDefault="007244AF" w:rsidP="007244AF">
      <w:pPr>
        <w:pStyle w:val="Bezmezer"/>
        <w:rPr>
          <w:sz w:val="24"/>
          <w:szCs w:val="24"/>
        </w:rPr>
      </w:pPr>
      <w:r w:rsidRPr="002924B3">
        <w:rPr>
          <w:sz w:val="24"/>
          <w:szCs w:val="24"/>
        </w:rPr>
        <w:t xml:space="preserve">         IČO</w:t>
      </w:r>
      <w:r>
        <w:rPr>
          <w:sz w:val="24"/>
          <w:szCs w:val="24"/>
        </w:rPr>
        <w:tab/>
      </w:r>
      <w:r>
        <w:rPr>
          <w:sz w:val="24"/>
          <w:szCs w:val="24"/>
        </w:rPr>
        <w:tab/>
        <w:t xml:space="preserve">           </w:t>
      </w:r>
      <w:r w:rsidRPr="002924B3">
        <w:rPr>
          <w:sz w:val="24"/>
          <w:szCs w:val="24"/>
        </w:rPr>
        <w:t>47150904</w:t>
      </w:r>
    </w:p>
    <w:p w:rsidR="007244AF" w:rsidRPr="002924B3" w:rsidRDefault="007244AF" w:rsidP="007244AF">
      <w:pPr>
        <w:pStyle w:val="Bezmezer"/>
        <w:rPr>
          <w:sz w:val="24"/>
          <w:szCs w:val="24"/>
        </w:rPr>
      </w:pPr>
      <w:r w:rsidRPr="002924B3">
        <w:rPr>
          <w:sz w:val="24"/>
          <w:szCs w:val="24"/>
        </w:rPr>
        <w:t xml:space="preserve">         DIČ</w:t>
      </w:r>
      <w:r>
        <w:rPr>
          <w:sz w:val="24"/>
          <w:szCs w:val="24"/>
        </w:rPr>
        <w:tab/>
      </w:r>
      <w:r>
        <w:rPr>
          <w:sz w:val="24"/>
          <w:szCs w:val="24"/>
        </w:rPr>
        <w:tab/>
        <w:t xml:space="preserve">          </w:t>
      </w:r>
      <w:r w:rsidRPr="002924B3">
        <w:rPr>
          <w:sz w:val="24"/>
          <w:szCs w:val="24"/>
        </w:rPr>
        <w:t xml:space="preserve"> CZ47150904</w:t>
      </w:r>
    </w:p>
    <w:p w:rsidR="007244AF" w:rsidRPr="002924B3" w:rsidRDefault="007244AF" w:rsidP="007244AF">
      <w:pPr>
        <w:pStyle w:val="Bezmezer"/>
        <w:rPr>
          <w:sz w:val="24"/>
          <w:szCs w:val="24"/>
        </w:rPr>
      </w:pPr>
      <w:r w:rsidRPr="002924B3">
        <w:rPr>
          <w:sz w:val="24"/>
          <w:szCs w:val="24"/>
        </w:rPr>
        <w:t xml:space="preserve">         </w:t>
      </w:r>
      <w:proofErr w:type="gramStart"/>
      <w:r w:rsidRPr="002924B3">
        <w:rPr>
          <w:sz w:val="24"/>
          <w:szCs w:val="24"/>
        </w:rPr>
        <w:t>telefon                            585 342 366</w:t>
      </w:r>
      <w:proofErr w:type="gramEnd"/>
    </w:p>
    <w:p w:rsidR="007244AF" w:rsidRPr="002924B3" w:rsidRDefault="007244AF" w:rsidP="007244AF">
      <w:pPr>
        <w:pStyle w:val="Bezmezer"/>
        <w:rPr>
          <w:sz w:val="24"/>
          <w:szCs w:val="24"/>
        </w:rPr>
      </w:pPr>
      <w:r w:rsidRPr="002924B3">
        <w:rPr>
          <w:sz w:val="24"/>
          <w:szCs w:val="24"/>
        </w:rPr>
        <w:t xml:space="preserve">         zplnomocněný </w:t>
      </w:r>
      <w:proofErr w:type="spellStart"/>
      <w:r w:rsidRPr="002924B3">
        <w:rPr>
          <w:sz w:val="24"/>
          <w:szCs w:val="24"/>
        </w:rPr>
        <w:t>zást</w:t>
      </w:r>
      <w:proofErr w:type="spellEnd"/>
      <w:r w:rsidRPr="002924B3">
        <w:rPr>
          <w:sz w:val="24"/>
          <w:szCs w:val="24"/>
        </w:rPr>
        <w:t>.</w:t>
      </w:r>
      <w:r>
        <w:rPr>
          <w:sz w:val="24"/>
          <w:szCs w:val="24"/>
        </w:rPr>
        <w:t xml:space="preserve">     </w:t>
      </w:r>
      <w:r w:rsidRPr="002924B3">
        <w:rPr>
          <w:sz w:val="24"/>
          <w:szCs w:val="24"/>
        </w:rPr>
        <w:t xml:space="preserve"> Ing. Helena Stoupová - prokuristka</w:t>
      </w:r>
    </w:p>
    <w:p w:rsidR="007244AF" w:rsidRPr="002924B3" w:rsidRDefault="007244AF" w:rsidP="007244AF">
      <w:pPr>
        <w:pStyle w:val="Bezmezer"/>
        <w:rPr>
          <w:sz w:val="24"/>
          <w:szCs w:val="24"/>
        </w:rPr>
      </w:pPr>
      <w:r w:rsidRPr="002924B3">
        <w:rPr>
          <w:sz w:val="24"/>
          <w:szCs w:val="24"/>
        </w:rPr>
        <w:t xml:space="preserve">         pro věci </w:t>
      </w:r>
      <w:proofErr w:type="gramStart"/>
      <w:r w:rsidRPr="002924B3">
        <w:rPr>
          <w:sz w:val="24"/>
          <w:szCs w:val="24"/>
        </w:rPr>
        <w:t>technické         Jiří</w:t>
      </w:r>
      <w:proofErr w:type="gramEnd"/>
      <w:r w:rsidRPr="002924B3">
        <w:rPr>
          <w:sz w:val="24"/>
          <w:szCs w:val="24"/>
        </w:rPr>
        <w:t xml:space="preserve"> Kryl</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roofErr w:type="gramStart"/>
      <w:r w:rsidRPr="002924B3">
        <w:rPr>
          <w:sz w:val="24"/>
          <w:szCs w:val="24"/>
        </w:rPr>
        <w:t>1.2</w:t>
      </w:r>
      <w:proofErr w:type="gramEnd"/>
      <w:r w:rsidRPr="002924B3">
        <w:rPr>
          <w:sz w:val="24"/>
          <w:szCs w:val="24"/>
        </w:rPr>
        <w:t xml:space="preserve">.   </w:t>
      </w:r>
      <w:r w:rsidRPr="002924B3">
        <w:rPr>
          <w:b/>
          <w:sz w:val="24"/>
          <w:szCs w:val="24"/>
        </w:rPr>
        <w:t>ZHOTOVITEL</w:t>
      </w:r>
    </w:p>
    <w:p w:rsidR="007244AF" w:rsidRPr="002924B3" w:rsidRDefault="007244AF" w:rsidP="007244AF">
      <w:pPr>
        <w:pStyle w:val="Bezmezer"/>
        <w:rPr>
          <w:sz w:val="24"/>
          <w:szCs w:val="24"/>
        </w:rPr>
      </w:pPr>
      <w:r w:rsidRPr="002924B3">
        <w:rPr>
          <w:sz w:val="24"/>
          <w:szCs w:val="24"/>
        </w:rPr>
        <w:t xml:space="preserve">         obchodní </w:t>
      </w:r>
      <w:proofErr w:type="gramStart"/>
      <w:r w:rsidRPr="002924B3">
        <w:rPr>
          <w:sz w:val="24"/>
          <w:szCs w:val="24"/>
        </w:rPr>
        <w:t>název</w:t>
      </w:r>
      <w:r>
        <w:rPr>
          <w:sz w:val="24"/>
          <w:szCs w:val="24"/>
        </w:rPr>
        <w:t xml:space="preserve">               </w:t>
      </w:r>
      <w:r w:rsidR="005F46E0">
        <w:rPr>
          <w:b/>
          <w:sz w:val="24"/>
          <w:szCs w:val="24"/>
        </w:rPr>
        <w:t>Vít</w:t>
      </w:r>
      <w:proofErr w:type="gramEnd"/>
      <w:r w:rsidR="005F46E0">
        <w:rPr>
          <w:b/>
          <w:sz w:val="24"/>
          <w:szCs w:val="24"/>
        </w:rPr>
        <w:t xml:space="preserve"> Pospíšil</w:t>
      </w:r>
    </w:p>
    <w:p w:rsidR="007B3506" w:rsidRDefault="007244AF" w:rsidP="007244AF">
      <w:pPr>
        <w:pStyle w:val="Bezmezer"/>
        <w:rPr>
          <w:sz w:val="24"/>
          <w:szCs w:val="24"/>
        </w:rPr>
      </w:pPr>
      <w:r w:rsidRPr="002924B3">
        <w:rPr>
          <w:sz w:val="24"/>
          <w:szCs w:val="24"/>
        </w:rPr>
        <w:t xml:space="preserve">         </w:t>
      </w:r>
      <w:proofErr w:type="gramStart"/>
      <w:r w:rsidRPr="002924B3">
        <w:rPr>
          <w:sz w:val="24"/>
          <w:szCs w:val="24"/>
        </w:rPr>
        <w:t xml:space="preserve">adresa                               </w:t>
      </w:r>
      <w:r w:rsidR="003114A2">
        <w:rPr>
          <w:sz w:val="24"/>
          <w:szCs w:val="24"/>
        </w:rPr>
        <w:t>Babice</w:t>
      </w:r>
      <w:proofErr w:type="gramEnd"/>
      <w:r w:rsidR="003114A2">
        <w:rPr>
          <w:sz w:val="24"/>
          <w:szCs w:val="24"/>
        </w:rPr>
        <w:t xml:space="preserve"> 146, 785 01 Babice</w:t>
      </w:r>
    </w:p>
    <w:p w:rsidR="007244AF" w:rsidRPr="002924B3" w:rsidRDefault="007244AF" w:rsidP="007244AF">
      <w:pPr>
        <w:pStyle w:val="Bezmezer"/>
        <w:rPr>
          <w:sz w:val="24"/>
          <w:szCs w:val="24"/>
        </w:rPr>
      </w:pPr>
      <w:r w:rsidRPr="002924B3">
        <w:rPr>
          <w:sz w:val="24"/>
          <w:szCs w:val="24"/>
        </w:rPr>
        <w:t xml:space="preserve">         IČO</w:t>
      </w:r>
      <w:r>
        <w:rPr>
          <w:sz w:val="24"/>
          <w:szCs w:val="24"/>
        </w:rPr>
        <w:tab/>
      </w:r>
      <w:r>
        <w:rPr>
          <w:sz w:val="24"/>
          <w:szCs w:val="24"/>
        </w:rPr>
        <w:tab/>
        <w:t xml:space="preserve">            </w:t>
      </w:r>
      <w:r w:rsidRPr="002924B3">
        <w:rPr>
          <w:sz w:val="24"/>
          <w:szCs w:val="24"/>
        </w:rPr>
        <w:t xml:space="preserve"> </w:t>
      </w:r>
      <w:r w:rsidR="005F46E0">
        <w:rPr>
          <w:sz w:val="24"/>
          <w:szCs w:val="24"/>
        </w:rPr>
        <w:t>60022400</w:t>
      </w:r>
      <w:r w:rsidRPr="002924B3">
        <w:rPr>
          <w:sz w:val="24"/>
          <w:szCs w:val="24"/>
        </w:rPr>
        <w:tab/>
      </w:r>
    </w:p>
    <w:p w:rsidR="007244AF" w:rsidRPr="002924B3" w:rsidRDefault="007244AF" w:rsidP="007244AF">
      <w:pPr>
        <w:pStyle w:val="Bezmezer"/>
        <w:rPr>
          <w:sz w:val="24"/>
          <w:szCs w:val="24"/>
        </w:rPr>
      </w:pPr>
      <w:r w:rsidRPr="002924B3">
        <w:rPr>
          <w:sz w:val="24"/>
          <w:szCs w:val="24"/>
        </w:rPr>
        <w:t xml:space="preserve">         DIČ</w:t>
      </w:r>
      <w:r w:rsidRPr="002924B3">
        <w:rPr>
          <w:sz w:val="24"/>
          <w:szCs w:val="24"/>
        </w:rPr>
        <w:tab/>
      </w:r>
      <w:r>
        <w:rPr>
          <w:sz w:val="24"/>
          <w:szCs w:val="24"/>
        </w:rPr>
        <w:tab/>
      </w:r>
      <w:r>
        <w:rPr>
          <w:sz w:val="24"/>
          <w:szCs w:val="24"/>
        </w:rPr>
        <w:tab/>
      </w:r>
      <w:r w:rsidR="005F46E0">
        <w:rPr>
          <w:sz w:val="24"/>
          <w:szCs w:val="24"/>
        </w:rPr>
        <w:t>691115343</w:t>
      </w:r>
    </w:p>
    <w:p w:rsidR="007244AF" w:rsidRPr="002924B3" w:rsidRDefault="007244AF" w:rsidP="007244AF">
      <w:pPr>
        <w:pStyle w:val="Bezmezer"/>
        <w:rPr>
          <w:sz w:val="24"/>
          <w:szCs w:val="24"/>
        </w:rPr>
      </w:pPr>
      <w:r w:rsidRPr="002924B3">
        <w:rPr>
          <w:sz w:val="24"/>
          <w:szCs w:val="24"/>
        </w:rPr>
        <w:t xml:space="preserve">         </w:t>
      </w:r>
      <w:proofErr w:type="gramStart"/>
      <w:r w:rsidRPr="002924B3">
        <w:rPr>
          <w:sz w:val="24"/>
          <w:szCs w:val="24"/>
        </w:rPr>
        <w:t xml:space="preserve">telefon       </w:t>
      </w:r>
      <w:r>
        <w:rPr>
          <w:sz w:val="24"/>
          <w:szCs w:val="24"/>
        </w:rPr>
        <w:t xml:space="preserve">                       </w:t>
      </w:r>
      <w:r w:rsidR="005F46E0">
        <w:rPr>
          <w:sz w:val="24"/>
          <w:szCs w:val="24"/>
        </w:rPr>
        <w:t>602509152</w:t>
      </w:r>
      <w:proofErr w:type="gramEnd"/>
    </w:p>
    <w:p w:rsidR="007244AF" w:rsidRPr="002924B3" w:rsidRDefault="007244AF" w:rsidP="007244AF">
      <w:pPr>
        <w:pStyle w:val="Bezmezer"/>
        <w:rPr>
          <w:sz w:val="24"/>
          <w:szCs w:val="24"/>
        </w:rPr>
      </w:pPr>
      <w:r w:rsidRPr="002924B3">
        <w:rPr>
          <w:sz w:val="24"/>
          <w:szCs w:val="24"/>
        </w:rPr>
        <w:t xml:space="preserve">         ŽL vydal Městský úřad </w:t>
      </w:r>
      <w:r w:rsidR="005F46E0">
        <w:rPr>
          <w:sz w:val="24"/>
          <w:szCs w:val="24"/>
        </w:rPr>
        <w:t>Šternberk</w:t>
      </w:r>
      <w:r w:rsidRPr="002924B3">
        <w:rPr>
          <w:sz w:val="24"/>
          <w:szCs w:val="24"/>
        </w:rPr>
        <w:t xml:space="preserve">, </w:t>
      </w:r>
      <w:proofErr w:type="gramStart"/>
      <w:r w:rsidRPr="002924B3">
        <w:rPr>
          <w:sz w:val="24"/>
          <w:szCs w:val="24"/>
        </w:rPr>
        <w:t>č.j.</w:t>
      </w:r>
      <w:proofErr w:type="gramEnd"/>
      <w:r w:rsidRPr="002924B3">
        <w:rPr>
          <w:sz w:val="24"/>
          <w:szCs w:val="24"/>
        </w:rPr>
        <w:t xml:space="preserve"> :</w:t>
      </w:r>
      <w:r w:rsidR="005F46E0">
        <w:rPr>
          <w:sz w:val="24"/>
          <w:szCs w:val="24"/>
        </w:rPr>
        <w:t>OŽÚ</w:t>
      </w:r>
      <w:r w:rsidRPr="002924B3">
        <w:rPr>
          <w:sz w:val="24"/>
          <w:szCs w:val="24"/>
        </w:rPr>
        <w:t>/</w:t>
      </w:r>
      <w:r w:rsidR="005F46E0">
        <w:rPr>
          <w:sz w:val="24"/>
          <w:szCs w:val="24"/>
        </w:rPr>
        <w:t>00530</w:t>
      </w:r>
      <w:r w:rsidRPr="002924B3">
        <w:rPr>
          <w:sz w:val="24"/>
          <w:szCs w:val="24"/>
        </w:rPr>
        <w:t>/</w:t>
      </w:r>
      <w:r w:rsidR="005F46E0">
        <w:rPr>
          <w:sz w:val="24"/>
          <w:szCs w:val="24"/>
        </w:rPr>
        <w:t>97</w:t>
      </w:r>
      <w:r w:rsidRPr="002924B3">
        <w:rPr>
          <w:sz w:val="24"/>
          <w:szCs w:val="24"/>
        </w:rPr>
        <w:t>/</w:t>
      </w:r>
      <w:r w:rsidR="005F46E0">
        <w:rPr>
          <w:sz w:val="24"/>
          <w:szCs w:val="24"/>
        </w:rPr>
        <w:t>Ž1</w:t>
      </w:r>
      <w:r w:rsidRPr="002924B3">
        <w:rPr>
          <w:sz w:val="24"/>
          <w:szCs w:val="24"/>
        </w:rPr>
        <w:t>/</w:t>
      </w:r>
      <w:r w:rsidR="005F46E0">
        <w:rPr>
          <w:sz w:val="24"/>
          <w:szCs w:val="24"/>
        </w:rPr>
        <w:t>ZF</w:t>
      </w:r>
    </w:p>
    <w:p w:rsidR="007244AF" w:rsidRPr="002924B3" w:rsidRDefault="007244AF" w:rsidP="007244AF">
      <w:pPr>
        <w:pStyle w:val="Bezmezer"/>
        <w:rPr>
          <w:sz w:val="24"/>
          <w:szCs w:val="24"/>
        </w:rPr>
      </w:pPr>
      <w:r w:rsidRPr="002924B3">
        <w:rPr>
          <w:sz w:val="24"/>
          <w:szCs w:val="24"/>
        </w:rPr>
        <w:t xml:space="preserve">         bankovní spojení</w:t>
      </w:r>
      <w:r>
        <w:rPr>
          <w:sz w:val="24"/>
          <w:szCs w:val="24"/>
        </w:rPr>
        <w:t xml:space="preserve">             </w:t>
      </w:r>
    </w:p>
    <w:p w:rsidR="007244AF" w:rsidRDefault="007244AF" w:rsidP="007244AF">
      <w:pPr>
        <w:pStyle w:val="Bezmezer"/>
        <w:rPr>
          <w:sz w:val="24"/>
          <w:szCs w:val="24"/>
        </w:rPr>
      </w:pPr>
    </w:p>
    <w:p w:rsidR="007244AF"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2. Předmět smlouvy:</w:t>
      </w:r>
    </w:p>
    <w:p w:rsidR="007244AF" w:rsidRPr="00A260B5" w:rsidRDefault="007244AF" w:rsidP="007244AF">
      <w:pPr>
        <w:pStyle w:val="Bezmezer"/>
        <w:rPr>
          <w:b/>
          <w:sz w:val="28"/>
          <w:szCs w:val="28"/>
          <w:u w:val="single"/>
        </w:rPr>
      </w:pPr>
    </w:p>
    <w:p w:rsidR="003114A2" w:rsidRDefault="005F46E0" w:rsidP="007244AF">
      <w:pPr>
        <w:pStyle w:val="Bezmezer"/>
        <w:rPr>
          <w:sz w:val="24"/>
          <w:szCs w:val="24"/>
        </w:rPr>
      </w:pPr>
      <w:r>
        <w:rPr>
          <w:sz w:val="24"/>
          <w:szCs w:val="24"/>
        </w:rPr>
        <w:t>Oprava</w:t>
      </w:r>
      <w:r w:rsidR="007244AF" w:rsidRPr="002924B3">
        <w:rPr>
          <w:sz w:val="24"/>
          <w:szCs w:val="24"/>
        </w:rPr>
        <w:t xml:space="preserve"> vodovodu </w:t>
      </w:r>
      <w:r>
        <w:rPr>
          <w:sz w:val="24"/>
          <w:szCs w:val="24"/>
        </w:rPr>
        <w:t xml:space="preserve">LT DN200 na ulici Komenského </w:t>
      </w:r>
      <w:r w:rsidR="007244AF">
        <w:rPr>
          <w:sz w:val="24"/>
          <w:szCs w:val="24"/>
        </w:rPr>
        <w:t>v</w:t>
      </w:r>
      <w:r>
        <w:rPr>
          <w:sz w:val="24"/>
          <w:szCs w:val="24"/>
        </w:rPr>
        <w:t> </w:t>
      </w:r>
      <w:proofErr w:type="gramStart"/>
      <w:r>
        <w:rPr>
          <w:sz w:val="24"/>
          <w:szCs w:val="24"/>
        </w:rPr>
        <w:t xml:space="preserve">Litovli </w:t>
      </w:r>
      <w:r w:rsidR="007244AF">
        <w:rPr>
          <w:sz w:val="24"/>
          <w:szCs w:val="24"/>
        </w:rPr>
        <w:t xml:space="preserve"> </w:t>
      </w:r>
      <w:r>
        <w:rPr>
          <w:sz w:val="24"/>
          <w:szCs w:val="24"/>
        </w:rPr>
        <w:t>v délce</w:t>
      </w:r>
      <w:proofErr w:type="gramEnd"/>
      <w:r>
        <w:rPr>
          <w:sz w:val="24"/>
          <w:szCs w:val="24"/>
        </w:rPr>
        <w:t xml:space="preserve"> </w:t>
      </w:r>
      <w:r w:rsidR="003114A2">
        <w:rPr>
          <w:sz w:val="24"/>
          <w:szCs w:val="24"/>
        </w:rPr>
        <w:t>126.</w:t>
      </w:r>
    </w:p>
    <w:p w:rsidR="007244AF" w:rsidRPr="002924B3" w:rsidRDefault="003114A2" w:rsidP="007244AF">
      <w:pPr>
        <w:pStyle w:val="Bezmezer"/>
        <w:rPr>
          <w:sz w:val="24"/>
          <w:szCs w:val="24"/>
        </w:rPr>
      </w:pPr>
      <w:r>
        <w:rPr>
          <w:sz w:val="24"/>
          <w:szCs w:val="24"/>
        </w:rPr>
        <w:t>Oprava vodovodu PE DN 90 na náměstí Svobody v Litovli v délce 122 m.</w:t>
      </w:r>
    </w:p>
    <w:p w:rsidR="007244AF" w:rsidRPr="002924B3" w:rsidRDefault="007244AF" w:rsidP="007244AF">
      <w:pPr>
        <w:pStyle w:val="Bezmezer"/>
        <w:rPr>
          <w:sz w:val="24"/>
          <w:szCs w:val="24"/>
        </w:rPr>
      </w:pPr>
    </w:p>
    <w:p w:rsidR="007244AF"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3. Rozsah prací a doba plnění:</w:t>
      </w:r>
    </w:p>
    <w:p w:rsidR="007244AF" w:rsidRPr="002924B3" w:rsidRDefault="007244AF" w:rsidP="007244AF">
      <w:pPr>
        <w:pStyle w:val="Bezmezer"/>
        <w:rPr>
          <w:sz w:val="24"/>
          <w:szCs w:val="24"/>
        </w:rPr>
      </w:pPr>
    </w:p>
    <w:p w:rsidR="007244AF" w:rsidRPr="002924B3" w:rsidRDefault="007244AF" w:rsidP="006334D4">
      <w:pPr>
        <w:pStyle w:val="Bezmezer"/>
        <w:ind w:left="426" w:hanging="426"/>
        <w:jc w:val="both"/>
        <w:rPr>
          <w:sz w:val="24"/>
          <w:szCs w:val="24"/>
        </w:rPr>
      </w:pPr>
      <w:proofErr w:type="gramStart"/>
      <w:r w:rsidRPr="002924B3">
        <w:rPr>
          <w:sz w:val="24"/>
          <w:szCs w:val="24"/>
        </w:rPr>
        <w:t>3.1   Oprava</w:t>
      </w:r>
      <w:proofErr w:type="gramEnd"/>
      <w:r w:rsidRPr="002924B3">
        <w:rPr>
          <w:sz w:val="24"/>
          <w:szCs w:val="24"/>
        </w:rPr>
        <w:t xml:space="preserve"> bude provedena v tomto rozsahu </w:t>
      </w:r>
      <w:r w:rsidR="006334D4">
        <w:rPr>
          <w:sz w:val="24"/>
          <w:szCs w:val="24"/>
        </w:rPr>
        <w:t>–</w:t>
      </w:r>
      <w:r w:rsidRPr="002924B3">
        <w:rPr>
          <w:sz w:val="24"/>
          <w:szCs w:val="24"/>
        </w:rPr>
        <w:t xml:space="preserve"> </w:t>
      </w:r>
      <w:r w:rsidR="006334D4">
        <w:rPr>
          <w:sz w:val="24"/>
          <w:szCs w:val="24"/>
        </w:rPr>
        <w:t xml:space="preserve">rozebrání dlažby, </w:t>
      </w:r>
      <w:r w:rsidRPr="002924B3">
        <w:rPr>
          <w:sz w:val="24"/>
          <w:szCs w:val="24"/>
        </w:rPr>
        <w:t xml:space="preserve">výkopové práce, položení </w:t>
      </w:r>
      <w:r w:rsidR="006334D4">
        <w:rPr>
          <w:sz w:val="24"/>
          <w:szCs w:val="24"/>
        </w:rPr>
        <w:t xml:space="preserve">a montáž </w:t>
      </w:r>
      <w:r w:rsidRPr="002924B3">
        <w:rPr>
          <w:sz w:val="24"/>
          <w:szCs w:val="24"/>
        </w:rPr>
        <w:t>potrubí</w:t>
      </w:r>
      <w:r w:rsidR="003678D4">
        <w:rPr>
          <w:sz w:val="24"/>
          <w:szCs w:val="24"/>
        </w:rPr>
        <w:t xml:space="preserve"> včetně propojení na stávající vodovod</w:t>
      </w:r>
      <w:r w:rsidRPr="002924B3">
        <w:rPr>
          <w:sz w:val="24"/>
          <w:szCs w:val="24"/>
        </w:rPr>
        <w:t>, obsyp</w:t>
      </w:r>
      <w:r w:rsidR="006334D4">
        <w:rPr>
          <w:sz w:val="24"/>
          <w:szCs w:val="24"/>
        </w:rPr>
        <w:t xml:space="preserve"> </w:t>
      </w:r>
      <w:r w:rsidRPr="002924B3">
        <w:rPr>
          <w:sz w:val="24"/>
          <w:szCs w:val="24"/>
        </w:rPr>
        <w:t>pískem, hutnění jednotli</w:t>
      </w:r>
      <w:r w:rsidR="006334D4">
        <w:rPr>
          <w:sz w:val="24"/>
          <w:szCs w:val="24"/>
        </w:rPr>
        <w:t>vých vrstev pod vozovkou</w:t>
      </w:r>
      <w:r w:rsidR="003100A0">
        <w:rPr>
          <w:sz w:val="24"/>
          <w:szCs w:val="24"/>
        </w:rPr>
        <w:t>.</w:t>
      </w:r>
    </w:p>
    <w:p w:rsidR="007244AF" w:rsidRPr="002924B3" w:rsidRDefault="007244AF" w:rsidP="003678D4">
      <w:pPr>
        <w:pStyle w:val="Bezmezer"/>
        <w:ind w:left="426" w:hanging="426"/>
        <w:jc w:val="both"/>
        <w:rPr>
          <w:sz w:val="24"/>
          <w:szCs w:val="24"/>
        </w:rPr>
      </w:pPr>
      <w:r w:rsidRPr="002924B3">
        <w:rPr>
          <w:sz w:val="24"/>
          <w:szCs w:val="24"/>
        </w:rPr>
        <w:t xml:space="preserve">        Vytýčení</w:t>
      </w:r>
      <w:r w:rsidR="003678D4">
        <w:rPr>
          <w:sz w:val="24"/>
          <w:szCs w:val="24"/>
        </w:rPr>
        <w:t>,</w:t>
      </w:r>
      <w:r w:rsidRPr="002924B3">
        <w:rPr>
          <w:sz w:val="24"/>
          <w:szCs w:val="24"/>
        </w:rPr>
        <w:t xml:space="preserve"> nákup vodařského materiálu, který b</w:t>
      </w:r>
      <w:r w:rsidR="003678D4">
        <w:rPr>
          <w:sz w:val="24"/>
          <w:szCs w:val="24"/>
        </w:rPr>
        <w:t>ude použit na výměnu hlavního řa</w:t>
      </w:r>
      <w:r w:rsidRPr="002924B3">
        <w:rPr>
          <w:sz w:val="24"/>
          <w:szCs w:val="24"/>
        </w:rPr>
        <w:t xml:space="preserve">du </w:t>
      </w:r>
      <w:r w:rsidR="003678D4">
        <w:rPr>
          <w:sz w:val="24"/>
          <w:szCs w:val="24"/>
        </w:rPr>
        <w:t xml:space="preserve">a opravu veřejných částí vodovodních přípojek provede objednatel. </w:t>
      </w:r>
    </w:p>
    <w:p w:rsidR="007244AF" w:rsidRPr="002924B3" w:rsidRDefault="007244AF" w:rsidP="003678D4">
      <w:pPr>
        <w:pStyle w:val="Bezmezer"/>
        <w:ind w:left="426" w:hanging="426"/>
        <w:jc w:val="both"/>
        <w:rPr>
          <w:sz w:val="24"/>
          <w:szCs w:val="24"/>
        </w:rPr>
      </w:pPr>
      <w:r w:rsidRPr="002924B3">
        <w:rPr>
          <w:sz w:val="24"/>
          <w:szCs w:val="24"/>
        </w:rPr>
        <w:t>3.2   Termín z</w:t>
      </w:r>
      <w:r>
        <w:rPr>
          <w:sz w:val="24"/>
          <w:szCs w:val="24"/>
        </w:rPr>
        <w:t xml:space="preserve">ahájení prací je od </w:t>
      </w:r>
      <w:proofErr w:type="gramStart"/>
      <w:r w:rsidR="006334D4">
        <w:rPr>
          <w:sz w:val="24"/>
          <w:szCs w:val="24"/>
        </w:rPr>
        <w:t>14.8</w:t>
      </w:r>
      <w:r>
        <w:rPr>
          <w:sz w:val="24"/>
          <w:szCs w:val="24"/>
        </w:rPr>
        <w:t>. 2017</w:t>
      </w:r>
      <w:proofErr w:type="gramEnd"/>
      <w:r w:rsidRPr="002924B3">
        <w:rPr>
          <w:sz w:val="24"/>
          <w:szCs w:val="24"/>
        </w:rPr>
        <w:t xml:space="preserve"> a</w:t>
      </w:r>
      <w:r>
        <w:rPr>
          <w:sz w:val="24"/>
          <w:szCs w:val="24"/>
        </w:rPr>
        <w:t xml:space="preserve"> termín ukončení do </w:t>
      </w:r>
      <w:r w:rsidR="006334D4">
        <w:rPr>
          <w:sz w:val="24"/>
          <w:szCs w:val="24"/>
        </w:rPr>
        <w:t>5.10</w:t>
      </w:r>
      <w:r>
        <w:rPr>
          <w:sz w:val="24"/>
          <w:szCs w:val="24"/>
        </w:rPr>
        <w:t>. 2017</w:t>
      </w:r>
      <w:r w:rsidRPr="002924B3">
        <w:rPr>
          <w:sz w:val="24"/>
          <w:szCs w:val="24"/>
        </w:rPr>
        <w:t xml:space="preserve">. </w:t>
      </w:r>
      <w:proofErr w:type="gramStart"/>
      <w:r w:rsidRPr="002924B3">
        <w:rPr>
          <w:sz w:val="24"/>
          <w:szCs w:val="24"/>
        </w:rPr>
        <w:t>Zhotovitel  je</w:t>
      </w:r>
      <w:proofErr w:type="gramEnd"/>
      <w:r w:rsidRPr="002924B3">
        <w:rPr>
          <w:sz w:val="24"/>
          <w:szCs w:val="24"/>
        </w:rPr>
        <w:t xml:space="preserve"> oprávněn prodloužit termín ukončení prací o dobu trvání nepříznivých klimatických podmínek.</w:t>
      </w:r>
    </w:p>
    <w:p w:rsidR="007244AF" w:rsidRDefault="007244AF" w:rsidP="007244AF">
      <w:pPr>
        <w:pStyle w:val="Bezmezer"/>
        <w:rPr>
          <w:sz w:val="24"/>
          <w:szCs w:val="24"/>
        </w:rPr>
      </w:pPr>
    </w:p>
    <w:p w:rsidR="007244AF" w:rsidRDefault="007244AF" w:rsidP="007244AF">
      <w:pPr>
        <w:pStyle w:val="Bezmezer"/>
        <w:rPr>
          <w:sz w:val="24"/>
          <w:szCs w:val="24"/>
        </w:rPr>
      </w:pPr>
    </w:p>
    <w:p w:rsidR="009835C1" w:rsidRDefault="009835C1"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lastRenderedPageBreak/>
        <w:t>4. Obchodní podmínky:</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roofErr w:type="gramStart"/>
      <w:r w:rsidRPr="002924B3">
        <w:rPr>
          <w:sz w:val="24"/>
          <w:szCs w:val="24"/>
        </w:rPr>
        <w:t>4.1   Zhotovitel</w:t>
      </w:r>
      <w:proofErr w:type="gramEnd"/>
      <w:r w:rsidRPr="002924B3">
        <w:rPr>
          <w:sz w:val="24"/>
          <w:szCs w:val="24"/>
        </w:rPr>
        <w:t xml:space="preserve"> je povinen odstranit odpady a nečistoty vzniklé při provádění díla.</w:t>
      </w:r>
    </w:p>
    <w:p w:rsidR="007244AF" w:rsidRPr="002924B3" w:rsidRDefault="003678D4" w:rsidP="003678D4">
      <w:pPr>
        <w:pStyle w:val="Bezmezer"/>
        <w:ind w:left="426" w:hanging="426"/>
        <w:jc w:val="both"/>
        <w:rPr>
          <w:sz w:val="24"/>
          <w:szCs w:val="24"/>
        </w:rPr>
      </w:pPr>
      <w:r>
        <w:rPr>
          <w:sz w:val="24"/>
          <w:szCs w:val="24"/>
        </w:rPr>
        <w:t xml:space="preserve">4.2 </w:t>
      </w:r>
      <w:r w:rsidR="007244AF" w:rsidRPr="002924B3">
        <w:rPr>
          <w:sz w:val="24"/>
          <w:szCs w:val="24"/>
        </w:rPr>
        <w:t>Zhotovitel odpovídá za škody, které vzniknou b</w:t>
      </w:r>
      <w:r>
        <w:rPr>
          <w:sz w:val="24"/>
          <w:szCs w:val="24"/>
        </w:rPr>
        <w:t xml:space="preserve">ěhem realizace díla a které jsou </w:t>
      </w:r>
      <w:r w:rsidR="007244AF" w:rsidRPr="002924B3">
        <w:rPr>
          <w:sz w:val="24"/>
          <w:szCs w:val="24"/>
        </w:rPr>
        <w:t>prokazatelně způsobené činností zhotovitele. To se týká především ostatních inženýrských sítí.</w:t>
      </w:r>
    </w:p>
    <w:p w:rsidR="007244AF" w:rsidRPr="002924B3" w:rsidRDefault="007244AF" w:rsidP="003678D4">
      <w:pPr>
        <w:pStyle w:val="Bezmezer"/>
        <w:ind w:left="426" w:hanging="426"/>
        <w:jc w:val="both"/>
        <w:rPr>
          <w:sz w:val="24"/>
          <w:szCs w:val="24"/>
        </w:rPr>
      </w:pPr>
      <w:proofErr w:type="gramStart"/>
      <w:r w:rsidRPr="002924B3">
        <w:rPr>
          <w:sz w:val="24"/>
          <w:szCs w:val="24"/>
        </w:rPr>
        <w:t>4.3   Součástí</w:t>
      </w:r>
      <w:proofErr w:type="gramEnd"/>
      <w:r w:rsidRPr="002924B3">
        <w:rPr>
          <w:sz w:val="24"/>
          <w:szCs w:val="24"/>
        </w:rPr>
        <w:t xml:space="preserve"> smlouvy není vytýčení inženýrských sítí, uložení výkopové zeminy na skládku  a veškeré povolení s</w:t>
      </w:r>
      <w:r w:rsidR="003678D4">
        <w:rPr>
          <w:sz w:val="24"/>
          <w:szCs w:val="24"/>
        </w:rPr>
        <w:t>pojená s</w:t>
      </w:r>
      <w:r w:rsidRPr="002924B3">
        <w:rPr>
          <w:sz w:val="24"/>
          <w:szCs w:val="24"/>
        </w:rPr>
        <w:t xml:space="preserve"> opravou vodovodu. </w:t>
      </w:r>
      <w:r w:rsidRPr="002924B3">
        <w:rPr>
          <w:sz w:val="24"/>
          <w:szCs w:val="24"/>
        </w:rPr>
        <w:tab/>
      </w:r>
    </w:p>
    <w:p w:rsidR="007244AF" w:rsidRPr="002924B3" w:rsidRDefault="007244AF" w:rsidP="003678D4">
      <w:pPr>
        <w:pStyle w:val="Bezmezer"/>
        <w:ind w:left="426" w:hanging="426"/>
        <w:jc w:val="both"/>
        <w:rPr>
          <w:sz w:val="24"/>
          <w:szCs w:val="24"/>
        </w:rPr>
      </w:pPr>
      <w:proofErr w:type="gramStart"/>
      <w:r w:rsidRPr="002924B3">
        <w:rPr>
          <w:sz w:val="24"/>
          <w:szCs w:val="24"/>
        </w:rPr>
        <w:t>4.4   Odpovědnost</w:t>
      </w:r>
      <w:proofErr w:type="gramEnd"/>
      <w:r w:rsidRPr="002924B3">
        <w:rPr>
          <w:sz w:val="24"/>
          <w:szCs w:val="24"/>
        </w:rPr>
        <w:t xml:space="preserve"> za vady - dílo musí splňovat požadavky této smlouvy a veškerých platných právních předpisů a technických podmínek vztahujících se na předmět díla. Vadu na základě reklamace musí zhotovitel odstranit do 10 kalendářních dnů na své náklady.  Pokud tak neučiní, vadu odstraní objednatel sám nebo prostřednictvím jiné firmy a celkové náklady na odstranění vady budou přefakturovány zhotoviteli a ten je povinen fakturu do </w:t>
      </w:r>
      <w:proofErr w:type="gramStart"/>
      <w:r w:rsidRPr="002924B3">
        <w:rPr>
          <w:sz w:val="24"/>
          <w:szCs w:val="24"/>
        </w:rPr>
        <w:t>14-ti</w:t>
      </w:r>
      <w:proofErr w:type="gramEnd"/>
      <w:r w:rsidRPr="002924B3">
        <w:rPr>
          <w:sz w:val="24"/>
          <w:szCs w:val="24"/>
        </w:rPr>
        <w:t xml:space="preserve"> dnů zaplatit.</w:t>
      </w:r>
    </w:p>
    <w:p w:rsidR="007244AF" w:rsidRPr="002924B3" w:rsidRDefault="007244AF" w:rsidP="007244AF">
      <w:pPr>
        <w:pStyle w:val="Bezmezer"/>
        <w:rPr>
          <w:sz w:val="24"/>
          <w:szCs w:val="24"/>
        </w:rPr>
      </w:pPr>
      <w:proofErr w:type="gramStart"/>
      <w:r w:rsidRPr="002924B3">
        <w:rPr>
          <w:sz w:val="24"/>
          <w:szCs w:val="24"/>
        </w:rPr>
        <w:t>4.5   Záruční</w:t>
      </w:r>
      <w:proofErr w:type="gramEnd"/>
      <w:r w:rsidRPr="002924B3">
        <w:rPr>
          <w:sz w:val="24"/>
          <w:szCs w:val="24"/>
        </w:rPr>
        <w:t xml:space="preserve"> doba je 24 měsíců</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5. Cenové podmínky:</w:t>
      </w:r>
    </w:p>
    <w:p w:rsidR="007244AF" w:rsidRDefault="007244AF" w:rsidP="007244AF">
      <w:pPr>
        <w:pStyle w:val="Bezmezer"/>
        <w:jc w:val="center"/>
        <w:rPr>
          <w:b/>
          <w:i/>
          <w:sz w:val="28"/>
          <w:u w:val="single"/>
        </w:rPr>
      </w:pPr>
    </w:p>
    <w:p w:rsidR="007244AF" w:rsidRPr="001706AA" w:rsidRDefault="007244AF" w:rsidP="007244AF">
      <w:pPr>
        <w:pStyle w:val="Zkladntext"/>
        <w:rPr>
          <w:rFonts w:asciiTheme="minorHAnsi" w:hAnsiTheme="minorHAnsi"/>
          <w:i w:val="0"/>
          <w:sz w:val="24"/>
          <w:szCs w:val="24"/>
        </w:rPr>
      </w:pPr>
      <w:r w:rsidRPr="001706AA">
        <w:rPr>
          <w:rFonts w:asciiTheme="minorHAnsi" w:hAnsiTheme="minorHAnsi"/>
          <w:i w:val="0"/>
          <w:sz w:val="24"/>
          <w:szCs w:val="24"/>
        </w:rPr>
        <w:t xml:space="preserve">Cena </w:t>
      </w:r>
      <w:r w:rsidR="003678D4">
        <w:rPr>
          <w:rFonts w:asciiTheme="minorHAnsi" w:hAnsiTheme="minorHAnsi"/>
          <w:i w:val="0"/>
          <w:sz w:val="24"/>
          <w:szCs w:val="24"/>
        </w:rPr>
        <w:t>za opravu vodovodu dle bodu 2</w:t>
      </w:r>
      <w:r w:rsidR="009835C1">
        <w:rPr>
          <w:rFonts w:asciiTheme="minorHAnsi" w:hAnsiTheme="minorHAnsi"/>
          <w:i w:val="0"/>
          <w:sz w:val="24"/>
          <w:szCs w:val="24"/>
        </w:rPr>
        <w:t>.</w:t>
      </w:r>
      <w:r w:rsidR="003678D4">
        <w:rPr>
          <w:rFonts w:asciiTheme="minorHAnsi" w:hAnsiTheme="minorHAnsi"/>
          <w:i w:val="0"/>
          <w:sz w:val="24"/>
          <w:szCs w:val="24"/>
        </w:rPr>
        <w:t xml:space="preserve"> činí </w:t>
      </w:r>
      <w:r w:rsidR="003114A2">
        <w:rPr>
          <w:rFonts w:asciiTheme="minorHAnsi" w:hAnsiTheme="minorHAnsi"/>
          <w:b/>
          <w:i w:val="0"/>
          <w:sz w:val="24"/>
          <w:szCs w:val="24"/>
        </w:rPr>
        <w:t>4</w:t>
      </w:r>
      <w:r w:rsidR="003100A0">
        <w:rPr>
          <w:rFonts w:asciiTheme="minorHAnsi" w:hAnsiTheme="minorHAnsi"/>
          <w:b/>
          <w:i w:val="0"/>
          <w:sz w:val="24"/>
          <w:szCs w:val="24"/>
        </w:rPr>
        <w:t>40</w:t>
      </w:r>
      <w:r w:rsidR="003114A2">
        <w:rPr>
          <w:rFonts w:asciiTheme="minorHAnsi" w:hAnsiTheme="minorHAnsi"/>
          <w:b/>
          <w:i w:val="0"/>
          <w:sz w:val="24"/>
          <w:szCs w:val="24"/>
        </w:rPr>
        <w:t xml:space="preserve"> 10</w:t>
      </w:r>
      <w:r w:rsidR="003100A0">
        <w:rPr>
          <w:rFonts w:asciiTheme="minorHAnsi" w:hAnsiTheme="minorHAnsi"/>
          <w:b/>
          <w:i w:val="0"/>
          <w:sz w:val="24"/>
          <w:szCs w:val="24"/>
        </w:rPr>
        <w:t>0</w:t>
      </w:r>
      <w:bookmarkStart w:id="0" w:name="_GoBack"/>
      <w:bookmarkEnd w:id="0"/>
      <w:r w:rsidR="003678D4" w:rsidRPr="009835C1">
        <w:rPr>
          <w:rFonts w:asciiTheme="minorHAnsi" w:hAnsiTheme="minorHAnsi"/>
          <w:b/>
          <w:i w:val="0"/>
          <w:sz w:val="24"/>
          <w:szCs w:val="24"/>
        </w:rPr>
        <w:t>,- Kč bez DPH</w:t>
      </w:r>
      <w:r w:rsidR="003678D4">
        <w:rPr>
          <w:rFonts w:asciiTheme="minorHAnsi" w:hAnsiTheme="minorHAnsi"/>
          <w:i w:val="0"/>
          <w:sz w:val="24"/>
          <w:szCs w:val="24"/>
        </w:rPr>
        <w:t>.</w:t>
      </w:r>
      <w:r w:rsidRPr="001706AA">
        <w:rPr>
          <w:rFonts w:asciiTheme="minorHAnsi" w:hAnsiTheme="minorHAnsi"/>
          <w:i w:val="0"/>
          <w:sz w:val="24"/>
          <w:szCs w:val="24"/>
        </w:rPr>
        <w:t xml:space="preserve"> Cena je pevná a nemůže být bez souhlasu obou smluvních stran měněna.</w:t>
      </w:r>
      <w:r>
        <w:rPr>
          <w:rFonts w:asciiTheme="minorHAnsi" w:hAnsiTheme="minorHAnsi"/>
          <w:i w:val="0"/>
          <w:sz w:val="24"/>
          <w:szCs w:val="24"/>
        </w:rPr>
        <w:t xml:space="preserve"> </w:t>
      </w:r>
    </w:p>
    <w:p w:rsidR="007244AF" w:rsidRPr="002924B3" w:rsidRDefault="007244AF" w:rsidP="009835C1">
      <w:pPr>
        <w:pStyle w:val="Bezmezer"/>
        <w:jc w:val="both"/>
        <w:rPr>
          <w:sz w:val="24"/>
          <w:szCs w:val="24"/>
        </w:rPr>
      </w:pPr>
      <w:r w:rsidRPr="002924B3">
        <w:rPr>
          <w:i/>
          <w:sz w:val="24"/>
          <w:szCs w:val="24"/>
        </w:rPr>
        <w:t>Při fakturaci bude uplatněn režim přenesení daňové pov</w:t>
      </w:r>
      <w:r w:rsidR="009835C1">
        <w:rPr>
          <w:i/>
          <w:sz w:val="24"/>
          <w:szCs w:val="24"/>
        </w:rPr>
        <w:t xml:space="preserve">innosti na základě zákona o DPH </w:t>
      </w:r>
      <w:r w:rsidRPr="002924B3">
        <w:rPr>
          <w:i/>
          <w:sz w:val="24"/>
          <w:szCs w:val="24"/>
        </w:rPr>
        <w:t>§92a  tzn. výši daně je povinen doplnit a přiznat plátce, pro kterého je plnění uskutečněno</w:t>
      </w:r>
      <w:r w:rsidR="009835C1">
        <w:rPr>
          <w:i/>
          <w:sz w:val="24"/>
          <w:szCs w:val="24"/>
        </w:rPr>
        <w:t>.</w:t>
      </w:r>
      <w:r w:rsidRPr="002924B3">
        <w:rPr>
          <w:i/>
          <w:sz w:val="24"/>
          <w:szCs w:val="24"/>
        </w:rPr>
        <w:t xml:space="preserve"> </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6. Jištění smluvních závazků:</w:t>
      </w:r>
    </w:p>
    <w:p w:rsidR="007244AF" w:rsidRPr="002924B3" w:rsidRDefault="007244AF" w:rsidP="007244AF">
      <w:pPr>
        <w:pStyle w:val="Bezmezer"/>
        <w:rPr>
          <w:sz w:val="24"/>
          <w:szCs w:val="24"/>
        </w:rPr>
      </w:pPr>
    </w:p>
    <w:p w:rsidR="007244AF" w:rsidRPr="002924B3" w:rsidRDefault="007244AF" w:rsidP="009835C1">
      <w:pPr>
        <w:pStyle w:val="Bezmezer"/>
        <w:ind w:left="426" w:hanging="426"/>
        <w:jc w:val="both"/>
        <w:rPr>
          <w:sz w:val="24"/>
          <w:szCs w:val="24"/>
        </w:rPr>
      </w:pPr>
      <w:proofErr w:type="gramStart"/>
      <w:r w:rsidRPr="002924B3">
        <w:rPr>
          <w:sz w:val="24"/>
          <w:szCs w:val="24"/>
        </w:rPr>
        <w:t>6.1  Pokud</w:t>
      </w:r>
      <w:proofErr w:type="gramEnd"/>
      <w:r w:rsidRPr="002924B3">
        <w:rPr>
          <w:sz w:val="24"/>
          <w:szCs w:val="24"/>
        </w:rPr>
        <w:t xml:space="preserve"> zhotovitel nedodrží termíny, má objednatel právo požadovat smluvní pokutu ve výši 500,00 Kč za každý den prodlení.</w:t>
      </w:r>
    </w:p>
    <w:p w:rsidR="007244AF" w:rsidRPr="002924B3" w:rsidRDefault="007244AF" w:rsidP="009835C1">
      <w:pPr>
        <w:pStyle w:val="Bezmezer"/>
        <w:ind w:left="426" w:hanging="426"/>
        <w:jc w:val="both"/>
        <w:rPr>
          <w:sz w:val="24"/>
          <w:szCs w:val="24"/>
        </w:rPr>
      </w:pPr>
      <w:proofErr w:type="gramStart"/>
      <w:r w:rsidRPr="002924B3">
        <w:rPr>
          <w:sz w:val="24"/>
          <w:szCs w:val="24"/>
        </w:rPr>
        <w:t>6.2  V případě</w:t>
      </w:r>
      <w:proofErr w:type="gramEnd"/>
      <w:r w:rsidRPr="002924B3">
        <w:rPr>
          <w:sz w:val="24"/>
          <w:szCs w:val="24"/>
        </w:rPr>
        <w:t xml:space="preserve"> prodlení objednatele s placením ceny díla, je povinen zaplatit zhotoviteli smluvní pokutu ve výši 0,01 % z fakturované částky za každý den prodlení.</w:t>
      </w:r>
    </w:p>
    <w:p w:rsidR="007244AF" w:rsidRPr="002924B3" w:rsidRDefault="007244AF" w:rsidP="009835C1">
      <w:pPr>
        <w:pStyle w:val="Bezmezer"/>
        <w:ind w:left="426" w:hanging="426"/>
        <w:jc w:val="both"/>
        <w:rPr>
          <w:sz w:val="24"/>
          <w:szCs w:val="24"/>
        </w:rPr>
      </w:pPr>
      <w:proofErr w:type="gramStart"/>
      <w:r w:rsidRPr="002924B3">
        <w:rPr>
          <w:sz w:val="24"/>
          <w:szCs w:val="24"/>
        </w:rPr>
        <w:t>6.3  Pokud</w:t>
      </w:r>
      <w:proofErr w:type="gramEnd"/>
      <w:r w:rsidRPr="002924B3">
        <w:rPr>
          <w:sz w:val="24"/>
          <w:szCs w:val="24"/>
        </w:rPr>
        <w:t xml:space="preserve"> vzniknou škody nebo ztráty na materiál</w:t>
      </w:r>
      <w:r w:rsidR="009835C1">
        <w:rPr>
          <w:sz w:val="24"/>
          <w:szCs w:val="24"/>
        </w:rPr>
        <w:t>u, který byl</w:t>
      </w:r>
      <w:r w:rsidRPr="002924B3">
        <w:rPr>
          <w:sz w:val="24"/>
          <w:szCs w:val="24"/>
        </w:rPr>
        <w:t xml:space="preserve"> zakoupen objednatelem, jdou až do předání díla k tíži zhotovitele. Zhotovitel je povinen zabezpečit staveniště tak, aby </w:t>
      </w:r>
    </w:p>
    <w:p w:rsidR="007244AF" w:rsidRPr="002924B3" w:rsidRDefault="007244AF" w:rsidP="009835C1">
      <w:pPr>
        <w:pStyle w:val="Bezmezer"/>
        <w:jc w:val="both"/>
        <w:rPr>
          <w:sz w:val="24"/>
          <w:szCs w:val="24"/>
        </w:rPr>
      </w:pPr>
      <w:r w:rsidRPr="002924B3">
        <w:rPr>
          <w:sz w:val="24"/>
          <w:szCs w:val="24"/>
        </w:rPr>
        <w:t xml:space="preserve">       nevznikla žádná škoda na majetku ani na zdraví obyvatel. </w:t>
      </w:r>
    </w:p>
    <w:p w:rsidR="007244AF"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7. Platební podmínky:</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r w:rsidRPr="002924B3">
        <w:rPr>
          <w:sz w:val="24"/>
          <w:szCs w:val="24"/>
        </w:rPr>
        <w:t>7.1. Před zahájením prací zhotovitel nepožaduje zálohu.</w:t>
      </w:r>
    </w:p>
    <w:p w:rsidR="007244AF" w:rsidRPr="002924B3" w:rsidRDefault="007244AF" w:rsidP="009835C1">
      <w:pPr>
        <w:pStyle w:val="Bezmezer"/>
        <w:ind w:left="426" w:hanging="426"/>
        <w:jc w:val="both"/>
        <w:rPr>
          <w:sz w:val="24"/>
          <w:szCs w:val="24"/>
        </w:rPr>
      </w:pPr>
      <w:r w:rsidRPr="002924B3">
        <w:rPr>
          <w:sz w:val="24"/>
          <w:szCs w:val="24"/>
        </w:rPr>
        <w:t>7.2. Po konečném předání a převzetí díla bude vystavena konečná</w:t>
      </w:r>
      <w:r>
        <w:rPr>
          <w:sz w:val="24"/>
          <w:szCs w:val="24"/>
        </w:rPr>
        <w:t xml:space="preserve"> faktura. Splatnost faktury je </w:t>
      </w:r>
      <w:r w:rsidRPr="002924B3">
        <w:rPr>
          <w:sz w:val="24"/>
          <w:szCs w:val="24"/>
        </w:rPr>
        <w:t>14 dnů a fakturovaná částka bude převedena na účet zhot</w:t>
      </w:r>
      <w:r w:rsidR="009835C1">
        <w:rPr>
          <w:sz w:val="24"/>
          <w:szCs w:val="24"/>
        </w:rPr>
        <w:t>ovitele</w:t>
      </w:r>
      <w:r w:rsidRPr="002924B3">
        <w:rPr>
          <w:sz w:val="24"/>
          <w:szCs w:val="24"/>
        </w:rPr>
        <w:t>.</w:t>
      </w:r>
    </w:p>
    <w:p w:rsidR="007244AF"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8. Předání díla:</w:t>
      </w:r>
    </w:p>
    <w:p w:rsidR="007244AF" w:rsidRDefault="007244AF" w:rsidP="007244AF">
      <w:pPr>
        <w:pStyle w:val="Bezmezer"/>
        <w:rPr>
          <w:sz w:val="24"/>
          <w:szCs w:val="24"/>
        </w:rPr>
      </w:pPr>
    </w:p>
    <w:p w:rsidR="007244AF" w:rsidRPr="002924B3" w:rsidRDefault="007244AF" w:rsidP="007244AF">
      <w:pPr>
        <w:pStyle w:val="Bezmezer"/>
        <w:rPr>
          <w:sz w:val="24"/>
          <w:szCs w:val="24"/>
        </w:rPr>
      </w:pPr>
      <w:proofErr w:type="gramStart"/>
      <w:r w:rsidRPr="002924B3">
        <w:rPr>
          <w:sz w:val="24"/>
          <w:szCs w:val="24"/>
        </w:rPr>
        <w:t>8.1  Zhotovitel</w:t>
      </w:r>
      <w:proofErr w:type="gramEnd"/>
      <w:r w:rsidRPr="002924B3">
        <w:rPr>
          <w:sz w:val="24"/>
          <w:szCs w:val="24"/>
        </w:rPr>
        <w:t xml:space="preserve"> je povinen vést stavební deník, kde bude zapisovat údaje nezbytné pro řádné </w:t>
      </w:r>
    </w:p>
    <w:p w:rsidR="007244AF" w:rsidRPr="002924B3" w:rsidRDefault="007244AF" w:rsidP="007244AF">
      <w:pPr>
        <w:pStyle w:val="Bezmezer"/>
        <w:rPr>
          <w:sz w:val="24"/>
          <w:szCs w:val="24"/>
        </w:rPr>
      </w:pPr>
      <w:r w:rsidRPr="002924B3">
        <w:rPr>
          <w:sz w:val="24"/>
          <w:szCs w:val="24"/>
        </w:rPr>
        <w:t xml:space="preserve">       provádění díla. Veškeré změny musí být písemně zaznamenány. Oprava bude realizována </w:t>
      </w:r>
    </w:p>
    <w:p w:rsidR="007244AF" w:rsidRPr="002924B3" w:rsidRDefault="007244AF" w:rsidP="007244AF">
      <w:pPr>
        <w:pStyle w:val="Bezmezer"/>
        <w:rPr>
          <w:sz w:val="24"/>
          <w:szCs w:val="24"/>
        </w:rPr>
      </w:pPr>
      <w:r w:rsidRPr="002924B3">
        <w:rPr>
          <w:sz w:val="24"/>
          <w:szCs w:val="24"/>
        </w:rPr>
        <w:lastRenderedPageBreak/>
        <w:t xml:space="preserve">       dle vytýčení objednatele, za které si objednatel plně zodpovídá.</w:t>
      </w:r>
    </w:p>
    <w:p w:rsidR="007244AF" w:rsidRPr="002924B3" w:rsidRDefault="007244AF" w:rsidP="009835C1">
      <w:pPr>
        <w:pStyle w:val="Bezmezer"/>
        <w:ind w:left="426" w:hanging="426"/>
        <w:rPr>
          <w:sz w:val="24"/>
          <w:szCs w:val="24"/>
        </w:rPr>
      </w:pPr>
      <w:proofErr w:type="gramStart"/>
      <w:r>
        <w:rPr>
          <w:sz w:val="24"/>
          <w:szCs w:val="24"/>
        </w:rPr>
        <w:t>8.2  O předání</w:t>
      </w:r>
      <w:proofErr w:type="gramEnd"/>
      <w:r>
        <w:rPr>
          <w:sz w:val="24"/>
          <w:szCs w:val="24"/>
        </w:rPr>
        <w:t xml:space="preserve"> díla bude sepsán zápis do stavebního deníku, z něhož bude patrný stav</w:t>
      </w:r>
      <w:r w:rsidR="009835C1">
        <w:rPr>
          <w:sz w:val="24"/>
          <w:szCs w:val="24"/>
        </w:rPr>
        <w:t xml:space="preserve"> </w:t>
      </w:r>
      <w:proofErr w:type="spellStart"/>
      <w:r w:rsidR="009835C1">
        <w:rPr>
          <w:sz w:val="24"/>
          <w:szCs w:val="24"/>
        </w:rPr>
        <w:t>p</w:t>
      </w:r>
      <w:r>
        <w:rPr>
          <w:sz w:val="24"/>
          <w:szCs w:val="24"/>
        </w:rPr>
        <w:t>rove</w:t>
      </w:r>
      <w:r w:rsidR="009835C1">
        <w:rPr>
          <w:sz w:val="24"/>
          <w:szCs w:val="24"/>
        </w:rPr>
        <w:t>-</w:t>
      </w:r>
      <w:r>
        <w:rPr>
          <w:sz w:val="24"/>
          <w:szCs w:val="24"/>
        </w:rPr>
        <w:t>de</w:t>
      </w:r>
      <w:r w:rsidR="009835C1">
        <w:rPr>
          <w:sz w:val="24"/>
          <w:szCs w:val="24"/>
        </w:rPr>
        <w:t>n</w:t>
      </w:r>
      <w:r>
        <w:rPr>
          <w:sz w:val="24"/>
          <w:szCs w:val="24"/>
        </w:rPr>
        <w:t>é</w:t>
      </w:r>
      <w:proofErr w:type="spellEnd"/>
      <w:r>
        <w:rPr>
          <w:sz w:val="24"/>
          <w:szCs w:val="24"/>
        </w:rPr>
        <w:t xml:space="preserve"> opravy. Vady, které </w:t>
      </w:r>
      <w:proofErr w:type="gramStart"/>
      <w:r>
        <w:rPr>
          <w:sz w:val="24"/>
          <w:szCs w:val="24"/>
        </w:rPr>
        <w:t>budou</w:t>
      </w:r>
      <w:proofErr w:type="gramEnd"/>
      <w:r>
        <w:rPr>
          <w:sz w:val="24"/>
          <w:szCs w:val="24"/>
        </w:rPr>
        <w:t xml:space="preserve"> </w:t>
      </w:r>
      <w:r w:rsidRPr="002924B3">
        <w:rPr>
          <w:sz w:val="24"/>
          <w:szCs w:val="24"/>
        </w:rPr>
        <w:t>zřejmé již při p</w:t>
      </w:r>
      <w:r>
        <w:rPr>
          <w:sz w:val="24"/>
          <w:szCs w:val="24"/>
        </w:rPr>
        <w:t xml:space="preserve">ředání </w:t>
      </w:r>
      <w:proofErr w:type="gramStart"/>
      <w:r>
        <w:rPr>
          <w:sz w:val="24"/>
          <w:szCs w:val="24"/>
        </w:rPr>
        <w:t>budou</w:t>
      </w:r>
      <w:proofErr w:type="gramEnd"/>
      <w:r>
        <w:rPr>
          <w:sz w:val="24"/>
          <w:szCs w:val="24"/>
        </w:rPr>
        <w:t xml:space="preserve"> zapsány do zápisu</w:t>
      </w:r>
      <w:r w:rsidR="009835C1">
        <w:rPr>
          <w:sz w:val="24"/>
          <w:szCs w:val="24"/>
        </w:rPr>
        <w:t xml:space="preserve"> </w:t>
      </w:r>
      <w:r w:rsidR="002D07F9">
        <w:rPr>
          <w:sz w:val="24"/>
          <w:szCs w:val="24"/>
        </w:rPr>
        <w:t xml:space="preserve">o </w:t>
      </w:r>
      <w:r w:rsidRPr="002924B3">
        <w:rPr>
          <w:sz w:val="24"/>
          <w:szCs w:val="24"/>
        </w:rPr>
        <w:t>předá</w:t>
      </w:r>
      <w:r w:rsidR="002D07F9">
        <w:rPr>
          <w:sz w:val="24"/>
          <w:szCs w:val="24"/>
        </w:rPr>
        <w:t xml:space="preserve">- </w:t>
      </w:r>
      <w:r w:rsidRPr="002924B3">
        <w:rPr>
          <w:sz w:val="24"/>
          <w:szCs w:val="24"/>
        </w:rPr>
        <w:t>ní s uvedením termínu a způsobu odstranění.</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A260B5" w:rsidRDefault="007244AF" w:rsidP="007244AF">
      <w:pPr>
        <w:pStyle w:val="Bezmezer"/>
        <w:rPr>
          <w:b/>
          <w:sz w:val="28"/>
          <w:szCs w:val="28"/>
          <w:u w:val="single"/>
        </w:rPr>
      </w:pPr>
      <w:r w:rsidRPr="00A260B5">
        <w:rPr>
          <w:b/>
          <w:sz w:val="28"/>
          <w:szCs w:val="28"/>
          <w:u w:val="single"/>
        </w:rPr>
        <w:t>9. Závěrečná ustanovení:</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roofErr w:type="gramStart"/>
      <w:r w:rsidRPr="002924B3">
        <w:rPr>
          <w:sz w:val="24"/>
          <w:szCs w:val="24"/>
        </w:rPr>
        <w:t>9.1   Smlouvu</w:t>
      </w:r>
      <w:proofErr w:type="gramEnd"/>
      <w:r w:rsidRPr="002924B3">
        <w:rPr>
          <w:sz w:val="24"/>
          <w:szCs w:val="24"/>
        </w:rPr>
        <w:t xml:space="preserve"> lze měnit pouze se souhlasem obou stran, a to pouze písemnou formou.</w:t>
      </w:r>
    </w:p>
    <w:p w:rsidR="007244AF" w:rsidRPr="002924B3" w:rsidRDefault="007244AF" w:rsidP="007244AF">
      <w:pPr>
        <w:pStyle w:val="Bezmezer"/>
        <w:rPr>
          <w:sz w:val="24"/>
          <w:szCs w:val="24"/>
        </w:rPr>
      </w:pPr>
      <w:proofErr w:type="gramStart"/>
      <w:r w:rsidRPr="002924B3">
        <w:rPr>
          <w:sz w:val="24"/>
          <w:szCs w:val="24"/>
        </w:rPr>
        <w:t>9.2   Od</w:t>
      </w:r>
      <w:proofErr w:type="gramEnd"/>
      <w:r w:rsidRPr="002924B3">
        <w:rPr>
          <w:sz w:val="24"/>
          <w:szCs w:val="24"/>
        </w:rPr>
        <w:t xml:space="preserve"> smlouvy lze odstoupit pouze při opodstatněném porušení smluvních povinností.</w:t>
      </w:r>
    </w:p>
    <w:p w:rsidR="007244AF" w:rsidRPr="002924B3" w:rsidRDefault="002D07F9" w:rsidP="002D07F9">
      <w:pPr>
        <w:pStyle w:val="Bezmezer"/>
        <w:ind w:left="426" w:hanging="426"/>
        <w:jc w:val="both"/>
        <w:rPr>
          <w:sz w:val="24"/>
          <w:szCs w:val="24"/>
        </w:rPr>
      </w:pPr>
      <w:r>
        <w:rPr>
          <w:sz w:val="24"/>
          <w:szCs w:val="24"/>
        </w:rPr>
        <w:t xml:space="preserve">9.3 </w:t>
      </w:r>
      <w:r w:rsidR="007244AF" w:rsidRPr="002924B3">
        <w:rPr>
          <w:sz w:val="24"/>
          <w:szCs w:val="24"/>
        </w:rPr>
        <w:t>Pokud nebylo v této smlouvě ujednáno jinak, řídí se právní poměry z ní vyplývající a vznikající obchodním zákoníkem.</w:t>
      </w:r>
    </w:p>
    <w:p w:rsidR="007244AF" w:rsidRPr="002924B3" w:rsidRDefault="002D07F9" w:rsidP="002D07F9">
      <w:pPr>
        <w:pStyle w:val="Bezmezer"/>
        <w:jc w:val="both"/>
        <w:rPr>
          <w:sz w:val="24"/>
          <w:szCs w:val="24"/>
        </w:rPr>
      </w:pPr>
      <w:r>
        <w:rPr>
          <w:sz w:val="24"/>
          <w:szCs w:val="24"/>
        </w:rPr>
        <w:t xml:space="preserve">9.4 </w:t>
      </w:r>
      <w:r w:rsidR="007244AF" w:rsidRPr="002924B3">
        <w:rPr>
          <w:sz w:val="24"/>
          <w:szCs w:val="24"/>
        </w:rPr>
        <w:t>Smlouva se vyhotovuje ve dvou stejnopisech, po jednom pro každou smluvní stranu. Smlouva nabývá účinnosti dnem jejího podpisu oběma smluvními stranami.</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r>
        <w:rPr>
          <w:sz w:val="24"/>
          <w:szCs w:val="24"/>
        </w:rPr>
        <w:t xml:space="preserve">V Litovli dne </w:t>
      </w:r>
      <w:proofErr w:type="gramStart"/>
      <w:r w:rsidR="002D07F9">
        <w:rPr>
          <w:sz w:val="24"/>
          <w:szCs w:val="24"/>
        </w:rPr>
        <w:t>14.8</w:t>
      </w:r>
      <w:r>
        <w:rPr>
          <w:sz w:val="24"/>
          <w:szCs w:val="24"/>
        </w:rPr>
        <w:t>. 2017</w:t>
      </w:r>
      <w:proofErr w:type="gramEnd"/>
      <w:r>
        <w:rPr>
          <w:sz w:val="24"/>
          <w:szCs w:val="24"/>
        </w:rPr>
        <w:t xml:space="preserve">              </w:t>
      </w:r>
      <w:r>
        <w:rPr>
          <w:sz w:val="24"/>
          <w:szCs w:val="24"/>
        </w:rPr>
        <w:tab/>
      </w:r>
      <w:r>
        <w:rPr>
          <w:sz w:val="24"/>
          <w:szCs w:val="24"/>
        </w:rPr>
        <w:tab/>
      </w:r>
      <w:r>
        <w:rPr>
          <w:sz w:val="24"/>
          <w:szCs w:val="24"/>
        </w:rPr>
        <w:tab/>
      </w:r>
    </w:p>
    <w:p w:rsidR="007244AF" w:rsidRPr="002924B3" w:rsidRDefault="007244AF" w:rsidP="007244AF">
      <w:pPr>
        <w:pStyle w:val="Bezmezer"/>
        <w:rPr>
          <w:sz w:val="24"/>
          <w:szCs w:val="24"/>
        </w:rPr>
      </w:pPr>
      <w:r w:rsidRPr="002924B3">
        <w:rPr>
          <w:sz w:val="24"/>
          <w:szCs w:val="24"/>
        </w:rPr>
        <w:t xml:space="preserve"> </w:t>
      </w: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p>
    <w:p w:rsidR="007244AF" w:rsidRPr="002924B3" w:rsidRDefault="007244AF" w:rsidP="007244AF">
      <w:pPr>
        <w:pStyle w:val="Bezmezer"/>
        <w:rPr>
          <w:sz w:val="24"/>
          <w:szCs w:val="24"/>
        </w:rPr>
      </w:pPr>
      <w:r w:rsidRPr="002924B3">
        <w:rPr>
          <w:sz w:val="24"/>
          <w:szCs w:val="24"/>
        </w:rPr>
        <w:t xml:space="preserve">        ….........................................                                ...............................................</w:t>
      </w:r>
    </w:p>
    <w:p w:rsidR="007244AF" w:rsidRPr="002924B3" w:rsidRDefault="007244AF" w:rsidP="007244AF">
      <w:pPr>
        <w:pStyle w:val="Bezmezer"/>
        <w:rPr>
          <w:sz w:val="24"/>
          <w:szCs w:val="24"/>
        </w:rPr>
      </w:pPr>
      <w:r w:rsidRPr="002924B3">
        <w:rPr>
          <w:sz w:val="24"/>
          <w:szCs w:val="24"/>
        </w:rPr>
        <w:t xml:space="preserve">                      </w:t>
      </w:r>
      <w:proofErr w:type="gramStart"/>
      <w:r w:rsidRPr="002924B3">
        <w:rPr>
          <w:sz w:val="24"/>
          <w:szCs w:val="24"/>
        </w:rPr>
        <w:t>objednatel                                                               zhotovitel</w:t>
      </w:r>
      <w:proofErr w:type="gramEnd"/>
    </w:p>
    <w:p w:rsidR="007244AF" w:rsidRPr="002924B3" w:rsidRDefault="007244AF" w:rsidP="007244AF">
      <w:pPr>
        <w:rPr>
          <w:sz w:val="24"/>
          <w:szCs w:val="24"/>
        </w:rPr>
      </w:pPr>
    </w:p>
    <w:p w:rsidR="007244AF" w:rsidRPr="002924B3" w:rsidRDefault="007244AF" w:rsidP="007244AF">
      <w:pPr>
        <w:rPr>
          <w:sz w:val="24"/>
          <w:szCs w:val="24"/>
        </w:rPr>
      </w:pPr>
      <w:r w:rsidRPr="002924B3">
        <w:rPr>
          <w:sz w:val="24"/>
          <w:szCs w:val="24"/>
        </w:rPr>
        <w:t xml:space="preserve">  </w:t>
      </w:r>
    </w:p>
    <w:p w:rsidR="007244AF" w:rsidRDefault="007244AF" w:rsidP="007244AF">
      <w:pPr>
        <w:pStyle w:val="Bezmezer"/>
        <w:tabs>
          <w:tab w:val="left" w:pos="4005"/>
        </w:tabs>
        <w:rPr>
          <w:b/>
          <w:sz w:val="36"/>
          <w:szCs w:val="36"/>
        </w:rPr>
      </w:pPr>
    </w:p>
    <w:p w:rsidR="007244AF" w:rsidRDefault="007244AF" w:rsidP="007244AF">
      <w:pPr>
        <w:pStyle w:val="Bezmezer"/>
        <w:tabs>
          <w:tab w:val="left" w:pos="4005"/>
        </w:tabs>
        <w:rPr>
          <w:b/>
          <w:sz w:val="36"/>
          <w:szCs w:val="36"/>
        </w:rPr>
      </w:pPr>
    </w:p>
    <w:p w:rsidR="007244AF" w:rsidRDefault="007244AF" w:rsidP="007244AF">
      <w:pPr>
        <w:pStyle w:val="Bezmezer"/>
        <w:tabs>
          <w:tab w:val="left" w:pos="4005"/>
        </w:tabs>
        <w:rPr>
          <w:b/>
          <w:sz w:val="36"/>
          <w:szCs w:val="36"/>
        </w:rPr>
      </w:pPr>
    </w:p>
    <w:p w:rsidR="00CE68DD" w:rsidRDefault="00CE68DD"/>
    <w:sectPr w:rsidR="00CE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AF"/>
    <w:rsid w:val="002D07F9"/>
    <w:rsid w:val="003100A0"/>
    <w:rsid w:val="003114A2"/>
    <w:rsid w:val="003678D4"/>
    <w:rsid w:val="00561CA1"/>
    <w:rsid w:val="005F46E0"/>
    <w:rsid w:val="006334D4"/>
    <w:rsid w:val="007244AF"/>
    <w:rsid w:val="007B3506"/>
    <w:rsid w:val="0086578F"/>
    <w:rsid w:val="009835C1"/>
    <w:rsid w:val="00CE68DD"/>
    <w:rsid w:val="00D816C6"/>
    <w:rsid w:val="00E04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4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44AF"/>
    <w:pPr>
      <w:spacing w:after="0" w:line="240" w:lineRule="auto"/>
    </w:pPr>
  </w:style>
  <w:style w:type="paragraph" w:customStyle="1" w:styleId="Zkladntext">
    <w:name w:val="Základní text~"/>
    <w:basedOn w:val="Normln"/>
    <w:rsid w:val="007244AF"/>
    <w:pPr>
      <w:widowControl w:val="0"/>
      <w:spacing w:after="0" w:line="240" w:lineRule="auto"/>
    </w:pPr>
    <w:rPr>
      <w:rFonts w:ascii="Times New Roman" w:eastAsia="Times New Roman" w:hAnsi="Times New Roman" w:cs="Times New Roman"/>
      <w:i/>
      <w:sz w:val="28"/>
      <w:szCs w:val="20"/>
      <w:lang w:eastAsia="cs-CZ"/>
    </w:rPr>
  </w:style>
  <w:style w:type="paragraph" w:styleId="Textbubliny">
    <w:name w:val="Balloon Text"/>
    <w:basedOn w:val="Normln"/>
    <w:link w:val="TextbublinyChar"/>
    <w:uiPriority w:val="99"/>
    <w:semiHidden/>
    <w:unhideWhenUsed/>
    <w:rsid w:val="00E044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4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44AF"/>
    <w:pPr>
      <w:spacing w:after="0" w:line="240" w:lineRule="auto"/>
    </w:pPr>
  </w:style>
  <w:style w:type="paragraph" w:customStyle="1" w:styleId="Zkladntext">
    <w:name w:val="Základní text~"/>
    <w:basedOn w:val="Normln"/>
    <w:rsid w:val="007244AF"/>
    <w:pPr>
      <w:widowControl w:val="0"/>
      <w:spacing w:after="0" w:line="240" w:lineRule="auto"/>
    </w:pPr>
    <w:rPr>
      <w:rFonts w:ascii="Times New Roman" w:eastAsia="Times New Roman" w:hAnsi="Times New Roman" w:cs="Times New Roman"/>
      <w:i/>
      <w:sz w:val="28"/>
      <w:szCs w:val="20"/>
      <w:lang w:eastAsia="cs-CZ"/>
    </w:rPr>
  </w:style>
  <w:style w:type="paragraph" w:styleId="Textbubliny">
    <w:name w:val="Balloon Text"/>
    <w:basedOn w:val="Normln"/>
    <w:link w:val="TextbublinyChar"/>
    <w:uiPriority w:val="99"/>
    <w:semiHidden/>
    <w:unhideWhenUsed/>
    <w:rsid w:val="00E044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3</Pages>
  <Words>728</Words>
  <Characters>4302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Helena Stoupová</cp:lastModifiedBy>
  <cp:revision>7</cp:revision>
  <cp:lastPrinted>2017-09-14T05:59:00Z</cp:lastPrinted>
  <dcterms:created xsi:type="dcterms:W3CDTF">2017-08-11T11:29:00Z</dcterms:created>
  <dcterms:modified xsi:type="dcterms:W3CDTF">2017-09-15T13:00:00Z</dcterms:modified>
</cp:coreProperties>
</file>