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B1490" w:rsidRDefault="00EB149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4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30j0zll" w:colFirst="0" w:colLast="0"/>
      <w:bookmarkStart w:id="1" w:name="bookmark=id.gjdgxs" w:colFirst="0" w:colLast="0"/>
      <w:bookmarkStart w:id="2" w:name="_heading=h.1fob9te" w:colFirst="0" w:colLast="0"/>
      <w:bookmarkEnd w:id="0"/>
      <w:bookmarkEnd w:id="1"/>
      <w:bookmarkEnd w:id="2"/>
    </w:p>
    <w:p w14:paraId="00000002" w14:textId="3B440AD4" w:rsidR="00EB1490" w:rsidRPr="007C6C79" w:rsidRDefault="00F878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40"/>
        <w:jc w:val="center"/>
        <w:rPr>
          <w:rFonts w:asciiTheme="minorHAnsi" w:eastAsia="Times New Roman" w:hAnsiTheme="minorHAnsi" w:cstheme="minorHAnsi"/>
          <w:b/>
        </w:rPr>
      </w:pPr>
      <w:bookmarkStart w:id="3" w:name="_heading=h.tyjcwt" w:colFirst="0" w:colLast="0"/>
      <w:bookmarkEnd w:id="3"/>
      <w:r w:rsidRPr="007C6C79">
        <w:rPr>
          <w:rFonts w:asciiTheme="minorHAnsi" w:eastAsia="Times New Roman" w:hAnsiTheme="minorHAnsi" w:cstheme="minorHAnsi"/>
          <w:b/>
        </w:rPr>
        <w:t xml:space="preserve">Dodatek č. </w:t>
      </w:r>
      <w:bookmarkStart w:id="4" w:name="bookmark=id.2et92p0" w:colFirst="0" w:colLast="0"/>
      <w:bookmarkStart w:id="5" w:name="bookmark=id.3znysh7" w:colFirst="0" w:colLast="0"/>
      <w:bookmarkEnd w:id="4"/>
      <w:bookmarkEnd w:id="5"/>
      <w:r w:rsidR="00B5634A">
        <w:rPr>
          <w:rFonts w:asciiTheme="minorHAnsi" w:eastAsia="Times New Roman" w:hAnsiTheme="minorHAnsi" w:cstheme="minorHAnsi"/>
          <w:b/>
        </w:rPr>
        <w:t>3</w:t>
      </w:r>
      <w:r w:rsidRPr="007C6C79">
        <w:rPr>
          <w:rFonts w:asciiTheme="minorHAnsi" w:eastAsia="Times New Roman" w:hAnsiTheme="minorHAnsi" w:cstheme="minorHAnsi"/>
          <w:b/>
        </w:rPr>
        <w:t xml:space="preserve"> ke smlouvě</w:t>
      </w:r>
      <w:r w:rsidR="002D5252">
        <w:rPr>
          <w:rFonts w:asciiTheme="minorHAnsi" w:eastAsia="Times New Roman" w:hAnsiTheme="minorHAnsi" w:cstheme="minorHAnsi"/>
          <w:b/>
        </w:rPr>
        <w:t xml:space="preserve"> o spolupráci</w:t>
      </w:r>
      <w:r w:rsidRPr="007C6C79">
        <w:rPr>
          <w:rFonts w:asciiTheme="minorHAnsi" w:eastAsia="Times New Roman" w:hAnsiTheme="minorHAnsi" w:cstheme="minorHAnsi"/>
          <w:b/>
        </w:rPr>
        <w:t xml:space="preserve"> ze dne </w:t>
      </w:r>
      <w:r w:rsidR="00C95685">
        <w:rPr>
          <w:rFonts w:asciiTheme="minorHAnsi" w:eastAsia="Times New Roman" w:hAnsiTheme="minorHAnsi" w:cstheme="minorHAnsi"/>
          <w:b/>
        </w:rPr>
        <w:t>11.3.2022</w:t>
      </w:r>
    </w:p>
    <w:p w14:paraId="00000003" w14:textId="77777777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spacing w:after="180" w:line="322" w:lineRule="auto"/>
        <w:jc w:val="center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(dále jen „</w:t>
      </w:r>
      <w:r w:rsidRPr="007C6C79">
        <w:rPr>
          <w:rFonts w:asciiTheme="minorHAnsi" w:eastAsia="Times New Roman" w:hAnsiTheme="minorHAnsi" w:cstheme="minorHAnsi"/>
          <w:b/>
        </w:rPr>
        <w:t>dodatek</w:t>
      </w:r>
      <w:r w:rsidRPr="007C6C79">
        <w:rPr>
          <w:rFonts w:asciiTheme="minorHAnsi" w:eastAsia="Times New Roman" w:hAnsiTheme="minorHAnsi" w:cstheme="minorHAnsi"/>
        </w:rPr>
        <w:t>“)</w:t>
      </w:r>
    </w:p>
    <w:p w14:paraId="00000004" w14:textId="77777777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spacing w:after="780" w:line="322" w:lineRule="auto"/>
        <w:jc w:val="center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uzavřený mezi smluvními stranami</w:t>
      </w:r>
    </w:p>
    <w:p w14:paraId="003538C9" w14:textId="77777777" w:rsidR="00C159FF" w:rsidRPr="007C6C79" w:rsidRDefault="00C159FF" w:rsidP="00C159FF">
      <w:pPr>
        <w:pStyle w:val="Nadpis21"/>
        <w:keepNext/>
        <w:keepLines/>
        <w:shd w:val="clear" w:color="auto" w:fill="auto"/>
        <w:rPr>
          <w:rFonts w:asciiTheme="minorHAnsi" w:hAnsiTheme="minorHAnsi" w:cstheme="minorHAnsi"/>
        </w:rPr>
      </w:pPr>
      <w:bookmarkStart w:id="6" w:name="bookmark=id.3dy6vkm" w:colFirst="0" w:colLast="0"/>
      <w:bookmarkStart w:id="7" w:name="bookmark=id.1t3h5sf" w:colFirst="0" w:colLast="0"/>
      <w:bookmarkStart w:id="8" w:name="bookmark4"/>
      <w:bookmarkStart w:id="9" w:name="bookmark5"/>
      <w:bookmarkEnd w:id="6"/>
      <w:bookmarkEnd w:id="7"/>
      <w:r w:rsidRPr="007C6C79">
        <w:rPr>
          <w:rFonts w:asciiTheme="minorHAnsi" w:hAnsiTheme="minorHAnsi" w:cstheme="minorHAnsi"/>
        </w:rPr>
        <w:t>Tam, kde zvířata pomáhají z.s.</w:t>
      </w:r>
      <w:bookmarkEnd w:id="8"/>
      <w:bookmarkEnd w:id="9"/>
    </w:p>
    <w:p w14:paraId="74D22D9F" w14:textId="474C65AB" w:rsidR="00CB30CD" w:rsidRDefault="00CB30CD" w:rsidP="00CB30CD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se sídlem: č. ev. </w:t>
      </w:r>
      <w:r w:rsidR="00C159FF" w:rsidRPr="007C6C79">
        <w:rPr>
          <w:rFonts w:asciiTheme="minorHAnsi" w:hAnsiTheme="minorHAnsi" w:cstheme="minorHAnsi"/>
          <w:color w:val="333333"/>
        </w:rPr>
        <w:t>647, 252</w:t>
      </w:r>
      <w:r w:rsidR="00AA5253">
        <w:rPr>
          <w:rFonts w:asciiTheme="minorHAnsi" w:hAnsiTheme="minorHAnsi" w:cstheme="minorHAnsi"/>
          <w:color w:val="333333"/>
        </w:rPr>
        <w:t xml:space="preserve"> </w:t>
      </w:r>
      <w:r w:rsidR="00C159FF" w:rsidRPr="007C6C79">
        <w:rPr>
          <w:rFonts w:asciiTheme="minorHAnsi" w:hAnsiTheme="minorHAnsi" w:cstheme="minorHAnsi"/>
          <w:color w:val="333333"/>
        </w:rPr>
        <w:t xml:space="preserve">10 </w:t>
      </w:r>
      <w:r w:rsidR="00AA5253">
        <w:rPr>
          <w:rFonts w:asciiTheme="minorHAnsi" w:hAnsiTheme="minorHAnsi" w:cstheme="minorHAnsi"/>
          <w:color w:val="333333"/>
        </w:rPr>
        <w:t>Zahořany</w:t>
      </w:r>
      <w:r w:rsidR="00C159FF" w:rsidRPr="007C6C79">
        <w:rPr>
          <w:rFonts w:asciiTheme="minorHAnsi" w:hAnsiTheme="minorHAnsi" w:cstheme="minorHAnsi"/>
          <w:color w:val="333333"/>
        </w:rPr>
        <w:t xml:space="preserve"> </w:t>
      </w:r>
    </w:p>
    <w:p w14:paraId="0FBEEA0A" w14:textId="39EA5886" w:rsidR="00C159FF" w:rsidRPr="00CB30CD" w:rsidRDefault="00CB30CD" w:rsidP="00CB30CD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>IČ: 03107523</w:t>
      </w:r>
    </w:p>
    <w:p w14:paraId="2A253BFC" w14:textId="53B385EA" w:rsidR="00C159FF" w:rsidRPr="007C6C79" w:rsidRDefault="00C159FF" w:rsidP="00C159FF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  <w:color w:val="333333"/>
        </w:rPr>
      </w:pPr>
      <w:r w:rsidRPr="007C6C79">
        <w:rPr>
          <w:rFonts w:asciiTheme="minorHAnsi" w:hAnsiTheme="minorHAnsi" w:cstheme="minorHAnsi"/>
        </w:rPr>
        <w:t>zastoupen: Petrem Soukupem</w:t>
      </w:r>
      <w:r w:rsidR="00B47048">
        <w:rPr>
          <w:rFonts w:asciiTheme="minorHAnsi" w:hAnsiTheme="minorHAnsi" w:cstheme="minorHAnsi"/>
        </w:rPr>
        <w:t>, předsedou spolku</w:t>
      </w:r>
    </w:p>
    <w:p w14:paraId="717B00FA" w14:textId="77777777" w:rsidR="00C159FF" w:rsidRPr="007C6C79" w:rsidRDefault="00C159FF" w:rsidP="00C159FF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  <w:b/>
          <w:bCs/>
        </w:rPr>
      </w:pPr>
      <w:r w:rsidRPr="007C6C79">
        <w:rPr>
          <w:rFonts w:asciiTheme="minorHAnsi" w:hAnsiTheme="minorHAnsi" w:cstheme="minorHAnsi"/>
        </w:rPr>
        <w:t xml:space="preserve">dále jen </w:t>
      </w:r>
      <w:r w:rsidRPr="007C6C79">
        <w:rPr>
          <w:rFonts w:asciiTheme="minorHAnsi" w:hAnsiTheme="minorHAnsi" w:cstheme="minorHAnsi"/>
          <w:b/>
          <w:bCs/>
        </w:rPr>
        <w:t>"Spolek"</w:t>
      </w:r>
    </w:p>
    <w:p w14:paraId="0000000A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inorHAnsi" w:eastAsia="Times New Roman" w:hAnsiTheme="minorHAnsi" w:cstheme="minorHAnsi"/>
        </w:rPr>
      </w:pPr>
    </w:p>
    <w:p w14:paraId="0000000C" w14:textId="540FACF6" w:rsidR="00EB1490" w:rsidRPr="007C6C79" w:rsidRDefault="00F87868">
      <w:pPr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a</w:t>
      </w:r>
    </w:p>
    <w:p w14:paraId="0000000D" w14:textId="77777777" w:rsidR="00EB1490" w:rsidRPr="007C6C79" w:rsidRDefault="00EB1490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360"/>
        <w:rPr>
          <w:rFonts w:asciiTheme="minorHAnsi" w:eastAsia="Times New Roman" w:hAnsiTheme="minorHAnsi" w:cstheme="minorHAnsi"/>
          <w:b/>
        </w:rPr>
      </w:pPr>
    </w:p>
    <w:p w14:paraId="4E20C2E7" w14:textId="77777777" w:rsidR="004C2A7E" w:rsidRPr="007C6C79" w:rsidRDefault="004C2A7E" w:rsidP="004C2A7E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  <w:b/>
          <w:bCs/>
        </w:rPr>
      </w:pPr>
      <w:r w:rsidRPr="007C6C79">
        <w:rPr>
          <w:rFonts w:asciiTheme="minorHAnsi" w:hAnsiTheme="minorHAnsi" w:cstheme="minorHAnsi"/>
          <w:b/>
          <w:bCs/>
        </w:rPr>
        <w:t>Všeobecná fakultní nemocnice v Praze</w:t>
      </w:r>
    </w:p>
    <w:p w14:paraId="59E20204" w14:textId="20210299" w:rsidR="004C2A7E" w:rsidRPr="007C6C79" w:rsidRDefault="004C2A7E" w:rsidP="004C2A7E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>se sídlem: U Nemocnice 499/2, 128 08 Praha 2</w:t>
      </w:r>
    </w:p>
    <w:p w14:paraId="4E743516" w14:textId="3D5EB233" w:rsidR="004C2A7E" w:rsidRPr="007C6C79" w:rsidRDefault="004C2A7E" w:rsidP="004C2A7E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>IČ:</w:t>
      </w:r>
      <w:r w:rsidR="00B5634A">
        <w:rPr>
          <w:rFonts w:asciiTheme="minorHAnsi" w:hAnsiTheme="minorHAnsi" w:cstheme="minorHAnsi"/>
        </w:rPr>
        <w:t xml:space="preserve"> </w:t>
      </w:r>
      <w:r w:rsidRPr="007C6C79">
        <w:rPr>
          <w:rFonts w:asciiTheme="minorHAnsi" w:hAnsiTheme="minorHAnsi" w:cstheme="minorHAnsi"/>
        </w:rPr>
        <w:t>00064165</w:t>
      </w:r>
    </w:p>
    <w:p w14:paraId="5B255A77" w14:textId="0A510B81" w:rsidR="004C2A7E" w:rsidRPr="007C6C79" w:rsidRDefault="004C2A7E" w:rsidP="004C2A7E">
      <w:pPr>
        <w:pStyle w:val="Zkladntext1"/>
        <w:shd w:val="clear" w:color="auto" w:fill="auto"/>
        <w:spacing w:after="0"/>
        <w:ind w:firstLine="36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>DIČ:</w:t>
      </w:r>
      <w:r w:rsidR="00395758">
        <w:rPr>
          <w:rFonts w:asciiTheme="minorHAnsi" w:hAnsiTheme="minorHAnsi" w:cstheme="minorHAnsi"/>
        </w:rPr>
        <w:t xml:space="preserve"> </w:t>
      </w:r>
      <w:r w:rsidRPr="007C6C79">
        <w:rPr>
          <w:rFonts w:asciiTheme="minorHAnsi" w:hAnsiTheme="minorHAnsi" w:cstheme="minorHAnsi"/>
        </w:rPr>
        <w:t>CZ00064165</w:t>
      </w:r>
    </w:p>
    <w:p w14:paraId="430C8064" w14:textId="77777777" w:rsidR="004C2A7E" w:rsidRPr="007C6C79" w:rsidRDefault="004C2A7E" w:rsidP="004C2A7E">
      <w:pPr>
        <w:pStyle w:val="Zkladntext1"/>
        <w:shd w:val="clear" w:color="auto" w:fill="auto"/>
        <w:spacing w:after="0"/>
        <w:ind w:left="360" w:firstLine="0"/>
        <w:rPr>
          <w:rFonts w:asciiTheme="minorHAnsi" w:hAnsiTheme="minorHAnsi" w:cstheme="minorHAnsi"/>
        </w:rPr>
      </w:pPr>
      <w:r w:rsidRPr="007C6C79">
        <w:rPr>
          <w:rFonts w:asciiTheme="minorHAnsi" w:hAnsiTheme="minorHAnsi" w:cstheme="minorHAnsi"/>
        </w:rPr>
        <w:t>zastoupená: prof. MUDr. Davidem Feltlem, Ph.D., MBA, ředitelem</w:t>
      </w:r>
    </w:p>
    <w:p w14:paraId="51A64B27" w14:textId="492F3FC6" w:rsidR="004C2A7E" w:rsidRPr="007C6C79" w:rsidRDefault="004C2A7E" w:rsidP="004C2A7E">
      <w:pPr>
        <w:pStyle w:val="Zkladntext1"/>
        <w:shd w:val="clear" w:color="auto" w:fill="auto"/>
        <w:spacing w:after="0"/>
        <w:ind w:left="360" w:firstLine="0"/>
        <w:rPr>
          <w:rFonts w:asciiTheme="minorHAnsi" w:hAnsiTheme="minorHAnsi" w:cstheme="minorHAnsi"/>
          <w:b/>
          <w:bCs/>
        </w:rPr>
      </w:pPr>
      <w:r w:rsidRPr="007C6C79">
        <w:rPr>
          <w:rFonts w:asciiTheme="minorHAnsi" w:hAnsiTheme="minorHAnsi" w:cstheme="minorHAnsi"/>
        </w:rPr>
        <w:t xml:space="preserve">dále jen </w:t>
      </w:r>
      <w:r w:rsidRPr="007C6C79">
        <w:rPr>
          <w:rFonts w:asciiTheme="minorHAnsi" w:hAnsiTheme="minorHAnsi" w:cstheme="minorHAnsi"/>
          <w:b/>
          <w:bCs/>
        </w:rPr>
        <w:t>„Objednatel</w:t>
      </w:r>
      <w:r w:rsidR="00B47048">
        <w:rPr>
          <w:rFonts w:asciiTheme="minorHAnsi" w:hAnsiTheme="minorHAnsi" w:cstheme="minorHAnsi"/>
          <w:b/>
          <w:bCs/>
        </w:rPr>
        <w:t>“</w:t>
      </w:r>
      <w:r w:rsidRPr="007C6C79">
        <w:rPr>
          <w:rFonts w:asciiTheme="minorHAnsi" w:hAnsiTheme="minorHAnsi" w:cstheme="minorHAnsi"/>
          <w:b/>
          <w:bCs/>
        </w:rPr>
        <w:t xml:space="preserve"> nebo </w:t>
      </w:r>
      <w:r w:rsidR="00B47048">
        <w:rPr>
          <w:rFonts w:asciiTheme="minorHAnsi" w:hAnsiTheme="minorHAnsi" w:cstheme="minorHAnsi"/>
          <w:b/>
          <w:bCs/>
        </w:rPr>
        <w:t>„</w:t>
      </w:r>
      <w:r w:rsidRPr="007C6C79">
        <w:rPr>
          <w:rFonts w:asciiTheme="minorHAnsi" w:hAnsiTheme="minorHAnsi" w:cstheme="minorHAnsi"/>
          <w:b/>
          <w:bCs/>
        </w:rPr>
        <w:t>VFN“</w:t>
      </w:r>
    </w:p>
    <w:p w14:paraId="00000011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Times New Roman" w:hAnsiTheme="minorHAnsi" w:cstheme="minorHAnsi"/>
          <w:b/>
        </w:rPr>
      </w:pPr>
    </w:p>
    <w:p w14:paraId="00000012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Times New Roman" w:hAnsiTheme="minorHAnsi" w:cstheme="minorHAnsi"/>
          <w:b/>
        </w:rPr>
      </w:pPr>
    </w:p>
    <w:p w14:paraId="00000013" w14:textId="3A0FFC33" w:rsidR="00EB1490" w:rsidRPr="007F6BFB" w:rsidRDefault="007F6BFB" w:rsidP="007F6BF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Theme="minorHAnsi" w:eastAsia="Times New Roman" w:hAnsiTheme="minorHAnsi" w:cstheme="minorHAnsi"/>
          <w:b/>
          <w:bCs/>
        </w:rPr>
      </w:pPr>
      <w:r w:rsidRPr="007F6BFB">
        <w:rPr>
          <w:rFonts w:asciiTheme="minorHAnsi" w:eastAsia="Times New Roman" w:hAnsiTheme="minorHAnsi" w:cstheme="minorHAnsi"/>
          <w:b/>
          <w:bCs/>
        </w:rPr>
        <w:t>I.</w:t>
      </w:r>
    </w:p>
    <w:p w14:paraId="00000014" w14:textId="182B952B" w:rsidR="00EB1490" w:rsidRPr="007C6C79" w:rsidRDefault="00F87868" w:rsidP="007F6BFB">
      <w:pPr>
        <w:pBdr>
          <w:top w:val="nil"/>
          <w:left w:val="nil"/>
          <w:bottom w:val="nil"/>
          <w:right w:val="nil"/>
          <w:between w:val="nil"/>
        </w:pBdr>
        <w:spacing w:after="400"/>
        <w:ind w:firstLine="360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 xml:space="preserve">Tímto dodatkem se mění a doplňuje smlouva o </w:t>
      </w:r>
      <w:r w:rsidR="002D5252">
        <w:rPr>
          <w:rFonts w:asciiTheme="minorHAnsi" w:eastAsia="Times New Roman" w:hAnsiTheme="minorHAnsi" w:cstheme="minorHAnsi"/>
        </w:rPr>
        <w:t>spolupráci</w:t>
      </w:r>
      <w:r w:rsidRPr="007C6C79">
        <w:rPr>
          <w:rFonts w:asciiTheme="minorHAnsi" w:eastAsia="Times New Roman" w:hAnsiTheme="minorHAnsi" w:cstheme="minorHAnsi"/>
        </w:rPr>
        <w:t xml:space="preserve"> následovně:</w:t>
      </w:r>
    </w:p>
    <w:p w14:paraId="0963BF4E" w14:textId="77777777" w:rsidR="00707C8D" w:rsidRPr="007C6C79" w:rsidRDefault="00707C8D" w:rsidP="00707C8D">
      <w:pPr>
        <w:pStyle w:val="Nadpis21"/>
        <w:keepNext/>
        <w:keepLines/>
        <w:shd w:val="clear" w:color="auto" w:fill="auto"/>
        <w:rPr>
          <w:rFonts w:asciiTheme="minorHAnsi" w:hAnsiTheme="minorHAnsi" w:cstheme="minorHAnsi"/>
          <w:b w:val="0"/>
          <w:bCs w:val="0"/>
        </w:rPr>
      </w:pPr>
      <w:bookmarkStart w:id="10" w:name="bookmark=id.2s8eyo1" w:colFirst="0" w:colLast="0"/>
      <w:bookmarkStart w:id="11" w:name="bookmark=id.4d34og8" w:colFirst="0" w:colLast="0"/>
      <w:bookmarkStart w:id="12" w:name="bookmark8"/>
      <w:bookmarkStart w:id="13" w:name="bookmark9"/>
      <w:bookmarkEnd w:id="10"/>
      <w:bookmarkEnd w:id="11"/>
      <w:r w:rsidRPr="007C6C79">
        <w:rPr>
          <w:rFonts w:asciiTheme="minorHAnsi" w:hAnsiTheme="minorHAnsi" w:cstheme="minorHAnsi"/>
        </w:rPr>
        <w:t xml:space="preserve">Článek III.  Místo realizace </w:t>
      </w:r>
      <w:r w:rsidRPr="007C6C79">
        <w:rPr>
          <w:rFonts w:asciiTheme="minorHAnsi" w:hAnsiTheme="minorHAnsi" w:cstheme="minorHAnsi"/>
          <w:b w:val="0"/>
          <w:bCs w:val="0"/>
        </w:rPr>
        <w:t>nově zní:</w:t>
      </w:r>
      <w:bookmarkEnd w:id="12"/>
      <w:bookmarkEnd w:id="13"/>
    </w:p>
    <w:p w14:paraId="52AED7D2" w14:textId="77777777" w:rsidR="00707C8D" w:rsidRPr="007C6C79" w:rsidRDefault="00707C8D" w:rsidP="00707C8D">
      <w:pPr>
        <w:pStyle w:val="Nadpis21"/>
        <w:keepNext/>
        <w:keepLines/>
        <w:shd w:val="clear" w:color="auto" w:fill="auto"/>
        <w:rPr>
          <w:rFonts w:asciiTheme="minorHAnsi" w:hAnsiTheme="minorHAnsi" w:cstheme="minorHAnsi"/>
          <w:b w:val="0"/>
          <w:bCs w:val="0"/>
        </w:rPr>
      </w:pPr>
    </w:p>
    <w:p w14:paraId="189A6DE1" w14:textId="77777777" w:rsidR="00707C8D" w:rsidRPr="007C6C79" w:rsidRDefault="00707C8D" w:rsidP="00707C8D">
      <w:pPr>
        <w:pStyle w:val="Nadpis21"/>
        <w:keepNext/>
        <w:keepLines/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>Spolek bude VFN poskytovat canisterapeutické služby na adrese:</w:t>
      </w:r>
    </w:p>
    <w:p w14:paraId="350639B7" w14:textId="292535DB" w:rsidR="00C109FC" w:rsidRPr="007C6C79" w:rsidRDefault="00347F16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Klinika adiktologie</w:t>
      </w:r>
      <w:r w:rsidR="00C109FC" w:rsidRPr="007C6C79">
        <w:rPr>
          <w:rFonts w:asciiTheme="minorHAnsi" w:hAnsiTheme="minorHAnsi" w:cstheme="minorHAnsi"/>
          <w:b w:val="0"/>
          <w:bCs w:val="0"/>
        </w:rPr>
        <w:t xml:space="preserve"> VFN – Apolinářská 447/4a, Praha 2</w:t>
      </w:r>
    </w:p>
    <w:p w14:paraId="77761B5D" w14:textId="3A1AE66A" w:rsidR="00707C8D" w:rsidRPr="007C6C79" w:rsidRDefault="00707C8D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>Foniatrická klinika VFN – Žitná 24, Praha 2</w:t>
      </w:r>
    </w:p>
    <w:p w14:paraId="0904BBB2" w14:textId="138FCFDA" w:rsidR="00707C8D" w:rsidRPr="007C6C79" w:rsidRDefault="00347F16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Klinika geriatrie a </w:t>
      </w:r>
      <w:r w:rsidR="001802ED">
        <w:rPr>
          <w:rFonts w:asciiTheme="minorHAnsi" w:hAnsiTheme="minorHAnsi" w:cstheme="minorHAnsi"/>
          <w:b w:val="0"/>
          <w:bCs w:val="0"/>
        </w:rPr>
        <w:t>interní medicíny</w:t>
      </w:r>
      <w:r w:rsidR="00707C8D" w:rsidRPr="007C6C79">
        <w:rPr>
          <w:rFonts w:asciiTheme="minorHAnsi" w:hAnsiTheme="minorHAnsi" w:cstheme="minorHAnsi"/>
          <w:b w:val="0"/>
          <w:bCs w:val="0"/>
        </w:rPr>
        <w:t xml:space="preserve"> VFN – Šermířská 1921, Praha 6</w:t>
      </w:r>
    </w:p>
    <w:p w14:paraId="127804C6" w14:textId="229B9CF2" w:rsidR="00E30045" w:rsidRPr="007C6C79" w:rsidRDefault="00E30045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>Klinika gynekologie, porodnictví a neonatologie VFN – Apolinářská 18, Praha 2</w:t>
      </w:r>
    </w:p>
    <w:p w14:paraId="15A1475A" w14:textId="325832A7" w:rsidR="00707C8D" w:rsidRPr="007C6C79" w:rsidRDefault="00707C8D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 xml:space="preserve">Neurologická klinika VFN – Viničná 9, Praha 2 a Kateřinská </w:t>
      </w:r>
      <w:r w:rsidR="00782374" w:rsidRPr="007C6C79">
        <w:rPr>
          <w:rFonts w:asciiTheme="minorHAnsi" w:hAnsiTheme="minorHAnsi" w:cstheme="minorHAnsi"/>
          <w:b w:val="0"/>
          <w:bCs w:val="0"/>
        </w:rPr>
        <w:t>468/30, Praha 2</w:t>
      </w:r>
    </w:p>
    <w:p w14:paraId="673AF733" w14:textId="0F25A801" w:rsidR="00707C8D" w:rsidRPr="007C6C79" w:rsidRDefault="001802ED" w:rsidP="00707C8D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Klinika pediatrie a dědičných poruch metabolismu</w:t>
      </w:r>
      <w:r w:rsidR="00707C8D" w:rsidRPr="007C6C79">
        <w:rPr>
          <w:rFonts w:asciiTheme="minorHAnsi" w:hAnsiTheme="minorHAnsi" w:cstheme="minorHAnsi"/>
          <w:b w:val="0"/>
          <w:bCs w:val="0"/>
        </w:rPr>
        <w:t xml:space="preserve"> VFN – Ke Karlovu 2, Praha 2</w:t>
      </w:r>
    </w:p>
    <w:p w14:paraId="00000016" w14:textId="54240D18" w:rsidR="00EB1490" w:rsidRDefault="00F83606" w:rsidP="001D6677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 w:rsidRPr="007C6C79">
        <w:rPr>
          <w:rFonts w:asciiTheme="minorHAnsi" w:hAnsiTheme="minorHAnsi" w:cstheme="minorHAnsi"/>
          <w:b w:val="0"/>
          <w:bCs w:val="0"/>
        </w:rPr>
        <w:t>Urologická klinika VFN – Ke Karlovu 6, Praha 2</w:t>
      </w:r>
    </w:p>
    <w:p w14:paraId="1B8257E7" w14:textId="6C6CDC25" w:rsidR="00AA5122" w:rsidRPr="007C6C79" w:rsidRDefault="00AA2F75" w:rsidP="001D6677">
      <w:pPr>
        <w:pStyle w:val="Nadpis21"/>
        <w:keepNext/>
        <w:keepLines/>
        <w:numPr>
          <w:ilvl w:val="0"/>
          <w:numId w:val="1"/>
        </w:numPr>
        <w:shd w:val="clear" w:color="auto" w:fill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Onkologická klinika VFN</w:t>
      </w:r>
      <w:r w:rsidR="00EF4D72">
        <w:rPr>
          <w:rFonts w:asciiTheme="minorHAnsi" w:hAnsiTheme="minorHAnsi" w:cstheme="minorHAnsi"/>
          <w:b w:val="0"/>
          <w:bCs w:val="0"/>
        </w:rPr>
        <w:t xml:space="preserve"> – U Nemocnice 499/2, Praha 2</w:t>
      </w:r>
    </w:p>
    <w:p w14:paraId="00000017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firstLine="320"/>
        <w:rPr>
          <w:rFonts w:asciiTheme="minorHAnsi" w:eastAsia="Times New Roman" w:hAnsiTheme="minorHAnsi" w:cstheme="minorHAnsi"/>
        </w:rPr>
      </w:pPr>
    </w:p>
    <w:p w14:paraId="00000019" w14:textId="602B2C56" w:rsidR="00EB1490" w:rsidRPr="007C6C79" w:rsidRDefault="00F878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80" w:line="230" w:lineRule="auto"/>
        <w:ind w:firstLine="320"/>
        <w:rPr>
          <w:rFonts w:asciiTheme="minorHAnsi" w:eastAsia="Times New Roman" w:hAnsiTheme="minorHAnsi" w:cstheme="minorHAnsi"/>
          <w:b/>
        </w:rPr>
      </w:pPr>
      <w:bookmarkStart w:id="14" w:name="bookmark=id.17dp8vu" w:colFirst="0" w:colLast="0"/>
      <w:bookmarkStart w:id="15" w:name="bookmark=id.3rdcrjn" w:colFirst="0" w:colLast="0"/>
      <w:bookmarkEnd w:id="14"/>
      <w:bookmarkEnd w:id="15"/>
      <w:r w:rsidRPr="007C6C79">
        <w:rPr>
          <w:rFonts w:asciiTheme="minorHAnsi" w:eastAsia="Times New Roman" w:hAnsiTheme="minorHAnsi" w:cstheme="minorHAnsi"/>
          <w:b/>
        </w:rPr>
        <w:t xml:space="preserve">Článek IV. </w:t>
      </w:r>
      <w:r w:rsidR="00DF3E1C">
        <w:rPr>
          <w:rFonts w:asciiTheme="minorHAnsi" w:eastAsia="Times New Roman" w:hAnsiTheme="minorHAnsi" w:cstheme="minorHAnsi"/>
          <w:b/>
        </w:rPr>
        <w:t>Cena za službu a platební podmínky</w:t>
      </w:r>
      <w:r w:rsidRPr="007C6C79">
        <w:rPr>
          <w:rFonts w:asciiTheme="minorHAnsi" w:eastAsia="Times New Roman" w:hAnsiTheme="minorHAnsi" w:cstheme="minorHAnsi"/>
          <w:b/>
        </w:rPr>
        <w:t xml:space="preserve">, </w:t>
      </w:r>
      <w:r w:rsidR="00647BEF">
        <w:rPr>
          <w:rFonts w:asciiTheme="minorHAnsi" w:eastAsia="Times New Roman" w:hAnsiTheme="minorHAnsi" w:cstheme="minorHAnsi"/>
          <w:b/>
        </w:rPr>
        <w:t>odstavec 1</w:t>
      </w:r>
      <w:r w:rsidRPr="007C6C79">
        <w:rPr>
          <w:rFonts w:asciiTheme="minorHAnsi" w:eastAsia="Times New Roman" w:hAnsiTheme="minorHAnsi" w:cstheme="minorHAnsi"/>
          <w:b/>
        </w:rPr>
        <w:t xml:space="preserve"> </w:t>
      </w:r>
      <w:r w:rsidRPr="007C6C79">
        <w:rPr>
          <w:rFonts w:asciiTheme="minorHAnsi" w:eastAsia="Times New Roman" w:hAnsiTheme="minorHAnsi" w:cstheme="minorHAnsi"/>
        </w:rPr>
        <w:t>nově zní:</w:t>
      </w:r>
    </w:p>
    <w:p w14:paraId="0000001B" w14:textId="68FC604F" w:rsidR="00EB1490" w:rsidRDefault="00AE7095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320" w:firstLine="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Cena za canisterapeutické služby činí </w:t>
      </w:r>
      <w:r w:rsidR="007A3BF3">
        <w:rPr>
          <w:rFonts w:asciiTheme="minorHAnsi" w:eastAsia="Times New Roman" w:hAnsiTheme="minorHAnsi" w:cstheme="minorHAnsi"/>
        </w:rPr>
        <w:t>7</w:t>
      </w:r>
      <w:r w:rsidR="00876DCB">
        <w:rPr>
          <w:rFonts w:asciiTheme="minorHAnsi" w:eastAsia="Times New Roman" w:hAnsiTheme="minorHAnsi" w:cstheme="minorHAnsi"/>
        </w:rPr>
        <w:t xml:space="preserve">00 Kč za hod. a tým (tým – psovod a pes/psi). </w:t>
      </w:r>
      <w:r w:rsidR="00F87868" w:rsidRPr="007C6C79">
        <w:rPr>
          <w:rFonts w:asciiTheme="minorHAnsi" w:eastAsia="Times New Roman" w:hAnsiTheme="minorHAnsi" w:cstheme="minorHAnsi"/>
        </w:rPr>
        <w:t xml:space="preserve">Cena bude hrazena dle skutečně provedených terapeutických </w:t>
      </w:r>
      <w:r w:rsidR="005111B3">
        <w:rPr>
          <w:rFonts w:asciiTheme="minorHAnsi" w:eastAsia="Times New Roman" w:hAnsiTheme="minorHAnsi" w:cstheme="minorHAnsi"/>
        </w:rPr>
        <w:t>služeb</w:t>
      </w:r>
      <w:r w:rsidR="005111B3" w:rsidRPr="007C6C79">
        <w:rPr>
          <w:rFonts w:asciiTheme="minorHAnsi" w:eastAsia="Times New Roman" w:hAnsiTheme="minorHAnsi" w:cstheme="minorHAnsi"/>
        </w:rPr>
        <w:t xml:space="preserve"> </w:t>
      </w:r>
      <w:r w:rsidR="00F87868" w:rsidRPr="007C6C79">
        <w:rPr>
          <w:rFonts w:asciiTheme="minorHAnsi" w:eastAsia="Times New Roman" w:hAnsiTheme="minorHAnsi" w:cstheme="minorHAnsi"/>
        </w:rPr>
        <w:t xml:space="preserve">potvrzených </w:t>
      </w:r>
      <w:r w:rsidR="009A5405">
        <w:rPr>
          <w:rFonts w:asciiTheme="minorHAnsi" w:eastAsia="Times New Roman" w:hAnsiTheme="minorHAnsi" w:cstheme="minorHAnsi"/>
        </w:rPr>
        <w:t>o</w:t>
      </w:r>
      <w:r w:rsidR="000E124F">
        <w:rPr>
          <w:rFonts w:asciiTheme="minorHAnsi" w:eastAsia="Times New Roman" w:hAnsiTheme="minorHAnsi" w:cstheme="minorHAnsi"/>
        </w:rPr>
        <w:t>dpovědnou osobou</w:t>
      </w:r>
      <w:r w:rsidR="00F87868" w:rsidRPr="007C6C79">
        <w:rPr>
          <w:rFonts w:asciiTheme="minorHAnsi" w:eastAsia="Times New Roman" w:hAnsiTheme="minorHAnsi" w:cstheme="minorHAnsi"/>
        </w:rPr>
        <w:t xml:space="preserve"> </w:t>
      </w:r>
      <w:r w:rsidR="000E124F">
        <w:rPr>
          <w:rFonts w:asciiTheme="minorHAnsi" w:eastAsia="Times New Roman" w:hAnsiTheme="minorHAnsi" w:cstheme="minorHAnsi"/>
        </w:rPr>
        <w:t>O</w:t>
      </w:r>
      <w:r w:rsidR="00F87868" w:rsidRPr="007C6C79">
        <w:rPr>
          <w:rFonts w:asciiTheme="minorHAnsi" w:eastAsia="Times New Roman" w:hAnsiTheme="minorHAnsi" w:cstheme="minorHAnsi"/>
        </w:rPr>
        <w:t xml:space="preserve">bjednatele, a to vždy následující měsíc po měsíci, ve kterém byly terapeutické </w:t>
      </w:r>
      <w:r w:rsidR="00357F3C">
        <w:rPr>
          <w:rFonts w:asciiTheme="minorHAnsi" w:eastAsia="Times New Roman" w:hAnsiTheme="minorHAnsi" w:cstheme="minorHAnsi"/>
        </w:rPr>
        <w:t>s</w:t>
      </w:r>
      <w:r w:rsidR="00050F93">
        <w:rPr>
          <w:rFonts w:asciiTheme="minorHAnsi" w:eastAsia="Times New Roman" w:hAnsiTheme="minorHAnsi" w:cstheme="minorHAnsi"/>
        </w:rPr>
        <w:t>lužby</w:t>
      </w:r>
      <w:r w:rsidR="00357F3C" w:rsidRPr="007C6C79">
        <w:rPr>
          <w:rFonts w:asciiTheme="minorHAnsi" w:eastAsia="Times New Roman" w:hAnsiTheme="minorHAnsi" w:cstheme="minorHAnsi"/>
        </w:rPr>
        <w:t xml:space="preserve"> </w:t>
      </w:r>
      <w:r w:rsidR="00F87868" w:rsidRPr="007C6C79">
        <w:rPr>
          <w:rFonts w:asciiTheme="minorHAnsi" w:eastAsia="Times New Roman" w:hAnsiTheme="minorHAnsi" w:cstheme="minorHAnsi"/>
        </w:rPr>
        <w:t>provedeny</w:t>
      </w:r>
      <w:r w:rsidR="00014B3F">
        <w:rPr>
          <w:rFonts w:asciiTheme="minorHAnsi" w:eastAsia="Times New Roman" w:hAnsiTheme="minorHAnsi" w:cstheme="minorHAnsi"/>
        </w:rPr>
        <w:t>,</w:t>
      </w:r>
      <w:r w:rsidR="00F87868" w:rsidRPr="007C6C79">
        <w:rPr>
          <w:rFonts w:asciiTheme="minorHAnsi" w:eastAsia="Times New Roman" w:hAnsiTheme="minorHAnsi" w:cstheme="minorHAnsi"/>
        </w:rPr>
        <w:t xml:space="preserve"> na základě potvrzeného výkazu a faktury vystavené spolkem. </w:t>
      </w:r>
    </w:p>
    <w:p w14:paraId="608F016A" w14:textId="77777777" w:rsidR="00C95685" w:rsidRDefault="00C95685" w:rsidP="001455C2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both"/>
        <w:rPr>
          <w:rFonts w:asciiTheme="minorHAnsi" w:eastAsia="Times New Roman" w:hAnsiTheme="minorHAnsi" w:cstheme="minorHAnsi"/>
          <w:b/>
        </w:rPr>
      </w:pPr>
    </w:p>
    <w:p w14:paraId="00000022" w14:textId="1E57F757" w:rsidR="00EB1490" w:rsidRPr="007F6BFB" w:rsidRDefault="007F6BFB" w:rsidP="007F6B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theme="minorHAnsi"/>
          <w:b/>
          <w:bCs/>
        </w:rPr>
      </w:pPr>
      <w:r w:rsidRPr="007F6BFB">
        <w:rPr>
          <w:rFonts w:asciiTheme="minorHAnsi" w:eastAsia="Times New Roman" w:hAnsiTheme="minorHAnsi" w:cstheme="minorHAnsi"/>
          <w:b/>
          <w:bCs/>
        </w:rPr>
        <w:lastRenderedPageBreak/>
        <w:t>II.</w:t>
      </w:r>
    </w:p>
    <w:p w14:paraId="00000023" w14:textId="77777777" w:rsidR="00EB1490" w:rsidRPr="007C6C79" w:rsidRDefault="00F87868" w:rsidP="00BA5879">
      <w:pPr>
        <w:pBdr>
          <w:top w:val="nil"/>
          <w:left w:val="nil"/>
          <w:bottom w:val="nil"/>
          <w:right w:val="nil"/>
          <w:between w:val="nil"/>
        </w:pBdr>
        <w:spacing w:after="180" w:line="233" w:lineRule="auto"/>
        <w:ind w:left="284"/>
        <w:jc w:val="both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Ostatní ujednání smlouvy zůstávají beze změny. Tento dodatek nabývá platnosti dnem podpisu oběma smluvními stranami a účinnosti zveřejněním v registru smluv.</w:t>
      </w:r>
    </w:p>
    <w:p w14:paraId="00000025" w14:textId="6D8C42AC" w:rsidR="00EB1490" w:rsidRPr="007C6C79" w:rsidRDefault="00F87868" w:rsidP="00BA587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>Tento dodatek je vyhotoven ve dvou stejnopisech s platností originálu, z nichž každá smluvní strana obdrží jeden.</w:t>
      </w:r>
      <w:r w:rsidR="001455C2">
        <w:rPr>
          <w:rFonts w:asciiTheme="minorHAnsi" w:eastAsia="Times New Roman" w:hAnsiTheme="minorHAnsi" w:cstheme="minorHAnsi"/>
        </w:rPr>
        <w:t xml:space="preserve"> </w:t>
      </w:r>
      <w:r w:rsidR="001455C2" w:rsidRPr="001455C2">
        <w:rPr>
          <w:rFonts w:asciiTheme="minorHAnsi" w:eastAsia="Times New Roman" w:hAnsiTheme="minorHAnsi" w:cstheme="minorHAnsi"/>
        </w:rPr>
        <w:t xml:space="preserve">Pokud je </w:t>
      </w:r>
      <w:r w:rsidR="001455C2">
        <w:rPr>
          <w:rFonts w:asciiTheme="minorHAnsi" w:eastAsia="Times New Roman" w:hAnsiTheme="minorHAnsi" w:cstheme="minorHAnsi"/>
        </w:rPr>
        <w:t>dodatek</w:t>
      </w:r>
      <w:r w:rsidR="001455C2" w:rsidRPr="001455C2">
        <w:rPr>
          <w:rFonts w:asciiTheme="minorHAnsi" w:eastAsia="Times New Roman" w:hAnsiTheme="minorHAnsi" w:cstheme="minorHAnsi"/>
        </w:rPr>
        <w:t xml:space="preserve"> podepisován elektronicky, je vyhotoven v jednom stejnopise podepsaném oběma smluvními stranami elektronickým podpisem dle zákona č. 297/2016 Sb., o službách vytvářejících důvěru pro elektronické transakce.</w:t>
      </w:r>
    </w:p>
    <w:p w14:paraId="00000026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spacing w:after="540" w:line="233" w:lineRule="auto"/>
        <w:jc w:val="both"/>
        <w:rPr>
          <w:rFonts w:asciiTheme="minorHAnsi" w:eastAsia="Times New Roman" w:hAnsiTheme="minorHAnsi" w:cstheme="minorHAnsi"/>
        </w:rPr>
      </w:pPr>
    </w:p>
    <w:p w14:paraId="00000027" w14:textId="0FFD6056" w:rsidR="00EB1490" w:rsidRPr="007C6C79" w:rsidRDefault="00192B87" w:rsidP="00BA5879">
      <w:pPr>
        <w:pBdr>
          <w:top w:val="nil"/>
          <w:left w:val="nil"/>
          <w:bottom w:val="nil"/>
          <w:right w:val="nil"/>
          <w:between w:val="nil"/>
        </w:pBdr>
        <w:spacing w:after="1800"/>
        <w:ind w:firstLine="284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 Praze dne</w:t>
      </w:r>
      <w:r w:rsidR="001455C2">
        <w:rPr>
          <w:rFonts w:asciiTheme="minorHAnsi" w:eastAsia="Times New Roman" w:hAnsiTheme="minorHAnsi" w:cstheme="minorHAnsi"/>
        </w:rPr>
        <w:t xml:space="preserve"> dle el. podpisu</w:t>
      </w:r>
      <w:r w:rsidR="00F87868" w:rsidRPr="007C6C79">
        <w:rPr>
          <w:rFonts w:asciiTheme="minorHAnsi" w:eastAsia="Times New Roman" w:hAnsiTheme="minorHAnsi" w:cstheme="minorHAnsi"/>
        </w:rPr>
        <w:t xml:space="preserve">                                                    V Zahořanech dne</w:t>
      </w:r>
      <w:r w:rsidR="001455C2">
        <w:rPr>
          <w:rFonts w:asciiTheme="minorHAnsi" w:eastAsia="Times New Roman" w:hAnsiTheme="minorHAnsi" w:cstheme="minorHAnsi"/>
        </w:rPr>
        <w:t xml:space="preserve"> dle el. podpisu</w:t>
      </w:r>
      <w:r w:rsidR="00F87868" w:rsidRPr="007C6C79">
        <w:rPr>
          <w:rFonts w:asciiTheme="minorHAnsi" w:eastAsia="Times New Roman" w:hAnsiTheme="minorHAnsi" w:cstheme="minorHAnsi"/>
        </w:rPr>
        <w:t xml:space="preserve">     </w:t>
      </w:r>
    </w:p>
    <w:p w14:paraId="00000028" w14:textId="6809D0BC" w:rsidR="00EB1490" w:rsidRDefault="00F87868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  <w:r w:rsidRPr="007C6C79">
        <w:rPr>
          <w:rFonts w:asciiTheme="minorHAnsi" w:eastAsia="Times New Roman" w:hAnsiTheme="minorHAnsi" w:cstheme="minorHAnsi"/>
        </w:rPr>
        <w:t xml:space="preserve">………………………………..                                                         </w:t>
      </w:r>
      <w:r w:rsidR="005C5EDC">
        <w:rPr>
          <w:rFonts w:asciiTheme="minorHAnsi" w:eastAsia="Times New Roman" w:hAnsiTheme="minorHAnsi" w:cstheme="minorHAnsi"/>
        </w:rPr>
        <w:tab/>
      </w:r>
      <w:r w:rsidRPr="007C6C79">
        <w:rPr>
          <w:rFonts w:asciiTheme="minorHAnsi" w:eastAsia="Times New Roman" w:hAnsiTheme="minorHAnsi" w:cstheme="minorHAnsi"/>
        </w:rPr>
        <w:t>……………………………...</w:t>
      </w:r>
    </w:p>
    <w:p w14:paraId="44132BB3" w14:textId="7838C5CA" w:rsidR="00014B3F" w:rsidRDefault="005C5EDC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</w:t>
      </w:r>
      <w:r w:rsidR="00014B3F">
        <w:rPr>
          <w:rFonts w:asciiTheme="minorHAnsi" w:eastAsia="Times New Roman" w:hAnsiTheme="minorHAnsi" w:cstheme="minorHAnsi"/>
        </w:rPr>
        <w:t>rof. MUDr. David Feltl</w:t>
      </w:r>
      <w:r>
        <w:rPr>
          <w:rFonts w:asciiTheme="minorHAnsi" w:eastAsia="Times New Roman" w:hAnsiTheme="minorHAnsi" w:cstheme="minorHAnsi"/>
        </w:rPr>
        <w:t>, Ph.D., MBA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>Petr Soukup</w:t>
      </w:r>
    </w:p>
    <w:p w14:paraId="5369BDAC" w14:textId="2889E32B" w:rsidR="007A62EF" w:rsidRPr="007C6C79" w:rsidRDefault="007A62EF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ředitel VFN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>předseda Spolku</w:t>
      </w:r>
    </w:p>
    <w:p w14:paraId="00000029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left="340"/>
        <w:rPr>
          <w:rFonts w:asciiTheme="minorHAnsi" w:eastAsia="Times New Roman" w:hAnsiTheme="minorHAnsi" w:cstheme="minorHAnsi"/>
        </w:rPr>
      </w:pPr>
    </w:p>
    <w:p w14:paraId="0000002A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</w:p>
    <w:p w14:paraId="0000002B" w14:textId="77777777" w:rsidR="00EB1490" w:rsidRPr="007C6C79" w:rsidRDefault="00EB1490">
      <w:pPr>
        <w:pBdr>
          <w:top w:val="nil"/>
          <w:left w:val="nil"/>
          <w:bottom w:val="nil"/>
          <w:right w:val="nil"/>
          <w:between w:val="nil"/>
        </w:pBdr>
        <w:ind w:firstLine="340"/>
        <w:rPr>
          <w:rFonts w:asciiTheme="minorHAnsi" w:eastAsia="Times New Roman" w:hAnsiTheme="minorHAnsi" w:cstheme="minorHAnsi"/>
        </w:rPr>
      </w:pPr>
    </w:p>
    <w:sectPr w:rsidR="00EB1490" w:rsidRPr="007C6C79" w:rsidSect="00C4721B">
      <w:headerReference w:type="default" r:id="rId12"/>
      <w:footerReference w:type="default" r:id="rId13"/>
      <w:pgSz w:w="11900" w:h="16840"/>
      <w:pgMar w:top="817" w:right="1351" w:bottom="1351" w:left="939" w:header="709" w:footer="9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DC5C" w14:textId="77777777" w:rsidR="00501CE3" w:rsidRDefault="00501CE3">
      <w:r>
        <w:separator/>
      </w:r>
    </w:p>
  </w:endnote>
  <w:endnote w:type="continuationSeparator" w:id="0">
    <w:p w14:paraId="6009F76B" w14:textId="77777777" w:rsidR="00501CE3" w:rsidRDefault="0050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178011"/>
      <w:docPartObj>
        <w:docPartGallery w:val="Page Numbers (Bottom of Page)"/>
        <w:docPartUnique/>
      </w:docPartObj>
    </w:sdtPr>
    <w:sdtEndPr/>
    <w:sdtContent>
      <w:p w14:paraId="69F4E4B3" w14:textId="42AFA762" w:rsidR="00D930AD" w:rsidRDefault="00D930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DD8B4" w14:textId="77777777" w:rsidR="00D930AD" w:rsidRDefault="00D93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6C71" w14:textId="77777777" w:rsidR="00501CE3" w:rsidRDefault="00501CE3">
      <w:r>
        <w:separator/>
      </w:r>
    </w:p>
  </w:footnote>
  <w:footnote w:type="continuationSeparator" w:id="0">
    <w:p w14:paraId="6BA59D2C" w14:textId="77777777" w:rsidR="00501CE3" w:rsidRDefault="0050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A420" w14:textId="28AE0046" w:rsidR="00C4721B" w:rsidRPr="00C4721B" w:rsidRDefault="00C4721B" w:rsidP="00C4721B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C4721B">
      <w:rPr>
        <w:rFonts w:ascii="Arial" w:hAnsi="Arial" w:cs="Arial"/>
        <w:b/>
        <w:bCs/>
        <w:sz w:val="18"/>
        <w:szCs w:val="18"/>
      </w:rPr>
      <w:t>PO 135/S/22-</w:t>
    </w:r>
    <w:r w:rsidR="00F80700">
      <w:rPr>
        <w:rFonts w:ascii="Arial" w:hAnsi="Arial" w:cs="Arial"/>
        <w:b/>
        <w:bCs/>
        <w:sz w:val="18"/>
        <w:szCs w:val="18"/>
      </w:rPr>
      <w:t>335</w:t>
    </w:r>
    <w:r w:rsidRPr="00C4721B">
      <w:rPr>
        <w:rFonts w:ascii="Arial" w:hAnsi="Arial" w:cs="Arial"/>
        <w:b/>
        <w:bCs/>
        <w:sz w:val="18"/>
        <w:szCs w:val="18"/>
      </w:rPr>
      <w:t>/25</w:t>
    </w:r>
  </w:p>
  <w:p w14:paraId="6D17F441" w14:textId="77777777" w:rsidR="00C4721B" w:rsidRDefault="00C472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A5224"/>
    <w:multiLevelType w:val="hybridMultilevel"/>
    <w:tmpl w:val="AF48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3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90"/>
    <w:rsid w:val="00014B3F"/>
    <w:rsid w:val="00050F93"/>
    <w:rsid w:val="00072442"/>
    <w:rsid w:val="000860CA"/>
    <w:rsid w:val="000E124F"/>
    <w:rsid w:val="001455C2"/>
    <w:rsid w:val="00170687"/>
    <w:rsid w:val="001802ED"/>
    <w:rsid w:val="00192B87"/>
    <w:rsid w:val="001B0145"/>
    <w:rsid w:val="001D6677"/>
    <w:rsid w:val="00200904"/>
    <w:rsid w:val="0026059A"/>
    <w:rsid w:val="00273E86"/>
    <w:rsid w:val="002B1856"/>
    <w:rsid w:val="002D5252"/>
    <w:rsid w:val="00312175"/>
    <w:rsid w:val="00347F16"/>
    <w:rsid w:val="00357F3C"/>
    <w:rsid w:val="00377EFB"/>
    <w:rsid w:val="00395758"/>
    <w:rsid w:val="00437270"/>
    <w:rsid w:val="004C2A7E"/>
    <w:rsid w:val="004F0E0A"/>
    <w:rsid w:val="00501CE3"/>
    <w:rsid w:val="005111B3"/>
    <w:rsid w:val="005A4830"/>
    <w:rsid w:val="005C2F6C"/>
    <w:rsid w:val="005C5EDC"/>
    <w:rsid w:val="005D1C04"/>
    <w:rsid w:val="005F18D4"/>
    <w:rsid w:val="00647BEF"/>
    <w:rsid w:val="00707C8D"/>
    <w:rsid w:val="00770AF1"/>
    <w:rsid w:val="00782374"/>
    <w:rsid w:val="007A3BF3"/>
    <w:rsid w:val="007A62EF"/>
    <w:rsid w:val="007C6C79"/>
    <w:rsid w:val="007D478F"/>
    <w:rsid w:val="007D627F"/>
    <w:rsid w:val="007E2D64"/>
    <w:rsid w:val="007F6BFB"/>
    <w:rsid w:val="00876DCB"/>
    <w:rsid w:val="009A5405"/>
    <w:rsid w:val="009E0CE3"/>
    <w:rsid w:val="009F1B3A"/>
    <w:rsid w:val="00A03057"/>
    <w:rsid w:val="00A3359C"/>
    <w:rsid w:val="00A37040"/>
    <w:rsid w:val="00AA2F75"/>
    <w:rsid w:val="00AA5122"/>
    <w:rsid w:val="00AA5253"/>
    <w:rsid w:val="00AE7095"/>
    <w:rsid w:val="00B47048"/>
    <w:rsid w:val="00B5634A"/>
    <w:rsid w:val="00B73F1F"/>
    <w:rsid w:val="00BA5879"/>
    <w:rsid w:val="00C109FC"/>
    <w:rsid w:val="00C159FF"/>
    <w:rsid w:val="00C4721B"/>
    <w:rsid w:val="00C64D23"/>
    <w:rsid w:val="00C95685"/>
    <w:rsid w:val="00CB30CD"/>
    <w:rsid w:val="00D14345"/>
    <w:rsid w:val="00D92C7C"/>
    <w:rsid w:val="00D930AD"/>
    <w:rsid w:val="00DC190E"/>
    <w:rsid w:val="00DF3E1C"/>
    <w:rsid w:val="00E30045"/>
    <w:rsid w:val="00EB1490"/>
    <w:rsid w:val="00EC4833"/>
    <w:rsid w:val="00EF4D72"/>
    <w:rsid w:val="00F64324"/>
    <w:rsid w:val="00F80700"/>
    <w:rsid w:val="00F83606"/>
    <w:rsid w:val="00F87868"/>
    <w:rsid w:val="00FC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F3BF4"/>
  <w15:docId w15:val="{D9A0A001-A5EF-41EC-A840-99518A50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152E69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/>
      <w:ind w:firstLine="20"/>
    </w:pPr>
    <w:rPr>
      <w:rFonts w:ascii="Times New Roman" w:eastAsia="Times New Roman" w:hAnsi="Times New Roman" w:cs="Times New Roman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300"/>
      <w:ind w:left="9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pPr>
      <w:shd w:val="clear" w:color="auto" w:fill="FFFFFF"/>
      <w:ind w:firstLine="3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  <w:ind w:left="3120"/>
      <w:jc w:val="center"/>
    </w:pPr>
    <w:rPr>
      <w:rFonts w:ascii="Arial" w:eastAsia="Arial" w:hAnsi="Arial" w:cs="Arial"/>
      <w:b/>
      <w:bCs/>
      <w:color w:val="152E69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7D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6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D26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6AB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262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23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95758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lZBufOjG5PcLYN8hTTQc01pcA==">CgMxLjAyCmlkLjMwajB6bGwyCWlkLmdqZGd4czIJaC4xZm9iOXRlMgppZC4yZXQ5MnAwMgppZC4zem55c2g3MghoLnR5amN3dDIKaWQuM2R5NnZrbTIKaWQuMXQzaDVzZjIKaWQuMnM4ZXlvMTIKaWQuNGQzNG9nODIKaWQuMTdkcDh2dTIKaWQuM3JkY3JqbjIKaWQuMjZpbjFyZzIJaWQubG54Yno5OAByITFaYW1Ham1CMFFEdGwwYVBFck9CVkdRNzNmWjZhWnBNNg==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1499-135(2026-01-26_8-43-39_5415)/135-22-D3_RS.docx</ZkracenyRetezec>
    <Smazat xmlns="acca34e4-9ecd-41c8-99eb-d6aa654aaa55">&lt;a href="/sites/evidencesmluv/_layouts/15/IniWrkflIP.aspx?List=%7b45688869-8B73-4574-991F-DA277FEECC6D%7d&amp;amp;ID=3308&amp;amp;ItemGuid=%7bE600155E-6FD8-4A85-99B2-71B0B89BB4B1%7d&amp;amp;TemplateID=%7bd3f8102e-f4a5-4901-b93c-fb146a9d820d%7d"&gt;&lt;img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521CB2-8897-4A45-A263-99121B696B16}"/>
</file>

<file path=customXml/itemProps3.xml><?xml version="1.0" encoding="utf-8"?>
<ds:datastoreItem xmlns:ds="http://schemas.openxmlformats.org/officeDocument/2006/customXml" ds:itemID="{AD2792F0-3F10-4C92-B5D0-8045F88816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46ABF-553C-47C3-820D-C1CAF1FE5032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AE113604-9836-455B-AFCF-386D76B06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ADMpracovnik</dc:creator>
  <cp:lastModifiedBy>Kotusová Zuzana, Ing. DiS.</cp:lastModifiedBy>
  <cp:revision>2</cp:revision>
  <dcterms:created xsi:type="dcterms:W3CDTF">2026-01-26T07:43:00Z</dcterms:created>
  <dcterms:modified xsi:type="dcterms:W3CDTF">2026-01-26T07:43:00Z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2025-07-15T13:41:16Z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566591e7-35b9-413a-97e4-e352b7c9c442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  <property fmtid="{D5CDD505-2E9C-101B-9397-08002B2CF9AE}" pid="10" name="ContentTypeId">
    <vt:lpwstr>0x010100EFF427952D4E634383E9B8E9D938055A0064F22917744CA940A87941E60F036DA6</vt:lpwstr>
  </property>
  <property fmtid="{D5CDD505-2E9C-101B-9397-08002B2CF9AE}" pid="11" name="_dlc_DocIdItemGuid">
    <vt:lpwstr>7cf30a93-df92-49ca-81f5-6aec5f33cb54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