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0812" w:rsidRPr="0000520E" w:rsidRDefault="00570812">
      <w:pPr>
        <w:pStyle w:val="Zkladntext"/>
        <w:rPr>
          <w:rFonts w:ascii="Times New Roman"/>
          <w:lang w:val="cs-CZ"/>
        </w:rPr>
      </w:pPr>
    </w:p>
    <w:p w:rsidR="00570812" w:rsidRPr="0000520E" w:rsidRDefault="00570812">
      <w:pPr>
        <w:pStyle w:val="Zkladntext"/>
        <w:rPr>
          <w:rFonts w:ascii="Times New Roman"/>
          <w:lang w:val="cs-CZ"/>
        </w:rPr>
      </w:pPr>
    </w:p>
    <w:p w:rsidR="00570812" w:rsidRPr="0000520E" w:rsidRDefault="00570812">
      <w:pPr>
        <w:pStyle w:val="Zkladntext"/>
        <w:rPr>
          <w:rFonts w:ascii="Times New Roman"/>
          <w:lang w:val="cs-CZ"/>
        </w:rPr>
      </w:pPr>
    </w:p>
    <w:p w:rsidR="00570812" w:rsidRPr="0000520E" w:rsidRDefault="000F6633">
      <w:pPr>
        <w:pStyle w:val="Nzev"/>
        <w:rPr>
          <w:lang w:val="cs-CZ"/>
        </w:rPr>
      </w:pPr>
      <w:bookmarkStart w:id="0" w:name="Licenční_smlouva_č._200126"/>
      <w:bookmarkEnd w:id="0"/>
      <w:r w:rsidRPr="0000520E">
        <w:rPr>
          <w:color w:val="2E74B5"/>
          <w:lang w:val="cs-CZ"/>
        </w:rPr>
        <w:t>Licenční</w:t>
      </w:r>
      <w:r w:rsidRPr="0000520E">
        <w:rPr>
          <w:color w:val="2E74B5"/>
          <w:spacing w:val="-9"/>
          <w:lang w:val="cs-CZ"/>
        </w:rPr>
        <w:t xml:space="preserve"> </w:t>
      </w:r>
      <w:r w:rsidRPr="0000520E">
        <w:rPr>
          <w:color w:val="2E74B5"/>
          <w:lang w:val="cs-CZ"/>
        </w:rPr>
        <w:t>smlouva</w:t>
      </w:r>
      <w:r w:rsidRPr="0000520E">
        <w:rPr>
          <w:color w:val="2E74B5"/>
          <w:spacing w:val="-3"/>
          <w:lang w:val="cs-CZ"/>
        </w:rPr>
        <w:t xml:space="preserve"> </w:t>
      </w:r>
      <w:r w:rsidRPr="0000520E">
        <w:rPr>
          <w:color w:val="2E74B5"/>
          <w:lang w:val="cs-CZ"/>
        </w:rPr>
        <w:t>č.</w:t>
      </w:r>
      <w:r w:rsidRPr="0000520E">
        <w:rPr>
          <w:color w:val="2E74B5"/>
          <w:spacing w:val="-8"/>
          <w:lang w:val="cs-CZ"/>
        </w:rPr>
        <w:t xml:space="preserve"> </w:t>
      </w:r>
      <w:r w:rsidRPr="0000520E">
        <w:rPr>
          <w:color w:val="2E74B5"/>
          <w:spacing w:val="-2"/>
          <w:lang w:val="cs-CZ"/>
        </w:rPr>
        <w:t>200126</w:t>
      </w:r>
    </w:p>
    <w:p w:rsidR="00570812" w:rsidRPr="0000520E" w:rsidRDefault="00570812">
      <w:pPr>
        <w:pStyle w:val="Zkladntext"/>
        <w:rPr>
          <w:b/>
          <w:lang w:val="cs-CZ"/>
        </w:rPr>
      </w:pPr>
    </w:p>
    <w:p w:rsidR="00570812" w:rsidRPr="0000520E" w:rsidRDefault="0000520E">
      <w:pPr>
        <w:pStyle w:val="Zkladntext"/>
        <w:spacing w:before="8"/>
        <w:rPr>
          <w:b/>
          <w:sz w:val="10"/>
          <w:lang w:val="cs-CZ"/>
        </w:rPr>
      </w:pPr>
      <w:r w:rsidRPr="0000520E">
        <w:rPr>
          <w:lang w:val="cs-CZ"/>
        </w:rPr>
        <w:pict>
          <v:rect id="docshape2" o:spid="_x0000_s1026" style="position:absolute;margin-left:70.55pt;margin-top:7.7pt;width:477.2pt;height:.5pt;z-index:-251658752;mso-wrap-distance-left:0;mso-wrap-distance-right:0;mso-position-horizontal-relative:page" fillcolor="black" stroked="f">
            <w10:wrap type="topAndBottom" anchorx="page"/>
          </v:rect>
        </w:pict>
      </w:r>
    </w:p>
    <w:p w:rsidR="00570812" w:rsidRPr="0000520E" w:rsidRDefault="00570812">
      <w:pPr>
        <w:pStyle w:val="Zkladntext"/>
        <w:spacing w:before="2"/>
        <w:rPr>
          <w:b/>
          <w:sz w:val="39"/>
          <w:lang w:val="cs-CZ"/>
        </w:rPr>
      </w:pPr>
    </w:p>
    <w:p w:rsidR="00570812" w:rsidRPr="0000520E" w:rsidRDefault="000F6633">
      <w:pPr>
        <w:pStyle w:val="Nadpis1"/>
        <w:numPr>
          <w:ilvl w:val="0"/>
          <w:numId w:val="5"/>
        </w:numPr>
        <w:tabs>
          <w:tab w:val="left" w:pos="4304"/>
          <w:tab w:val="left" w:pos="4305"/>
        </w:tabs>
        <w:jc w:val="left"/>
        <w:rPr>
          <w:lang w:val="cs-CZ"/>
        </w:rPr>
      </w:pPr>
      <w:bookmarkStart w:id="1" w:name="I._Smluvní_strany"/>
      <w:bookmarkEnd w:id="1"/>
      <w:r w:rsidRPr="0000520E">
        <w:rPr>
          <w:color w:val="2E74B5"/>
          <w:w w:val="95"/>
          <w:lang w:val="cs-CZ"/>
        </w:rPr>
        <w:t>Smluvní</w:t>
      </w:r>
      <w:r w:rsidRPr="0000520E">
        <w:rPr>
          <w:rFonts w:ascii="Times New Roman" w:hAnsi="Times New Roman"/>
          <w:color w:val="2E74B5"/>
          <w:spacing w:val="29"/>
          <w:lang w:val="cs-CZ"/>
        </w:rPr>
        <w:t xml:space="preserve"> </w:t>
      </w:r>
      <w:r w:rsidRPr="0000520E">
        <w:rPr>
          <w:color w:val="2E74B5"/>
          <w:spacing w:val="-2"/>
          <w:lang w:val="cs-CZ"/>
        </w:rPr>
        <w:t>strany</w:t>
      </w:r>
    </w:p>
    <w:p w:rsidR="00570812" w:rsidRPr="0000520E" w:rsidRDefault="00570812">
      <w:pPr>
        <w:pStyle w:val="Zkladntext"/>
        <w:rPr>
          <w:rFonts w:ascii="Calibri Light"/>
          <w:sz w:val="32"/>
          <w:lang w:val="cs-CZ"/>
        </w:rPr>
      </w:pPr>
    </w:p>
    <w:p w:rsidR="00570812" w:rsidRPr="0000520E" w:rsidRDefault="000F6633">
      <w:pPr>
        <w:spacing w:before="210"/>
        <w:ind w:left="140"/>
        <w:rPr>
          <w:rFonts w:ascii="Verdana"/>
          <w:b/>
          <w:sz w:val="17"/>
          <w:lang w:val="cs-CZ"/>
        </w:rPr>
      </w:pPr>
      <w:r w:rsidRPr="0000520E">
        <w:rPr>
          <w:rFonts w:ascii="Verdana"/>
          <w:b/>
          <w:sz w:val="17"/>
          <w:lang w:val="cs-CZ"/>
        </w:rPr>
        <w:t>Domov</w:t>
      </w:r>
      <w:r w:rsidRPr="0000520E">
        <w:rPr>
          <w:rFonts w:ascii="Times New Roman"/>
          <w:spacing w:val="7"/>
          <w:sz w:val="17"/>
          <w:lang w:val="cs-CZ"/>
        </w:rPr>
        <w:t xml:space="preserve"> </w:t>
      </w:r>
      <w:r w:rsidRPr="0000520E">
        <w:rPr>
          <w:rFonts w:ascii="Verdana"/>
          <w:b/>
          <w:sz w:val="17"/>
          <w:lang w:val="cs-CZ"/>
        </w:rPr>
        <w:t>pro</w:t>
      </w:r>
      <w:r w:rsidRPr="0000520E">
        <w:rPr>
          <w:rFonts w:ascii="Times New Roman"/>
          <w:spacing w:val="8"/>
          <w:sz w:val="17"/>
          <w:lang w:val="cs-CZ"/>
        </w:rPr>
        <w:t xml:space="preserve"> </w:t>
      </w:r>
      <w:r w:rsidRPr="0000520E">
        <w:rPr>
          <w:rFonts w:ascii="Verdana"/>
          <w:b/>
          <w:sz w:val="17"/>
          <w:lang w:val="cs-CZ"/>
        </w:rPr>
        <w:t>seniory</w:t>
      </w:r>
      <w:r w:rsidRPr="0000520E">
        <w:rPr>
          <w:rFonts w:ascii="Times New Roman"/>
          <w:spacing w:val="10"/>
          <w:sz w:val="17"/>
          <w:lang w:val="cs-CZ"/>
        </w:rPr>
        <w:t xml:space="preserve"> </w:t>
      </w:r>
      <w:r w:rsidRPr="0000520E">
        <w:rPr>
          <w:rFonts w:ascii="Verdana"/>
          <w:b/>
          <w:spacing w:val="-2"/>
          <w:sz w:val="17"/>
          <w:lang w:val="cs-CZ"/>
        </w:rPr>
        <w:t>Chodov</w:t>
      </w:r>
    </w:p>
    <w:p w:rsidR="00570812" w:rsidRPr="0000520E" w:rsidRDefault="000F6633">
      <w:pPr>
        <w:spacing w:before="36"/>
        <w:ind w:left="140"/>
        <w:rPr>
          <w:sz w:val="17"/>
          <w:lang w:val="cs-CZ"/>
        </w:rPr>
      </w:pPr>
      <w:r w:rsidRPr="0000520E">
        <w:rPr>
          <w:spacing w:val="-2"/>
          <w:sz w:val="19"/>
          <w:lang w:val="cs-CZ"/>
        </w:rPr>
        <w:t>Sídlem:</w:t>
      </w:r>
      <w:r w:rsidRPr="0000520E">
        <w:rPr>
          <w:rFonts w:ascii="Times New Roman" w:hAnsi="Times New Roman"/>
          <w:spacing w:val="-1"/>
          <w:sz w:val="19"/>
          <w:lang w:val="cs-CZ"/>
        </w:rPr>
        <w:t xml:space="preserve"> </w:t>
      </w:r>
      <w:r w:rsidRPr="0000520E">
        <w:rPr>
          <w:spacing w:val="-2"/>
          <w:sz w:val="17"/>
          <w:lang w:val="cs-CZ"/>
        </w:rPr>
        <w:t>Donovalská</w:t>
      </w:r>
      <w:r w:rsidRPr="0000520E">
        <w:rPr>
          <w:rFonts w:ascii="Times New Roman" w:hAnsi="Times New Roman"/>
          <w:spacing w:val="-1"/>
          <w:sz w:val="17"/>
          <w:lang w:val="cs-CZ"/>
        </w:rPr>
        <w:t xml:space="preserve"> </w:t>
      </w:r>
      <w:r w:rsidRPr="0000520E">
        <w:rPr>
          <w:spacing w:val="-2"/>
          <w:sz w:val="17"/>
          <w:lang w:val="cs-CZ"/>
        </w:rPr>
        <w:t>2222/31,</w:t>
      </w:r>
      <w:r w:rsidRPr="0000520E">
        <w:rPr>
          <w:rFonts w:ascii="Times New Roman" w:hAnsi="Times New Roman"/>
          <w:spacing w:val="3"/>
          <w:sz w:val="17"/>
          <w:lang w:val="cs-CZ"/>
        </w:rPr>
        <w:t xml:space="preserve"> </w:t>
      </w:r>
      <w:r w:rsidRPr="0000520E">
        <w:rPr>
          <w:spacing w:val="-2"/>
          <w:sz w:val="17"/>
          <w:lang w:val="cs-CZ"/>
        </w:rPr>
        <w:t>Praha</w:t>
      </w:r>
      <w:r w:rsidRPr="0000520E">
        <w:rPr>
          <w:rFonts w:ascii="Times New Roman" w:hAnsi="Times New Roman"/>
          <w:spacing w:val="-1"/>
          <w:sz w:val="17"/>
          <w:lang w:val="cs-CZ"/>
        </w:rPr>
        <w:t xml:space="preserve"> </w:t>
      </w:r>
      <w:r w:rsidRPr="0000520E">
        <w:rPr>
          <w:spacing w:val="-2"/>
          <w:sz w:val="17"/>
          <w:lang w:val="cs-CZ"/>
        </w:rPr>
        <w:t>4,</w:t>
      </w:r>
      <w:r w:rsidRPr="0000520E">
        <w:rPr>
          <w:rFonts w:ascii="Times New Roman" w:hAnsi="Times New Roman"/>
          <w:spacing w:val="3"/>
          <w:sz w:val="17"/>
          <w:lang w:val="cs-CZ"/>
        </w:rPr>
        <w:t xml:space="preserve"> </w:t>
      </w:r>
      <w:r w:rsidRPr="0000520E">
        <w:rPr>
          <w:spacing w:val="-2"/>
          <w:sz w:val="17"/>
          <w:lang w:val="cs-CZ"/>
        </w:rPr>
        <w:t>149</w:t>
      </w:r>
      <w:r w:rsidRPr="0000520E">
        <w:rPr>
          <w:rFonts w:ascii="Times New Roman" w:hAnsi="Times New Roman"/>
          <w:spacing w:val="-1"/>
          <w:sz w:val="17"/>
          <w:lang w:val="cs-CZ"/>
        </w:rPr>
        <w:t xml:space="preserve"> </w:t>
      </w:r>
      <w:r w:rsidRPr="0000520E">
        <w:rPr>
          <w:spacing w:val="-5"/>
          <w:sz w:val="17"/>
          <w:lang w:val="cs-CZ"/>
        </w:rPr>
        <w:t>00</w:t>
      </w:r>
    </w:p>
    <w:p w:rsidR="00570812" w:rsidRPr="0000520E" w:rsidRDefault="000F6633">
      <w:pPr>
        <w:spacing w:before="5" w:line="231" w:lineRule="exact"/>
        <w:ind w:left="140"/>
        <w:rPr>
          <w:sz w:val="17"/>
          <w:lang w:val="cs-CZ"/>
        </w:rPr>
      </w:pPr>
      <w:r w:rsidRPr="0000520E">
        <w:rPr>
          <w:sz w:val="19"/>
          <w:lang w:val="cs-CZ"/>
        </w:rPr>
        <w:t>IČO:</w:t>
      </w:r>
      <w:r w:rsidRPr="0000520E">
        <w:rPr>
          <w:spacing w:val="-6"/>
          <w:sz w:val="19"/>
          <w:lang w:val="cs-CZ"/>
        </w:rPr>
        <w:t xml:space="preserve"> </w:t>
      </w:r>
      <w:r w:rsidRPr="0000520E">
        <w:rPr>
          <w:spacing w:val="-2"/>
          <w:sz w:val="17"/>
          <w:lang w:val="cs-CZ"/>
        </w:rPr>
        <w:t>70876606</w:t>
      </w:r>
    </w:p>
    <w:p w:rsidR="00570812" w:rsidRPr="0000520E" w:rsidRDefault="000F6633">
      <w:pPr>
        <w:spacing w:line="230" w:lineRule="exact"/>
        <w:ind w:left="140"/>
        <w:rPr>
          <w:sz w:val="18"/>
          <w:lang w:val="cs-CZ"/>
        </w:rPr>
      </w:pPr>
      <w:r w:rsidRPr="0000520E">
        <w:rPr>
          <w:w w:val="95"/>
          <w:sz w:val="19"/>
          <w:lang w:val="cs-CZ"/>
        </w:rPr>
        <w:t>Zastoupen:</w:t>
      </w:r>
      <w:r w:rsidRPr="0000520E">
        <w:rPr>
          <w:rFonts w:ascii="Times New Roman" w:hAnsi="Times New Roman"/>
          <w:spacing w:val="19"/>
          <w:sz w:val="19"/>
          <w:lang w:val="cs-CZ"/>
        </w:rPr>
        <w:t xml:space="preserve"> </w:t>
      </w:r>
      <w:r w:rsidRPr="0000520E">
        <w:rPr>
          <w:w w:val="95"/>
          <w:sz w:val="18"/>
          <w:lang w:val="cs-CZ"/>
        </w:rPr>
        <w:t>Mgr.</w:t>
      </w:r>
      <w:r w:rsidRPr="0000520E">
        <w:rPr>
          <w:rFonts w:ascii="Times New Roman" w:hAnsi="Times New Roman"/>
          <w:spacing w:val="10"/>
          <w:sz w:val="18"/>
          <w:lang w:val="cs-CZ"/>
        </w:rPr>
        <w:t xml:space="preserve"> </w:t>
      </w:r>
      <w:proofErr w:type="spellStart"/>
      <w:r w:rsidRPr="0000520E">
        <w:rPr>
          <w:w w:val="95"/>
          <w:sz w:val="18"/>
          <w:lang w:val="cs-CZ"/>
        </w:rPr>
        <w:t>Bc.Ilona</w:t>
      </w:r>
      <w:proofErr w:type="spellEnd"/>
      <w:r w:rsidRPr="0000520E">
        <w:rPr>
          <w:rFonts w:ascii="Times New Roman" w:hAnsi="Times New Roman"/>
          <w:spacing w:val="12"/>
          <w:sz w:val="18"/>
          <w:lang w:val="cs-CZ"/>
        </w:rPr>
        <w:t xml:space="preserve"> </w:t>
      </w:r>
      <w:r w:rsidRPr="0000520E">
        <w:rPr>
          <w:w w:val="95"/>
          <w:sz w:val="18"/>
          <w:lang w:val="cs-CZ"/>
        </w:rPr>
        <w:t>Veselá,</w:t>
      </w:r>
      <w:r w:rsidRPr="0000520E">
        <w:rPr>
          <w:rFonts w:ascii="Times New Roman" w:hAnsi="Times New Roman"/>
          <w:spacing w:val="17"/>
          <w:sz w:val="18"/>
          <w:lang w:val="cs-CZ"/>
        </w:rPr>
        <w:t xml:space="preserve"> </w:t>
      </w:r>
      <w:r w:rsidRPr="0000520E">
        <w:rPr>
          <w:spacing w:val="-2"/>
          <w:w w:val="95"/>
          <w:sz w:val="18"/>
          <w:lang w:val="cs-CZ"/>
        </w:rPr>
        <w:t>ředitelka</w:t>
      </w:r>
    </w:p>
    <w:p w:rsidR="00570812" w:rsidRPr="0000520E" w:rsidRDefault="000F6633">
      <w:pPr>
        <w:spacing w:line="231" w:lineRule="exact"/>
        <w:ind w:left="186"/>
        <w:rPr>
          <w:sz w:val="19"/>
          <w:lang w:val="cs-CZ"/>
        </w:rPr>
      </w:pPr>
      <w:r w:rsidRPr="0000520E">
        <w:rPr>
          <w:sz w:val="19"/>
          <w:lang w:val="cs-CZ"/>
        </w:rPr>
        <w:t>dále</w:t>
      </w:r>
      <w:r w:rsidRPr="0000520E">
        <w:rPr>
          <w:rFonts w:ascii="Times New Roman" w:hAnsi="Times New Roman"/>
          <w:spacing w:val="-10"/>
          <w:sz w:val="19"/>
          <w:lang w:val="cs-CZ"/>
        </w:rPr>
        <w:t xml:space="preserve"> </w:t>
      </w:r>
      <w:r w:rsidRPr="0000520E">
        <w:rPr>
          <w:sz w:val="19"/>
          <w:lang w:val="cs-CZ"/>
        </w:rPr>
        <w:t>jen</w:t>
      </w:r>
      <w:r w:rsidRPr="0000520E">
        <w:rPr>
          <w:rFonts w:ascii="Times New Roman" w:hAnsi="Times New Roman"/>
          <w:spacing w:val="-7"/>
          <w:sz w:val="19"/>
          <w:lang w:val="cs-CZ"/>
        </w:rPr>
        <w:t xml:space="preserve"> </w:t>
      </w:r>
      <w:r w:rsidRPr="0000520E">
        <w:rPr>
          <w:spacing w:val="-2"/>
          <w:sz w:val="19"/>
          <w:lang w:val="cs-CZ"/>
        </w:rPr>
        <w:t>"Zákazník"</w:t>
      </w:r>
    </w:p>
    <w:p w:rsidR="00570812" w:rsidRPr="0000520E" w:rsidRDefault="00570812">
      <w:pPr>
        <w:pStyle w:val="Zkladntext"/>
        <w:rPr>
          <w:sz w:val="18"/>
          <w:lang w:val="cs-CZ"/>
        </w:rPr>
      </w:pPr>
    </w:p>
    <w:p w:rsidR="00570812" w:rsidRPr="0000520E" w:rsidRDefault="000F6633">
      <w:pPr>
        <w:pStyle w:val="Zkladntext"/>
        <w:spacing w:before="120"/>
        <w:ind w:left="140"/>
        <w:rPr>
          <w:lang w:val="cs-CZ"/>
        </w:rPr>
      </w:pPr>
      <w:r w:rsidRPr="0000520E">
        <w:rPr>
          <w:w w:val="99"/>
          <w:lang w:val="cs-CZ"/>
        </w:rPr>
        <w:t>a</w:t>
      </w:r>
    </w:p>
    <w:p w:rsidR="00570812" w:rsidRPr="0000520E" w:rsidRDefault="00570812">
      <w:pPr>
        <w:pStyle w:val="Zkladntext"/>
        <w:spacing w:before="12"/>
        <w:rPr>
          <w:sz w:val="27"/>
          <w:lang w:val="cs-CZ"/>
        </w:rPr>
      </w:pPr>
    </w:p>
    <w:p w:rsidR="00570812" w:rsidRPr="0000520E" w:rsidRDefault="000F6633">
      <w:pPr>
        <w:ind w:left="140"/>
        <w:rPr>
          <w:b/>
          <w:sz w:val="20"/>
          <w:lang w:val="cs-CZ"/>
        </w:rPr>
      </w:pPr>
      <w:r w:rsidRPr="0000520E">
        <w:rPr>
          <w:b/>
          <w:spacing w:val="-2"/>
          <w:sz w:val="20"/>
          <w:lang w:val="cs-CZ"/>
        </w:rPr>
        <w:t>MAGICWARE,</w:t>
      </w:r>
      <w:r w:rsidRPr="0000520E">
        <w:rPr>
          <w:rFonts w:ascii="Times New Roman" w:hAnsi="Times New Roman"/>
          <w:spacing w:val="-7"/>
          <w:sz w:val="20"/>
          <w:lang w:val="cs-CZ"/>
        </w:rPr>
        <w:t xml:space="preserve"> </w:t>
      </w:r>
      <w:r w:rsidRPr="0000520E">
        <w:rPr>
          <w:b/>
          <w:spacing w:val="-2"/>
          <w:sz w:val="20"/>
          <w:lang w:val="cs-CZ"/>
        </w:rPr>
        <w:t>společnost</w:t>
      </w:r>
      <w:r w:rsidRPr="0000520E">
        <w:rPr>
          <w:b/>
          <w:spacing w:val="5"/>
          <w:sz w:val="20"/>
          <w:lang w:val="cs-CZ"/>
        </w:rPr>
        <w:t xml:space="preserve"> </w:t>
      </w:r>
      <w:r w:rsidRPr="0000520E">
        <w:rPr>
          <w:b/>
          <w:spacing w:val="-2"/>
          <w:sz w:val="20"/>
          <w:lang w:val="cs-CZ"/>
        </w:rPr>
        <w:t>s</w:t>
      </w:r>
      <w:r w:rsidRPr="0000520E">
        <w:rPr>
          <w:rFonts w:ascii="Times New Roman" w:hAnsi="Times New Roman"/>
          <w:spacing w:val="-3"/>
          <w:sz w:val="20"/>
          <w:lang w:val="cs-CZ"/>
        </w:rPr>
        <w:t xml:space="preserve"> </w:t>
      </w:r>
      <w:r w:rsidRPr="0000520E">
        <w:rPr>
          <w:b/>
          <w:spacing w:val="-2"/>
          <w:sz w:val="20"/>
          <w:lang w:val="cs-CZ"/>
        </w:rPr>
        <w:t>ručením</w:t>
      </w:r>
      <w:r w:rsidRPr="0000520E">
        <w:rPr>
          <w:b/>
          <w:spacing w:val="10"/>
          <w:sz w:val="20"/>
          <w:lang w:val="cs-CZ"/>
        </w:rPr>
        <w:t xml:space="preserve"> </w:t>
      </w:r>
      <w:r w:rsidRPr="0000520E">
        <w:rPr>
          <w:b/>
          <w:spacing w:val="-2"/>
          <w:sz w:val="20"/>
          <w:lang w:val="cs-CZ"/>
        </w:rPr>
        <w:t>omezeným</w:t>
      </w:r>
    </w:p>
    <w:p w:rsidR="00570812" w:rsidRPr="0000520E" w:rsidRDefault="000F6633">
      <w:pPr>
        <w:pStyle w:val="Zkladntext"/>
        <w:spacing w:before="46"/>
        <w:ind w:left="426"/>
        <w:rPr>
          <w:lang w:val="cs-CZ"/>
        </w:rPr>
      </w:pPr>
      <w:r w:rsidRPr="0000520E">
        <w:rPr>
          <w:lang w:val="cs-CZ"/>
        </w:rPr>
        <w:t>Sídlem:</w:t>
      </w:r>
      <w:r w:rsidRPr="0000520E">
        <w:rPr>
          <w:rFonts w:ascii="Times New Roman" w:hAnsi="Times New Roman"/>
          <w:spacing w:val="-13"/>
          <w:lang w:val="cs-CZ"/>
        </w:rPr>
        <w:t xml:space="preserve"> </w:t>
      </w:r>
      <w:r w:rsidRPr="0000520E">
        <w:rPr>
          <w:lang w:val="cs-CZ"/>
        </w:rPr>
        <w:t>Praha</w:t>
      </w:r>
      <w:r w:rsidRPr="0000520E">
        <w:rPr>
          <w:rFonts w:ascii="Times New Roman" w:hAnsi="Times New Roman"/>
          <w:spacing w:val="-12"/>
          <w:lang w:val="cs-CZ"/>
        </w:rPr>
        <w:t xml:space="preserve"> </w:t>
      </w:r>
      <w:r w:rsidRPr="0000520E">
        <w:rPr>
          <w:lang w:val="cs-CZ"/>
        </w:rPr>
        <w:t>6,</w:t>
      </w:r>
      <w:r w:rsidRPr="0000520E">
        <w:rPr>
          <w:rFonts w:ascii="Times New Roman" w:hAnsi="Times New Roman"/>
          <w:spacing w:val="-13"/>
          <w:lang w:val="cs-CZ"/>
        </w:rPr>
        <w:t xml:space="preserve"> </w:t>
      </w:r>
      <w:r w:rsidRPr="0000520E">
        <w:rPr>
          <w:lang w:val="cs-CZ"/>
        </w:rPr>
        <w:t>Krohova</w:t>
      </w:r>
      <w:r w:rsidRPr="0000520E">
        <w:rPr>
          <w:rFonts w:ascii="Times New Roman" w:hAnsi="Times New Roman"/>
          <w:spacing w:val="-12"/>
          <w:lang w:val="cs-CZ"/>
        </w:rPr>
        <w:t xml:space="preserve"> </w:t>
      </w:r>
      <w:r w:rsidRPr="0000520E">
        <w:rPr>
          <w:lang w:val="cs-CZ"/>
        </w:rPr>
        <w:t>2212/75,</w:t>
      </w:r>
      <w:r w:rsidRPr="0000520E">
        <w:rPr>
          <w:rFonts w:ascii="Times New Roman" w:hAnsi="Times New Roman"/>
          <w:spacing w:val="-13"/>
          <w:lang w:val="cs-CZ"/>
        </w:rPr>
        <w:t xml:space="preserve"> </w:t>
      </w:r>
      <w:r w:rsidRPr="0000520E">
        <w:rPr>
          <w:lang w:val="cs-CZ"/>
        </w:rPr>
        <w:t>PSČ</w:t>
      </w:r>
      <w:r w:rsidRPr="0000520E">
        <w:rPr>
          <w:spacing w:val="-7"/>
          <w:lang w:val="cs-CZ"/>
        </w:rPr>
        <w:t xml:space="preserve"> </w:t>
      </w:r>
      <w:r w:rsidRPr="0000520E">
        <w:rPr>
          <w:lang w:val="cs-CZ"/>
        </w:rPr>
        <w:t>160</w:t>
      </w:r>
      <w:r w:rsidRPr="0000520E">
        <w:rPr>
          <w:rFonts w:ascii="Times New Roman" w:hAnsi="Times New Roman"/>
          <w:spacing w:val="-8"/>
          <w:lang w:val="cs-CZ"/>
        </w:rPr>
        <w:t xml:space="preserve"> </w:t>
      </w:r>
      <w:r w:rsidRPr="0000520E">
        <w:rPr>
          <w:spacing w:val="-5"/>
          <w:lang w:val="cs-CZ"/>
        </w:rPr>
        <w:t>00</w:t>
      </w:r>
    </w:p>
    <w:p w:rsidR="00570812" w:rsidRPr="0000520E" w:rsidRDefault="000F6633">
      <w:pPr>
        <w:pStyle w:val="Zkladntext"/>
        <w:spacing w:before="51"/>
        <w:ind w:left="426"/>
        <w:rPr>
          <w:lang w:val="cs-CZ"/>
        </w:rPr>
      </w:pPr>
      <w:r w:rsidRPr="0000520E">
        <w:rPr>
          <w:lang w:val="cs-CZ"/>
        </w:rPr>
        <w:t>IČO:</w:t>
      </w:r>
      <w:r w:rsidRPr="0000520E">
        <w:rPr>
          <w:spacing w:val="-3"/>
          <w:lang w:val="cs-CZ"/>
        </w:rPr>
        <w:t xml:space="preserve"> </w:t>
      </w:r>
      <w:r w:rsidRPr="0000520E">
        <w:rPr>
          <w:spacing w:val="-2"/>
          <w:lang w:val="cs-CZ"/>
        </w:rPr>
        <w:t>62576836</w:t>
      </w:r>
    </w:p>
    <w:p w:rsidR="00570812" w:rsidRPr="0000520E" w:rsidRDefault="000F6633">
      <w:pPr>
        <w:pStyle w:val="Zkladntext"/>
        <w:spacing w:before="51"/>
        <w:ind w:left="426"/>
        <w:rPr>
          <w:lang w:val="cs-CZ"/>
        </w:rPr>
      </w:pPr>
      <w:r w:rsidRPr="0000520E">
        <w:rPr>
          <w:w w:val="95"/>
          <w:lang w:val="cs-CZ"/>
        </w:rPr>
        <w:t>Zastoupen:</w:t>
      </w:r>
      <w:r w:rsidRPr="0000520E">
        <w:rPr>
          <w:rFonts w:ascii="Times New Roman" w:hAnsi="Times New Roman"/>
          <w:spacing w:val="24"/>
          <w:lang w:val="cs-CZ"/>
        </w:rPr>
        <w:t xml:space="preserve"> </w:t>
      </w:r>
      <w:r w:rsidRPr="0000520E">
        <w:rPr>
          <w:w w:val="95"/>
          <w:lang w:val="cs-CZ"/>
        </w:rPr>
        <w:t>Ing.</w:t>
      </w:r>
      <w:r w:rsidRPr="0000520E">
        <w:rPr>
          <w:rFonts w:ascii="Times New Roman" w:hAnsi="Times New Roman"/>
          <w:spacing w:val="19"/>
          <w:lang w:val="cs-CZ"/>
        </w:rPr>
        <w:t xml:space="preserve"> </w:t>
      </w:r>
      <w:r w:rsidRPr="0000520E">
        <w:rPr>
          <w:w w:val="95"/>
          <w:lang w:val="cs-CZ"/>
        </w:rPr>
        <w:t>Tomášem</w:t>
      </w:r>
      <w:r w:rsidRPr="0000520E">
        <w:rPr>
          <w:spacing w:val="29"/>
          <w:lang w:val="cs-CZ"/>
        </w:rPr>
        <w:t xml:space="preserve"> </w:t>
      </w:r>
      <w:r w:rsidRPr="0000520E">
        <w:rPr>
          <w:w w:val="95"/>
          <w:lang w:val="cs-CZ"/>
        </w:rPr>
        <w:t>Novosadem,</w:t>
      </w:r>
      <w:r w:rsidRPr="0000520E">
        <w:rPr>
          <w:rFonts w:ascii="Times New Roman" w:hAnsi="Times New Roman"/>
          <w:spacing w:val="19"/>
          <w:lang w:val="cs-CZ"/>
        </w:rPr>
        <w:t xml:space="preserve"> </w:t>
      </w:r>
      <w:r w:rsidRPr="0000520E">
        <w:rPr>
          <w:w w:val="95"/>
          <w:lang w:val="cs-CZ"/>
        </w:rPr>
        <w:t>jednatelem</w:t>
      </w:r>
      <w:r w:rsidRPr="0000520E">
        <w:rPr>
          <w:rFonts w:ascii="Times New Roman" w:hAnsi="Times New Roman"/>
          <w:spacing w:val="24"/>
          <w:lang w:val="cs-CZ"/>
        </w:rPr>
        <w:t xml:space="preserve"> </w:t>
      </w:r>
      <w:r w:rsidRPr="0000520E">
        <w:rPr>
          <w:spacing w:val="-2"/>
          <w:w w:val="95"/>
          <w:lang w:val="cs-CZ"/>
        </w:rPr>
        <w:t>společnosti</w:t>
      </w:r>
    </w:p>
    <w:p w:rsidR="00570812" w:rsidRPr="0000520E" w:rsidRDefault="000F6633">
      <w:pPr>
        <w:pStyle w:val="Zkladntext"/>
        <w:spacing w:before="46"/>
        <w:ind w:left="426"/>
        <w:rPr>
          <w:lang w:val="cs-CZ"/>
        </w:rPr>
      </w:pPr>
      <w:r w:rsidRPr="0000520E">
        <w:rPr>
          <w:lang w:val="cs-CZ"/>
        </w:rPr>
        <w:t>Společnost</w:t>
      </w:r>
      <w:r w:rsidRPr="0000520E">
        <w:rPr>
          <w:spacing w:val="-12"/>
          <w:lang w:val="cs-CZ"/>
        </w:rPr>
        <w:t xml:space="preserve"> </w:t>
      </w:r>
      <w:r w:rsidRPr="0000520E">
        <w:rPr>
          <w:lang w:val="cs-CZ"/>
        </w:rPr>
        <w:t>zapsaná</w:t>
      </w:r>
      <w:r w:rsidRPr="0000520E">
        <w:rPr>
          <w:rFonts w:ascii="Times New Roman" w:hAnsi="Times New Roman"/>
          <w:spacing w:val="-12"/>
          <w:lang w:val="cs-CZ"/>
        </w:rPr>
        <w:t xml:space="preserve"> </w:t>
      </w:r>
      <w:r w:rsidRPr="0000520E">
        <w:rPr>
          <w:lang w:val="cs-CZ"/>
        </w:rPr>
        <w:t>v</w:t>
      </w:r>
      <w:r w:rsidRPr="0000520E">
        <w:rPr>
          <w:rFonts w:ascii="Times New Roman" w:hAnsi="Times New Roman"/>
          <w:spacing w:val="-13"/>
          <w:lang w:val="cs-CZ"/>
        </w:rPr>
        <w:t xml:space="preserve"> </w:t>
      </w:r>
      <w:r w:rsidRPr="0000520E">
        <w:rPr>
          <w:lang w:val="cs-CZ"/>
        </w:rPr>
        <w:t>obchodním</w:t>
      </w:r>
      <w:r w:rsidRPr="0000520E">
        <w:rPr>
          <w:rFonts w:ascii="Times New Roman" w:hAnsi="Times New Roman"/>
          <w:spacing w:val="-12"/>
          <w:lang w:val="cs-CZ"/>
        </w:rPr>
        <w:t xml:space="preserve"> </w:t>
      </w:r>
      <w:r w:rsidRPr="0000520E">
        <w:rPr>
          <w:lang w:val="cs-CZ"/>
        </w:rPr>
        <w:t>rejstříku</w:t>
      </w:r>
      <w:r w:rsidRPr="0000520E">
        <w:rPr>
          <w:spacing w:val="-12"/>
          <w:lang w:val="cs-CZ"/>
        </w:rPr>
        <w:t xml:space="preserve"> </w:t>
      </w:r>
      <w:r w:rsidRPr="0000520E">
        <w:rPr>
          <w:lang w:val="cs-CZ"/>
        </w:rPr>
        <w:t>vedeném</w:t>
      </w:r>
      <w:r w:rsidRPr="0000520E">
        <w:rPr>
          <w:rFonts w:ascii="Times New Roman" w:hAnsi="Times New Roman"/>
          <w:spacing w:val="-12"/>
          <w:lang w:val="cs-CZ"/>
        </w:rPr>
        <w:t xml:space="preserve"> </w:t>
      </w:r>
      <w:r w:rsidRPr="0000520E">
        <w:rPr>
          <w:lang w:val="cs-CZ"/>
        </w:rPr>
        <w:t>Městským</w:t>
      </w:r>
      <w:r w:rsidRPr="0000520E">
        <w:rPr>
          <w:spacing w:val="-10"/>
          <w:lang w:val="cs-CZ"/>
        </w:rPr>
        <w:t xml:space="preserve"> </w:t>
      </w:r>
      <w:r w:rsidRPr="0000520E">
        <w:rPr>
          <w:lang w:val="cs-CZ"/>
        </w:rPr>
        <w:t>soudem</w:t>
      </w:r>
      <w:r w:rsidRPr="0000520E">
        <w:rPr>
          <w:spacing w:val="-9"/>
          <w:lang w:val="cs-CZ"/>
        </w:rPr>
        <w:t xml:space="preserve"> </w:t>
      </w:r>
      <w:r w:rsidRPr="0000520E">
        <w:rPr>
          <w:lang w:val="cs-CZ"/>
        </w:rPr>
        <w:t>v</w:t>
      </w:r>
      <w:r w:rsidRPr="0000520E">
        <w:rPr>
          <w:rFonts w:ascii="Times New Roman" w:hAnsi="Times New Roman"/>
          <w:spacing w:val="-13"/>
          <w:lang w:val="cs-CZ"/>
        </w:rPr>
        <w:t xml:space="preserve"> </w:t>
      </w:r>
      <w:r w:rsidRPr="0000520E">
        <w:rPr>
          <w:lang w:val="cs-CZ"/>
        </w:rPr>
        <w:t>Praze,</w:t>
      </w:r>
      <w:r w:rsidRPr="0000520E">
        <w:rPr>
          <w:rFonts w:ascii="Times New Roman" w:hAnsi="Times New Roman"/>
          <w:spacing w:val="-12"/>
          <w:lang w:val="cs-CZ"/>
        </w:rPr>
        <w:t xml:space="preserve"> </w:t>
      </w:r>
      <w:r w:rsidRPr="0000520E">
        <w:rPr>
          <w:lang w:val="cs-CZ"/>
        </w:rPr>
        <w:t>oddíl</w:t>
      </w:r>
      <w:r w:rsidRPr="0000520E">
        <w:rPr>
          <w:rFonts w:ascii="Times New Roman" w:hAnsi="Times New Roman"/>
          <w:spacing w:val="-13"/>
          <w:lang w:val="cs-CZ"/>
        </w:rPr>
        <w:t xml:space="preserve"> </w:t>
      </w:r>
      <w:r w:rsidRPr="0000520E">
        <w:rPr>
          <w:lang w:val="cs-CZ"/>
        </w:rPr>
        <w:t>C,</w:t>
      </w:r>
      <w:r w:rsidRPr="0000520E">
        <w:rPr>
          <w:rFonts w:ascii="Times New Roman" w:hAnsi="Times New Roman"/>
          <w:spacing w:val="-12"/>
          <w:lang w:val="cs-CZ"/>
        </w:rPr>
        <w:t xml:space="preserve"> </w:t>
      </w:r>
      <w:r w:rsidRPr="0000520E">
        <w:rPr>
          <w:lang w:val="cs-CZ"/>
        </w:rPr>
        <w:t>vložka</w:t>
      </w:r>
      <w:r w:rsidRPr="0000520E">
        <w:rPr>
          <w:spacing w:val="-9"/>
          <w:lang w:val="cs-CZ"/>
        </w:rPr>
        <w:t xml:space="preserve"> </w:t>
      </w:r>
      <w:r w:rsidRPr="0000520E">
        <w:rPr>
          <w:spacing w:val="-2"/>
          <w:lang w:val="cs-CZ"/>
        </w:rPr>
        <w:t>32719</w:t>
      </w:r>
    </w:p>
    <w:p w:rsidR="00570812" w:rsidRPr="0000520E" w:rsidRDefault="000F6633">
      <w:pPr>
        <w:spacing w:before="52" w:line="288" w:lineRule="auto"/>
        <w:ind w:left="140" w:right="7552" w:firstLine="285"/>
        <w:rPr>
          <w:sz w:val="20"/>
          <w:lang w:val="cs-CZ"/>
        </w:rPr>
      </w:pPr>
      <w:r w:rsidRPr="0000520E">
        <w:rPr>
          <w:sz w:val="20"/>
          <w:lang w:val="cs-CZ"/>
        </w:rPr>
        <w:t>účet:</w:t>
      </w:r>
      <w:r w:rsidRPr="0000520E">
        <w:rPr>
          <w:spacing w:val="-12"/>
          <w:sz w:val="20"/>
          <w:lang w:val="cs-CZ"/>
        </w:rPr>
        <w:t xml:space="preserve"> </w:t>
      </w:r>
      <w:proofErr w:type="spellStart"/>
      <w:r w:rsidRPr="0000520E">
        <w:rPr>
          <w:sz w:val="20"/>
          <w:lang w:val="cs-CZ"/>
        </w:rPr>
        <w:t>xxxxxxxxxxxxxxx</w:t>
      </w:r>
      <w:proofErr w:type="spellEnd"/>
      <w:r w:rsidRPr="0000520E">
        <w:rPr>
          <w:rFonts w:ascii="Times New Roman" w:hAnsi="Times New Roman"/>
          <w:sz w:val="20"/>
          <w:lang w:val="cs-CZ"/>
        </w:rPr>
        <w:t xml:space="preserve"> </w:t>
      </w:r>
      <w:r w:rsidRPr="0000520E">
        <w:rPr>
          <w:sz w:val="20"/>
          <w:lang w:val="cs-CZ"/>
        </w:rPr>
        <w:t>dále</w:t>
      </w:r>
      <w:r w:rsidRPr="0000520E">
        <w:rPr>
          <w:rFonts w:ascii="Times New Roman" w:hAnsi="Times New Roman"/>
          <w:sz w:val="20"/>
          <w:lang w:val="cs-CZ"/>
        </w:rPr>
        <w:t xml:space="preserve"> </w:t>
      </w:r>
      <w:r w:rsidRPr="0000520E">
        <w:rPr>
          <w:sz w:val="20"/>
          <w:lang w:val="cs-CZ"/>
        </w:rPr>
        <w:t>jen</w:t>
      </w:r>
      <w:r w:rsidRPr="0000520E">
        <w:rPr>
          <w:rFonts w:ascii="Times New Roman" w:hAnsi="Times New Roman"/>
          <w:sz w:val="20"/>
          <w:lang w:val="cs-CZ"/>
        </w:rPr>
        <w:t xml:space="preserve"> </w:t>
      </w:r>
      <w:r w:rsidRPr="0000520E">
        <w:rPr>
          <w:sz w:val="20"/>
          <w:lang w:val="cs-CZ"/>
        </w:rPr>
        <w:t>"</w:t>
      </w:r>
      <w:r w:rsidRPr="0000520E">
        <w:rPr>
          <w:b/>
          <w:sz w:val="20"/>
          <w:lang w:val="cs-CZ"/>
        </w:rPr>
        <w:t>Poskytovatel</w:t>
      </w:r>
      <w:r w:rsidRPr="0000520E">
        <w:rPr>
          <w:sz w:val="20"/>
          <w:lang w:val="cs-CZ"/>
        </w:rPr>
        <w:t>"</w:t>
      </w:r>
    </w:p>
    <w:p w:rsidR="00570812" w:rsidRPr="0000520E" w:rsidRDefault="00570812">
      <w:pPr>
        <w:pStyle w:val="Zkladntext"/>
        <w:spacing w:before="11"/>
        <w:rPr>
          <w:sz w:val="23"/>
          <w:lang w:val="cs-CZ"/>
        </w:rPr>
      </w:pPr>
    </w:p>
    <w:p w:rsidR="00570812" w:rsidRPr="0000520E" w:rsidRDefault="000F6633">
      <w:pPr>
        <w:spacing w:before="1"/>
        <w:ind w:left="140"/>
        <w:rPr>
          <w:sz w:val="20"/>
          <w:lang w:val="cs-CZ"/>
        </w:rPr>
      </w:pPr>
      <w:r w:rsidRPr="0000520E">
        <w:rPr>
          <w:sz w:val="20"/>
          <w:lang w:val="cs-CZ"/>
        </w:rPr>
        <w:t>společně</w:t>
      </w:r>
      <w:r w:rsidRPr="0000520E">
        <w:rPr>
          <w:spacing w:val="-12"/>
          <w:sz w:val="20"/>
          <w:lang w:val="cs-CZ"/>
        </w:rPr>
        <w:t xml:space="preserve"> </w:t>
      </w:r>
      <w:r w:rsidRPr="0000520E">
        <w:rPr>
          <w:sz w:val="20"/>
          <w:lang w:val="cs-CZ"/>
        </w:rPr>
        <w:t>dále</w:t>
      </w:r>
      <w:r w:rsidRPr="0000520E">
        <w:rPr>
          <w:rFonts w:ascii="Times New Roman" w:hAnsi="Times New Roman"/>
          <w:spacing w:val="-12"/>
          <w:sz w:val="20"/>
          <w:lang w:val="cs-CZ"/>
        </w:rPr>
        <w:t xml:space="preserve"> </w:t>
      </w:r>
      <w:r w:rsidRPr="0000520E">
        <w:rPr>
          <w:sz w:val="20"/>
          <w:lang w:val="cs-CZ"/>
        </w:rPr>
        <w:t>jen</w:t>
      </w:r>
      <w:r w:rsidRPr="0000520E">
        <w:rPr>
          <w:rFonts w:ascii="Times New Roman" w:hAnsi="Times New Roman"/>
          <w:spacing w:val="-13"/>
          <w:sz w:val="20"/>
          <w:lang w:val="cs-CZ"/>
        </w:rPr>
        <w:t xml:space="preserve"> </w:t>
      </w:r>
      <w:r w:rsidRPr="0000520E">
        <w:rPr>
          <w:sz w:val="20"/>
          <w:lang w:val="cs-CZ"/>
        </w:rPr>
        <w:t>„</w:t>
      </w:r>
      <w:r w:rsidRPr="0000520E">
        <w:rPr>
          <w:b/>
          <w:sz w:val="20"/>
          <w:lang w:val="cs-CZ"/>
        </w:rPr>
        <w:t>Smluvní</w:t>
      </w:r>
      <w:r w:rsidRPr="0000520E">
        <w:rPr>
          <w:rFonts w:ascii="Times New Roman" w:hAnsi="Times New Roman"/>
          <w:spacing w:val="-11"/>
          <w:sz w:val="20"/>
          <w:lang w:val="cs-CZ"/>
        </w:rPr>
        <w:t xml:space="preserve"> </w:t>
      </w:r>
      <w:r w:rsidRPr="0000520E">
        <w:rPr>
          <w:b/>
          <w:spacing w:val="-2"/>
          <w:sz w:val="20"/>
          <w:lang w:val="cs-CZ"/>
        </w:rPr>
        <w:t>strany</w:t>
      </w:r>
      <w:r w:rsidRPr="0000520E">
        <w:rPr>
          <w:spacing w:val="-2"/>
          <w:sz w:val="20"/>
          <w:lang w:val="cs-CZ"/>
        </w:rPr>
        <w:t>“</w:t>
      </w:r>
    </w:p>
    <w:p w:rsidR="00570812" w:rsidRPr="0000520E" w:rsidRDefault="00570812">
      <w:pPr>
        <w:pStyle w:val="Zkladntext"/>
        <w:rPr>
          <w:lang w:val="cs-CZ"/>
        </w:rPr>
      </w:pPr>
    </w:p>
    <w:p w:rsidR="00570812" w:rsidRPr="0000520E" w:rsidRDefault="000F6633">
      <w:pPr>
        <w:pStyle w:val="Zkladntext"/>
        <w:spacing w:before="131"/>
        <w:ind w:left="282" w:hanging="77"/>
        <w:rPr>
          <w:lang w:val="cs-CZ"/>
        </w:rPr>
      </w:pPr>
      <w:r w:rsidRPr="0000520E">
        <w:rPr>
          <w:lang w:val="cs-CZ"/>
        </w:rPr>
        <w:t>uzavírají</w:t>
      </w:r>
      <w:r w:rsidRPr="0000520E">
        <w:rPr>
          <w:spacing w:val="-4"/>
          <w:lang w:val="cs-CZ"/>
        </w:rPr>
        <w:t xml:space="preserve"> </w:t>
      </w:r>
      <w:r w:rsidRPr="0000520E">
        <w:rPr>
          <w:lang w:val="cs-CZ"/>
        </w:rPr>
        <w:t>tuto</w:t>
      </w:r>
      <w:r w:rsidRPr="0000520E">
        <w:rPr>
          <w:spacing w:val="-3"/>
          <w:lang w:val="cs-CZ"/>
        </w:rPr>
        <w:t xml:space="preserve"> </w:t>
      </w:r>
      <w:r w:rsidRPr="0000520E">
        <w:rPr>
          <w:lang w:val="cs-CZ"/>
        </w:rPr>
        <w:t>licenční</w:t>
      </w:r>
      <w:r w:rsidRPr="0000520E">
        <w:rPr>
          <w:spacing w:val="-4"/>
          <w:lang w:val="cs-CZ"/>
        </w:rPr>
        <w:t xml:space="preserve"> </w:t>
      </w:r>
      <w:r w:rsidRPr="0000520E">
        <w:rPr>
          <w:lang w:val="cs-CZ"/>
        </w:rPr>
        <w:t>smlouvu</w:t>
      </w:r>
      <w:r w:rsidRPr="0000520E">
        <w:rPr>
          <w:spacing w:val="-3"/>
          <w:lang w:val="cs-CZ"/>
        </w:rPr>
        <w:t xml:space="preserve"> </w:t>
      </w:r>
      <w:r w:rsidRPr="0000520E">
        <w:rPr>
          <w:lang w:val="cs-CZ"/>
        </w:rPr>
        <w:t>(dále</w:t>
      </w:r>
      <w:r w:rsidRPr="0000520E">
        <w:rPr>
          <w:spacing w:val="-4"/>
          <w:lang w:val="cs-CZ"/>
        </w:rPr>
        <w:t xml:space="preserve"> </w:t>
      </w:r>
      <w:r w:rsidRPr="0000520E">
        <w:rPr>
          <w:lang w:val="cs-CZ"/>
        </w:rPr>
        <w:t>jen „Smlouva“)</w:t>
      </w:r>
      <w:r w:rsidRPr="0000520E">
        <w:rPr>
          <w:spacing w:val="-4"/>
          <w:lang w:val="cs-CZ"/>
        </w:rPr>
        <w:t xml:space="preserve"> </w:t>
      </w:r>
      <w:r w:rsidRPr="0000520E">
        <w:rPr>
          <w:lang w:val="cs-CZ"/>
        </w:rPr>
        <w:t>v</w:t>
      </w:r>
      <w:r w:rsidRPr="0000520E">
        <w:rPr>
          <w:spacing w:val="-2"/>
          <w:lang w:val="cs-CZ"/>
        </w:rPr>
        <w:t xml:space="preserve"> </w:t>
      </w:r>
      <w:r w:rsidRPr="0000520E">
        <w:rPr>
          <w:lang w:val="cs-CZ"/>
        </w:rPr>
        <w:t>souladu</w:t>
      </w:r>
      <w:r w:rsidRPr="0000520E">
        <w:rPr>
          <w:spacing w:val="-3"/>
          <w:lang w:val="cs-CZ"/>
        </w:rPr>
        <w:t xml:space="preserve"> </w:t>
      </w:r>
      <w:r w:rsidRPr="0000520E">
        <w:rPr>
          <w:lang w:val="cs-CZ"/>
        </w:rPr>
        <w:t>s</w:t>
      </w:r>
      <w:r w:rsidRPr="0000520E">
        <w:rPr>
          <w:spacing w:val="-2"/>
          <w:lang w:val="cs-CZ"/>
        </w:rPr>
        <w:t xml:space="preserve"> </w:t>
      </w:r>
      <w:r w:rsidRPr="0000520E">
        <w:rPr>
          <w:lang w:val="cs-CZ"/>
        </w:rPr>
        <w:t>ustanoveními</w:t>
      </w:r>
      <w:r w:rsidRPr="0000520E">
        <w:rPr>
          <w:spacing w:val="-4"/>
          <w:lang w:val="cs-CZ"/>
        </w:rPr>
        <w:t xml:space="preserve"> </w:t>
      </w:r>
      <w:r w:rsidRPr="0000520E">
        <w:rPr>
          <w:lang w:val="cs-CZ"/>
        </w:rPr>
        <w:t>§</w:t>
      </w:r>
      <w:r w:rsidRPr="0000520E">
        <w:rPr>
          <w:spacing w:val="-4"/>
          <w:lang w:val="cs-CZ"/>
        </w:rPr>
        <w:t xml:space="preserve"> </w:t>
      </w:r>
      <w:r w:rsidRPr="0000520E">
        <w:rPr>
          <w:lang w:val="cs-CZ"/>
        </w:rPr>
        <w:t>2358</w:t>
      </w:r>
      <w:r w:rsidRPr="0000520E">
        <w:rPr>
          <w:spacing w:val="-4"/>
          <w:lang w:val="cs-CZ"/>
        </w:rPr>
        <w:t xml:space="preserve"> </w:t>
      </w:r>
      <w:r w:rsidRPr="0000520E">
        <w:rPr>
          <w:lang w:val="cs-CZ"/>
        </w:rPr>
        <w:t>a</w:t>
      </w:r>
      <w:r w:rsidRPr="0000520E">
        <w:rPr>
          <w:spacing w:val="-3"/>
          <w:lang w:val="cs-CZ"/>
        </w:rPr>
        <w:t xml:space="preserve"> </w:t>
      </w:r>
      <w:r w:rsidRPr="0000520E">
        <w:rPr>
          <w:lang w:val="cs-CZ"/>
        </w:rPr>
        <w:t>násl.</w:t>
      </w:r>
      <w:r w:rsidRPr="0000520E">
        <w:rPr>
          <w:spacing w:val="-4"/>
          <w:lang w:val="cs-CZ"/>
        </w:rPr>
        <w:t xml:space="preserve"> </w:t>
      </w:r>
      <w:r w:rsidRPr="0000520E">
        <w:rPr>
          <w:lang w:val="cs-CZ"/>
        </w:rPr>
        <w:t>zákona</w:t>
      </w:r>
      <w:r w:rsidRPr="0000520E">
        <w:rPr>
          <w:spacing w:val="-3"/>
          <w:lang w:val="cs-CZ"/>
        </w:rPr>
        <w:t xml:space="preserve"> </w:t>
      </w:r>
      <w:r w:rsidRPr="0000520E">
        <w:rPr>
          <w:lang w:val="cs-CZ"/>
        </w:rPr>
        <w:t>č.</w:t>
      </w:r>
      <w:r w:rsidRPr="0000520E">
        <w:rPr>
          <w:spacing w:val="-4"/>
          <w:lang w:val="cs-CZ"/>
        </w:rPr>
        <w:t xml:space="preserve"> </w:t>
      </w:r>
      <w:r w:rsidRPr="0000520E">
        <w:rPr>
          <w:lang w:val="cs-CZ"/>
        </w:rPr>
        <w:t>89/2012</w:t>
      </w:r>
      <w:r w:rsidRPr="0000520E">
        <w:rPr>
          <w:spacing w:val="-4"/>
          <w:lang w:val="cs-CZ"/>
        </w:rPr>
        <w:t xml:space="preserve"> </w:t>
      </w:r>
      <w:r w:rsidRPr="0000520E">
        <w:rPr>
          <w:lang w:val="cs-CZ"/>
        </w:rPr>
        <w:t>Sb., občanský zákoník., v platném znění.</w:t>
      </w:r>
    </w:p>
    <w:p w:rsidR="00570812" w:rsidRPr="0000520E" w:rsidRDefault="00570812">
      <w:pPr>
        <w:pStyle w:val="Zkladntext"/>
        <w:spacing w:before="9"/>
        <w:rPr>
          <w:sz w:val="24"/>
          <w:lang w:val="cs-CZ"/>
        </w:rPr>
      </w:pPr>
    </w:p>
    <w:p w:rsidR="00570812" w:rsidRPr="0000520E" w:rsidRDefault="000F6633">
      <w:pPr>
        <w:pStyle w:val="Nadpis1"/>
        <w:numPr>
          <w:ilvl w:val="0"/>
          <w:numId w:val="5"/>
        </w:numPr>
        <w:tabs>
          <w:tab w:val="left" w:pos="4117"/>
          <w:tab w:val="left" w:pos="4118"/>
        </w:tabs>
        <w:ind w:left="4117" w:hanging="596"/>
        <w:jc w:val="left"/>
        <w:rPr>
          <w:lang w:val="cs-CZ"/>
        </w:rPr>
      </w:pPr>
      <w:bookmarkStart w:id="2" w:name="II._Předmět_smlouvy"/>
      <w:bookmarkEnd w:id="2"/>
      <w:r w:rsidRPr="0000520E">
        <w:rPr>
          <w:color w:val="2E74B5"/>
          <w:lang w:val="cs-CZ"/>
        </w:rPr>
        <w:t>Předmět</w:t>
      </w:r>
      <w:r w:rsidRPr="0000520E">
        <w:rPr>
          <w:color w:val="2E74B5"/>
          <w:spacing w:val="-12"/>
          <w:lang w:val="cs-CZ"/>
        </w:rPr>
        <w:t xml:space="preserve"> </w:t>
      </w:r>
      <w:r w:rsidRPr="0000520E">
        <w:rPr>
          <w:color w:val="2E74B5"/>
          <w:spacing w:val="-2"/>
          <w:lang w:val="cs-CZ"/>
        </w:rPr>
        <w:t>smlouvy</w:t>
      </w:r>
    </w:p>
    <w:p w:rsidR="00570812" w:rsidRPr="0000520E" w:rsidRDefault="00570812">
      <w:pPr>
        <w:pStyle w:val="Zkladntext"/>
        <w:spacing w:before="6"/>
        <w:rPr>
          <w:rFonts w:ascii="Calibri Light"/>
          <w:sz w:val="24"/>
          <w:lang w:val="cs-CZ"/>
        </w:rPr>
      </w:pPr>
    </w:p>
    <w:p w:rsidR="00570812" w:rsidRPr="0000520E" w:rsidRDefault="000F6633">
      <w:pPr>
        <w:pStyle w:val="Odstavecseseznamem"/>
        <w:numPr>
          <w:ilvl w:val="0"/>
          <w:numId w:val="4"/>
        </w:numPr>
        <w:tabs>
          <w:tab w:val="left" w:pos="565"/>
          <w:tab w:val="left" w:pos="566"/>
        </w:tabs>
        <w:spacing w:before="1" w:line="285" w:lineRule="auto"/>
        <w:ind w:right="205" w:hanging="361"/>
        <w:rPr>
          <w:sz w:val="20"/>
          <w:lang w:val="cs-CZ"/>
        </w:rPr>
      </w:pPr>
      <w:r w:rsidRPr="0000520E">
        <w:rPr>
          <w:sz w:val="20"/>
          <w:lang w:val="cs-CZ"/>
        </w:rPr>
        <w:t>Poskytovatel</w:t>
      </w:r>
      <w:r w:rsidRPr="0000520E">
        <w:rPr>
          <w:rFonts w:ascii="Times New Roman" w:hAnsi="Times New Roman"/>
          <w:spacing w:val="-2"/>
          <w:sz w:val="20"/>
          <w:lang w:val="cs-CZ"/>
        </w:rPr>
        <w:t xml:space="preserve"> </w:t>
      </w:r>
      <w:r w:rsidRPr="0000520E">
        <w:rPr>
          <w:sz w:val="20"/>
          <w:lang w:val="cs-CZ"/>
        </w:rPr>
        <w:t>se</w:t>
      </w:r>
      <w:r w:rsidRPr="0000520E">
        <w:rPr>
          <w:rFonts w:ascii="Times New Roman" w:hAnsi="Times New Roman"/>
          <w:spacing w:val="-4"/>
          <w:sz w:val="20"/>
          <w:lang w:val="cs-CZ"/>
        </w:rPr>
        <w:t xml:space="preserve"> </w:t>
      </w:r>
      <w:r w:rsidRPr="0000520E">
        <w:rPr>
          <w:sz w:val="20"/>
          <w:lang w:val="cs-CZ"/>
        </w:rPr>
        <w:t>zavazuje</w:t>
      </w:r>
      <w:r w:rsidRPr="0000520E">
        <w:rPr>
          <w:rFonts w:ascii="Times New Roman" w:hAnsi="Times New Roman"/>
          <w:spacing w:val="-2"/>
          <w:sz w:val="20"/>
          <w:lang w:val="cs-CZ"/>
        </w:rPr>
        <w:t xml:space="preserve"> </w:t>
      </w:r>
      <w:r w:rsidRPr="0000520E">
        <w:rPr>
          <w:sz w:val="20"/>
          <w:lang w:val="cs-CZ"/>
        </w:rPr>
        <w:t>za</w:t>
      </w:r>
      <w:r w:rsidRPr="0000520E">
        <w:rPr>
          <w:rFonts w:ascii="Times New Roman" w:hAnsi="Times New Roman"/>
          <w:spacing w:val="-3"/>
          <w:sz w:val="20"/>
          <w:lang w:val="cs-CZ"/>
        </w:rPr>
        <w:t xml:space="preserve"> </w:t>
      </w:r>
      <w:r w:rsidRPr="0000520E">
        <w:rPr>
          <w:sz w:val="20"/>
          <w:lang w:val="cs-CZ"/>
        </w:rPr>
        <w:t>podmínek</w:t>
      </w:r>
      <w:r w:rsidRPr="0000520E">
        <w:rPr>
          <w:rFonts w:ascii="Times New Roman" w:hAnsi="Times New Roman"/>
          <w:spacing w:val="-2"/>
          <w:sz w:val="20"/>
          <w:lang w:val="cs-CZ"/>
        </w:rPr>
        <w:t xml:space="preserve"> </w:t>
      </w:r>
      <w:r w:rsidRPr="0000520E">
        <w:rPr>
          <w:sz w:val="20"/>
          <w:lang w:val="cs-CZ"/>
        </w:rPr>
        <w:t>stanovených</w:t>
      </w:r>
      <w:r w:rsidRPr="0000520E">
        <w:rPr>
          <w:rFonts w:ascii="Times New Roman" w:hAnsi="Times New Roman"/>
          <w:spacing w:val="-2"/>
          <w:sz w:val="20"/>
          <w:lang w:val="cs-CZ"/>
        </w:rPr>
        <w:t xml:space="preserve"> </w:t>
      </w:r>
      <w:r w:rsidRPr="0000520E">
        <w:rPr>
          <w:sz w:val="20"/>
          <w:lang w:val="cs-CZ"/>
        </w:rPr>
        <w:t>v</w:t>
      </w:r>
      <w:r w:rsidRPr="0000520E">
        <w:rPr>
          <w:rFonts w:ascii="Times New Roman" w:hAnsi="Times New Roman"/>
          <w:spacing w:val="-9"/>
          <w:sz w:val="20"/>
          <w:lang w:val="cs-CZ"/>
        </w:rPr>
        <w:t xml:space="preserve"> </w:t>
      </w:r>
      <w:r w:rsidRPr="0000520E">
        <w:rPr>
          <w:sz w:val="20"/>
          <w:lang w:val="cs-CZ"/>
        </w:rPr>
        <w:t>této</w:t>
      </w:r>
      <w:r w:rsidRPr="0000520E">
        <w:rPr>
          <w:spacing w:val="-3"/>
          <w:sz w:val="20"/>
          <w:lang w:val="cs-CZ"/>
        </w:rPr>
        <w:t xml:space="preserve"> </w:t>
      </w:r>
      <w:r w:rsidRPr="0000520E">
        <w:rPr>
          <w:sz w:val="20"/>
          <w:lang w:val="cs-CZ"/>
        </w:rPr>
        <w:t>Smlouvě</w:t>
      </w:r>
      <w:r w:rsidRPr="0000520E">
        <w:rPr>
          <w:spacing w:val="-4"/>
          <w:sz w:val="20"/>
          <w:lang w:val="cs-CZ"/>
        </w:rPr>
        <w:t xml:space="preserve"> </w:t>
      </w:r>
      <w:r w:rsidRPr="0000520E">
        <w:rPr>
          <w:sz w:val="20"/>
          <w:lang w:val="cs-CZ"/>
        </w:rPr>
        <w:t>poskytnout</w:t>
      </w:r>
      <w:r w:rsidRPr="0000520E">
        <w:rPr>
          <w:spacing w:val="-3"/>
          <w:sz w:val="20"/>
          <w:lang w:val="cs-CZ"/>
        </w:rPr>
        <w:t xml:space="preserve"> </w:t>
      </w:r>
      <w:r w:rsidRPr="0000520E">
        <w:rPr>
          <w:sz w:val="20"/>
          <w:lang w:val="cs-CZ"/>
        </w:rPr>
        <w:t>licenci</w:t>
      </w:r>
      <w:r w:rsidRPr="0000520E">
        <w:rPr>
          <w:spacing w:val="-3"/>
          <w:sz w:val="20"/>
          <w:lang w:val="cs-CZ"/>
        </w:rPr>
        <w:t xml:space="preserve"> </w:t>
      </w:r>
      <w:r w:rsidRPr="0000520E">
        <w:rPr>
          <w:sz w:val="20"/>
          <w:lang w:val="cs-CZ"/>
        </w:rPr>
        <w:t>na</w:t>
      </w:r>
      <w:r w:rsidRPr="0000520E">
        <w:rPr>
          <w:spacing w:val="-5"/>
          <w:sz w:val="20"/>
          <w:lang w:val="cs-CZ"/>
        </w:rPr>
        <w:t xml:space="preserve"> </w:t>
      </w:r>
      <w:r w:rsidRPr="0000520E">
        <w:rPr>
          <w:sz w:val="20"/>
          <w:lang w:val="cs-CZ"/>
        </w:rPr>
        <w:t>užívání</w:t>
      </w:r>
      <w:r w:rsidRPr="0000520E">
        <w:rPr>
          <w:spacing w:val="-4"/>
          <w:sz w:val="20"/>
          <w:lang w:val="cs-CZ"/>
        </w:rPr>
        <w:t xml:space="preserve"> </w:t>
      </w:r>
      <w:r w:rsidRPr="0000520E">
        <w:rPr>
          <w:sz w:val="20"/>
          <w:lang w:val="cs-CZ"/>
        </w:rPr>
        <w:t>softwarových produktů, jejichž je průmyslovým vlastníkem.</w:t>
      </w:r>
    </w:p>
    <w:p w:rsidR="00570812" w:rsidRPr="0000520E" w:rsidRDefault="000F6633">
      <w:pPr>
        <w:pStyle w:val="Odstavecseseznamem"/>
        <w:numPr>
          <w:ilvl w:val="0"/>
          <w:numId w:val="4"/>
        </w:numPr>
        <w:tabs>
          <w:tab w:val="left" w:pos="565"/>
          <w:tab w:val="left" w:pos="566"/>
        </w:tabs>
        <w:spacing w:before="2" w:line="285" w:lineRule="auto"/>
        <w:ind w:left="567" w:right="191" w:hanging="363"/>
        <w:rPr>
          <w:sz w:val="20"/>
          <w:lang w:val="cs-CZ"/>
        </w:rPr>
      </w:pPr>
      <w:r w:rsidRPr="0000520E">
        <w:rPr>
          <w:sz w:val="20"/>
          <w:lang w:val="cs-CZ"/>
        </w:rPr>
        <w:t>Zákazník</w:t>
      </w:r>
      <w:r w:rsidRPr="0000520E">
        <w:rPr>
          <w:rFonts w:ascii="Times New Roman" w:hAnsi="Times New Roman"/>
          <w:sz w:val="20"/>
          <w:lang w:val="cs-CZ"/>
        </w:rPr>
        <w:t xml:space="preserve"> </w:t>
      </w:r>
      <w:r w:rsidRPr="0000520E">
        <w:rPr>
          <w:sz w:val="20"/>
          <w:lang w:val="cs-CZ"/>
        </w:rPr>
        <w:t>se</w:t>
      </w:r>
      <w:r w:rsidRPr="0000520E">
        <w:rPr>
          <w:rFonts w:ascii="Times New Roman" w:hAnsi="Times New Roman"/>
          <w:spacing w:val="23"/>
          <w:sz w:val="20"/>
          <w:lang w:val="cs-CZ"/>
        </w:rPr>
        <w:t xml:space="preserve"> </w:t>
      </w:r>
      <w:r w:rsidRPr="0000520E">
        <w:rPr>
          <w:sz w:val="20"/>
          <w:lang w:val="cs-CZ"/>
        </w:rPr>
        <w:t>zavazuje</w:t>
      </w:r>
      <w:r w:rsidRPr="0000520E">
        <w:rPr>
          <w:rFonts w:ascii="Times New Roman" w:hAnsi="Times New Roman"/>
          <w:spacing w:val="24"/>
          <w:sz w:val="20"/>
          <w:lang w:val="cs-CZ"/>
        </w:rPr>
        <w:t xml:space="preserve"> </w:t>
      </w:r>
      <w:r w:rsidRPr="0000520E">
        <w:rPr>
          <w:sz w:val="20"/>
          <w:lang w:val="cs-CZ"/>
        </w:rPr>
        <w:t>za</w:t>
      </w:r>
      <w:r w:rsidRPr="0000520E">
        <w:rPr>
          <w:rFonts w:ascii="Times New Roman" w:hAnsi="Times New Roman"/>
          <w:spacing w:val="22"/>
          <w:sz w:val="20"/>
          <w:lang w:val="cs-CZ"/>
        </w:rPr>
        <w:t xml:space="preserve"> </w:t>
      </w:r>
      <w:r w:rsidRPr="0000520E">
        <w:rPr>
          <w:sz w:val="20"/>
          <w:lang w:val="cs-CZ"/>
        </w:rPr>
        <w:t>podmínek</w:t>
      </w:r>
      <w:r w:rsidRPr="0000520E">
        <w:rPr>
          <w:rFonts w:ascii="Times New Roman" w:hAnsi="Times New Roman"/>
          <w:spacing w:val="27"/>
          <w:sz w:val="20"/>
          <w:lang w:val="cs-CZ"/>
        </w:rPr>
        <w:t xml:space="preserve"> </w:t>
      </w:r>
      <w:r w:rsidRPr="0000520E">
        <w:rPr>
          <w:sz w:val="20"/>
          <w:lang w:val="cs-CZ"/>
        </w:rPr>
        <w:t>touto</w:t>
      </w:r>
      <w:r w:rsidRPr="0000520E">
        <w:rPr>
          <w:rFonts w:ascii="Times New Roman" w:hAnsi="Times New Roman"/>
          <w:spacing w:val="23"/>
          <w:sz w:val="20"/>
          <w:lang w:val="cs-CZ"/>
        </w:rPr>
        <w:t xml:space="preserve"> </w:t>
      </w:r>
      <w:r w:rsidRPr="0000520E">
        <w:rPr>
          <w:sz w:val="20"/>
          <w:lang w:val="cs-CZ"/>
        </w:rPr>
        <w:t>Smlouvou</w:t>
      </w:r>
      <w:r w:rsidRPr="0000520E">
        <w:rPr>
          <w:rFonts w:ascii="Times New Roman" w:hAnsi="Times New Roman"/>
          <w:spacing w:val="23"/>
          <w:sz w:val="20"/>
          <w:lang w:val="cs-CZ"/>
        </w:rPr>
        <w:t xml:space="preserve"> </w:t>
      </w:r>
      <w:r w:rsidRPr="0000520E">
        <w:rPr>
          <w:sz w:val="20"/>
          <w:lang w:val="cs-CZ"/>
        </w:rPr>
        <w:t>stanovených</w:t>
      </w:r>
      <w:r w:rsidRPr="0000520E">
        <w:rPr>
          <w:rFonts w:ascii="Times New Roman" w:hAnsi="Times New Roman"/>
          <w:spacing w:val="26"/>
          <w:sz w:val="20"/>
          <w:lang w:val="cs-CZ"/>
        </w:rPr>
        <w:t xml:space="preserve"> </w:t>
      </w:r>
      <w:r w:rsidRPr="0000520E">
        <w:rPr>
          <w:sz w:val="20"/>
          <w:lang w:val="cs-CZ"/>
        </w:rPr>
        <w:t>platit</w:t>
      </w:r>
      <w:r w:rsidRPr="0000520E">
        <w:rPr>
          <w:rFonts w:ascii="Times New Roman" w:hAnsi="Times New Roman"/>
          <w:spacing w:val="20"/>
          <w:sz w:val="20"/>
          <w:lang w:val="cs-CZ"/>
        </w:rPr>
        <w:t xml:space="preserve"> </w:t>
      </w:r>
      <w:r w:rsidRPr="0000520E">
        <w:rPr>
          <w:sz w:val="20"/>
          <w:lang w:val="cs-CZ"/>
        </w:rPr>
        <w:t>za</w:t>
      </w:r>
      <w:r w:rsidRPr="0000520E">
        <w:rPr>
          <w:rFonts w:ascii="Times New Roman" w:hAnsi="Times New Roman"/>
          <w:sz w:val="20"/>
          <w:lang w:val="cs-CZ"/>
        </w:rPr>
        <w:t xml:space="preserve"> </w:t>
      </w:r>
      <w:r w:rsidRPr="0000520E">
        <w:rPr>
          <w:sz w:val="20"/>
          <w:lang w:val="cs-CZ"/>
        </w:rPr>
        <w:t>poskytnuté</w:t>
      </w:r>
      <w:r w:rsidRPr="0000520E">
        <w:rPr>
          <w:rFonts w:ascii="Times New Roman" w:hAnsi="Times New Roman"/>
          <w:spacing w:val="30"/>
          <w:sz w:val="20"/>
          <w:lang w:val="cs-CZ"/>
        </w:rPr>
        <w:t xml:space="preserve"> </w:t>
      </w:r>
      <w:r w:rsidRPr="0000520E">
        <w:rPr>
          <w:sz w:val="20"/>
          <w:lang w:val="cs-CZ"/>
        </w:rPr>
        <w:t>licence</w:t>
      </w:r>
      <w:r w:rsidRPr="0000520E">
        <w:rPr>
          <w:rFonts w:ascii="Times New Roman" w:hAnsi="Times New Roman"/>
          <w:spacing w:val="23"/>
          <w:sz w:val="20"/>
          <w:lang w:val="cs-CZ"/>
        </w:rPr>
        <w:t xml:space="preserve"> </w:t>
      </w:r>
      <w:r w:rsidRPr="0000520E">
        <w:rPr>
          <w:sz w:val="20"/>
          <w:lang w:val="cs-CZ"/>
        </w:rPr>
        <w:t>cenu</w:t>
      </w:r>
      <w:r w:rsidRPr="0000520E">
        <w:rPr>
          <w:rFonts w:ascii="Times New Roman" w:hAnsi="Times New Roman"/>
          <w:spacing w:val="22"/>
          <w:sz w:val="20"/>
          <w:lang w:val="cs-CZ"/>
        </w:rPr>
        <w:t xml:space="preserve"> </w:t>
      </w:r>
      <w:r w:rsidRPr="0000520E">
        <w:rPr>
          <w:sz w:val="20"/>
          <w:lang w:val="cs-CZ"/>
        </w:rPr>
        <w:t>dle</w:t>
      </w:r>
      <w:r w:rsidRPr="0000520E">
        <w:rPr>
          <w:rFonts w:ascii="Times New Roman" w:hAnsi="Times New Roman"/>
          <w:spacing w:val="28"/>
          <w:sz w:val="20"/>
          <w:lang w:val="cs-CZ"/>
        </w:rPr>
        <w:t xml:space="preserve"> </w:t>
      </w:r>
      <w:r w:rsidRPr="0000520E">
        <w:rPr>
          <w:sz w:val="20"/>
          <w:lang w:val="cs-CZ"/>
        </w:rPr>
        <w:t>této</w:t>
      </w:r>
      <w:r w:rsidRPr="0000520E">
        <w:rPr>
          <w:rFonts w:ascii="Times New Roman" w:hAnsi="Times New Roman"/>
          <w:sz w:val="20"/>
          <w:lang w:val="cs-CZ"/>
        </w:rPr>
        <w:t xml:space="preserve"> </w:t>
      </w:r>
      <w:r w:rsidRPr="0000520E">
        <w:rPr>
          <w:sz w:val="20"/>
          <w:lang w:val="cs-CZ"/>
        </w:rPr>
        <w:t>Smlouvy</w:t>
      </w:r>
      <w:r w:rsidRPr="0000520E">
        <w:rPr>
          <w:rFonts w:ascii="Times New Roman" w:hAnsi="Times New Roman"/>
          <w:sz w:val="20"/>
          <w:lang w:val="cs-CZ"/>
        </w:rPr>
        <w:t xml:space="preserve"> </w:t>
      </w:r>
      <w:r w:rsidRPr="0000520E">
        <w:rPr>
          <w:sz w:val="20"/>
          <w:lang w:val="cs-CZ"/>
        </w:rPr>
        <w:t>a</w:t>
      </w:r>
      <w:r w:rsidRPr="0000520E">
        <w:rPr>
          <w:rFonts w:ascii="Times New Roman" w:hAnsi="Times New Roman"/>
          <w:sz w:val="20"/>
          <w:lang w:val="cs-CZ"/>
        </w:rPr>
        <w:t xml:space="preserve"> </w:t>
      </w:r>
      <w:r w:rsidRPr="0000520E">
        <w:rPr>
          <w:sz w:val="20"/>
          <w:lang w:val="cs-CZ"/>
        </w:rPr>
        <w:t>jejích</w:t>
      </w:r>
      <w:r w:rsidRPr="0000520E">
        <w:rPr>
          <w:rFonts w:ascii="Times New Roman" w:hAnsi="Times New Roman"/>
          <w:sz w:val="20"/>
          <w:lang w:val="cs-CZ"/>
        </w:rPr>
        <w:t xml:space="preserve"> </w:t>
      </w:r>
      <w:r w:rsidRPr="0000520E">
        <w:rPr>
          <w:sz w:val="20"/>
          <w:lang w:val="cs-CZ"/>
        </w:rPr>
        <w:t>příloh.</w:t>
      </w:r>
    </w:p>
    <w:p w:rsidR="00570812" w:rsidRPr="0000520E" w:rsidRDefault="000F6633">
      <w:pPr>
        <w:pStyle w:val="Odstavecseseznamem"/>
        <w:numPr>
          <w:ilvl w:val="0"/>
          <w:numId w:val="4"/>
        </w:numPr>
        <w:tabs>
          <w:tab w:val="left" w:pos="565"/>
          <w:tab w:val="left" w:pos="566"/>
        </w:tabs>
        <w:spacing w:before="5"/>
        <w:ind w:hanging="361"/>
        <w:rPr>
          <w:sz w:val="20"/>
          <w:lang w:val="cs-CZ"/>
        </w:rPr>
      </w:pPr>
      <w:r w:rsidRPr="0000520E">
        <w:rPr>
          <w:sz w:val="20"/>
          <w:lang w:val="cs-CZ"/>
        </w:rPr>
        <w:t>Zákazník</w:t>
      </w:r>
      <w:r w:rsidRPr="0000520E">
        <w:rPr>
          <w:rFonts w:ascii="Times New Roman" w:hAnsi="Times New Roman"/>
          <w:spacing w:val="-7"/>
          <w:sz w:val="20"/>
          <w:lang w:val="cs-CZ"/>
        </w:rPr>
        <w:t xml:space="preserve"> </w:t>
      </w:r>
      <w:r w:rsidRPr="0000520E">
        <w:rPr>
          <w:sz w:val="20"/>
          <w:lang w:val="cs-CZ"/>
        </w:rPr>
        <w:t>souhlasí</w:t>
      </w:r>
      <w:r w:rsidRPr="0000520E">
        <w:rPr>
          <w:rFonts w:ascii="Times New Roman" w:hAnsi="Times New Roman"/>
          <w:spacing w:val="-5"/>
          <w:sz w:val="20"/>
          <w:lang w:val="cs-CZ"/>
        </w:rPr>
        <w:t xml:space="preserve"> </w:t>
      </w:r>
      <w:r w:rsidRPr="0000520E">
        <w:rPr>
          <w:sz w:val="20"/>
          <w:lang w:val="cs-CZ"/>
        </w:rPr>
        <w:t>s</w:t>
      </w:r>
      <w:r w:rsidRPr="0000520E">
        <w:rPr>
          <w:rFonts w:ascii="Times New Roman" w:hAnsi="Times New Roman"/>
          <w:spacing w:val="-8"/>
          <w:sz w:val="20"/>
          <w:lang w:val="cs-CZ"/>
        </w:rPr>
        <w:t xml:space="preserve"> </w:t>
      </w:r>
      <w:r w:rsidRPr="0000520E">
        <w:rPr>
          <w:sz w:val="20"/>
          <w:lang w:val="cs-CZ"/>
        </w:rPr>
        <w:t>uvedením</w:t>
      </w:r>
      <w:r w:rsidRPr="0000520E">
        <w:rPr>
          <w:rFonts w:ascii="Times New Roman" w:hAnsi="Times New Roman"/>
          <w:spacing w:val="-3"/>
          <w:sz w:val="20"/>
          <w:lang w:val="cs-CZ"/>
        </w:rPr>
        <w:t xml:space="preserve"> </w:t>
      </w:r>
      <w:r w:rsidRPr="0000520E">
        <w:rPr>
          <w:sz w:val="20"/>
          <w:lang w:val="cs-CZ"/>
        </w:rPr>
        <w:t>názvu</w:t>
      </w:r>
      <w:r w:rsidRPr="0000520E">
        <w:rPr>
          <w:rFonts w:ascii="Times New Roman" w:hAnsi="Times New Roman"/>
          <w:sz w:val="20"/>
          <w:lang w:val="cs-CZ"/>
        </w:rPr>
        <w:t xml:space="preserve"> </w:t>
      </w:r>
      <w:r w:rsidRPr="0000520E">
        <w:rPr>
          <w:sz w:val="20"/>
          <w:lang w:val="cs-CZ"/>
        </w:rPr>
        <w:t>svého</w:t>
      </w:r>
      <w:r w:rsidRPr="0000520E">
        <w:rPr>
          <w:rFonts w:ascii="Times New Roman" w:hAnsi="Times New Roman"/>
          <w:spacing w:val="-2"/>
          <w:sz w:val="20"/>
          <w:lang w:val="cs-CZ"/>
        </w:rPr>
        <w:t xml:space="preserve"> </w:t>
      </w:r>
      <w:r w:rsidRPr="0000520E">
        <w:rPr>
          <w:sz w:val="20"/>
          <w:lang w:val="cs-CZ"/>
        </w:rPr>
        <w:t>zařízení</w:t>
      </w:r>
      <w:r w:rsidRPr="0000520E">
        <w:rPr>
          <w:spacing w:val="1"/>
          <w:sz w:val="20"/>
          <w:lang w:val="cs-CZ"/>
        </w:rPr>
        <w:t xml:space="preserve"> </w:t>
      </w:r>
      <w:r w:rsidRPr="0000520E">
        <w:rPr>
          <w:sz w:val="20"/>
          <w:lang w:val="cs-CZ"/>
        </w:rPr>
        <w:t>a</w:t>
      </w:r>
      <w:r w:rsidRPr="0000520E">
        <w:rPr>
          <w:rFonts w:ascii="Times New Roman" w:hAnsi="Times New Roman"/>
          <w:spacing w:val="2"/>
          <w:sz w:val="20"/>
          <w:lang w:val="cs-CZ"/>
        </w:rPr>
        <w:t xml:space="preserve"> </w:t>
      </w:r>
      <w:r w:rsidRPr="0000520E">
        <w:rPr>
          <w:sz w:val="20"/>
          <w:lang w:val="cs-CZ"/>
        </w:rPr>
        <w:t>svého</w:t>
      </w:r>
      <w:r w:rsidRPr="0000520E">
        <w:rPr>
          <w:rFonts w:ascii="Times New Roman" w:hAnsi="Times New Roman"/>
          <w:spacing w:val="-4"/>
          <w:sz w:val="20"/>
          <w:lang w:val="cs-CZ"/>
        </w:rPr>
        <w:t xml:space="preserve"> </w:t>
      </w:r>
      <w:r w:rsidRPr="0000520E">
        <w:rPr>
          <w:sz w:val="20"/>
          <w:lang w:val="cs-CZ"/>
        </w:rPr>
        <w:t>jména</w:t>
      </w:r>
      <w:r w:rsidRPr="0000520E">
        <w:rPr>
          <w:rFonts w:ascii="Times New Roman" w:hAnsi="Times New Roman"/>
          <w:spacing w:val="-2"/>
          <w:sz w:val="20"/>
          <w:lang w:val="cs-CZ"/>
        </w:rPr>
        <w:t xml:space="preserve"> </w:t>
      </w:r>
      <w:r w:rsidRPr="0000520E">
        <w:rPr>
          <w:sz w:val="20"/>
          <w:lang w:val="cs-CZ"/>
        </w:rPr>
        <w:t>v</w:t>
      </w:r>
      <w:r w:rsidRPr="0000520E">
        <w:rPr>
          <w:rFonts w:ascii="Times New Roman" w:hAnsi="Times New Roman"/>
          <w:spacing w:val="-11"/>
          <w:sz w:val="20"/>
          <w:lang w:val="cs-CZ"/>
        </w:rPr>
        <w:t xml:space="preserve"> </w:t>
      </w:r>
      <w:r w:rsidRPr="0000520E">
        <w:rPr>
          <w:sz w:val="20"/>
          <w:lang w:val="cs-CZ"/>
        </w:rPr>
        <w:t>referencích</w:t>
      </w:r>
      <w:r w:rsidRPr="0000520E">
        <w:rPr>
          <w:rFonts w:ascii="Times New Roman" w:hAnsi="Times New Roman"/>
          <w:sz w:val="20"/>
          <w:lang w:val="cs-CZ"/>
        </w:rPr>
        <w:t xml:space="preserve"> </w:t>
      </w:r>
      <w:r w:rsidRPr="0000520E">
        <w:rPr>
          <w:sz w:val="20"/>
          <w:lang w:val="cs-CZ"/>
        </w:rPr>
        <w:t>Poskytovatele,</w:t>
      </w:r>
      <w:r w:rsidRPr="0000520E">
        <w:rPr>
          <w:rFonts w:ascii="Times New Roman" w:hAnsi="Times New Roman"/>
          <w:spacing w:val="-1"/>
          <w:sz w:val="20"/>
          <w:lang w:val="cs-CZ"/>
        </w:rPr>
        <w:t xml:space="preserve"> </w:t>
      </w:r>
      <w:r w:rsidRPr="0000520E">
        <w:rPr>
          <w:sz w:val="20"/>
          <w:lang w:val="cs-CZ"/>
        </w:rPr>
        <w:t>v</w:t>
      </w:r>
      <w:r w:rsidRPr="0000520E">
        <w:rPr>
          <w:rFonts w:ascii="Times New Roman" w:hAnsi="Times New Roman"/>
          <w:spacing w:val="-11"/>
          <w:sz w:val="20"/>
          <w:lang w:val="cs-CZ"/>
        </w:rPr>
        <w:t xml:space="preserve"> </w:t>
      </w:r>
      <w:r w:rsidRPr="0000520E">
        <w:rPr>
          <w:sz w:val="20"/>
          <w:lang w:val="cs-CZ"/>
        </w:rPr>
        <w:t>patičce</w:t>
      </w:r>
      <w:r w:rsidRPr="0000520E">
        <w:rPr>
          <w:spacing w:val="4"/>
          <w:sz w:val="20"/>
          <w:lang w:val="cs-CZ"/>
        </w:rPr>
        <w:t xml:space="preserve"> </w:t>
      </w:r>
      <w:r w:rsidRPr="0000520E">
        <w:rPr>
          <w:spacing w:val="-2"/>
          <w:sz w:val="20"/>
          <w:lang w:val="cs-CZ"/>
        </w:rPr>
        <w:t>všech</w:t>
      </w:r>
    </w:p>
    <w:p w:rsidR="00570812" w:rsidRPr="0000520E" w:rsidRDefault="000F6633">
      <w:pPr>
        <w:pStyle w:val="Zkladntext"/>
        <w:spacing w:before="51"/>
        <w:ind w:left="567"/>
        <w:rPr>
          <w:lang w:val="cs-CZ"/>
        </w:rPr>
      </w:pPr>
      <w:r w:rsidRPr="0000520E">
        <w:rPr>
          <w:w w:val="95"/>
          <w:lang w:val="cs-CZ"/>
        </w:rPr>
        <w:t>svých</w:t>
      </w:r>
      <w:r w:rsidRPr="0000520E">
        <w:rPr>
          <w:rFonts w:ascii="Times New Roman" w:hAnsi="Times New Roman"/>
          <w:spacing w:val="14"/>
          <w:lang w:val="cs-CZ"/>
        </w:rPr>
        <w:t xml:space="preserve"> </w:t>
      </w:r>
      <w:r w:rsidRPr="0000520E">
        <w:rPr>
          <w:w w:val="95"/>
          <w:lang w:val="cs-CZ"/>
        </w:rPr>
        <w:t>www</w:t>
      </w:r>
      <w:r w:rsidRPr="0000520E">
        <w:rPr>
          <w:rFonts w:ascii="Times New Roman" w:hAnsi="Times New Roman"/>
          <w:spacing w:val="9"/>
          <w:lang w:val="cs-CZ"/>
        </w:rPr>
        <w:t xml:space="preserve"> </w:t>
      </w:r>
      <w:r w:rsidRPr="0000520E">
        <w:rPr>
          <w:w w:val="95"/>
          <w:lang w:val="cs-CZ"/>
        </w:rPr>
        <w:t>stránek</w:t>
      </w:r>
      <w:r w:rsidRPr="0000520E">
        <w:rPr>
          <w:rFonts w:ascii="Times New Roman" w:hAnsi="Times New Roman"/>
          <w:spacing w:val="19"/>
          <w:lang w:val="cs-CZ"/>
        </w:rPr>
        <w:t xml:space="preserve"> </w:t>
      </w:r>
      <w:r w:rsidRPr="0000520E">
        <w:rPr>
          <w:w w:val="95"/>
          <w:lang w:val="cs-CZ"/>
        </w:rPr>
        <w:t>a</w:t>
      </w:r>
      <w:r w:rsidRPr="0000520E">
        <w:rPr>
          <w:rFonts w:ascii="Times New Roman" w:hAnsi="Times New Roman"/>
          <w:spacing w:val="18"/>
          <w:lang w:val="cs-CZ"/>
        </w:rPr>
        <w:t xml:space="preserve"> </w:t>
      </w:r>
      <w:r w:rsidRPr="0000520E">
        <w:rPr>
          <w:w w:val="95"/>
          <w:lang w:val="cs-CZ"/>
        </w:rPr>
        <w:t>automaticky</w:t>
      </w:r>
      <w:r w:rsidRPr="0000520E">
        <w:rPr>
          <w:rFonts w:ascii="Times New Roman" w:hAnsi="Times New Roman"/>
          <w:spacing w:val="21"/>
          <w:lang w:val="cs-CZ"/>
        </w:rPr>
        <w:t xml:space="preserve"> </w:t>
      </w:r>
      <w:r w:rsidRPr="0000520E">
        <w:rPr>
          <w:w w:val="95"/>
          <w:lang w:val="cs-CZ"/>
        </w:rPr>
        <w:t>generovaných</w:t>
      </w:r>
      <w:r w:rsidRPr="0000520E">
        <w:rPr>
          <w:rFonts w:ascii="Times New Roman" w:hAnsi="Times New Roman"/>
          <w:spacing w:val="19"/>
          <w:lang w:val="cs-CZ"/>
        </w:rPr>
        <w:t xml:space="preserve"> </w:t>
      </w:r>
      <w:r w:rsidRPr="0000520E">
        <w:rPr>
          <w:w w:val="95"/>
          <w:lang w:val="cs-CZ"/>
        </w:rPr>
        <w:t>dokumentů</w:t>
      </w:r>
      <w:r w:rsidRPr="0000520E">
        <w:rPr>
          <w:spacing w:val="26"/>
          <w:lang w:val="cs-CZ"/>
        </w:rPr>
        <w:t xml:space="preserve"> </w:t>
      </w:r>
      <w:r w:rsidRPr="0000520E">
        <w:rPr>
          <w:w w:val="95"/>
          <w:lang w:val="cs-CZ"/>
        </w:rPr>
        <w:t>ze</w:t>
      </w:r>
      <w:r w:rsidRPr="0000520E">
        <w:rPr>
          <w:rFonts w:ascii="Times New Roman" w:hAnsi="Times New Roman"/>
          <w:spacing w:val="16"/>
          <w:lang w:val="cs-CZ"/>
        </w:rPr>
        <w:t xml:space="preserve"> </w:t>
      </w:r>
      <w:r w:rsidRPr="0000520E">
        <w:rPr>
          <w:w w:val="95"/>
          <w:lang w:val="cs-CZ"/>
        </w:rPr>
        <w:t>systému</w:t>
      </w:r>
      <w:r w:rsidRPr="0000520E">
        <w:rPr>
          <w:rFonts w:ascii="Times New Roman" w:hAnsi="Times New Roman"/>
          <w:spacing w:val="20"/>
          <w:lang w:val="cs-CZ"/>
        </w:rPr>
        <w:t xml:space="preserve"> </w:t>
      </w:r>
      <w:r w:rsidRPr="0000520E">
        <w:rPr>
          <w:spacing w:val="-2"/>
          <w:w w:val="95"/>
          <w:lang w:val="cs-CZ"/>
        </w:rPr>
        <w:t>Poskytovatele.</w:t>
      </w:r>
    </w:p>
    <w:p w:rsidR="00570812" w:rsidRPr="0000520E" w:rsidRDefault="000F6633">
      <w:pPr>
        <w:pStyle w:val="Odstavecseseznamem"/>
        <w:numPr>
          <w:ilvl w:val="0"/>
          <w:numId w:val="4"/>
        </w:numPr>
        <w:tabs>
          <w:tab w:val="left" w:pos="565"/>
          <w:tab w:val="left" w:pos="566"/>
        </w:tabs>
        <w:spacing w:before="46"/>
        <w:ind w:hanging="361"/>
        <w:rPr>
          <w:sz w:val="20"/>
          <w:lang w:val="cs-CZ"/>
        </w:rPr>
      </w:pPr>
      <w:r w:rsidRPr="0000520E">
        <w:rPr>
          <w:w w:val="95"/>
          <w:sz w:val="20"/>
          <w:lang w:val="cs-CZ"/>
        </w:rPr>
        <w:t>Licence</w:t>
      </w:r>
      <w:r w:rsidRPr="0000520E">
        <w:rPr>
          <w:rFonts w:ascii="Times New Roman"/>
          <w:spacing w:val="9"/>
          <w:sz w:val="20"/>
          <w:lang w:val="cs-CZ"/>
        </w:rPr>
        <w:t xml:space="preserve"> </w:t>
      </w:r>
      <w:r w:rsidRPr="0000520E">
        <w:rPr>
          <w:w w:val="95"/>
          <w:sz w:val="20"/>
          <w:lang w:val="cs-CZ"/>
        </w:rPr>
        <w:t>je</w:t>
      </w:r>
      <w:r w:rsidRPr="0000520E">
        <w:rPr>
          <w:rFonts w:ascii="Times New Roman"/>
          <w:spacing w:val="10"/>
          <w:sz w:val="20"/>
          <w:lang w:val="cs-CZ"/>
        </w:rPr>
        <w:t xml:space="preserve"> </w:t>
      </w:r>
      <w:r w:rsidRPr="0000520E">
        <w:rPr>
          <w:w w:val="95"/>
          <w:sz w:val="20"/>
          <w:lang w:val="cs-CZ"/>
        </w:rPr>
        <w:t>poskytnuta</w:t>
      </w:r>
      <w:r w:rsidRPr="0000520E">
        <w:rPr>
          <w:rFonts w:ascii="Times New Roman"/>
          <w:spacing w:val="12"/>
          <w:sz w:val="20"/>
          <w:lang w:val="cs-CZ"/>
        </w:rPr>
        <w:t xml:space="preserve"> </w:t>
      </w:r>
      <w:r w:rsidRPr="0000520E">
        <w:rPr>
          <w:w w:val="95"/>
          <w:sz w:val="20"/>
          <w:lang w:val="cs-CZ"/>
        </w:rPr>
        <w:t>pro</w:t>
      </w:r>
      <w:r w:rsidRPr="0000520E">
        <w:rPr>
          <w:rFonts w:ascii="Times New Roman"/>
          <w:spacing w:val="13"/>
          <w:sz w:val="20"/>
          <w:lang w:val="cs-CZ"/>
        </w:rPr>
        <w:t xml:space="preserve"> </w:t>
      </w:r>
      <w:r w:rsidRPr="0000520E">
        <w:rPr>
          <w:spacing w:val="-2"/>
          <w:w w:val="95"/>
          <w:sz w:val="20"/>
          <w:lang w:val="cs-CZ"/>
        </w:rPr>
        <w:t>rozsah</w:t>
      </w:r>
    </w:p>
    <w:p w:rsidR="00570812" w:rsidRPr="0000520E" w:rsidRDefault="000F6633">
      <w:pPr>
        <w:pStyle w:val="Odstavecseseznamem"/>
        <w:numPr>
          <w:ilvl w:val="1"/>
          <w:numId w:val="4"/>
        </w:numPr>
        <w:tabs>
          <w:tab w:val="left" w:pos="1580"/>
          <w:tab w:val="left" w:pos="1581"/>
        </w:tabs>
        <w:spacing w:before="51"/>
        <w:ind w:hanging="359"/>
        <w:rPr>
          <w:sz w:val="20"/>
          <w:lang w:val="cs-CZ"/>
        </w:rPr>
      </w:pPr>
      <w:r w:rsidRPr="0000520E">
        <w:rPr>
          <w:sz w:val="20"/>
          <w:lang w:val="cs-CZ"/>
        </w:rPr>
        <w:t>Počet</w:t>
      </w:r>
      <w:r w:rsidRPr="0000520E">
        <w:rPr>
          <w:spacing w:val="-12"/>
          <w:sz w:val="20"/>
          <w:lang w:val="cs-CZ"/>
        </w:rPr>
        <w:t xml:space="preserve"> </w:t>
      </w:r>
      <w:r w:rsidRPr="0000520E">
        <w:rPr>
          <w:sz w:val="20"/>
          <w:lang w:val="cs-CZ"/>
        </w:rPr>
        <w:t>licencí:</w:t>
      </w:r>
      <w:r w:rsidRPr="0000520E">
        <w:rPr>
          <w:rFonts w:ascii="Times New Roman" w:hAnsi="Times New Roman"/>
          <w:spacing w:val="-12"/>
          <w:sz w:val="20"/>
          <w:lang w:val="cs-CZ"/>
        </w:rPr>
        <w:t xml:space="preserve"> </w:t>
      </w:r>
      <w:r w:rsidRPr="0000520E">
        <w:rPr>
          <w:sz w:val="20"/>
          <w:lang w:val="cs-CZ"/>
        </w:rPr>
        <w:t>8</w:t>
      </w:r>
      <w:r w:rsidRPr="0000520E">
        <w:rPr>
          <w:rFonts w:ascii="Times New Roman" w:hAnsi="Times New Roman"/>
          <w:spacing w:val="-13"/>
          <w:sz w:val="20"/>
          <w:lang w:val="cs-CZ"/>
        </w:rPr>
        <w:t xml:space="preserve"> </w:t>
      </w:r>
      <w:r w:rsidRPr="0000520E">
        <w:rPr>
          <w:sz w:val="20"/>
          <w:lang w:val="cs-CZ"/>
        </w:rPr>
        <w:t>samostatně</w:t>
      </w:r>
      <w:r w:rsidRPr="0000520E">
        <w:rPr>
          <w:spacing w:val="-11"/>
          <w:sz w:val="20"/>
          <w:lang w:val="cs-CZ"/>
        </w:rPr>
        <w:t xml:space="preserve"> </w:t>
      </w:r>
      <w:r w:rsidRPr="0000520E">
        <w:rPr>
          <w:sz w:val="20"/>
          <w:lang w:val="cs-CZ"/>
        </w:rPr>
        <w:t>vstupujících</w:t>
      </w:r>
      <w:r w:rsidRPr="0000520E">
        <w:rPr>
          <w:rFonts w:ascii="Times New Roman" w:hAnsi="Times New Roman"/>
          <w:spacing w:val="-13"/>
          <w:sz w:val="20"/>
          <w:lang w:val="cs-CZ"/>
        </w:rPr>
        <w:t xml:space="preserve"> </w:t>
      </w:r>
      <w:r w:rsidRPr="0000520E">
        <w:rPr>
          <w:sz w:val="20"/>
          <w:lang w:val="cs-CZ"/>
        </w:rPr>
        <w:t>uživatelů</w:t>
      </w:r>
      <w:r w:rsidRPr="0000520E">
        <w:rPr>
          <w:spacing w:val="-8"/>
          <w:sz w:val="20"/>
          <w:lang w:val="cs-CZ"/>
        </w:rPr>
        <w:t xml:space="preserve"> </w:t>
      </w:r>
      <w:r w:rsidRPr="0000520E">
        <w:rPr>
          <w:sz w:val="20"/>
          <w:lang w:val="cs-CZ"/>
        </w:rPr>
        <w:t>/</w:t>
      </w:r>
      <w:r w:rsidRPr="0000520E">
        <w:rPr>
          <w:rFonts w:ascii="Times New Roman" w:hAnsi="Times New Roman"/>
          <w:spacing w:val="-12"/>
          <w:sz w:val="20"/>
          <w:lang w:val="cs-CZ"/>
        </w:rPr>
        <w:t xml:space="preserve"> </w:t>
      </w:r>
      <w:r w:rsidRPr="0000520E">
        <w:rPr>
          <w:sz w:val="20"/>
          <w:lang w:val="cs-CZ"/>
        </w:rPr>
        <w:t>sester</w:t>
      </w:r>
      <w:r w:rsidRPr="0000520E">
        <w:rPr>
          <w:rFonts w:ascii="Times New Roman" w:hAnsi="Times New Roman"/>
          <w:spacing w:val="-13"/>
          <w:sz w:val="20"/>
          <w:lang w:val="cs-CZ"/>
        </w:rPr>
        <w:t xml:space="preserve"> </w:t>
      </w:r>
      <w:r w:rsidRPr="0000520E">
        <w:rPr>
          <w:sz w:val="20"/>
          <w:lang w:val="cs-CZ"/>
        </w:rPr>
        <w:t>(měřících</w:t>
      </w:r>
      <w:r w:rsidRPr="0000520E">
        <w:rPr>
          <w:spacing w:val="-8"/>
          <w:sz w:val="20"/>
          <w:lang w:val="cs-CZ"/>
        </w:rPr>
        <w:t xml:space="preserve"> </w:t>
      </w:r>
      <w:r w:rsidRPr="0000520E">
        <w:rPr>
          <w:spacing w:val="-4"/>
          <w:sz w:val="20"/>
          <w:lang w:val="cs-CZ"/>
        </w:rPr>
        <w:t>sad)</w:t>
      </w:r>
    </w:p>
    <w:p w:rsidR="00570812" w:rsidRPr="0000520E" w:rsidRDefault="000F6633">
      <w:pPr>
        <w:pStyle w:val="Odstavecseseznamem"/>
        <w:numPr>
          <w:ilvl w:val="1"/>
          <w:numId w:val="4"/>
        </w:numPr>
        <w:tabs>
          <w:tab w:val="left" w:pos="1580"/>
          <w:tab w:val="left" w:pos="1581"/>
        </w:tabs>
        <w:spacing w:before="33"/>
        <w:ind w:hanging="359"/>
        <w:rPr>
          <w:sz w:val="20"/>
          <w:lang w:val="cs-CZ"/>
        </w:rPr>
      </w:pPr>
      <w:r w:rsidRPr="0000520E">
        <w:rPr>
          <w:sz w:val="20"/>
          <w:lang w:val="cs-CZ"/>
        </w:rPr>
        <w:t>Časový</w:t>
      </w:r>
      <w:r w:rsidRPr="0000520E">
        <w:rPr>
          <w:spacing w:val="-7"/>
          <w:sz w:val="20"/>
          <w:lang w:val="cs-CZ"/>
        </w:rPr>
        <w:t xml:space="preserve"> </w:t>
      </w:r>
      <w:r w:rsidRPr="0000520E">
        <w:rPr>
          <w:sz w:val="20"/>
          <w:lang w:val="cs-CZ"/>
        </w:rPr>
        <w:t>rozsah:</w:t>
      </w:r>
      <w:r w:rsidRPr="0000520E">
        <w:rPr>
          <w:rFonts w:ascii="Times New Roman" w:hAnsi="Times New Roman"/>
          <w:spacing w:val="-10"/>
          <w:sz w:val="20"/>
          <w:lang w:val="cs-CZ"/>
        </w:rPr>
        <w:t xml:space="preserve"> </w:t>
      </w:r>
      <w:r w:rsidRPr="0000520E">
        <w:rPr>
          <w:spacing w:val="-5"/>
          <w:sz w:val="20"/>
          <w:lang w:val="cs-CZ"/>
        </w:rPr>
        <w:t>rok</w:t>
      </w:r>
    </w:p>
    <w:p w:rsidR="00570812" w:rsidRPr="0000520E" w:rsidRDefault="00570812">
      <w:pPr>
        <w:rPr>
          <w:sz w:val="20"/>
          <w:lang w:val="cs-CZ"/>
        </w:rPr>
        <w:sectPr w:rsidR="00570812" w:rsidRPr="0000520E">
          <w:headerReference w:type="default" r:id="rId7"/>
          <w:type w:val="continuous"/>
          <w:pgSz w:w="12240" w:h="15840"/>
          <w:pgMar w:top="1560" w:right="1200" w:bottom="280" w:left="1300" w:header="335" w:footer="0" w:gutter="0"/>
          <w:pgNumType w:start="1"/>
          <w:cols w:space="720"/>
        </w:sectPr>
      </w:pPr>
    </w:p>
    <w:p w:rsidR="00570812" w:rsidRPr="0000520E" w:rsidRDefault="00570812">
      <w:pPr>
        <w:pStyle w:val="Zkladntext"/>
        <w:spacing w:before="3"/>
        <w:rPr>
          <w:sz w:val="28"/>
          <w:lang w:val="cs-CZ"/>
        </w:rPr>
      </w:pPr>
    </w:p>
    <w:p w:rsidR="00570812" w:rsidRPr="0000520E" w:rsidRDefault="000F6633">
      <w:pPr>
        <w:pStyle w:val="Nadpis1"/>
        <w:numPr>
          <w:ilvl w:val="0"/>
          <w:numId w:val="5"/>
        </w:numPr>
        <w:tabs>
          <w:tab w:val="left" w:pos="3572"/>
          <w:tab w:val="left" w:pos="3573"/>
        </w:tabs>
        <w:spacing w:before="35"/>
        <w:ind w:left="3573" w:hanging="675"/>
        <w:jc w:val="left"/>
        <w:rPr>
          <w:lang w:val="cs-CZ"/>
        </w:rPr>
      </w:pPr>
      <w:bookmarkStart w:id="3" w:name="III._Cena_a_platební_podmínky"/>
      <w:bookmarkEnd w:id="3"/>
      <w:r w:rsidRPr="0000520E">
        <w:rPr>
          <w:color w:val="2E74B5"/>
          <w:lang w:val="cs-CZ"/>
        </w:rPr>
        <w:t>Cena</w:t>
      </w:r>
      <w:r w:rsidRPr="0000520E">
        <w:rPr>
          <w:rFonts w:ascii="Times New Roman" w:hAnsi="Times New Roman"/>
          <w:color w:val="2E74B5"/>
          <w:spacing w:val="-17"/>
          <w:lang w:val="cs-CZ"/>
        </w:rPr>
        <w:t xml:space="preserve"> </w:t>
      </w:r>
      <w:r w:rsidRPr="0000520E">
        <w:rPr>
          <w:color w:val="2E74B5"/>
          <w:lang w:val="cs-CZ"/>
        </w:rPr>
        <w:t>a</w:t>
      </w:r>
      <w:r w:rsidRPr="0000520E">
        <w:rPr>
          <w:rFonts w:ascii="Times New Roman" w:hAnsi="Times New Roman"/>
          <w:color w:val="2E74B5"/>
          <w:spacing w:val="-16"/>
          <w:lang w:val="cs-CZ"/>
        </w:rPr>
        <w:t xml:space="preserve"> </w:t>
      </w:r>
      <w:r w:rsidRPr="0000520E">
        <w:rPr>
          <w:color w:val="2E74B5"/>
          <w:lang w:val="cs-CZ"/>
        </w:rPr>
        <w:t>platební</w:t>
      </w:r>
      <w:r w:rsidRPr="0000520E">
        <w:rPr>
          <w:rFonts w:ascii="Times New Roman" w:hAnsi="Times New Roman"/>
          <w:color w:val="2E74B5"/>
          <w:spacing w:val="-16"/>
          <w:lang w:val="cs-CZ"/>
        </w:rPr>
        <w:t xml:space="preserve"> </w:t>
      </w:r>
      <w:r w:rsidRPr="0000520E">
        <w:rPr>
          <w:color w:val="2E74B5"/>
          <w:spacing w:val="-2"/>
          <w:lang w:val="cs-CZ"/>
        </w:rPr>
        <w:t>podmínky</w:t>
      </w:r>
    </w:p>
    <w:p w:rsidR="00570812" w:rsidRPr="0000520E" w:rsidRDefault="00570812">
      <w:pPr>
        <w:pStyle w:val="Zkladntext"/>
        <w:spacing w:before="6"/>
        <w:rPr>
          <w:rFonts w:ascii="Calibri Light"/>
          <w:sz w:val="24"/>
          <w:lang w:val="cs-CZ"/>
        </w:rPr>
      </w:pPr>
    </w:p>
    <w:p w:rsidR="00570812" w:rsidRPr="0000520E" w:rsidRDefault="000F6633">
      <w:pPr>
        <w:pStyle w:val="Odstavecseseznamem"/>
        <w:numPr>
          <w:ilvl w:val="0"/>
          <w:numId w:val="3"/>
        </w:numPr>
        <w:tabs>
          <w:tab w:val="left" w:pos="862"/>
          <w:tab w:val="left" w:pos="863"/>
        </w:tabs>
        <w:spacing w:before="1"/>
        <w:rPr>
          <w:b/>
          <w:sz w:val="20"/>
          <w:lang w:val="cs-CZ"/>
        </w:rPr>
      </w:pPr>
      <w:r w:rsidRPr="0000520E">
        <w:rPr>
          <w:sz w:val="20"/>
          <w:lang w:val="cs-CZ"/>
        </w:rPr>
        <w:t>Za</w:t>
      </w:r>
      <w:r w:rsidRPr="0000520E">
        <w:rPr>
          <w:rFonts w:ascii="Times New Roman" w:hAnsi="Times New Roman"/>
          <w:spacing w:val="-13"/>
          <w:sz w:val="20"/>
          <w:lang w:val="cs-CZ"/>
        </w:rPr>
        <w:t xml:space="preserve"> </w:t>
      </w:r>
      <w:r w:rsidRPr="0000520E">
        <w:rPr>
          <w:sz w:val="20"/>
          <w:lang w:val="cs-CZ"/>
        </w:rPr>
        <w:t>pronájem</w:t>
      </w:r>
      <w:r w:rsidRPr="0000520E">
        <w:rPr>
          <w:rFonts w:ascii="Times New Roman" w:hAnsi="Times New Roman"/>
          <w:spacing w:val="-12"/>
          <w:sz w:val="20"/>
          <w:lang w:val="cs-CZ"/>
        </w:rPr>
        <w:t xml:space="preserve"> </w:t>
      </w:r>
      <w:r w:rsidRPr="0000520E">
        <w:rPr>
          <w:sz w:val="20"/>
          <w:lang w:val="cs-CZ"/>
        </w:rPr>
        <w:t>licence</w:t>
      </w:r>
      <w:r w:rsidRPr="0000520E">
        <w:rPr>
          <w:rFonts w:ascii="Times New Roman" w:hAnsi="Times New Roman"/>
          <w:spacing w:val="-13"/>
          <w:sz w:val="20"/>
          <w:lang w:val="cs-CZ"/>
        </w:rPr>
        <w:t xml:space="preserve"> </w:t>
      </w:r>
      <w:r w:rsidRPr="0000520E">
        <w:rPr>
          <w:sz w:val="20"/>
          <w:lang w:val="cs-CZ"/>
        </w:rPr>
        <w:t>dle</w:t>
      </w:r>
      <w:r w:rsidRPr="0000520E">
        <w:rPr>
          <w:rFonts w:ascii="Times New Roman" w:hAnsi="Times New Roman"/>
          <w:spacing w:val="-12"/>
          <w:sz w:val="20"/>
          <w:lang w:val="cs-CZ"/>
        </w:rPr>
        <w:t xml:space="preserve"> </w:t>
      </w:r>
      <w:r w:rsidRPr="0000520E">
        <w:rPr>
          <w:sz w:val="20"/>
          <w:lang w:val="cs-CZ"/>
        </w:rPr>
        <w:t>odstavce</w:t>
      </w:r>
      <w:r w:rsidRPr="0000520E">
        <w:rPr>
          <w:rFonts w:ascii="Times New Roman" w:hAnsi="Times New Roman"/>
          <w:spacing w:val="-13"/>
          <w:sz w:val="20"/>
          <w:lang w:val="cs-CZ"/>
        </w:rPr>
        <w:t xml:space="preserve"> </w:t>
      </w:r>
      <w:r w:rsidRPr="0000520E">
        <w:rPr>
          <w:sz w:val="20"/>
          <w:lang w:val="cs-CZ"/>
        </w:rPr>
        <w:t>II.</w:t>
      </w:r>
      <w:r w:rsidRPr="0000520E">
        <w:rPr>
          <w:rFonts w:ascii="Times New Roman" w:hAnsi="Times New Roman"/>
          <w:spacing w:val="-12"/>
          <w:sz w:val="20"/>
          <w:lang w:val="cs-CZ"/>
        </w:rPr>
        <w:t xml:space="preserve"> </w:t>
      </w:r>
      <w:r w:rsidRPr="0000520E">
        <w:rPr>
          <w:sz w:val="20"/>
          <w:lang w:val="cs-CZ"/>
        </w:rPr>
        <w:t>sjednali</w:t>
      </w:r>
      <w:r w:rsidRPr="0000520E">
        <w:rPr>
          <w:rFonts w:ascii="Times New Roman" w:hAnsi="Times New Roman"/>
          <w:spacing w:val="-13"/>
          <w:sz w:val="20"/>
          <w:lang w:val="cs-CZ"/>
        </w:rPr>
        <w:t xml:space="preserve"> </w:t>
      </w:r>
      <w:r w:rsidRPr="0000520E">
        <w:rPr>
          <w:sz w:val="20"/>
          <w:lang w:val="cs-CZ"/>
        </w:rPr>
        <w:t>Smluvní</w:t>
      </w:r>
      <w:r w:rsidRPr="0000520E">
        <w:rPr>
          <w:rFonts w:ascii="Times New Roman" w:hAnsi="Times New Roman"/>
          <w:spacing w:val="-12"/>
          <w:sz w:val="20"/>
          <w:lang w:val="cs-CZ"/>
        </w:rPr>
        <w:t xml:space="preserve"> </w:t>
      </w:r>
      <w:r w:rsidRPr="0000520E">
        <w:rPr>
          <w:sz w:val="20"/>
          <w:lang w:val="cs-CZ"/>
        </w:rPr>
        <w:t>strany</w:t>
      </w:r>
      <w:r w:rsidRPr="0000520E">
        <w:rPr>
          <w:rFonts w:ascii="Times New Roman" w:hAnsi="Times New Roman"/>
          <w:spacing w:val="-12"/>
          <w:sz w:val="20"/>
          <w:lang w:val="cs-CZ"/>
        </w:rPr>
        <w:t xml:space="preserve"> </w:t>
      </w:r>
      <w:r w:rsidRPr="0000520E">
        <w:rPr>
          <w:sz w:val="20"/>
          <w:lang w:val="cs-CZ"/>
        </w:rPr>
        <w:t>cenu</w:t>
      </w:r>
      <w:r w:rsidRPr="0000520E">
        <w:rPr>
          <w:rFonts w:ascii="Times New Roman" w:hAnsi="Times New Roman"/>
          <w:spacing w:val="-11"/>
          <w:sz w:val="20"/>
          <w:lang w:val="cs-CZ"/>
        </w:rPr>
        <w:t xml:space="preserve"> </w:t>
      </w:r>
      <w:r w:rsidRPr="0000520E">
        <w:rPr>
          <w:b/>
          <w:sz w:val="20"/>
          <w:lang w:val="cs-CZ"/>
        </w:rPr>
        <w:t>12400,-</w:t>
      </w:r>
      <w:r w:rsidRPr="0000520E">
        <w:rPr>
          <w:rFonts w:ascii="Times New Roman" w:hAnsi="Times New Roman"/>
          <w:spacing w:val="-12"/>
          <w:sz w:val="20"/>
          <w:lang w:val="cs-CZ"/>
        </w:rPr>
        <w:t xml:space="preserve"> </w:t>
      </w:r>
      <w:r w:rsidRPr="0000520E">
        <w:rPr>
          <w:b/>
          <w:sz w:val="20"/>
          <w:lang w:val="cs-CZ"/>
        </w:rPr>
        <w:t>měsíčně</w:t>
      </w:r>
      <w:r w:rsidRPr="0000520E">
        <w:rPr>
          <w:b/>
          <w:spacing w:val="-6"/>
          <w:sz w:val="20"/>
          <w:lang w:val="cs-CZ"/>
        </w:rPr>
        <w:t xml:space="preserve"> </w:t>
      </w:r>
      <w:r w:rsidRPr="0000520E">
        <w:rPr>
          <w:b/>
          <w:sz w:val="20"/>
          <w:lang w:val="cs-CZ"/>
        </w:rPr>
        <w:t>za</w:t>
      </w:r>
      <w:r w:rsidRPr="0000520E">
        <w:rPr>
          <w:rFonts w:ascii="Times New Roman" w:hAnsi="Times New Roman"/>
          <w:spacing w:val="-10"/>
          <w:sz w:val="20"/>
          <w:lang w:val="cs-CZ"/>
        </w:rPr>
        <w:t xml:space="preserve"> </w:t>
      </w:r>
      <w:r w:rsidRPr="0000520E">
        <w:rPr>
          <w:b/>
          <w:sz w:val="20"/>
          <w:lang w:val="cs-CZ"/>
        </w:rPr>
        <w:t>8</w:t>
      </w:r>
      <w:r w:rsidRPr="0000520E">
        <w:rPr>
          <w:rFonts w:ascii="Times New Roman" w:hAnsi="Times New Roman"/>
          <w:spacing w:val="-11"/>
          <w:sz w:val="20"/>
          <w:lang w:val="cs-CZ"/>
        </w:rPr>
        <w:t xml:space="preserve"> </w:t>
      </w:r>
      <w:r w:rsidRPr="0000520E">
        <w:rPr>
          <w:b/>
          <w:spacing w:val="-2"/>
          <w:sz w:val="20"/>
          <w:lang w:val="cs-CZ"/>
        </w:rPr>
        <w:t>setů.</w:t>
      </w:r>
    </w:p>
    <w:p w:rsidR="00570812" w:rsidRPr="0000520E" w:rsidRDefault="000F6633">
      <w:pPr>
        <w:pStyle w:val="Odstavecseseznamem"/>
        <w:numPr>
          <w:ilvl w:val="0"/>
          <w:numId w:val="3"/>
        </w:numPr>
        <w:tabs>
          <w:tab w:val="left" w:pos="862"/>
          <w:tab w:val="left" w:pos="863"/>
        </w:tabs>
        <w:spacing w:before="51"/>
        <w:ind w:hanging="361"/>
        <w:rPr>
          <w:sz w:val="20"/>
          <w:lang w:val="cs-CZ"/>
        </w:rPr>
      </w:pPr>
      <w:r w:rsidRPr="0000520E">
        <w:rPr>
          <w:sz w:val="20"/>
          <w:lang w:val="cs-CZ"/>
        </w:rPr>
        <w:t>K</w:t>
      </w:r>
      <w:r w:rsidRPr="0000520E">
        <w:rPr>
          <w:rFonts w:ascii="Times New Roman" w:hAnsi="Times New Roman"/>
          <w:spacing w:val="-9"/>
          <w:sz w:val="20"/>
          <w:lang w:val="cs-CZ"/>
        </w:rPr>
        <w:t xml:space="preserve"> </w:t>
      </w:r>
      <w:r w:rsidRPr="0000520E">
        <w:rPr>
          <w:sz w:val="20"/>
          <w:lang w:val="cs-CZ"/>
        </w:rPr>
        <w:t>cenám</w:t>
      </w:r>
      <w:r w:rsidRPr="0000520E">
        <w:rPr>
          <w:rFonts w:ascii="Times New Roman" w:hAnsi="Times New Roman"/>
          <w:spacing w:val="-8"/>
          <w:sz w:val="20"/>
          <w:lang w:val="cs-CZ"/>
        </w:rPr>
        <w:t xml:space="preserve"> </w:t>
      </w:r>
      <w:r w:rsidRPr="0000520E">
        <w:rPr>
          <w:sz w:val="20"/>
          <w:lang w:val="cs-CZ"/>
        </w:rPr>
        <w:t>uvedeným</w:t>
      </w:r>
      <w:r w:rsidRPr="0000520E">
        <w:rPr>
          <w:rFonts w:ascii="Times New Roman" w:hAnsi="Times New Roman"/>
          <w:spacing w:val="-10"/>
          <w:sz w:val="20"/>
          <w:lang w:val="cs-CZ"/>
        </w:rPr>
        <w:t xml:space="preserve"> </w:t>
      </w:r>
      <w:r w:rsidRPr="0000520E">
        <w:rPr>
          <w:sz w:val="20"/>
          <w:lang w:val="cs-CZ"/>
        </w:rPr>
        <w:t>v</w:t>
      </w:r>
      <w:r w:rsidRPr="0000520E">
        <w:rPr>
          <w:rFonts w:ascii="Times New Roman" w:hAnsi="Times New Roman"/>
          <w:spacing w:val="-5"/>
          <w:sz w:val="20"/>
          <w:lang w:val="cs-CZ"/>
        </w:rPr>
        <w:t xml:space="preserve"> </w:t>
      </w:r>
      <w:r w:rsidRPr="0000520E">
        <w:rPr>
          <w:sz w:val="20"/>
          <w:lang w:val="cs-CZ"/>
        </w:rPr>
        <w:t>této</w:t>
      </w:r>
      <w:r w:rsidRPr="0000520E">
        <w:rPr>
          <w:rFonts w:ascii="Times New Roman" w:hAnsi="Times New Roman"/>
          <w:spacing w:val="-8"/>
          <w:sz w:val="20"/>
          <w:lang w:val="cs-CZ"/>
        </w:rPr>
        <w:t xml:space="preserve"> </w:t>
      </w:r>
      <w:r w:rsidRPr="0000520E">
        <w:rPr>
          <w:sz w:val="20"/>
          <w:lang w:val="cs-CZ"/>
        </w:rPr>
        <w:t>Smlouvě</w:t>
      </w:r>
      <w:r w:rsidRPr="0000520E">
        <w:rPr>
          <w:spacing w:val="-3"/>
          <w:sz w:val="20"/>
          <w:lang w:val="cs-CZ"/>
        </w:rPr>
        <w:t xml:space="preserve"> </w:t>
      </w:r>
      <w:r w:rsidRPr="0000520E">
        <w:rPr>
          <w:sz w:val="20"/>
          <w:lang w:val="cs-CZ"/>
        </w:rPr>
        <w:t>bude</w:t>
      </w:r>
      <w:r w:rsidRPr="0000520E">
        <w:rPr>
          <w:spacing w:val="-2"/>
          <w:sz w:val="20"/>
          <w:lang w:val="cs-CZ"/>
        </w:rPr>
        <w:t xml:space="preserve"> </w:t>
      </w:r>
      <w:r w:rsidRPr="0000520E">
        <w:rPr>
          <w:sz w:val="20"/>
          <w:lang w:val="cs-CZ"/>
        </w:rPr>
        <w:t>připočtena daň</w:t>
      </w:r>
      <w:r w:rsidRPr="0000520E">
        <w:rPr>
          <w:spacing w:val="-2"/>
          <w:sz w:val="20"/>
          <w:lang w:val="cs-CZ"/>
        </w:rPr>
        <w:t xml:space="preserve"> </w:t>
      </w:r>
      <w:r w:rsidRPr="0000520E">
        <w:rPr>
          <w:sz w:val="20"/>
          <w:lang w:val="cs-CZ"/>
        </w:rPr>
        <w:t>z</w:t>
      </w:r>
      <w:r w:rsidRPr="0000520E">
        <w:rPr>
          <w:spacing w:val="-5"/>
          <w:sz w:val="20"/>
          <w:lang w:val="cs-CZ"/>
        </w:rPr>
        <w:t xml:space="preserve"> </w:t>
      </w:r>
      <w:r w:rsidRPr="0000520E">
        <w:rPr>
          <w:sz w:val="20"/>
          <w:lang w:val="cs-CZ"/>
        </w:rPr>
        <w:t>přidané</w:t>
      </w:r>
      <w:r w:rsidRPr="0000520E">
        <w:rPr>
          <w:spacing w:val="-5"/>
          <w:sz w:val="20"/>
          <w:lang w:val="cs-CZ"/>
        </w:rPr>
        <w:t xml:space="preserve"> </w:t>
      </w:r>
      <w:r w:rsidRPr="0000520E">
        <w:rPr>
          <w:sz w:val="20"/>
          <w:lang w:val="cs-CZ"/>
        </w:rPr>
        <w:t>hodnoty</w:t>
      </w:r>
      <w:r w:rsidRPr="0000520E">
        <w:rPr>
          <w:rFonts w:ascii="Times New Roman" w:hAnsi="Times New Roman"/>
          <w:spacing w:val="-7"/>
          <w:sz w:val="20"/>
          <w:lang w:val="cs-CZ"/>
        </w:rPr>
        <w:t xml:space="preserve"> </w:t>
      </w:r>
      <w:r w:rsidRPr="0000520E">
        <w:rPr>
          <w:sz w:val="20"/>
          <w:lang w:val="cs-CZ"/>
        </w:rPr>
        <w:t>v</w:t>
      </w:r>
      <w:r w:rsidRPr="0000520E">
        <w:rPr>
          <w:rFonts w:ascii="Times New Roman" w:hAnsi="Times New Roman"/>
          <w:spacing w:val="-10"/>
          <w:sz w:val="20"/>
          <w:lang w:val="cs-CZ"/>
        </w:rPr>
        <w:t xml:space="preserve"> </w:t>
      </w:r>
      <w:r w:rsidRPr="0000520E">
        <w:rPr>
          <w:sz w:val="20"/>
          <w:lang w:val="cs-CZ"/>
        </w:rPr>
        <w:t>zákonné</w:t>
      </w:r>
      <w:r w:rsidRPr="0000520E">
        <w:rPr>
          <w:rFonts w:ascii="Times New Roman" w:hAnsi="Times New Roman"/>
          <w:spacing w:val="-12"/>
          <w:sz w:val="20"/>
          <w:lang w:val="cs-CZ"/>
        </w:rPr>
        <w:t xml:space="preserve"> </w:t>
      </w:r>
      <w:r w:rsidRPr="0000520E">
        <w:rPr>
          <w:sz w:val="20"/>
          <w:lang w:val="cs-CZ"/>
        </w:rPr>
        <w:t>výši.</w:t>
      </w:r>
      <w:r w:rsidRPr="0000520E">
        <w:rPr>
          <w:spacing w:val="-1"/>
          <w:sz w:val="20"/>
          <w:lang w:val="cs-CZ"/>
        </w:rPr>
        <w:t xml:space="preserve"> </w:t>
      </w:r>
      <w:r w:rsidRPr="0000520E">
        <w:rPr>
          <w:sz w:val="20"/>
          <w:lang w:val="cs-CZ"/>
        </w:rPr>
        <w:t>Splatnost</w:t>
      </w:r>
      <w:r w:rsidRPr="0000520E">
        <w:rPr>
          <w:spacing w:val="-2"/>
          <w:sz w:val="20"/>
          <w:lang w:val="cs-CZ"/>
        </w:rPr>
        <w:t xml:space="preserve"> faktur</w:t>
      </w:r>
    </w:p>
    <w:p w:rsidR="00570812" w:rsidRPr="0000520E" w:rsidRDefault="000F6633">
      <w:pPr>
        <w:pStyle w:val="Zkladntext"/>
        <w:spacing w:before="46"/>
        <w:ind w:left="862"/>
        <w:rPr>
          <w:lang w:val="cs-CZ"/>
        </w:rPr>
      </w:pPr>
      <w:r w:rsidRPr="0000520E">
        <w:rPr>
          <w:lang w:val="cs-CZ"/>
        </w:rPr>
        <w:t>bude</w:t>
      </w:r>
      <w:r w:rsidRPr="0000520E">
        <w:rPr>
          <w:spacing w:val="-6"/>
          <w:lang w:val="cs-CZ"/>
        </w:rPr>
        <w:t xml:space="preserve"> </w:t>
      </w:r>
      <w:r w:rsidRPr="0000520E">
        <w:rPr>
          <w:lang w:val="cs-CZ"/>
        </w:rPr>
        <w:t>nastavena</w:t>
      </w:r>
      <w:r w:rsidRPr="0000520E">
        <w:rPr>
          <w:spacing w:val="-4"/>
          <w:lang w:val="cs-CZ"/>
        </w:rPr>
        <w:t xml:space="preserve"> </w:t>
      </w:r>
      <w:r w:rsidRPr="0000520E">
        <w:rPr>
          <w:lang w:val="cs-CZ"/>
        </w:rPr>
        <w:t>na</w:t>
      </w:r>
      <w:r w:rsidRPr="0000520E">
        <w:rPr>
          <w:spacing w:val="-5"/>
          <w:lang w:val="cs-CZ"/>
        </w:rPr>
        <w:t xml:space="preserve"> </w:t>
      </w:r>
      <w:r w:rsidRPr="0000520E">
        <w:rPr>
          <w:lang w:val="cs-CZ"/>
        </w:rPr>
        <w:t>14</w:t>
      </w:r>
      <w:r w:rsidRPr="0000520E">
        <w:rPr>
          <w:spacing w:val="-5"/>
          <w:lang w:val="cs-CZ"/>
        </w:rPr>
        <w:t xml:space="preserve"> </w:t>
      </w:r>
      <w:r w:rsidRPr="0000520E">
        <w:rPr>
          <w:lang w:val="cs-CZ"/>
        </w:rPr>
        <w:t>dnů</w:t>
      </w:r>
      <w:r w:rsidRPr="0000520E">
        <w:rPr>
          <w:spacing w:val="-6"/>
          <w:lang w:val="cs-CZ"/>
        </w:rPr>
        <w:t xml:space="preserve"> </w:t>
      </w:r>
      <w:r w:rsidRPr="0000520E">
        <w:rPr>
          <w:lang w:val="cs-CZ"/>
        </w:rPr>
        <w:t>od</w:t>
      </w:r>
      <w:r w:rsidRPr="0000520E">
        <w:rPr>
          <w:spacing w:val="-6"/>
          <w:lang w:val="cs-CZ"/>
        </w:rPr>
        <w:t xml:space="preserve"> </w:t>
      </w:r>
      <w:r w:rsidRPr="0000520E">
        <w:rPr>
          <w:lang w:val="cs-CZ"/>
        </w:rPr>
        <w:t>jejich</w:t>
      </w:r>
      <w:r w:rsidRPr="0000520E">
        <w:rPr>
          <w:spacing w:val="-5"/>
          <w:lang w:val="cs-CZ"/>
        </w:rPr>
        <w:t xml:space="preserve"> </w:t>
      </w:r>
      <w:r w:rsidRPr="0000520E">
        <w:rPr>
          <w:lang w:val="cs-CZ"/>
        </w:rPr>
        <w:t>vystavení</w:t>
      </w:r>
      <w:r w:rsidRPr="0000520E">
        <w:rPr>
          <w:spacing w:val="-5"/>
          <w:lang w:val="cs-CZ"/>
        </w:rPr>
        <w:t xml:space="preserve"> </w:t>
      </w:r>
      <w:r w:rsidRPr="0000520E">
        <w:rPr>
          <w:lang w:val="cs-CZ"/>
        </w:rPr>
        <w:t>a</w:t>
      </w:r>
      <w:r w:rsidRPr="0000520E">
        <w:rPr>
          <w:spacing w:val="-5"/>
          <w:lang w:val="cs-CZ"/>
        </w:rPr>
        <w:t xml:space="preserve"> </w:t>
      </w:r>
      <w:r w:rsidRPr="0000520E">
        <w:rPr>
          <w:lang w:val="cs-CZ"/>
        </w:rPr>
        <w:t>odeslání</w:t>
      </w:r>
      <w:r w:rsidRPr="0000520E">
        <w:rPr>
          <w:spacing w:val="-5"/>
          <w:lang w:val="cs-CZ"/>
        </w:rPr>
        <w:t xml:space="preserve"> </w:t>
      </w:r>
      <w:r w:rsidRPr="0000520E">
        <w:rPr>
          <w:spacing w:val="-2"/>
          <w:lang w:val="cs-CZ"/>
        </w:rPr>
        <w:t>zákazníkovi.</w:t>
      </w:r>
    </w:p>
    <w:p w:rsidR="00570812" w:rsidRPr="0000520E" w:rsidRDefault="000F6633">
      <w:pPr>
        <w:pStyle w:val="Odstavecseseznamem"/>
        <w:numPr>
          <w:ilvl w:val="0"/>
          <w:numId w:val="3"/>
        </w:numPr>
        <w:tabs>
          <w:tab w:val="left" w:pos="862"/>
          <w:tab w:val="left" w:pos="863"/>
        </w:tabs>
        <w:spacing w:before="49" w:line="290" w:lineRule="auto"/>
        <w:ind w:right="132" w:hanging="360"/>
        <w:rPr>
          <w:sz w:val="20"/>
          <w:lang w:val="cs-CZ"/>
        </w:rPr>
      </w:pPr>
      <w:r w:rsidRPr="0000520E">
        <w:rPr>
          <w:sz w:val="20"/>
          <w:lang w:val="cs-CZ"/>
        </w:rPr>
        <w:t>V</w:t>
      </w:r>
      <w:r w:rsidRPr="0000520E">
        <w:rPr>
          <w:spacing w:val="40"/>
          <w:sz w:val="20"/>
          <w:lang w:val="cs-CZ"/>
        </w:rPr>
        <w:t xml:space="preserve"> </w:t>
      </w:r>
      <w:r w:rsidRPr="0000520E">
        <w:rPr>
          <w:sz w:val="20"/>
          <w:lang w:val="cs-CZ"/>
        </w:rPr>
        <w:t>případě</w:t>
      </w:r>
      <w:r w:rsidRPr="0000520E">
        <w:rPr>
          <w:spacing w:val="40"/>
          <w:sz w:val="20"/>
          <w:lang w:val="cs-CZ"/>
        </w:rPr>
        <w:t xml:space="preserve"> </w:t>
      </w:r>
      <w:r w:rsidRPr="0000520E">
        <w:rPr>
          <w:sz w:val="20"/>
          <w:lang w:val="cs-CZ"/>
        </w:rPr>
        <w:t>podepsání</w:t>
      </w:r>
      <w:r w:rsidRPr="0000520E">
        <w:rPr>
          <w:spacing w:val="40"/>
          <w:sz w:val="20"/>
          <w:lang w:val="cs-CZ"/>
        </w:rPr>
        <w:t xml:space="preserve"> </w:t>
      </w:r>
      <w:r w:rsidRPr="0000520E">
        <w:rPr>
          <w:sz w:val="20"/>
          <w:lang w:val="cs-CZ"/>
        </w:rPr>
        <w:t>této</w:t>
      </w:r>
      <w:r w:rsidRPr="0000520E">
        <w:rPr>
          <w:spacing w:val="40"/>
          <w:sz w:val="20"/>
          <w:lang w:val="cs-CZ"/>
        </w:rPr>
        <w:t xml:space="preserve"> </w:t>
      </w:r>
      <w:r w:rsidRPr="0000520E">
        <w:rPr>
          <w:sz w:val="20"/>
          <w:lang w:val="cs-CZ"/>
        </w:rPr>
        <w:t>smlouvy</w:t>
      </w:r>
      <w:r w:rsidRPr="0000520E">
        <w:rPr>
          <w:spacing w:val="40"/>
          <w:sz w:val="20"/>
          <w:lang w:val="cs-CZ"/>
        </w:rPr>
        <w:t xml:space="preserve"> </w:t>
      </w:r>
      <w:r w:rsidRPr="0000520E">
        <w:rPr>
          <w:sz w:val="20"/>
          <w:lang w:val="cs-CZ"/>
        </w:rPr>
        <w:t>v</w:t>
      </w:r>
      <w:r w:rsidRPr="0000520E">
        <w:rPr>
          <w:spacing w:val="40"/>
          <w:sz w:val="20"/>
          <w:lang w:val="cs-CZ"/>
        </w:rPr>
        <w:t xml:space="preserve"> </w:t>
      </w:r>
      <w:r w:rsidRPr="0000520E">
        <w:rPr>
          <w:sz w:val="20"/>
          <w:lang w:val="cs-CZ"/>
        </w:rPr>
        <w:t>průběhu</w:t>
      </w:r>
      <w:r w:rsidRPr="0000520E">
        <w:rPr>
          <w:spacing w:val="40"/>
          <w:sz w:val="20"/>
          <w:lang w:val="cs-CZ"/>
        </w:rPr>
        <w:t xml:space="preserve"> </w:t>
      </w:r>
      <w:r w:rsidRPr="0000520E">
        <w:rPr>
          <w:sz w:val="20"/>
          <w:lang w:val="cs-CZ"/>
        </w:rPr>
        <w:t>kalendářního</w:t>
      </w:r>
      <w:r w:rsidRPr="0000520E">
        <w:rPr>
          <w:spacing w:val="40"/>
          <w:sz w:val="20"/>
          <w:lang w:val="cs-CZ"/>
        </w:rPr>
        <w:t xml:space="preserve"> </w:t>
      </w:r>
      <w:r w:rsidRPr="0000520E">
        <w:rPr>
          <w:sz w:val="20"/>
          <w:lang w:val="cs-CZ"/>
        </w:rPr>
        <w:t>měsíce</w:t>
      </w:r>
      <w:r w:rsidRPr="0000520E">
        <w:rPr>
          <w:spacing w:val="40"/>
          <w:sz w:val="20"/>
          <w:lang w:val="cs-CZ"/>
        </w:rPr>
        <w:t xml:space="preserve"> </w:t>
      </w:r>
      <w:r w:rsidRPr="0000520E">
        <w:rPr>
          <w:sz w:val="20"/>
          <w:lang w:val="cs-CZ"/>
        </w:rPr>
        <w:t>bude</w:t>
      </w:r>
      <w:r w:rsidRPr="0000520E">
        <w:rPr>
          <w:spacing w:val="40"/>
          <w:sz w:val="20"/>
          <w:lang w:val="cs-CZ"/>
        </w:rPr>
        <w:t xml:space="preserve"> </w:t>
      </w:r>
      <w:r w:rsidRPr="0000520E">
        <w:rPr>
          <w:sz w:val="20"/>
          <w:lang w:val="cs-CZ"/>
        </w:rPr>
        <w:t>fakturována</w:t>
      </w:r>
      <w:r w:rsidRPr="0000520E">
        <w:rPr>
          <w:spacing w:val="40"/>
          <w:sz w:val="20"/>
          <w:lang w:val="cs-CZ"/>
        </w:rPr>
        <w:t xml:space="preserve"> </w:t>
      </w:r>
      <w:r w:rsidRPr="0000520E">
        <w:rPr>
          <w:sz w:val="20"/>
          <w:lang w:val="cs-CZ"/>
        </w:rPr>
        <w:t>poměrná</w:t>
      </w:r>
      <w:r w:rsidRPr="0000520E">
        <w:rPr>
          <w:spacing w:val="40"/>
          <w:sz w:val="20"/>
          <w:lang w:val="cs-CZ"/>
        </w:rPr>
        <w:t xml:space="preserve"> </w:t>
      </w:r>
      <w:r w:rsidRPr="0000520E">
        <w:rPr>
          <w:sz w:val="20"/>
          <w:lang w:val="cs-CZ"/>
        </w:rPr>
        <w:t>část</w:t>
      </w:r>
      <w:r w:rsidRPr="0000520E">
        <w:rPr>
          <w:spacing w:val="40"/>
          <w:sz w:val="20"/>
          <w:lang w:val="cs-CZ"/>
        </w:rPr>
        <w:t xml:space="preserve"> </w:t>
      </w:r>
      <w:r w:rsidRPr="0000520E">
        <w:rPr>
          <w:sz w:val="20"/>
          <w:lang w:val="cs-CZ"/>
        </w:rPr>
        <w:t>dohodnuté částky odpovídající počtu dnů zbývajících do konce tohoto měsíce.</w:t>
      </w:r>
    </w:p>
    <w:p w:rsidR="00570812" w:rsidRPr="0000520E" w:rsidRDefault="000F6633">
      <w:pPr>
        <w:pStyle w:val="Odstavecseseznamem"/>
        <w:numPr>
          <w:ilvl w:val="0"/>
          <w:numId w:val="3"/>
        </w:numPr>
        <w:tabs>
          <w:tab w:val="left" w:pos="862"/>
          <w:tab w:val="left" w:pos="863"/>
        </w:tabs>
        <w:spacing w:line="244" w:lineRule="exact"/>
        <w:ind w:hanging="361"/>
        <w:rPr>
          <w:sz w:val="20"/>
          <w:lang w:val="cs-CZ"/>
        </w:rPr>
      </w:pPr>
      <w:r w:rsidRPr="0000520E">
        <w:rPr>
          <w:sz w:val="20"/>
          <w:lang w:val="cs-CZ"/>
        </w:rPr>
        <w:t>Okamžikem</w:t>
      </w:r>
      <w:r w:rsidRPr="0000520E">
        <w:rPr>
          <w:spacing w:val="-12"/>
          <w:sz w:val="20"/>
          <w:lang w:val="cs-CZ"/>
        </w:rPr>
        <w:t xml:space="preserve"> </w:t>
      </w:r>
      <w:r w:rsidRPr="0000520E">
        <w:rPr>
          <w:sz w:val="20"/>
          <w:lang w:val="cs-CZ"/>
        </w:rPr>
        <w:t>zaplacení</w:t>
      </w:r>
      <w:r w:rsidRPr="0000520E">
        <w:rPr>
          <w:rFonts w:ascii="Times New Roman" w:hAnsi="Times New Roman"/>
          <w:spacing w:val="-11"/>
          <w:sz w:val="20"/>
          <w:lang w:val="cs-CZ"/>
        </w:rPr>
        <w:t xml:space="preserve"> </w:t>
      </w:r>
      <w:r w:rsidRPr="0000520E">
        <w:rPr>
          <w:sz w:val="20"/>
          <w:lang w:val="cs-CZ"/>
        </w:rPr>
        <w:t>se</w:t>
      </w:r>
      <w:r w:rsidRPr="0000520E">
        <w:rPr>
          <w:rFonts w:ascii="Times New Roman" w:hAnsi="Times New Roman"/>
          <w:spacing w:val="-12"/>
          <w:sz w:val="20"/>
          <w:lang w:val="cs-CZ"/>
        </w:rPr>
        <w:t xml:space="preserve"> </w:t>
      </w:r>
      <w:r w:rsidRPr="0000520E">
        <w:rPr>
          <w:sz w:val="20"/>
          <w:lang w:val="cs-CZ"/>
        </w:rPr>
        <w:t>rozumí</w:t>
      </w:r>
      <w:r w:rsidRPr="0000520E">
        <w:rPr>
          <w:rFonts w:ascii="Times New Roman" w:hAnsi="Times New Roman"/>
          <w:spacing w:val="-13"/>
          <w:sz w:val="20"/>
          <w:lang w:val="cs-CZ"/>
        </w:rPr>
        <w:t xml:space="preserve"> </w:t>
      </w:r>
      <w:r w:rsidRPr="0000520E">
        <w:rPr>
          <w:sz w:val="20"/>
          <w:lang w:val="cs-CZ"/>
        </w:rPr>
        <w:t>připsání</w:t>
      </w:r>
      <w:r w:rsidRPr="0000520E">
        <w:rPr>
          <w:spacing w:val="-7"/>
          <w:sz w:val="20"/>
          <w:lang w:val="cs-CZ"/>
        </w:rPr>
        <w:t xml:space="preserve"> </w:t>
      </w:r>
      <w:r w:rsidRPr="0000520E">
        <w:rPr>
          <w:sz w:val="20"/>
          <w:lang w:val="cs-CZ"/>
        </w:rPr>
        <w:t>částky</w:t>
      </w:r>
      <w:r w:rsidRPr="0000520E">
        <w:rPr>
          <w:spacing w:val="-8"/>
          <w:sz w:val="20"/>
          <w:lang w:val="cs-CZ"/>
        </w:rPr>
        <w:t xml:space="preserve"> </w:t>
      </w:r>
      <w:r w:rsidRPr="0000520E">
        <w:rPr>
          <w:sz w:val="20"/>
          <w:lang w:val="cs-CZ"/>
        </w:rPr>
        <w:t>na</w:t>
      </w:r>
      <w:r w:rsidRPr="0000520E">
        <w:rPr>
          <w:rFonts w:ascii="Times New Roman" w:hAnsi="Times New Roman"/>
          <w:spacing w:val="-12"/>
          <w:sz w:val="20"/>
          <w:lang w:val="cs-CZ"/>
        </w:rPr>
        <w:t xml:space="preserve"> </w:t>
      </w:r>
      <w:r w:rsidRPr="0000520E">
        <w:rPr>
          <w:sz w:val="20"/>
          <w:lang w:val="cs-CZ"/>
        </w:rPr>
        <w:t>účet</w:t>
      </w:r>
      <w:r w:rsidRPr="0000520E">
        <w:rPr>
          <w:spacing w:val="-9"/>
          <w:sz w:val="20"/>
          <w:lang w:val="cs-CZ"/>
        </w:rPr>
        <w:t xml:space="preserve"> </w:t>
      </w:r>
      <w:r w:rsidRPr="0000520E">
        <w:rPr>
          <w:spacing w:val="-2"/>
          <w:sz w:val="20"/>
          <w:lang w:val="cs-CZ"/>
        </w:rPr>
        <w:t>Poskytovatele.</w:t>
      </w:r>
    </w:p>
    <w:p w:rsidR="00570812" w:rsidRPr="0000520E" w:rsidRDefault="000F6633">
      <w:pPr>
        <w:pStyle w:val="Odstavecseseznamem"/>
        <w:numPr>
          <w:ilvl w:val="0"/>
          <w:numId w:val="3"/>
        </w:numPr>
        <w:tabs>
          <w:tab w:val="left" w:pos="860"/>
          <w:tab w:val="left" w:pos="861"/>
        </w:tabs>
        <w:spacing w:before="46"/>
        <w:ind w:left="860" w:hanging="361"/>
        <w:rPr>
          <w:sz w:val="20"/>
          <w:lang w:val="cs-CZ"/>
        </w:rPr>
      </w:pPr>
      <w:r w:rsidRPr="0000520E">
        <w:rPr>
          <w:sz w:val="20"/>
          <w:lang w:val="cs-CZ"/>
        </w:rPr>
        <w:t>Při</w:t>
      </w:r>
      <w:r w:rsidRPr="0000520E">
        <w:rPr>
          <w:spacing w:val="-12"/>
          <w:sz w:val="20"/>
          <w:lang w:val="cs-CZ"/>
        </w:rPr>
        <w:t xml:space="preserve"> </w:t>
      </w:r>
      <w:r w:rsidRPr="0000520E">
        <w:rPr>
          <w:sz w:val="20"/>
          <w:lang w:val="cs-CZ"/>
        </w:rPr>
        <w:t>zpožděné</w:t>
      </w:r>
      <w:r w:rsidRPr="0000520E">
        <w:rPr>
          <w:spacing w:val="-11"/>
          <w:sz w:val="20"/>
          <w:lang w:val="cs-CZ"/>
        </w:rPr>
        <w:t xml:space="preserve"> </w:t>
      </w:r>
      <w:r w:rsidRPr="0000520E">
        <w:rPr>
          <w:sz w:val="20"/>
          <w:lang w:val="cs-CZ"/>
        </w:rPr>
        <w:t>platbě</w:t>
      </w:r>
      <w:r w:rsidRPr="0000520E">
        <w:rPr>
          <w:spacing w:val="-11"/>
          <w:sz w:val="20"/>
          <w:lang w:val="cs-CZ"/>
        </w:rPr>
        <w:t xml:space="preserve"> </w:t>
      </w:r>
      <w:r w:rsidRPr="0000520E">
        <w:rPr>
          <w:sz w:val="20"/>
          <w:lang w:val="cs-CZ"/>
        </w:rPr>
        <w:t>má</w:t>
      </w:r>
      <w:r w:rsidRPr="0000520E">
        <w:rPr>
          <w:rFonts w:ascii="Times New Roman" w:hAnsi="Times New Roman"/>
          <w:spacing w:val="-13"/>
          <w:sz w:val="20"/>
          <w:lang w:val="cs-CZ"/>
        </w:rPr>
        <w:t xml:space="preserve"> </w:t>
      </w:r>
      <w:r w:rsidRPr="0000520E">
        <w:rPr>
          <w:sz w:val="20"/>
          <w:lang w:val="cs-CZ"/>
        </w:rPr>
        <w:t>Poskytovatel</w:t>
      </w:r>
      <w:r w:rsidRPr="0000520E">
        <w:rPr>
          <w:rFonts w:ascii="Times New Roman" w:hAnsi="Times New Roman"/>
          <w:spacing w:val="-12"/>
          <w:sz w:val="20"/>
          <w:lang w:val="cs-CZ"/>
        </w:rPr>
        <w:t xml:space="preserve"> </w:t>
      </w:r>
      <w:r w:rsidRPr="0000520E">
        <w:rPr>
          <w:sz w:val="20"/>
          <w:lang w:val="cs-CZ"/>
        </w:rPr>
        <w:t>právo</w:t>
      </w:r>
      <w:r w:rsidRPr="0000520E">
        <w:rPr>
          <w:rFonts w:ascii="Times New Roman" w:hAnsi="Times New Roman"/>
          <w:spacing w:val="-13"/>
          <w:sz w:val="20"/>
          <w:lang w:val="cs-CZ"/>
        </w:rPr>
        <w:t xml:space="preserve"> </w:t>
      </w:r>
      <w:r w:rsidRPr="0000520E">
        <w:rPr>
          <w:sz w:val="20"/>
          <w:lang w:val="cs-CZ"/>
        </w:rPr>
        <w:t>pozastavit</w:t>
      </w:r>
      <w:r w:rsidRPr="0000520E">
        <w:rPr>
          <w:rFonts w:ascii="Times New Roman" w:hAnsi="Times New Roman"/>
          <w:spacing w:val="-12"/>
          <w:sz w:val="20"/>
          <w:lang w:val="cs-CZ"/>
        </w:rPr>
        <w:t xml:space="preserve"> </w:t>
      </w:r>
      <w:r w:rsidRPr="0000520E">
        <w:rPr>
          <w:sz w:val="20"/>
          <w:lang w:val="cs-CZ"/>
        </w:rPr>
        <w:t>provoz</w:t>
      </w:r>
      <w:r w:rsidRPr="0000520E">
        <w:rPr>
          <w:rFonts w:ascii="Times New Roman" w:hAnsi="Times New Roman"/>
          <w:spacing w:val="-12"/>
          <w:sz w:val="20"/>
          <w:lang w:val="cs-CZ"/>
        </w:rPr>
        <w:t xml:space="preserve"> </w:t>
      </w:r>
      <w:r w:rsidRPr="0000520E">
        <w:rPr>
          <w:sz w:val="20"/>
          <w:lang w:val="cs-CZ"/>
        </w:rPr>
        <w:t>aplikace</w:t>
      </w:r>
      <w:r w:rsidRPr="0000520E">
        <w:rPr>
          <w:rFonts w:ascii="Times New Roman" w:hAnsi="Times New Roman"/>
          <w:spacing w:val="-12"/>
          <w:sz w:val="20"/>
          <w:lang w:val="cs-CZ"/>
        </w:rPr>
        <w:t xml:space="preserve"> </w:t>
      </w:r>
      <w:r w:rsidRPr="0000520E">
        <w:rPr>
          <w:sz w:val="20"/>
          <w:lang w:val="cs-CZ"/>
        </w:rPr>
        <w:t>C-CARE</w:t>
      </w:r>
      <w:r w:rsidRPr="0000520E">
        <w:rPr>
          <w:rFonts w:ascii="Times New Roman" w:hAnsi="Times New Roman"/>
          <w:spacing w:val="-11"/>
          <w:sz w:val="20"/>
          <w:lang w:val="cs-CZ"/>
        </w:rPr>
        <w:t xml:space="preserve"> </w:t>
      </w:r>
      <w:r w:rsidRPr="0000520E">
        <w:rPr>
          <w:sz w:val="20"/>
          <w:lang w:val="cs-CZ"/>
        </w:rPr>
        <w:t>do</w:t>
      </w:r>
      <w:r w:rsidRPr="0000520E">
        <w:rPr>
          <w:rFonts w:ascii="Times New Roman" w:hAnsi="Times New Roman"/>
          <w:spacing w:val="-13"/>
          <w:sz w:val="20"/>
          <w:lang w:val="cs-CZ"/>
        </w:rPr>
        <w:t xml:space="preserve"> </w:t>
      </w:r>
      <w:r w:rsidRPr="0000520E">
        <w:rPr>
          <w:sz w:val="20"/>
          <w:lang w:val="cs-CZ"/>
        </w:rPr>
        <w:t>doby,</w:t>
      </w:r>
      <w:r w:rsidRPr="0000520E">
        <w:rPr>
          <w:rFonts w:ascii="Times New Roman" w:hAnsi="Times New Roman"/>
          <w:spacing w:val="-9"/>
          <w:sz w:val="20"/>
          <w:lang w:val="cs-CZ"/>
        </w:rPr>
        <w:t xml:space="preserve"> </w:t>
      </w:r>
      <w:r w:rsidRPr="0000520E">
        <w:rPr>
          <w:sz w:val="20"/>
          <w:lang w:val="cs-CZ"/>
        </w:rPr>
        <w:t>než</w:t>
      </w:r>
      <w:r w:rsidRPr="0000520E">
        <w:rPr>
          <w:spacing w:val="-9"/>
          <w:sz w:val="20"/>
          <w:lang w:val="cs-CZ"/>
        </w:rPr>
        <w:t xml:space="preserve"> </w:t>
      </w:r>
      <w:r w:rsidRPr="0000520E">
        <w:rPr>
          <w:sz w:val="20"/>
          <w:lang w:val="cs-CZ"/>
        </w:rPr>
        <w:t>dojde</w:t>
      </w:r>
      <w:r w:rsidRPr="0000520E">
        <w:rPr>
          <w:rFonts w:ascii="Times New Roman" w:hAnsi="Times New Roman"/>
          <w:spacing w:val="-12"/>
          <w:sz w:val="20"/>
          <w:lang w:val="cs-CZ"/>
        </w:rPr>
        <w:t xml:space="preserve"> </w:t>
      </w:r>
      <w:r w:rsidRPr="0000520E">
        <w:rPr>
          <w:sz w:val="20"/>
          <w:lang w:val="cs-CZ"/>
        </w:rPr>
        <w:t>k</w:t>
      </w:r>
      <w:r w:rsidRPr="0000520E">
        <w:rPr>
          <w:rFonts w:ascii="Times New Roman" w:hAnsi="Times New Roman"/>
          <w:spacing w:val="-13"/>
          <w:sz w:val="20"/>
          <w:lang w:val="cs-CZ"/>
        </w:rPr>
        <w:t xml:space="preserve"> </w:t>
      </w:r>
      <w:r w:rsidRPr="0000520E">
        <w:rPr>
          <w:spacing w:val="-2"/>
          <w:sz w:val="20"/>
          <w:lang w:val="cs-CZ"/>
        </w:rPr>
        <w:t>uhrazení</w:t>
      </w:r>
    </w:p>
    <w:p w:rsidR="00570812" w:rsidRPr="0000520E" w:rsidRDefault="000F6633">
      <w:pPr>
        <w:pStyle w:val="Zkladntext"/>
        <w:spacing w:before="46"/>
        <w:ind w:left="860"/>
        <w:rPr>
          <w:lang w:val="cs-CZ"/>
        </w:rPr>
      </w:pPr>
      <w:r w:rsidRPr="0000520E">
        <w:rPr>
          <w:lang w:val="cs-CZ"/>
        </w:rPr>
        <w:t>dlužné</w:t>
      </w:r>
      <w:r w:rsidRPr="0000520E">
        <w:rPr>
          <w:spacing w:val="-6"/>
          <w:lang w:val="cs-CZ"/>
        </w:rPr>
        <w:t xml:space="preserve"> </w:t>
      </w:r>
      <w:r w:rsidRPr="0000520E">
        <w:rPr>
          <w:spacing w:val="-2"/>
          <w:lang w:val="cs-CZ"/>
        </w:rPr>
        <w:t>částky</w:t>
      </w:r>
    </w:p>
    <w:p w:rsidR="00570812" w:rsidRPr="0000520E" w:rsidRDefault="000F6633">
      <w:pPr>
        <w:pStyle w:val="Odstavecseseznamem"/>
        <w:numPr>
          <w:ilvl w:val="0"/>
          <w:numId w:val="3"/>
        </w:numPr>
        <w:tabs>
          <w:tab w:val="left" w:pos="861"/>
        </w:tabs>
        <w:spacing w:before="52" w:line="288" w:lineRule="auto"/>
        <w:ind w:left="860" w:right="117" w:hanging="360"/>
        <w:jc w:val="both"/>
        <w:rPr>
          <w:sz w:val="20"/>
          <w:lang w:val="cs-CZ"/>
        </w:rPr>
      </w:pPr>
      <w:r w:rsidRPr="0000520E">
        <w:rPr>
          <w:sz w:val="20"/>
          <w:lang w:val="cs-CZ"/>
        </w:rPr>
        <w:t>Ceny stanovené v této smlouvě budou každoročně automaticky upravovány o procentuální změnu indexu inflace,</w:t>
      </w:r>
      <w:r w:rsidRPr="0000520E">
        <w:rPr>
          <w:rFonts w:ascii="Times New Roman" w:hAnsi="Times New Roman"/>
          <w:sz w:val="20"/>
          <w:lang w:val="cs-CZ"/>
        </w:rPr>
        <w:t xml:space="preserve"> </w:t>
      </w:r>
      <w:r w:rsidRPr="0000520E">
        <w:rPr>
          <w:sz w:val="20"/>
          <w:lang w:val="cs-CZ"/>
        </w:rPr>
        <w:t>jak ji vyhlásí Český statistický úřad. Tato úprava vstoupí v platnost dne, kdy Český statistický úřad oficiálně zveřejní procentuální změnu indexu inflace za předchozí kalendářní rok. Nově stanovené ceny budou</w:t>
      </w:r>
      <w:r w:rsidRPr="0000520E">
        <w:rPr>
          <w:rFonts w:ascii="Times New Roman" w:hAnsi="Times New Roman"/>
          <w:spacing w:val="-7"/>
          <w:sz w:val="20"/>
          <w:lang w:val="cs-CZ"/>
        </w:rPr>
        <w:t xml:space="preserve"> </w:t>
      </w:r>
      <w:r w:rsidRPr="0000520E">
        <w:rPr>
          <w:sz w:val="20"/>
          <w:lang w:val="cs-CZ"/>
        </w:rPr>
        <w:t>platit</w:t>
      </w:r>
      <w:r w:rsidRPr="0000520E">
        <w:rPr>
          <w:rFonts w:ascii="Times New Roman" w:hAnsi="Times New Roman"/>
          <w:spacing w:val="-4"/>
          <w:sz w:val="20"/>
          <w:lang w:val="cs-CZ"/>
        </w:rPr>
        <w:t xml:space="preserve"> </w:t>
      </w:r>
      <w:r w:rsidRPr="0000520E">
        <w:rPr>
          <w:sz w:val="20"/>
          <w:lang w:val="cs-CZ"/>
        </w:rPr>
        <w:t>od</w:t>
      </w:r>
      <w:r w:rsidRPr="0000520E">
        <w:rPr>
          <w:rFonts w:ascii="Times New Roman" w:hAnsi="Times New Roman"/>
          <w:spacing w:val="-7"/>
          <w:sz w:val="20"/>
          <w:lang w:val="cs-CZ"/>
        </w:rPr>
        <w:t xml:space="preserve"> </w:t>
      </w:r>
      <w:r w:rsidRPr="0000520E">
        <w:rPr>
          <w:sz w:val="20"/>
          <w:lang w:val="cs-CZ"/>
        </w:rPr>
        <w:t>data</w:t>
      </w:r>
      <w:r w:rsidRPr="0000520E">
        <w:rPr>
          <w:rFonts w:ascii="Times New Roman" w:hAnsi="Times New Roman"/>
          <w:spacing w:val="-5"/>
          <w:sz w:val="20"/>
          <w:lang w:val="cs-CZ"/>
        </w:rPr>
        <w:t xml:space="preserve"> </w:t>
      </w:r>
      <w:r w:rsidRPr="0000520E">
        <w:rPr>
          <w:sz w:val="20"/>
          <w:lang w:val="cs-CZ"/>
        </w:rPr>
        <w:t>zveřejnění</w:t>
      </w:r>
      <w:r w:rsidRPr="0000520E">
        <w:rPr>
          <w:spacing w:val="-1"/>
          <w:sz w:val="20"/>
          <w:lang w:val="cs-CZ"/>
        </w:rPr>
        <w:t xml:space="preserve"> </w:t>
      </w:r>
      <w:r w:rsidRPr="0000520E">
        <w:rPr>
          <w:sz w:val="20"/>
          <w:lang w:val="cs-CZ"/>
        </w:rPr>
        <w:t>změny indexu inflace.</w:t>
      </w:r>
      <w:r w:rsidRPr="0000520E">
        <w:rPr>
          <w:rFonts w:ascii="Times New Roman" w:hAnsi="Times New Roman"/>
          <w:spacing w:val="-6"/>
          <w:sz w:val="20"/>
          <w:lang w:val="cs-CZ"/>
        </w:rPr>
        <w:t xml:space="preserve"> </w:t>
      </w:r>
      <w:r w:rsidRPr="0000520E">
        <w:rPr>
          <w:sz w:val="20"/>
          <w:lang w:val="cs-CZ"/>
        </w:rPr>
        <w:t>V případě, že</w:t>
      </w:r>
      <w:r w:rsidRPr="0000520E">
        <w:rPr>
          <w:spacing w:val="-2"/>
          <w:sz w:val="20"/>
          <w:lang w:val="cs-CZ"/>
        </w:rPr>
        <w:t xml:space="preserve"> </w:t>
      </w:r>
      <w:r w:rsidRPr="0000520E">
        <w:rPr>
          <w:sz w:val="20"/>
          <w:lang w:val="cs-CZ"/>
        </w:rPr>
        <w:t>Český statistický úřad nezveřejní změnu indexu inflace, ponechají se ceny nezměněné.</w:t>
      </w:r>
    </w:p>
    <w:p w:rsidR="00570812" w:rsidRPr="0000520E" w:rsidRDefault="000F6633">
      <w:pPr>
        <w:pStyle w:val="Odstavecseseznamem"/>
        <w:numPr>
          <w:ilvl w:val="0"/>
          <w:numId w:val="3"/>
        </w:numPr>
        <w:tabs>
          <w:tab w:val="left" w:pos="861"/>
        </w:tabs>
        <w:spacing w:line="285" w:lineRule="auto"/>
        <w:ind w:left="860" w:right="128" w:hanging="360"/>
        <w:jc w:val="both"/>
        <w:rPr>
          <w:sz w:val="20"/>
          <w:lang w:val="cs-CZ"/>
        </w:rPr>
      </w:pPr>
      <w:r w:rsidRPr="0000520E">
        <w:rPr>
          <w:sz w:val="20"/>
          <w:lang w:val="cs-CZ"/>
        </w:rPr>
        <w:t>V případě, že Zákazník prokazatelně způsobí neoprávněné užití licence třetí osobou, je povinen na vlastní náklady tomuto neoprávněnému užití zamezit.</w:t>
      </w:r>
    </w:p>
    <w:p w:rsidR="00570812" w:rsidRPr="0000520E" w:rsidRDefault="000F6633">
      <w:pPr>
        <w:pStyle w:val="Odstavecseseznamem"/>
        <w:numPr>
          <w:ilvl w:val="0"/>
          <w:numId w:val="3"/>
        </w:numPr>
        <w:tabs>
          <w:tab w:val="left" w:pos="863"/>
        </w:tabs>
        <w:spacing w:before="1" w:line="290" w:lineRule="auto"/>
        <w:ind w:left="860" w:right="183" w:hanging="360"/>
        <w:jc w:val="both"/>
        <w:rPr>
          <w:sz w:val="20"/>
          <w:lang w:val="cs-CZ"/>
        </w:rPr>
      </w:pPr>
      <w:r w:rsidRPr="0000520E">
        <w:rPr>
          <w:sz w:val="20"/>
          <w:lang w:val="cs-CZ"/>
        </w:rPr>
        <w:t>Nebezpečí škody na</w:t>
      </w:r>
      <w:r w:rsidRPr="0000520E">
        <w:rPr>
          <w:rFonts w:ascii="Times New Roman" w:hAnsi="Times New Roman"/>
          <w:sz w:val="20"/>
          <w:lang w:val="cs-CZ"/>
        </w:rPr>
        <w:t xml:space="preserve"> </w:t>
      </w:r>
      <w:r w:rsidRPr="0000520E">
        <w:rPr>
          <w:sz w:val="20"/>
          <w:lang w:val="cs-CZ"/>
        </w:rPr>
        <w:t>předané aplikaci,</w:t>
      </w:r>
      <w:r w:rsidRPr="0000520E">
        <w:rPr>
          <w:rFonts w:ascii="Times New Roman" w:hAnsi="Times New Roman"/>
          <w:sz w:val="20"/>
          <w:lang w:val="cs-CZ"/>
        </w:rPr>
        <w:t xml:space="preserve"> </w:t>
      </w:r>
      <w:r w:rsidRPr="0000520E">
        <w:rPr>
          <w:sz w:val="20"/>
          <w:lang w:val="cs-CZ"/>
        </w:rPr>
        <w:t>výstupech,</w:t>
      </w:r>
      <w:r w:rsidRPr="0000520E">
        <w:rPr>
          <w:rFonts w:ascii="Times New Roman" w:hAnsi="Times New Roman"/>
          <w:sz w:val="20"/>
          <w:lang w:val="cs-CZ"/>
        </w:rPr>
        <w:t xml:space="preserve"> </w:t>
      </w:r>
      <w:r w:rsidRPr="0000520E">
        <w:rPr>
          <w:sz w:val="20"/>
          <w:lang w:val="cs-CZ"/>
        </w:rPr>
        <w:t>produktech</w:t>
      </w:r>
      <w:r w:rsidRPr="0000520E">
        <w:rPr>
          <w:rFonts w:ascii="Times New Roman" w:hAnsi="Times New Roman"/>
          <w:sz w:val="20"/>
          <w:lang w:val="cs-CZ"/>
        </w:rPr>
        <w:t xml:space="preserve"> </w:t>
      </w:r>
      <w:r w:rsidRPr="0000520E">
        <w:rPr>
          <w:sz w:val="20"/>
          <w:lang w:val="cs-CZ"/>
        </w:rPr>
        <w:t>přechází na</w:t>
      </w:r>
      <w:r w:rsidRPr="0000520E">
        <w:rPr>
          <w:rFonts w:ascii="Times New Roman" w:hAnsi="Times New Roman"/>
          <w:sz w:val="20"/>
          <w:lang w:val="cs-CZ"/>
        </w:rPr>
        <w:t xml:space="preserve"> </w:t>
      </w:r>
      <w:r w:rsidRPr="0000520E">
        <w:rPr>
          <w:sz w:val="20"/>
          <w:lang w:val="cs-CZ"/>
        </w:rPr>
        <w:t>Zákazníka</w:t>
      </w:r>
      <w:r w:rsidRPr="0000520E">
        <w:rPr>
          <w:rFonts w:ascii="Times New Roman" w:hAnsi="Times New Roman"/>
          <w:sz w:val="20"/>
          <w:lang w:val="cs-CZ"/>
        </w:rPr>
        <w:t xml:space="preserve"> </w:t>
      </w:r>
      <w:r w:rsidRPr="0000520E">
        <w:rPr>
          <w:sz w:val="20"/>
          <w:lang w:val="cs-CZ"/>
        </w:rPr>
        <w:t>dnem</w:t>
      </w:r>
      <w:r w:rsidRPr="0000520E">
        <w:rPr>
          <w:rFonts w:ascii="Times New Roman" w:hAnsi="Times New Roman"/>
          <w:sz w:val="20"/>
          <w:lang w:val="cs-CZ"/>
        </w:rPr>
        <w:t xml:space="preserve"> </w:t>
      </w:r>
      <w:r w:rsidRPr="0000520E">
        <w:rPr>
          <w:sz w:val="20"/>
          <w:lang w:val="cs-CZ"/>
        </w:rPr>
        <w:t>podpisu</w:t>
      </w:r>
      <w:r w:rsidRPr="0000520E">
        <w:rPr>
          <w:rFonts w:ascii="Times New Roman" w:hAnsi="Times New Roman"/>
          <w:sz w:val="20"/>
          <w:lang w:val="cs-CZ"/>
        </w:rPr>
        <w:t xml:space="preserve"> </w:t>
      </w:r>
      <w:r w:rsidRPr="0000520E">
        <w:rPr>
          <w:sz w:val="20"/>
          <w:lang w:val="cs-CZ"/>
        </w:rPr>
        <w:t>této</w:t>
      </w:r>
      <w:r w:rsidRPr="0000520E">
        <w:rPr>
          <w:rFonts w:ascii="Times New Roman" w:hAnsi="Times New Roman"/>
          <w:sz w:val="20"/>
          <w:lang w:val="cs-CZ"/>
        </w:rPr>
        <w:t xml:space="preserve"> </w:t>
      </w:r>
      <w:bookmarkStart w:id="4" w:name="_GoBack"/>
      <w:bookmarkEnd w:id="4"/>
      <w:r w:rsidRPr="0000520E">
        <w:rPr>
          <w:spacing w:val="-2"/>
          <w:sz w:val="20"/>
          <w:lang w:val="cs-CZ"/>
        </w:rPr>
        <w:t>Smlouvy.</w:t>
      </w:r>
    </w:p>
    <w:p w:rsidR="00570812" w:rsidRPr="0000520E" w:rsidRDefault="00570812">
      <w:pPr>
        <w:spacing w:line="290" w:lineRule="auto"/>
        <w:jc w:val="both"/>
        <w:rPr>
          <w:sz w:val="20"/>
          <w:lang w:val="cs-CZ"/>
        </w:rPr>
        <w:sectPr w:rsidR="00570812" w:rsidRPr="0000520E">
          <w:pgSz w:w="12240" w:h="15840"/>
          <w:pgMar w:top="1560" w:right="1200" w:bottom="280" w:left="1300" w:header="335" w:footer="0" w:gutter="0"/>
          <w:cols w:space="720"/>
        </w:sectPr>
      </w:pPr>
    </w:p>
    <w:p w:rsidR="00570812" w:rsidRPr="0000520E" w:rsidRDefault="00570812">
      <w:pPr>
        <w:pStyle w:val="Zkladntext"/>
        <w:spacing w:before="3"/>
        <w:rPr>
          <w:sz w:val="28"/>
          <w:lang w:val="cs-CZ"/>
        </w:rPr>
      </w:pPr>
    </w:p>
    <w:p w:rsidR="00570812" w:rsidRPr="0000520E" w:rsidRDefault="000F6633">
      <w:pPr>
        <w:pStyle w:val="Nadpis1"/>
        <w:numPr>
          <w:ilvl w:val="0"/>
          <w:numId w:val="5"/>
        </w:numPr>
        <w:tabs>
          <w:tab w:val="left" w:pos="2713"/>
          <w:tab w:val="left" w:pos="2714"/>
        </w:tabs>
        <w:spacing w:before="35"/>
        <w:ind w:left="2713" w:hanging="697"/>
        <w:jc w:val="left"/>
        <w:rPr>
          <w:lang w:val="cs-CZ"/>
        </w:rPr>
      </w:pPr>
      <w:bookmarkStart w:id="5" w:name="IV._Záruka_za_jakost_a_odpovědnost_za_va"/>
      <w:bookmarkEnd w:id="5"/>
      <w:r w:rsidRPr="0000520E">
        <w:rPr>
          <w:color w:val="2E74B5"/>
          <w:lang w:val="cs-CZ"/>
        </w:rPr>
        <w:t>Záruka</w:t>
      </w:r>
      <w:r w:rsidRPr="0000520E">
        <w:rPr>
          <w:rFonts w:ascii="Times New Roman" w:hAnsi="Times New Roman"/>
          <w:color w:val="2E74B5"/>
          <w:spacing w:val="-18"/>
          <w:lang w:val="cs-CZ"/>
        </w:rPr>
        <w:t xml:space="preserve"> </w:t>
      </w:r>
      <w:r w:rsidRPr="0000520E">
        <w:rPr>
          <w:color w:val="2E74B5"/>
          <w:lang w:val="cs-CZ"/>
        </w:rPr>
        <w:t>za</w:t>
      </w:r>
      <w:r w:rsidRPr="0000520E">
        <w:rPr>
          <w:rFonts w:ascii="Times New Roman" w:hAnsi="Times New Roman"/>
          <w:color w:val="2E74B5"/>
          <w:spacing w:val="-18"/>
          <w:lang w:val="cs-CZ"/>
        </w:rPr>
        <w:t xml:space="preserve"> </w:t>
      </w:r>
      <w:r w:rsidRPr="0000520E">
        <w:rPr>
          <w:color w:val="2E74B5"/>
          <w:lang w:val="cs-CZ"/>
        </w:rPr>
        <w:t>jakost</w:t>
      </w:r>
      <w:r w:rsidRPr="0000520E">
        <w:rPr>
          <w:rFonts w:ascii="Times New Roman" w:hAnsi="Times New Roman"/>
          <w:color w:val="2E74B5"/>
          <w:spacing w:val="-15"/>
          <w:lang w:val="cs-CZ"/>
        </w:rPr>
        <w:t xml:space="preserve"> </w:t>
      </w:r>
      <w:r w:rsidRPr="0000520E">
        <w:rPr>
          <w:color w:val="2E74B5"/>
          <w:lang w:val="cs-CZ"/>
        </w:rPr>
        <w:t>a</w:t>
      </w:r>
      <w:r w:rsidRPr="0000520E">
        <w:rPr>
          <w:rFonts w:ascii="Times New Roman" w:hAnsi="Times New Roman"/>
          <w:color w:val="2E74B5"/>
          <w:spacing w:val="-20"/>
          <w:lang w:val="cs-CZ"/>
        </w:rPr>
        <w:t xml:space="preserve"> </w:t>
      </w:r>
      <w:r w:rsidRPr="0000520E">
        <w:rPr>
          <w:color w:val="2E74B5"/>
          <w:lang w:val="cs-CZ"/>
        </w:rPr>
        <w:t>odpovědnost</w:t>
      </w:r>
      <w:r w:rsidRPr="0000520E">
        <w:rPr>
          <w:color w:val="2E74B5"/>
          <w:spacing w:val="-10"/>
          <w:lang w:val="cs-CZ"/>
        </w:rPr>
        <w:t xml:space="preserve"> </w:t>
      </w:r>
      <w:r w:rsidRPr="0000520E">
        <w:rPr>
          <w:color w:val="2E74B5"/>
          <w:lang w:val="cs-CZ"/>
        </w:rPr>
        <w:t>za</w:t>
      </w:r>
      <w:r w:rsidRPr="0000520E">
        <w:rPr>
          <w:rFonts w:ascii="Times New Roman" w:hAnsi="Times New Roman"/>
          <w:color w:val="2E74B5"/>
          <w:spacing w:val="-16"/>
          <w:lang w:val="cs-CZ"/>
        </w:rPr>
        <w:t xml:space="preserve"> </w:t>
      </w:r>
      <w:r w:rsidRPr="0000520E">
        <w:rPr>
          <w:color w:val="2E74B5"/>
          <w:spacing w:val="-4"/>
          <w:lang w:val="cs-CZ"/>
        </w:rPr>
        <w:t>vady</w:t>
      </w:r>
    </w:p>
    <w:p w:rsidR="00570812" w:rsidRPr="0000520E" w:rsidRDefault="00570812">
      <w:pPr>
        <w:pStyle w:val="Zkladntext"/>
        <w:spacing w:before="9"/>
        <w:rPr>
          <w:rFonts w:ascii="Calibri Light"/>
          <w:sz w:val="24"/>
          <w:lang w:val="cs-CZ"/>
        </w:rPr>
      </w:pPr>
    </w:p>
    <w:p w:rsidR="00570812" w:rsidRPr="0000520E" w:rsidRDefault="000F6633">
      <w:pPr>
        <w:pStyle w:val="Odstavecseseznamem"/>
        <w:numPr>
          <w:ilvl w:val="0"/>
          <w:numId w:val="2"/>
        </w:numPr>
        <w:tabs>
          <w:tab w:val="left" w:pos="863"/>
        </w:tabs>
        <w:spacing w:line="288" w:lineRule="auto"/>
        <w:ind w:right="107"/>
        <w:jc w:val="both"/>
        <w:rPr>
          <w:sz w:val="20"/>
          <w:lang w:val="cs-CZ"/>
        </w:rPr>
      </w:pPr>
      <w:r w:rsidRPr="0000520E">
        <w:rPr>
          <w:sz w:val="20"/>
          <w:lang w:val="cs-CZ"/>
        </w:rPr>
        <w:t>Poskytovatel se poskytnutím záruky na předmět plnění zavazuje, že tento bude splňovat po stanovenou záruční</w:t>
      </w:r>
      <w:r w:rsidRPr="0000520E">
        <w:rPr>
          <w:spacing w:val="-7"/>
          <w:sz w:val="20"/>
          <w:lang w:val="cs-CZ"/>
        </w:rPr>
        <w:t xml:space="preserve"> </w:t>
      </w:r>
      <w:r w:rsidRPr="0000520E">
        <w:rPr>
          <w:sz w:val="20"/>
          <w:lang w:val="cs-CZ"/>
        </w:rPr>
        <w:t>dobu</w:t>
      </w:r>
      <w:r w:rsidRPr="0000520E">
        <w:rPr>
          <w:rFonts w:ascii="Times New Roman" w:hAnsi="Times New Roman"/>
          <w:spacing w:val="-10"/>
          <w:sz w:val="20"/>
          <w:lang w:val="cs-CZ"/>
        </w:rPr>
        <w:t xml:space="preserve"> </w:t>
      </w:r>
      <w:r w:rsidRPr="0000520E">
        <w:rPr>
          <w:sz w:val="20"/>
          <w:lang w:val="cs-CZ"/>
        </w:rPr>
        <w:t>specifikace</w:t>
      </w:r>
      <w:r w:rsidRPr="0000520E">
        <w:rPr>
          <w:rFonts w:ascii="Times New Roman" w:hAnsi="Times New Roman"/>
          <w:spacing w:val="-9"/>
          <w:sz w:val="20"/>
          <w:lang w:val="cs-CZ"/>
        </w:rPr>
        <w:t xml:space="preserve"> </w:t>
      </w:r>
      <w:r w:rsidRPr="0000520E">
        <w:rPr>
          <w:sz w:val="20"/>
          <w:lang w:val="cs-CZ"/>
        </w:rPr>
        <w:t>uvedené</w:t>
      </w:r>
      <w:r w:rsidRPr="0000520E">
        <w:rPr>
          <w:rFonts w:ascii="Times New Roman" w:hAnsi="Times New Roman"/>
          <w:spacing w:val="-9"/>
          <w:sz w:val="20"/>
          <w:lang w:val="cs-CZ"/>
        </w:rPr>
        <w:t xml:space="preserve"> </w:t>
      </w:r>
      <w:r w:rsidRPr="0000520E">
        <w:rPr>
          <w:sz w:val="20"/>
          <w:lang w:val="cs-CZ"/>
        </w:rPr>
        <w:t>v</w:t>
      </w:r>
      <w:r w:rsidRPr="0000520E">
        <w:rPr>
          <w:rFonts w:ascii="Times New Roman" w:hAnsi="Times New Roman"/>
          <w:spacing w:val="-10"/>
          <w:sz w:val="20"/>
          <w:lang w:val="cs-CZ"/>
        </w:rPr>
        <w:t xml:space="preserve"> </w:t>
      </w:r>
      <w:r w:rsidRPr="0000520E">
        <w:rPr>
          <w:sz w:val="20"/>
          <w:lang w:val="cs-CZ"/>
        </w:rPr>
        <w:t>uživatelské</w:t>
      </w:r>
      <w:r w:rsidRPr="0000520E">
        <w:rPr>
          <w:spacing w:val="-3"/>
          <w:sz w:val="20"/>
          <w:lang w:val="cs-CZ"/>
        </w:rPr>
        <w:t xml:space="preserve"> </w:t>
      </w:r>
      <w:r w:rsidRPr="0000520E">
        <w:rPr>
          <w:sz w:val="20"/>
          <w:lang w:val="cs-CZ"/>
        </w:rPr>
        <w:t>dokumentaci.</w:t>
      </w:r>
      <w:r w:rsidRPr="0000520E">
        <w:rPr>
          <w:rFonts w:ascii="Times New Roman" w:hAnsi="Times New Roman"/>
          <w:spacing w:val="-10"/>
          <w:sz w:val="20"/>
          <w:lang w:val="cs-CZ"/>
        </w:rPr>
        <w:t xml:space="preserve"> </w:t>
      </w:r>
      <w:r w:rsidRPr="0000520E">
        <w:rPr>
          <w:sz w:val="20"/>
          <w:lang w:val="cs-CZ"/>
        </w:rPr>
        <w:t>Případnou</w:t>
      </w:r>
      <w:r w:rsidRPr="0000520E">
        <w:rPr>
          <w:spacing w:val="-5"/>
          <w:sz w:val="20"/>
          <w:lang w:val="cs-CZ"/>
        </w:rPr>
        <w:t xml:space="preserve"> </w:t>
      </w:r>
      <w:r w:rsidRPr="0000520E">
        <w:rPr>
          <w:sz w:val="20"/>
          <w:lang w:val="cs-CZ"/>
        </w:rPr>
        <w:t>neexistující</w:t>
      </w:r>
      <w:r w:rsidRPr="0000520E">
        <w:rPr>
          <w:rFonts w:ascii="Times New Roman" w:hAnsi="Times New Roman"/>
          <w:spacing w:val="-10"/>
          <w:sz w:val="20"/>
          <w:lang w:val="cs-CZ"/>
        </w:rPr>
        <w:t xml:space="preserve"> </w:t>
      </w:r>
      <w:r w:rsidRPr="0000520E">
        <w:rPr>
          <w:sz w:val="20"/>
          <w:lang w:val="cs-CZ"/>
        </w:rPr>
        <w:t>dokumentaci</w:t>
      </w:r>
      <w:r w:rsidRPr="0000520E">
        <w:rPr>
          <w:rFonts w:ascii="Times New Roman" w:hAnsi="Times New Roman"/>
          <w:spacing w:val="-10"/>
          <w:sz w:val="20"/>
          <w:lang w:val="cs-CZ"/>
        </w:rPr>
        <w:t xml:space="preserve"> </w:t>
      </w:r>
      <w:r w:rsidRPr="0000520E">
        <w:rPr>
          <w:sz w:val="20"/>
          <w:lang w:val="cs-CZ"/>
        </w:rPr>
        <w:t>nahrazuje</w:t>
      </w:r>
      <w:r w:rsidRPr="0000520E">
        <w:rPr>
          <w:rFonts w:ascii="Times New Roman" w:hAnsi="Times New Roman"/>
          <w:sz w:val="20"/>
          <w:lang w:val="cs-CZ"/>
        </w:rPr>
        <w:t xml:space="preserve"> </w:t>
      </w:r>
      <w:r w:rsidRPr="0000520E">
        <w:rPr>
          <w:spacing w:val="-2"/>
          <w:sz w:val="20"/>
          <w:lang w:val="cs-CZ"/>
        </w:rPr>
        <w:t>popis</w:t>
      </w:r>
      <w:r w:rsidRPr="0000520E">
        <w:rPr>
          <w:rFonts w:ascii="Times New Roman" w:hAnsi="Times New Roman"/>
          <w:spacing w:val="-2"/>
          <w:sz w:val="20"/>
          <w:lang w:val="cs-CZ"/>
        </w:rPr>
        <w:t xml:space="preserve"> </w:t>
      </w:r>
      <w:r w:rsidRPr="0000520E">
        <w:rPr>
          <w:spacing w:val="-2"/>
          <w:sz w:val="20"/>
          <w:lang w:val="cs-CZ"/>
        </w:rPr>
        <w:t>vlastností</w:t>
      </w:r>
      <w:r w:rsidRPr="0000520E">
        <w:rPr>
          <w:rFonts w:ascii="Times New Roman" w:hAnsi="Times New Roman"/>
          <w:spacing w:val="-2"/>
          <w:sz w:val="20"/>
          <w:lang w:val="cs-CZ"/>
        </w:rPr>
        <w:t xml:space="preserve"> </w:t>
      </w:r>
      <w:r w:rsidRPr="0000520E">
        <w:rPr>
          <w:spacing w:val="-2"/>
          <w:sz w:val="20"/>
          <w:lang w:val="cs-CZ"/>
        </w:rPr>
        <w:t>v</w:t>
      </w:r>
      <w:r w:rsidRPr="0000520E">
        <w:rPr>
          <w:rFonts w:ascii="Times New Roman" w:hAnsi="Times New Roman"/>
          <w:spacing w:val="-2"/>
          <w:sz w:val="20"/>
          <w:lang w:val="cs-CZ"/>
        </w:rPr>
        <w:t xml:space="preserve"> </w:t>
      </w:r>
      <w:r w:rsidRPr="0000520E">
        <w:rPr>
          <w:spacing w:val="-2"/>
          <w:sz w:val="20"/>
          <w:lang w:val="cs-CZ"/>
        </w:rPr>
        <w:t>akceptačním protokolu,</w:t>
      </w:r>
      <w:r w:rsidRPr="0000520E">
        <w:rPr>
          <w:rFonts w:ascii="Times New Roman" w:hAnsi="Times New Roman"/>
          <w:spacing w:val="-2"/>
          <w:sz w:val="20"/>
          <w:lang w:val="cs-CZ"/>
        </w:rPr>
        <w:t xml:space="preserve"> </w:t>
      </w:r>
      <w:r w:rsidRPr="0000520E">
        <w:rPr>
          <w:spacing w:val="-2"/>
          <w:sz w:val="20"/>
          <w:lang w:val="cs-CZ"/>
        </w:rPr>
        <w:t>či popis</w:t>
      </w:r>
      <w:r w:rsidRPr="0000520E">
        <w:rPr>
          <w:rFonts w:ascii="Times New Roman" w:hAnsi="Times New Roman"/>
          <w:spacing w:val="-2"/>
          <w:sz w:val="20"/>
          <w:lang w:val="cs-CZ"/>
        </w:rPr>
        <w:t xml:space="preserve"> </w:t>
      </w:r>
      <w:r w:rsidRPr="0000520E">
        <w:rPr>
          <w:spacing w:val="-2"/>
          <w:sz w:val="20"/>
          <w:lang w:val="cs-CZ"/>
        </w:rPr>
        <w:t>vlastností</w:t>
      </w:r>
      <w:r w:rsidRPr="0000520E">
        <w:rPr>
          <w:rFonts w:ascii="Times New Roman" w:hAnsi="Times New Roman"/>
          <w:spacing w:val="-5"/>
          <w:sz w:val="20"/>
          <w:lang w:val="cs-CZ"/>
        </w:rPr>
        <w:t xml:space="preserve"> </w:t>
      </w:r>
      <w:r w:rsidRPr="0000520E">
        <w:rPr>
          <w:spacing w:val="-2"/>
          <w:sz w:val="20"/>
          <w:lang w:val="cs-CZ"/>
        </w:rPr>
        <w:t>výstupu</w:t>
      </w:r>
      <w:r w:rsidRPr="0000520E">
        <w:rPr>
          <w:rFonts w:ascii="Times New Roman" w:hAnsi="Times New Roman"/>
          <w:spacing w:val="-2"/>
          <w:sz w:val="20"/>
          <w:lang w:val="cs-CZ"/>
        </w:rPr>
        <w:t xml:space="preserve"> </w:t>
      </w:r>
      <w:r w:rsidRPr="0000520E">
        <w:rPr>
          <w:spacing w:val="-2"/>
          <w:sz w:val="20"/>
          <w:lang w:val="cs-CZ"/>
        </w:rPr>
        <w:t>ve</w:t>
      </w:r>
      <w:r w:rsidRPr="0000520E">
        <w:rPr>
          <w:rFonts w:ascii="Times New Roman" w:hAnsi="Times New Roman"/>
          <w:spacing w:val="-5"/>
          <w:sz w:val="20"/>
          <w:lang w:val="cs-CZ"/>
        </w:rPr>
        <w:t xml:space="preserve"> </w:t>
      </w:r>
      <w:r w:rsidRPr="0000520E">
        <w:rPr>
          <w:spacing w:val="-2"/>
          <w:sz w:val="20"/>
          <w:lang w:val="cs-CZ"/>
        </w:rPr>
        <w:t>Smlouvě. Záruční lhůta na</w:t>
      </w:r>
      <w:r w:rsidRPr="0000520E">
        <w:rPr>
          <w:rFonts w:ascii="Times New Roman" w:hAnsi="Times New Roman"/>
          <w:spacing w:val="-3"/>
          <w:sz w:val="20"/>
          <w:lang w:val="cs-CZ"/>
        </w:rPr>
        <w:t xml:space="preserve"> </w:t>
      </w:r>
      <w:r w:rsidRPr="0000520E">
        <w:rPr>
          <w:spacing w:val="-2"/>
          <w:sz w:val="20"/>
          <w:lang w:val="cs-CZ"/>
        </w:rPr>
        <w:t>poskytnuté</w:t>
      </w:r>
      <w:r w:rsidRPr="0000520E">
        <w:rPr>
          <w:rFonts w:ascii="Times New Roman" w:hAnsi="Times New Roman"/>
          <w:spacing w:val="-2"/>
          <w:sz w:val="20"/>
          <w:lang w:val="cs-CZ"/>
        </w:rPr>
        <w:t xml:space="preserve"> </w:t>
      </w:r>
      <w:r w:rsidRPr="0000520E">
        <w:rPr>
          <w:sz w:val="20"/>
          <w:lang w:val="cs-CZ"/>
        </w:rPr>
        <w:t>výstupy činností se řídí minimální sazbou aktuální zákonné úpravy v době převzetí těchto výstupů.</w:t>
      </w:r>
    </w:p>
    <w:p w:rsidR="00570812" w:rsidRPr="0000520E" w:rsidRDefault="000F6633">
      <w:pPr>
        <w:pStyle w:val="Odstavecseseznamem"/>
        <w:numPr>
          <w:ilvl w:val="0"/>
          <w:numId w:val="2"/>
        </w:numPr>
        <w:tabs>
          <w:tab w:val="left" w:pos="863"/>
        </w:tabs>
        <w:spacing w:before="2"/>
        <w:ind w:hanging="361"/>
        <w:jc w:val="both"/>
        <w:rPr>
          <w:sz w:val="20"/>
          <w:lang w:val="cs-CZ"/>
        </w:rPr>
      </w:pPr>
      <w:r w:rsidRPr="0000520E">
        <w:rPr>
          <w:sz w:val="20"/>
          <w:lang w:val="cs-CZ"/>
        </w:rPr>
        <w:t>Pokud</w:t>
      </w:r>
      <w:r w:rsidRPr="0000520E">
        <w:rPr>
          <w:rFonts w:ascii="Times New Roman" w:hAnsi="Times New Roman"/>
          <w:spacing w:val="-13"/>
          <w:sz w:val="20"/>
          <w:lang w:val="cs-CZ"/>
        </w:rPr>
        <w:t xml:space="preserve"> </w:t>
      </w:r>
      <w:r w:rsidRPr="0000520E">
        <w:rPr>
          <w:sz w:val="20"/>
          <w:lang w:val="cs-CZ"/>
        </w:rPr>
        <w:t>zákon</w:t>
      </w:r>
      <w:r w:rsidRPr="0000520E">
        <w:rPr>
          <w:rFonts w:ascii="Times New Roman" w:hAnsi="Times New Roman"/>
          <w:spacing w:val="-12"/>
          <w:sz w:val="20"/>
          <w:lang w:val="cs-CZ"/>
        </w:rPr>
        <w:t xml:space="preserve"> </w:t>
      </w:r>
      <w:r w:rsidRPr="0000520E">
        <w:rPr>
          <w:sz w:val="20"/>
          <w:lang w:val="cs-CZ"/>
        </w:rPr>
        <w:t>nestanoví</w:t>
      </w:r>
      <w:r w:rsidRPr="0000520E">
        <w:rPr>
          <w:rFonts w:ascii="Times New Roman" w:hAnsi="Times New Roman"/>
          <w:spacing w:val="-13"/>
          <w:sz w:val="20"/>
          <w:lang w:val="cs-CZ"/>
        </w:rPr>
        <w:t xml:space="preserve"> </w:t>
      </w:r>
      <w:r w:rsidRPr="0000520E">
        <w:rPr>
          <w:sz w:val="20"/>
          <w:lang w:val="cs-CZ"/>
        </w:rPr>
        <w:t>záruční</w:t>
      </w:r>
      <w:r w:rsidRPr="0000520E">
        <w:rPr>
          <w:spacing w:val="-11"/>
          <w:sz w:val="20"/>
          <w:lang w:val="cs-CZ"/>
        </w:rPr>
        <w:t xml:space="preserve"> </w:t>
      </w:r>
      <w:r w:rsidRPr="0000520E">
        <w:rPr>
          <w:sz w:val="20"/>
          <w:lang w:val="cs-CZ"/>
        </w:rPr>
        <w:t>lhůtu,</w:t>
      </w:r>
      <w:r w:rsidRPr="0000520E">
        <w:rPr>
          <w:spacing w:val="-11"/>
          <w:sz w:val="20"/>
          <w:lang w:val="cs-CZ"/>
        </w:rPr>
        <w:t xml:space="preserve"> </w:t>
      </w:r>
      <w:r w:rsidRPr="0000520E">
        <w:rPr>
          <w:sz w:val="20"/>
          <w:lang w:val="cs-CZ"/>
        </w:rPr>
        <w:t>činí</w:t>
      </w:r>
      <w:r w:rsidRPr="0000520E">
        <w:rPr>
          <w:spacing w:val="-10"/>
          <w:sz w:val="20"/>
          <w:lang w:val="cs-CZ"/>
        </w:rPr>
        <w:t xml:space="preserve"> </w:t>
      </w:r>
      <w:r w:rsidRPr="0000520E">
        <w:rPr>
          <w:sz w:val="20"/>
          <w:lang w:val="cs-CZ"/>
        </w:rPr>
        <w:t>tato</w:t>
      </w:r>
      <w:r w:rsidRPr="0000520E">
        <w:rPr>
          <w:rFonts w:ascii="Times New Roman" w:hAnsi="Times New Roman"/>
          <w:spacing w:val="-12"/>
          <w:sz w:val="20"/>
          <w:lang w:val="cs-CZ"/>
        </w:rPr>
        <w:t xml:space="preserve"> </w:t>
      </w:r>
      <w:r w:rsidRPr="0000520E">
        <w:rPr>
          <w:sz w:val="20"/>
          <w:lang w:val="cs-CZ"/>
        </w:rPr>
        <w:t>lhůta</w:t>
      </w:r>
      <w:r w:rsidRPr="0000520E">
        <w:rPr>
          <w:spacing w:val="-9"/>
          <w:sz w:val="20"/>
          <w:lang w:val="cs-CZ"/>
        </w:rPr>
        <w:t xml:space="preserve"> </w:t>
      </w:r>
      <w:r w:rsidRPr="0000520E">
        <w:rPr>
          <w:sz w:val="20"/>
          <w:lang w:val="cs-CZ"/>
        </w:rPr>
        <w:t>12</w:t>
      </w:r>
      <w:r w:rsidRPr="0000520E">
        <w:rPr>
          <w:rFonts w:ascii="Times New Roman" w:hAnsi="Times New Roman"/>
          <w:spacing w:val="-13"/>
          <w:sz w:val="20"/>
          <w:lang w:val="cs-CZ"/>
        </w:rPr>
        <w:t xml:space="preserve"> </w:t>
      </w:r>
      <w:r w:rsidRPr="0000520E">
        <w:rPr>
          <w:sz w:val="20"/>
          <w:lang w:val="cs-CZ"/>
        </w:rPr>
        <w:t>měsíců</w:t>
      </w:r>
      <w:r w:rsidRPr="0000520E">
        <w:rPr>
          <w:spacing w:val="-3"/>
          <w:sz w:val="20"/>
          <w:lang w:val="cs-CZ"/>
        </w:rPr>
        <w:t xml:space="preserve"> </w:t>
      </w:r>
      <w:r w:rsidRPr="0000520E">
        <w:rPr>
          <w:sz w:val="20"/>
          <w:lang w:val="cs-CZ"/>
        </w:rPr>
        <w:t>od</w:t>
      </w:r>
      <w:r w:rsidRPr="0000520E">
        <w:rPr>
          <w:rFonts w:ascii="Times New Roman" w:hAnsi="Times New Roman"/>
          <w:spacing w:val="-11"/>
          <w:sz w:val="20"/>
          <w:lang w:val="cs-CZ"/>
        </w:rPr>
        <w:t xml:space="preserve"> </w:t>
      </w:r>
      <w:r w:rsidRPr="0000520E">
        <w:rPr>
          <w:sz w:val="20"/>
          <w:lang w:val="cs-CZ"/>
        </w:rPr>
        <w:t>podpisu</w:t>
      </w:r>
      <w:r w:rsidRPr="0000520E">
        <w:rPr>
          <w:rFonts w:ascii="Times New Roman" w:hAnsi="Times New Roman"/>
          <w:spacing w:val="-13"/>
          <w:sz w:val="20"/>
          <w:lang w:val="cs-CZ"/>
        </w:rPr>
        <w:t xml:space="preserve"> </w:t>
      </w:r>
      <w:r w:rsidRPr="0000520E">
        <w:rPr>
          <w:sz w:val="20"/>
          <w:lang w:val="cs-CZ"/>
        </w:rPr>
        <w:t>licenční</w:t>
      </w:r>
      <w:r w:rsidRPr="0000520E">
        <w:rPr>
          <w:spacing w:val="-7"/>
          <w:sz w:val="20"/>
          <w:lang w:val="cs-CZ"/>
        </w:rPr>
        <w:t xml:space="preserve"> </w:t>
      </w:r>
      <w:r w:rsidRPr="0000520E">
        <w:rPr>
          <w:spacing w:val="-2"/>
          <w:sz w:val="20"/>
          <w:lang w:val="cs-CZ"/>
        </w:rPr>
        <w:t>smlouvy.</w:t>
      </w:r>
    </w:p>
    <w:p w:rsidR="00570812" w:rsidRPr="0000520E" w:rsidRDefault="000F6633">
      <w:pPr>
        <w:pStyle w:val="Odstavecseseznamem"/>
        <w:numPr>
          <w:ilvl w:val="0"/>
          <w:numId w:val="2"/>
        </w:numPr>
        <w:tabs>
          <w:tab w:val="left" w:pos="863"/>
        </w:tabs>
        <w:spacing w:before="46"/>
        <w:ind w:hanging="361"/>
        <w:jc w:val="both"/>
        <w:rPr>
          <w:sz w:val="20"/>
          <w:lang w:val="cs-CZ"/>
        </w:rPr>
      </w:pPr>
      <w:r w:rsidRPr="0000520E">
        <w:rPr>
          <w:sz w:val="20"/>
          <w:lang w:val="cs-CZ"/>
        </w:rPr>
        <w:t>Zákazník</w:t>
      </w:r>
      <w:r w:rsidRPr="0000520E">
        <w:rPr>
          <w:rFonts w:ascii="Times New Roman" w:hAnsi="Times New Roman"/>
          <w:spacing w:val="20"/>
          <w:sz w:val="20"/>
          <w:lang w:val="cs-CZ"/>
        </w:rPr>
        <w:t xml:space="preserve"> </w:t>
      </w:r>
      <w:r w:rsidRPr="0000520E">
        <w:rPr>
          <w:sz w:val="20"/>
          <w:lang w:val="cs-CZ"/>
        </w:rPr>
        <w:t>zasílá</w:t>
      </w:r>
      <w:r w:rsidRPr="0000520E">
        <w:rPr>
          <w:rFonts w:ascii="Times New Roman" w:hAnsi="Times New Roman"/>
          <w:spacing w:val="23"/>
          <w:sz w:val="20"/>
          <w:lang w:val="cs-CZ"/>
        </w:rPr>
        <w:t xml:space="preserve"> </w:t>
      </w:r>
      <w:r w:rsidRPr="0000520E">
        <w:rPr>
          <w:sz w:val="20"/>
          <w:lang w:val="cs-CZ"/>
        </w:rPr>
        <w:t>požadavky</w:t>
      </w:r>
      <w:r w:rsidRPr="0000520E">
        <w:rPr>
          <w:spacing w:val="30"/>
          <w:sz w:val="20"/>
          <w:lang w:val="cs-CZ"/>
        </w:rPr>
        <w:t xml:space="preserve"> </w:t>
      </w:r>
      <w:r w:rsidRPr="0000520E">
        <w:rPr>
          <w:sz w:val="20"/>
          <w:lang w:val="cs-CZ"/>
        </w:rPr>
        <w:t>na</w:t>
      </w:r>
      <w:r w:rsidRPr="0000520E">
        <w:rPr>
          <w:rFonts w:ascii="Times New Roman" w:hAnsi="Times New Roman"/>
          <w:spacing w:val="21"/>
          <w:sz w:val="20"/>
          <w:lang w:val="cs-CZ"/>
        </w:rPr>
        <w:t xml:space="preserve"> </w:t>
      </w:r>
      <w:r w:rsidRPr="0000520E">
        <w:rPr>
          <w:sz w:val="20"/>
          <w:lang w:val="cs-CZ"/>
        </w:rPr>
        <w:t>záruční</w:t>
      </w:r>
      <w:r w:rsidRPr="0000520E">
        <w:rPr>
          <w:spacing w:val="29"/>
          <w:sz w:val="20"/>
          <w:lang w:val="cs-CZ"/>
        </w:rPr>
        <w:t xml:space="preserve"> </w:t>
      </w:r>
      <w:r w:rsidRPr="0000520E">
        <w:rPr>
          <w:sz w:val="20"/>
          <w:lang w:val="cs-CZ"/>
        </w:rPr>
        <w:t>opravu</w:t>
      </w:r>
      <w:r w:rsidRPr="0000520E">
        <w:rPr>
          <w:rFonts w:ascii="Times New Roman" w:hAnsi="Times New Roman"/>
          <w:spacing w:val="24"/>
          <w:sz w:val="20"/>
          <w:lang w:val="cs-CZ"/>
        </w:rPr>
        <w:t xml:space="preserve"> </w:t>
      </w:r>
      <w:r w:rsidRPr="0000520E">
        <w:rPr>
          <w:sz w:val="20"/>
          <w:lang w:val="cs-CZ"/>
        </w:rPr>
        <w:t>v</w:t>
      </w:r>
      <w:r w:rsidRPr="0000520E">
        <w:rPr>
          <w:rFonts w:ascii="Times New Roman" w:hAnsi="Times New Roman"/>
          <w:spacing w:val="25"/>
          <w:sz w:val="20"/>
          <w:lang w:val="cs-CZ"/>
        </w:rPr>
        <w:t xml:space="preserve"> </w:t>
      </w:r>
      <w:r w:rsidRPr="0000520E">
        <w:rPr>
          <w:sz w:val="20"/>
          <w:lang w:val="cs-CZ"/>
        </w:rPr>
        <w:t>písemné</w:t>
      </w:r>
      <w:r w:rsidRPr="0000520E">
        <w:rPr>
          <w:rFonts w:ascii="Times New Roman" w:hAnsi="Times New Roman"/>
          <w:spacing w:val="25"/>
          <w:sz w:val="20"/>
          <w:lang w:val="cs-CZ"/>
        </w:rPr>
        <w:t xml:space="preserve"> </w:t>
      </w:r>
      <w:r w:rsidRPr="0000520E">
        <w:rPr>
          <w:sz w:val="20"/>
          <w:lang w:val="cs-CZ"/>
        </w:rPr>
        <w:t>formě</w:t>
      </w:r>
      <w:r w:rsidRPr="0000520E">
        <w:rPr>
          <w:spacing w:val="28"/>
          <w:sz w:val="20"/>
          <w:lang w:val="cs-CZ"/>
        </w:rPr>
        <w:t xml:space="preserve"> </w:t>
      </w:r>
      <w:r w:rsidRPr="0000520E">
        <w:rPr>
          <w:sz w:val="20"/>
          <w:lang w:val="cs-CZ"/>
        </w:rPr>
        <w:t>prostřednictvím</w:t>
      </w:r>
      <w:r w:rsidRPr="0000520E">
        <w:rPr>
          <w:spacing w:val="30"/>
          <w:sz w:val="20"/>
          <w:lang w:val="cs-CZ"/>
        </w:rPr>
        <w:t xml:space="preserve"> </w:t>
      </w:r>
      <w:r w:rsidRPr="0000520E">
        <w:rPr>
          <w:sz w:val="20"/>
          <w:lang w:val="cs-CZ"/>
        </w:rPr>
        <w:t>standardního</w:t>
      </w:r>
      <w:r w:rsidRPr="0000520E">
        <w:rPr>
          <w:rFonts w:ascii="Times New Roman" w:hAnsi="Times New Roman"/>
          <w:spacing w:val="26"/>
          <w:sz w:val="20"/>
          <w:lang w:val="cs-CZ"/>
        </w:rPr>
        <w:t xml:space="preserve"> </w:t>
      </w:r>
      <w:r w:rsidRPr="0000520E">
        <w:rPr>
          <w:spacing w:val="-2"/>
          <w:sz w:val="20"/>
          <w:lang w:val="cs-CZ"/>
        </w:rPr>
        <w:t>formuláře</w:t>
      </w:r>
    </w:p>
    <w:p w:rsidR="00570812" w:rsidRPr="0000520E" w:rsidRDefault="000F6633">
      <w:pPr>
        <w:pStyle w:val="Zkladntext"/>
        <w:spacing w:before="51" w:line="288" w:lineRule="auto"/>
        <w:ind w:left="862" w:right="112"/>
        <w:jc w:val="both"/>
        <w:rPr>
          <w:lang w:val="cs-CZ"/>
        </w:rPr>
      </w:pPr>
      <w:r w:rsidRPr="0000520E">
        <w:rPr>
          <w:lang w:val="cs-CZ"/>
        </w:rPr>
        <w:t xml:space="preserve">„Hlášení požadavku“ na </w:t>
      </w:r>
      <w:proofErr w:type="spellStart"/>
      <w:r w:rsidRPr="0000520E">
        <w:rPr>
          <w:lang w:val="cs-CZ"/>
        </w:rPr>
        <w:t>HelpDesk</w:t>
      </w:r>
      <w:proofErr w:type="spellEnd"/>
      <w:r w:rsidRPr="0000520E">
        <w:rPr>
          <w:lang w:val="cs-CZ"/>
        </w:rPr>
        <w:t xml:space="preserve"> Poskytovatele prostřednictvím elektronické pošty s doručenkou či </w:t>
      </w:r>
      <w:r w:rsidRPr="0000520E">
        <w:rPr>
          <w:w w:val="95"/>
          <w:lang w:val="cs-CZ"/>
        </w:rPr>
        <w:t>doporučeného dopisu.</w:t>
      </w:r>
      <w:r w:rsidRPr="0000520E">
        <w:rPr>
          <w:rFonts w:ascii="Times New Roman" w:hAnsi="Times New Roman"/>
          <w:w w:val="95"/>
          <w:lang w:val="cs-CZ"/>
        </w:rPr>
        <w:t xml:space="preserve"> </w:t>
      </w:r>
      <w:r w:rsidRPr="0000520E">
        <w:rPr>
          <w:w w:val="95"/>
          <w:lang w:val="cs-CZ"/>
        </w:rPr>
        <w:t>Oznamované</w:t>
      </w:r>
      <w:r w:rsidRPr="0000520E">
        <w:rPr>
          <w:rFonts w:ascii="Times New Roman" w:hAnsi="Times New Roman"/>
          <w:w w:val="95"/>
          <w:lang w:val="cs-CZ"/>
        </w:rPr>
        <w:t xml:space="preserve"> </w:t>
      </w:r>
      <w:r w:rsidRPr="0000520E">
        <w:rPr>
          <w:w w:val="95"/>
          <w:lang w:val="cs-CZ"/>
        </w:rPr>
        <w:t>vady</w:t>
      </w:r>
      <w:r w:rsidRPr="0000520E">
        <w:rPr>
          <w:rFonts w:ascii="Times New Roman" w:hAnsi="Times New Roman"/>
          <w:w w:val="95"/>
          <w:lang w:val="cs-CZ"/>
        </w:rPr>
        <w:t xml:space="preserve"> </w:t>
      </w:r>
      <w:r w:rsidRPr="0000520E">
        <w:rPr>
          <w:w w:val="95"/>
          <w:lang w:val="cs-CZ"/>
        </w:rPr>
        <w:t>plnění musí</w:t>
      </w:r>
      <w:r w:rsidRPr="0000520E">
        <w:rPr>
          <w:rFonts w:ascii="Times New Roman" w:hAnsi="Times New Roman"/>
          <w:w w:val="95"/>
          <w:lang w:val="cs-CZ"/>
        </w:rPr>
        <w:t xml:space="preserve"> </w:t>
      </w:r>
      <w:r w:rsidRPr="0000520E">
        <w:rPr>
          <w:w w:val="95"/>
          <w:lang w:val="cs-CZ"/>
        </w:rPr>
        <w:t>být</w:t>
      </w:r>
      <w:r w:rsidRPr="0000520E">
        <w:rPr>
          <w:rFonts w:ascii="Times New Roman" w:hAnsi="Times New Roman"/>
          <w:w w:val="95"/>
          <w:lang w:val="cs-CZ"/>
        </w:rPr>
        <w:t xml:space="preserve"> </w:t>
      </w:r>
      <w:r w:rsidRPr="0000520E">
        <w:rPr>
          <w:w w:val="95"/>
          <w:lang w:val="cs-CZ"/>
        </w:rPr>
        <w:t>dostatečně specifikovány.</w:t>
      </w:r>
      <w:r w:rsidRPr="0000520E">
        <w:rPr>
          <w:rFonts w:ascii="Times New Roman" w:hAnsi="Times New Roman"/>
          <w:w w:val="95"/>
          <w:lang w:val="cs-CZ"/>
        </w:rPr>
        <w:t xml:space="preserve"> </w:t>
      </w:r>
      <w:r w:rsidRPr="0000520E">
        <w:rPr>
          <w:w w:val="95"/>
          <w:lang w:val="cs-CZ"/>
        </w:rPr>
        <w:t>Oznámení</w:t>
      </w:r>
      <w:r w:rsidRPr="0000520E">
        <w:rPr>
          <w:rFonts w:ascii="Times New Roman" w:hAnsi="Times New Roman"/>
          <w:w w:val="95"/>
          <w:lang w:val="cs-CZ"/>
        </w:rPr>
        <w:t xml:space="preserve"> </w:t>
      </w:r>
      <w:r w:rsidRPr="0000520E">
        <w:rPr>
          <w:w w:val="95"/>
          <w:lang w:val="cs-CZ"/>
        </w:rPr>
        <w:t>zjištěných vad</w:t>
      </w:r>
      <w:r w:rsidRPr="0000520E">
        <w:rPr>
          <w:rFonts w:ascii="Times New Roman" w:hAnsi="Times New Roman"/>
          <w:w w:val="95"/>
          <w:lang w:val="cs-CZ"/>
        </w:rPr>
        <w:t xml:space="preserve"> </w:t>
      </w:r>
      <w:r w:rsidRPr="0000520E">
        <w:rPr>
          <w:lang w:val="cs-CZ"/>
        </w:rPr>
        <w:t>musí být provedeno nejpozději do posledního pracovního dne běhu záruční doby.</w:t>
      </w:r>
    </w:p>
    <w:p w:rsidR="00570812" w:rsidRPr="0000520E" w:rsidRDefault="000F6633">
      <w:pPr>
        <w:pStyle w:val="Odstavecseseznamem"/>
        <w:numPr>
          <w:ilvl w:val="0"/>
          <w:numId w:val="2"/>
        </w:numPr>
        <w:tabs>
          <w:tab w:val="left" w:pos="861"/>
        </w:tabs>
        <w:spacing w:line="290" w:lineRule="auto"/>
        <w:ind w:left="860" w:right="113"/>
        <w:jc w:val="both"/>
        <w:rPr>
          <w:sz w:val="20"/>
          <w:lang w:val="cs-CZ"/>
        </w:rPr>
      </w:pPr>
      <w:r w:rsidRPr="0000520E">
        <w:rPr>
          <w:sz w:val="20"/>
          <w:lang w:val="cs-CZ"/>
        </w:rPr>
        <w:t>Poskytovatel je oprávněn odstranit vadu i tím</w:t>
      </w:r>
      <w:r w:rsidRPr="0000520E">
        <w:rPr>
          <w:b/>
          <w:sz w:val="20"/>
          <w:lang w:val="cs-CZ"/>
        </w:rPr>
        <w:t>,</w:t>
      </w:r>
      <w:r w:rsidRPr="0000520E">
        <w:rPr>
          <w:rFonts w:ascii="Times New Roman" w:hAnsi="Times New Roman"/>
          <w:sz w:val="20"/>
          <w:lang w:val="cs-CZ"/>
        </w:rPr>
        <w:t xml:space="preserve"> </w:t>
      </w:r>
      <w:r w:rsidRPr="0000520E">
        <w:rPr>
          <w:sz w:val="20"/>
          <w:lang w:val="cs-CZ"/>
        </w:rPr>
        <w:t>bude-li to možné s ohledem na provoz a práci Zákazníka, že navrhne alternativní postup, který zamezí projevům vady při běžném provozu a zároveň neovlivní výsledek užití díla.</w:t>
      </w:r>
    </w:p>
    <w:p w:rsidR="00570812" w:rsidRPr="0000520E" w:rsidRDefault="000F6633">
      <w:pPr>
        <w:pStyle w:val="Odstavecseseznamem"/>
        <w:numPr>
          <w:ilvl w:val="0"/>
          <w:numId w:val="2"/>
        </w:numPr>
        <w:tabs>
          <w:tab w:val="left" w:pos="863"/>
        </w:tabs>
        <w:spacing w:line="288" w:lineRule="auto"/>
        <w:ind w:right="116"/>
        <w:jc w:val="both"/>
        <w:rPr>
          <w:sz w:val="20"/>
          <w:lang w:val="cs-CZ"/>
        </w:rPr>
      </w:pPr>
      <w:r w:rsidRPr="0000520E">
        <w:rPr>
          <w:sz w:val="20"/>
          <w:lang w:val="cs-CZ"/>
        </w:rPr>
        <w:t>V případě, že Zákazník požádá o opravu vady, na kterou se nevztahuje záruka, dohodne se Poskytovatel a Zákazník</w:t>
      </w:r>
      <w:r w:rsidRPr="0000520E">
        <w:rPr>
          <w:rFonts w:ascii="Times New Roman" w:hAnsi="Times New Roman"/>
          <w:spacing w:val="-6"/>
          <w:sz w:val="20"/>
          <w:lang w:val="cs-CZ"/>
        </w:rPr>
        <w:t xml:space="preserve"> </w:t>
      </w:r>
      <w:r w:rsidRPr="0000520E">
        <w:rPr>
          <w:sz w:val="20"/>
          <w:lang w:val="cs-CZ"/>
        </w:rPr>
        <w:t>na</w:t>
      </w:r>
      <w:r w:rsidRPr="0000520E">
        <w:rPr>
          <w:rFonts w:ascii="Times New Roman" w:hAnsi="Times New Roman"/>
          <w:spacing w:val="-6"/>
          <w:sz w:val="20"/>
          <w:lang w:val="cs-CZ"/>
        </w:rPr>
        <w:t xml:space="preserve"> </w:t>
      </w:r>
      <w:r w:rsidRPr="0000520E">
        <w:rPr>
          <w:sz w:val="20"/>
          <w:lang w:val="cs-CZ"/>
        </w:rPr>
        <w:t>podmínkách</w:t>
      </w:r>
      <w:r w:rsidRPr="0000520E">
        <w:rPr>
          <w:rFonts w:ascii="Times New Roman" w:hAnsi="Times New Roman"/>
          <w:spacing w:val="-6"/>
          <w:sz w:val="20"/>
          <w:lang w:val="cs-CZ"/>
        </w:rPr>
        <w:t xml:space="preserve"> </w:t>
      </w:r>
      <w:r w:rsidRPr="0000520E">
        <w:rPr>
          <w:sz w:val="20"/>
          <w:lang w:val="cs-CZ"/>
        </w:rPr>
        <w:t>jejího</w:t>
      </w:r>
      <w:r w:rsidRPr="0000520E">
        <w:rPr>
          <w:rFonts w:ascii="Times New Roman" w:hAnsi="Times New Roman"/>
          <w:spacing w:val="-4"/>
          <w:sz w:val="20"/>
          <w:lang w:val="cs-CZ"/>
        </w:rPr>
        <w:t xml:space="preserve"> </w:t>
      </w:r>
      <w:r w:rsidRPr="0000520E">
        <w:rPr>
          <w:sz w:val="20"/>
          <w:lang w:val="cs-CZ"/>
        </w:rPr>
        <w:t>výkonu.</w:t>
      </w:r>
      <w:r w:rsidRPr="0000520E">
        <w:rPr>
          <w:rFonts w:ascii="Times New Roman" w:hAnsi="Times New Roman"/>
          <w:spacing w:val="-3"/>
          <w:sz w:val="20"/>
          <w:lang w:val="cs-CZ"/>
        </w:rPr>
        <w:t xml:space="preserve"> </w:t>
      </w:r>
      <w:r w:rsidRPr="0000520E">
        <w:rPr>
          <w:sz w:val="20"/>
          <w:lang w:val="cs-CZ"/>
        </w:rPr>
        <w:t>Povinností</w:t>
      </w:r>
      <w:r w:rsidRPr="0000520E">
        <w:rPr>
          <w:rFonts w:ascii="Times New Roman" w:hAnsi="Times New Roman"/>
          <w:spacing w:val="-6"/>
          <w:sz w:val="20"/>
          <w:lang w:val="cs-CZ"/>
        </w:rPr>
        <w:t xml:space="preserve"> </w:t>
      </w:r>
      <w:r w:rsidRPr="0000520E">
        <w:rPr>
          <w:sz w:val="20"/>
          <w:lang w:val="cs-CZ"/>
        </w:rPr>
        <w:t>Poskytovatele je předem</w:t>
      </w:r>
      <w:r w:rsidRPr="0000520E">
        <w:rPr>
          <w:spacing w:val="-3"/>
          <w:sz w:val="20"/>
          <w:lang w:val="cs-CZ"/>
        </w:rPr>
        <w:t xml:space="preserve"> </w:t>
      </w:r>
      <w:r w:rsidRPr="0000520E">
        <w:rPr>
          <w:sz w:val="20"/>
          <w:lang w:val="cs-CZ"/>
        </w:rPr>
        <w:t>informovat</w:t>
      </w:r>
      <w:r w:rsidRPr="0000520E">
        <w:rPr>
          <w:rFonts w:ascii="Times New Roman" w:hAnsi="Times New Roman"/>
          <w:spacing w:val="-4"/>
          <w:sz w:val="20"/>
          <w:lang w:val="cs-CZ"/>
        </w:rPr>
        <w:t xml:space="preserve"> </w:t>
      </w:r>
      <w:r w:rsidRPr="0000520E">
        <w:rPr>
          <w:sz w:val="20"/>
          <w:lang w:val="cs-CZ"/>
        </w:rPr>
        <w:t>Zákazníka</w:t>
      </w:r>
      <w:r w:rsidRPr="0000520E">
        <w:rPr>
          <w:rFonts w:ascii="Times New Roman" w:hAnsi="Times New Roman"/>
          <w:spacing w:val="-5"/>
          <w:sz w:val="20"/>
          <w:lang w:val="cs-CZ"/>
        </w:rPr>
        <w:t xml:space="preserve"> </w:t>
      </w:r>
      <w:r w:rsidRPr="0000520E">
        <w:rPr>
          <w:sz w:val="20"/>
          <w:lang w:val="cs-CZ"/>
        </w:rPr>
        <w:t>o tom,</w:t>
      </w:r>
      <w:r w:rsidRPr="0000520E">
        <w:rPr>
          <w:spacing w:val="-1"/>
          <w:sz w:val="20"/>
          <w:lang w:val="cs-CZ"/>
        </w:rPr>
        <w:t xml:space="preserve"> </w:t>
      </w:r>
      <w:r w:rsidRPr="0000520E">
        <w:rPr>
          <w:sz w:val="20"/>
          <w:lang w:val="cs-CZ"/>
        </w:rPr>
        <w:t>že jím požadovaná služba není kryta zárukou a bude účtována dle aktuálních cen příslušné služby.</w:t>
      </w:r>
    </w:p>
    <w:p w:rsidR="00570812" w:rsidRPr="0000520E" w:rsidRDefault="000F6633">
      <w:pPr>
        <w:pStyle w:val="Odstavecseseznamem"/>
        <w:numPr>
          <w:ilvl w:val="0"/>
          <w:numId w:val="2"/>
        </w:numPr>
        <w:tabs>
          <w:tab w:val="left" w:pos="863"/>
        </w:tabs>
        <w:spacing w:line="283" w:lineRule="auto"/>
        <w:ind w:right="175"/>
        <w:jc w:val="both"/>
        <w:rPr>
          <w:sz w:val="20"/>
          <w:lang w:val="cs-CZ"/>
        </w:rPr>
      </w:pPr>
      <w:r w:rsidRPr="0000520E">
        <w:rPr>
          <w:sz w:val="20"/>
          <w:lang w:val="cs-CZ"/>
        </w:rPr>
        <w:t>Náklady</w:t>
      </w:r>
      <w:r w:rsidRPr="0000520E">
        <w:rPr>
          <w:rFonts w:ascii="Times New Roman" w:hAnsi="Times New Roman"/>
          <w:sz w:val="20"/>
          <w:lang w:val="cs-CZ"/>
        </w:rPr>
        <w:t xml:space="preserve"> </w:t>
      </w:r>
      <w:r w:rsidRPr="0000520E">
        <w:rPr>
          <w:sz w:val="20"/>
          <w:lang w:val="cs-CZ"/>
        </w:rPr>
        <w:t>Poskytovatele</w:t>
      </w:r>
      <w:r w:rsidRPr="0000520E">
        <w:rPr>
          <w:rFonts w:ascii="Times New Roman" w:hAnsi="Times New Roman"/>
          <w:sz w:val="20"/>
          <w:lang w:val="cs-CZ"/>
        </w:rPr>
        <w:t xml:space="preserve"> </w:t>
      </w:r>
      <w:r w:rsidRPr="0000520E">
        <w:rPr>
          <w:sz w:val="20"/>
          <w:lang w:val="cs-CZ"/>
        </w:rPr>
        <w:t>na</w:t>
      </w:r>
      <w:r w:rsidRPr="0000520E">
        <w:rPr>
          <w:rFonts w:ascii="Times New Roman" w:hAnsi="Times New Roman"/>
          <w:sz w:val="20"/>
          <w:lang w:val="cs-CZ"/>
        </w:rPr>
        <w:t xml:space="preserve"> </w:t>
      </w:r>
      <w:r w:rsidRPr="0000520E">
        <w:rPr>
          <w:sz w:val="20"/>
          <w:lang w:val="cs-CZ"/>
        </w:rPr>
        <w:t>činnosti spojené</w:t>
      </w:r>
      <w:r w:rsidRPr="0000520E">
        <w:rPr>
          <w:rFonts w:ascii="Times New Roman" w:hAnsi="Times New Roman"/>
          <w:sz w:val="20"/>
          <w:lang w:val="cs-CZ"/>
        </w:rPr>
        <w:t xml:space="preserve"> </w:t>
      </w:r>
      <w:r w:rsidRPr="0000520E">
        <w:rPr>
          <w:sz w:val="20"/>
          <w:lang w:val="cs-CZ"/>
        </w:rPr>
        <w:t>s</w:t>
      </w:r>
      <w:r w:rsidRPr="0000520E">
        <w:rPr>
          <w:rFonts w:ascii="Times New Roman" w:hAnsi="Times New Roman"/>
          <w:sz w:val="20"/>
          <w:lang w:val="cs-CZ"/>
        </w:rPr>
        <w:t xml:space="preserve"> </w:t>
      </w:r>
      <w:r w:rsidRPr="0000520E">
        <w:rPr>
          <w:sz w:val="20"/>
          <w:lang w:val="cs-CZ"/>
        </w:rPr>
        <w:t>analýzou</w:t>
      </w:r>
      <w:r w:rsidRPr="0000520E">
        <w:rPr>
          <w:rFonts w:ascii="Times New Roman" w:hAnsi="Times New Roman"/>
          <w:sz w:val="20"/>
          <w:lang w:val="cs-CZ"/>
        </w:rPr>
        <w:t xml:space="preserve"> </w:t>
      </w:r>
      <w:r w:rsidRPr="0000520E">
        <w:rPr>
          <w:sz w:val="20"/>
          <w:lang w:val="cs-CZ"/>
        </w:rPr>
        <w:t>požadavků, na</w:t>
      </w:r>
      <w:r w:rsidRPr="0000520E">
        <w:rPr>
          <w:rFonts w:ascii="Times New Roman" w:hAnsi="Times New Roman"/>
          <w:sz w:val="20"/>
          <w:lang w:val="cs-CZ"/>
        </w:rPr>
        <w:t xml:space="preserve"> </w:t>
      </w:r>
      <w:r w:rsidRPr="0000520E">
        <w:rPr>
          <w:sz w:val="20"/>
          <w:lang w:val="cs-CZ"/>
        </w:rPr>
        <w:t>které</w:t>
      </w:r>
      <w:r w:rsidRPr="0000520E">
        <w:rPr>
          <w:rFonts w:ascii="Times New Roman" w:hAnsi="Times New Roman"/>
          <w:sz w:val="20"/>
          <w:lang w:val="cs-CZ"/>
        </w:rPr>
        <w:t xml:space="preserve"> </w:t>
      </w:r>
      <w:r w:rsidRPr="0000520E">
        <w:rPr>
          <w:sz w:val="20"/>
          <w:lang w:val="cs-CZ"/>
        </w:rPr>
        <w:t>se</w:t>
      </w:r>
      <w:r w:rsidRPr="0000520E">
        <w:rPr>
          <w:rFonts w:ascii="Times New Roman" w:hAnsi="Times New Roman"/>
          <w:sz w:val="20"/>
          <w:lang w:val="cs-CZ"/>
        </w:rPr>
        <w:t xml:space="preserve"> </w:t>
      </w:r>
      <w:r w:rsidRPr="0000520E">
        <w:rPr>
          <w:sz w:val="20"/>
          <w:lang w:val="cs-CZ"/>
        </w:rPr>
        <w:t>nevztahuje</w:t>
      </w:r>
      <w:r w:rsidRPr="0000520E">
        <w:rPr>
          <w:rFonts w:ascii="Times New Roman" w:hAnsi="Times New Roman"/>
          <w:sz w:val="20"/>
          <w:lang w:val="cs-CZ"/>
        </w:rPr>
        <w:t xml:space="preserve"> </w:t>
      </w:r>
      <w:r w:rsidRPr="0000520E">
        <w:rPr>
          <w:sz w:val="20"/>
          <w:lang w:val="cs-CZ"/>
        </w:rPr>
        <w:t>záruka,</w:t>
      </w:r>
      <w:r w:rsidRPr="0000520E">
        <w:rPr>
          <w:rFonts w:ascii="Times New Roman" w:hAnsi="Times New Roman"/>
          <w:sz w:val="20"/>
          <w:lang w:val="cs-CZ"/>
        </w:rPr>
        <w:t xml:space="preserve"> </w:t>
      </w:r>
      <w:r w:rsidRPr="0000520E">
        <w:rPr>
          <w:sz w:val="20"/>
          <w:lang w:val="cs-CZ"/>
        </w:rPr>
        <w:t>nese</w:t>
      </w:r>
      <w:r w:rsidRPr="0000520E">
        <w:rPr>
          <w:rFonts w:ascii="Times New Roman" w:hAnsi="Times New Roman"/>
          <w:sz w:val="20"/>
          <w:lang w:val="cs-CZ"/>
        </w:rPr>
        <w:t xml:space="preserve"> </w:t>
      </w:r>
      <w:r w:rsidRPr="0000520E">
        <w:rPr>
          <w:spacing w:val="-2"/>
          <w:sz w:val="20"/>
          <w:lang w:val="cs-CZ"/>
        </w:rPr>
        <w:t>Zákazník.</w:t>
      </w:r>
    </w:p>
    <w:p w:rsidR="00570812" w:rsidRPr="0000520E" w:rsidRDefault="00570812">
      <w:pPr>
        <w:pStyle w:val="Zkladntext"/>
        <w:rPr>
          <w:lang w:val="cs-CZ"/>
        </w:rPr>
      </w:pPr>
    </w:p>
    <w:p w:rsidR="00570812" w:rsidRPr="0000520E" w:rsidRDefault="00570812">
      <w:pPr>
        <w:pStyle w:val="Zkladntext"/>
        <w:spacing w:before="5"/>
        <w:rPr>
          <w:sz w:val="27"/>
          <w:lang w:val="cs-CZ"/>
        </w:rPr>
      </w:pPr>
    </w:p>
    <w:p w:rsidR="00570812" w:rsidRPr="0000520E" w:rsidRDefault="000F6633">
      <w:pPr>
        <w:pStyle w:val="Nadpis1"/>
        <w:numPr>
          <w:ilvl w:val="0"/>
          <w:numId w:val="5"/>
        </w:numPr>
        <w:tabs>
          <w:tab w:val="left" w:pos="2192"/>
          <w:tab w:val="left" w:pos="2193"/>
        </w:tabs>
        <w:ind w:left="2192" w:hanging="618"/>
        <w:jc w:val="left"/>
        <w:rPr>
          <w:lang w:val="cs-CZ"/>
        </w:rPr>
      </w:pPr>
      <w:bookmarkStart w:id="6" w:name="V._Platnost,_účinnost_a_ukončení_smluvní"/>
      <w:bookmarkEnd w:id="6"/>
      <w:r w:rsidRPr="0000520E">
        <w:rPr>
          <w:color w:val="2E74B5"/>
          <w:lang w:val="cs-CZ"/>
        </w:rPr>
        <w:t>Platnost,</w:t>
      </w:r>
      <w:r w:rsidRPr="0000520E">
        <w:rPr>
          <w:rFonts w:ascii="Times New Roman" w:hAnsi="Times New Roman"/>
          <w:color w:val="2E74B5"/>
          <w:spacing w:val="-20"/>
          <w:lang w:val="cs-CZ"/>
        </w:rPr>
        <w:t xml:space="preserve"> </w:t>
      </w:r>
      <w:r w:rsidRPr="0000520E">
        <w:rPr>
          <w:color w:val="2E74B5"/>
          <w:lang w:val="cs-CZ"/>
        </w:rPr>
        <w:t>účinnost</w:t>
      </w:r>
      <w:r w:rsidRPr="0000520E">
        <w:rPr>
          <w:color w:val="2E74B5"/>
          <w:spacing w:val="-17"/>
          <w:lang w:val="cs-CZ"/>
        </w:rPr>
        <w:t xml:space="preserve"> </w:t>
      </w:r>
      <w:r w:rsidRPr="0000520E">
        <w:rPr>
          <w:color w:val="2E74B5"/>
          <w:lang w:val="cs-CZ"/>
        </w:rPr>
        <w:t>a</w:t>
      </w:r>
      <w:r w:rsidRPr="0000520E">
        <w:rPr>
          <w:rFonts w:ascii="Times New Roman" w:hAnsi="Times New Roman"/>
          <w:color w:val="2E74B5"/>
          <w:spacing w:val="-20"/>
          <w:lang w:val="cs-CZ"/>
        </w:rPr>
        <w:t xml:space="preserve"> </w:t>
      </w:r>
      <w:r w:rsidRPr="0000520E">
        <w:rPr>
          <w:color w:val="2E74B5"/>
          <w:lang w:val="cs-CZ"/>
        </w:rPr>
        <w:t>ukončení</w:t>
      </w:r>
      <w:r w:rsidRPr="0000520E">
        <w:rPr>
          <w:color w:val="2E74B5"/>
          <w:spacing w:val="-14"/>
          <w:lang w:val="cs-CZ"/>
        </w:rPr>
        <w:t xml:space="preserve"> </w:t>
      </w:r>
      <w:r w:rsidRPr="0000520E">
        <w:rPr>
          <w:color w:val="2E74B5"/>
          <w:lang w:val="cs-CZ"/>
        </w:rPr>
        <w:t>smluvního</w:t>
      </w:r>
      <w:r w:rsidRPr="0000520E">
        <w:rPr>
          <w:rFonts w:ascii="Times New Roman" w:hAnsi="Times New Roman"/>
          <w:color w:val="2E74B5"/>
          <w:spacing w:val="-20"/>
          <w:lang w:val="cs-CZ"/>
        </w:rPr>
        <w:t xml:space="preserve"> </w:t>
      </w:r>
      <w:r w:rsidRPr="0000520E">
        <w:rPr>
          <w:color w:val="2E74B5"/>
          <w:spacing w:val="-2"/>
          <w:lang w:val="cs-CZ"/>
        </w:rPr>
        <w:t>vztahu</w:t>
      </w:r>
    </w:p>
    <w:p w:rsidR="00570812" w:rsidRPr="0000520E" w:rsidRDefault="00570812">
      <w:pPr>
        <w:pStyle w:val="Zkladntext"/>
        <w:spacing w:before="6"/>
        <w:rPr>
          <w:rFonts w:ascii="Calibri Light"/>
          <w:sz w:val="24"/>
          <w:lang w:val="cs-CZ"/>
        </w:rPr>
      </w:pPr>
    </w:p>
    <w:p w:rsidR="00570812" w:rsidRPr="0000520E" w:rsidRDefault="000F6633">
      <w:pPr>
        <w:pStyle w:val="Zkladntext"/>
        <w:spacing w:before="1"/>
        <w:ind w:left="500"/>
        <w:jc w:val="both"/>
        <w:rPr>
          <w:lang w:val="cs-CZ"/>
        </w:rPr>
      </w:pPr>
      <w:r w:rsidRPr="0000520E">
        <w:rPr>
          <w:lang w:val="cs-CZ"/>
        </w:rPr>
        <w:t>1.</w:t>
      </w:r>
      <w:r w:rsidRPr="0000520E">
        <w:rPr>
          <w:rFonts w:ascii="Times New Roman" w:hAnsi="Times New Roman"/>
          <w:spacing w:val="34"/>
          <w:lang w:val="cs-CZ"/>
        </w:rPr>
        <w:t xml:space="preserve">  </w:t>
      </w:r>
      <w:r w:rsidRPr="0000520E">
        <w:rPr>
          <w:lang w:val="cs-CZ"/>
        </w:rPr>
        <w:t>Tato</w:t>
      </w:r>
      <w:r w:rsidRPr="0000520E">
        <w:rPr>
          <w:rFonts w:ascii="Times New Roman" w:hAnsi="Times New Roman"/>
          <w:spacing w:val="-10"/>
          <w:lang w:val="cs-CZ"/>
        </w:rPr>
        <w:t xml:space="preserve"> </w:t>
      </w:r>
      <w:r w:rsidRPr="0000520E">
        <w:rPr>
          <w:lang w:val="cs-CZ"/>
        </w:rPr>
        <w:t>Smlouva</w:t>
      </w:r>
      <w:r w:rsidRPr="0000520E">
        <w:rPr>
          <w:rFonts w:ascii="Times New Roman" w:hAnsi="Times New Roman"/>
          <w:spacing w:val="-11"/>
          <w:lang w:val="cs-CZ"/>
        </w:rPr>
        <w:t xml:space="preserve"> </w:t>
      </w:r>
      <w:r w:rsidRPr="0000520E">
        <w:rPr>
          <w:lang w:val="cs-CZ"/>
        </w:rPr>
        <w:t>nabývá</w:t>
      </w:r>
      <w:r w:rsidRPr="0000520E">
        <w:rPr>
          <w:rFonts w:ascii="Times New Roman" w:hAnsi="Times New Roman"/>
          <w:spacing w:val="-13"/>
          <w:lang w:val="cs-CZ"/>
        </w:rPr>
        <w:t xml:space="preserve"> </w:t>
      </w:r>
      <w:r w:rsidRPr="0000520E">
        <w:rPr>
          <w:lang w:val="cs-CZ"/>
        </w:rPr>
        <w:t>platnosti</w:t>
      </w:r>
      <w:r w:rsidRPr="0000520E">
        <w:rPr>
          <w:rFonts w:ascii="Times New Roman" w:hAnsi="Times New Roman"/>
          <w:spacing w:val="-11"/>
          <w:lang w:val="cs-CZ"/>
        </w:rPr>
        <w:t xml:space="preserve"> </w:t>
      </w:r>
      <w:r w:rsidRPr="0000520E">
        <w:rPr>
          <w:lang w:val="cs-CZ"/>
        </w:rPr>
        <w:t>a</w:t>
      </w:r>
      <w:r w:rsidRPr="0000520E">
        <w:rPr>
          <w:rFonts w:ascii="Times New Roman" w:hAnsi="Times New Roman"/>
          <w:spacing w:val="-13"/>
          <w:lang w:val="cs-CZ"/>
        </w:rPr>
        <w:t xml:space="preserve"> </w:t>
      </w:r>
      <w:r w:rsidRPr="0000520E">
        <w:rPr>
          <w:lang w:val="cs-CZ"/>
        </w:rPr>
        <w:t>účinnosti</w:t>
      </w:r>
      <w:r w:rsidRPr="0000520E">
        <w:rPr>
          <w:spacing w:val="-7"/>
          <w:lang w:val="cs-CZ"/>
        </w:rPr>
        <w:t xml:space="preserve"> </w:t>
      </w:r>
      <w:r w:rsidRPr="0000520E">
        <w:rPr>
          <w:lang w:val="cs-CZ"/>
        </w:rPr>
        <w:t>dnem</w:t>
      </w:r>
      <w:r w:rsidRPr="0000520E">
        <w:rPr>
          <w:rFonts w:ascii="Times New Roman" w:hAnsi="Times New Roman"/>
          <w:spacing w:val="-13"/>
          <w:lang w:val="cs-CZ"/>
        </w:rPr>
        <w:t xml:space="preserve"> </w:t>
      </w:r>
      <w:r w:rsidRPr="0000520E">
        <w:rPr>
          <w:lang w:val="cs-CZ"/>
        </w:rPr>
        <w:t>podpisu</w:t>
      </w:r>
      <w:r w:rsidRPr="0000520E">
        <w:rPr>
          <w:rFonts w:ascii="Times New Roman" w:hAnsi="Times New Roman"/>
          <w:spacing w:val="-10"/>
          <w:lang w:val="cs-CZ"/>
        </w:rPr>
        <w:t xml:space="preserve"> </w:t>
      </w:r>
      <w:r w:rsidRPr="0000520E">
        <w:rPr>
          <w:lang w:val="cs-CZ"/>
        </w:rPr>
        <w:t>oprávněnými</w:t>
      </w:r>
      <w:r w:rsidRPr="0000520E">
        <w:rPr>
          <w:spacing w:val="-7"/>
          <w:lang w:val="cs-CZ"/>
        </w:rPr>
        <w:t xml:space="preserve"> </w:t>
      </w:r>
      <w:r w:rsidRPr="0000520E">
        <w:rPr>
          <w:lang w:val="cs-CZ"/>
        </w:rPr>
        <w:t>osobami</w:t>
      </w:r>
      <w:r w:rsidRPr="0000520E">
        <w:rPr>
          <w:rFonts w:ascii="Times New Roman" w:hAnsi="Times New Roman"/>
          <w:spacing w:val="-12"/>
          <w:lang w:val="cs-CZ"/>
        </w:rPr>
        <w:t xml:space="preserve"> </w:t>
      </w:r>
      <w:r w:rsidRPr="0000520E">
        <w:rPr>
          <w:lang w:val="cs-CZ"/>
        </w:rPr>
        <w:t>obou</w:t>
      </w:r>
      <w:r w:rsidRPr="0000520E">
        <w:rPr>
          <w:rFonts w:ascii="Times New Roman" w:hAnsi="Times New Roman"/>
          <w:spacing w:val="-13"/>
          <w:lang w:val="cs-CZ"/>
        </w:rPr>
        <w:t xml:space="preserve"> </w:t>
      </w:r>
      <w:r w:rsidRPr="0000520E">
        <w:rPr>
          <w:lang w:val="cs-CZ"/>
        </w:rPr>
        <w:t>Smluvních</w:t>
      </w:r>
      <w:r w:rsidRPr="0000520E">
        <w:rPr>
          <w:rFonts w:ascii="Times New Roman" w:hAnsi="Times New Roman"/>
          <w:spacing w:val="-9"/>
          <w:lang w:val="cs-CZ"/>
        </w:rPr>
        <w:t xml:space="preserve"> </w:t>
      </w:r>
      <w:r w:rsidRPr="0000520E">
        <w:rPr>
          <w:spacing w:val="-2"/>
          <w:lang w:val="cs-CZ"/>
        </w:rPr>
        <w:t>stran.</w:t>
      </w:r>
    </w:p>
    <w:p w:rsidR="00570812" w:rsidRPr="0000520E" w:rsidRDefault="000F6633">
      <w:pPr>
        <w:pStyle w:val="Zkladntext"/>
        <w:spacing w:before="53" w:line="288" w:lineRule="auto"/>
        <w:ind w:left="860" w:right="124" w:hanging="360"/>
        <w:jc w:val="both"/>
        <w:rPr>
          <w:lang w:val="cs-CZ"/>
        </w:rPr>
      </w:pPr>
      <w:r w:rsidRPr="0000520E">
        <w:rPr>
          <w:lang w:val="cs-CZ"/>
        </w:rPr>
        <w:t>9.</w:t>
      </w:r>
      <w:r w:rsidRPr="0000520E">
        <w:rPr>
          <w:rFonts w:ascii="Times New Roman" w:hAnsi="Times New Roman"/>
          <w:spacing w:val="40"/>
          <w:lang w:val="cs-CZ"/>
        </w:rPr>
        <w:t xml:space="preserve"> </w:t>
      </w:r>
      <w:r w:rsidRPr="0000520E">
        <w:rPr>
          <w:lang w:val="cs-CZ"/>
        </w:rPr>
        <w:t>Smlouva</w:t>
      </w:r>
      <w:r w:rsidRPr="0000520E">
        <w:rPr>
          <w:rFonts w:ascii="Times New Roman" w:hAnsi="Times New Roman"/>
          <w:lang w:val="cs-CZ"/>
        </w:rPr>
        <w:t xml:space="preserve"> </w:t>
      </w:r>
      <w:r w:rsidRPr="0000520E">
        <w:rPr>
          <w:lang w:val="cs-CZ"/>
        </w:rPr>
        <w:t>se</w:t>
      </w:r>
      <w:r w:rsidRPr="0000520E">
        <w:rPr>
          <w:rFonts w:ascii="Times New Roman" w:hAnsi="Times New Roman"/>
          <w:lang w:val="cs-CZ"/>
        </w:rPr>
        <w:t xml:space="preserve"> </w:t>
      </w:r>
      <w:r w:rsidRPr="0000520E">
        <w:rPr>
          <w:lang w:val="cs-CZ"/>
        </w:rPr>
        <w:t>uzavírá</w:t>
      </w:r>
      <w:r w:rsidRPr="0000520E">
        <w:rPr>
          <w:rFonts w:ascii="Times New Roman" w:hAnsi="Times New Roman"/>
          <w:lang w:val="cs-CZ"/>
        </w:rPr>
        <w:t xml:space="preserve"> </w:t>
      </w:r>
      <w:r w:rsidRPr="0000520E">
        <w:rPr>
          <w:lang w:val="cs-CZ"/>
        </w:rPr>
        <w:t>do</w:t>
      </w:r>
      <w:r w:rsidRPr="0000520E">
        <w:rPr>
          <w:rFonts w:ascii="Times New Roman" w:hAnsi="Times New Roman"/>
          <w:lang w:val="cs-CZ"/>
        </w:rPr>
        <w:t xml:space="preserve"> </w:t>
      </w:r>
      <w:r w:rsidRPr="0000520E">
        <w:rPr>
          <w:lang w:val="cs-CZ"/>
        </w:rPr>
        <w:t>31.12.2026,</w:t>
      </w:r>
      <w:r w:rsidRPr="0000520E">
        <w:rPr>
          <w:rFonts w:ascii="Times New Roman" w:hAnsi="Times New Roman"/>
          <w:lang w:val="cs-CZ"/>
        </w:rPr>
        <w:t xml:space="preserve"> </w:t>
      </w:r>
      <w:r w:rsidRPr="0000520E">
        <w:rPr>
          <w:lang w:val="cs-CZ"/>
        </w:rPr>
        <w:t>nebude-li ohlášeno ukončení zájmu ze strany Zákazníka (do posledního dne platnosti), prodlužuje se automaticky o další měsíc, Poskytovatel pak vystaví další měsíční fakturu za podmínek uvedených v této smlouvě.</w:t>
      </w:r>
    </w:p>
    <w:p w:rsidR="00570812" w:rsidRPr="0000520E" w:rsidRDefault="000F6633">
      <w:pPr>
        <w:pStyle w:val="Zkladntext"/>
        <w:spacing w:line="244" w:lineRule="exact"/>
        <w:ind w:left="502"/>
        <w:jc w:val="both"/>
        <w:rPr>
          <w:lang w:val="cs-CZ"/>
        </w:rPr>
      </w:pPr>
      <w:r w:rsidRPr="0000520E">
        <w:rPr>
          <w:lang w:val="cs-CZ"/>
        </w:rPr>
        <w:t>2.</w:t>
      </w:r>
      <w:r w:rsidRPr="0000520E">
        <w:rPr>
          <w:rFonts w:ascii="Times New Roman" w:hAnsi="Times New Roman"/>
          <w:spacing w:val="32"/>
          <w:lang w:val="cs-CZ"/>
        </w:rPr>
        <w:t xml:space="preserve">  </w:t>
      </w:r>
      <w:r w:rsidRPr="0000520E">
        <w:rPr>
          <w:lang w:val="cs-CZ"/>
        </w:rPr>
        <w:t>Výpovědí</w:t>
      </w:r>
      <w:r w:rsidRPr="0000520E">
        <w:rPr>
          <w:spacing w:val="-6"/>
          <w:lang w:val="cs-CZ"/>
        </w:rPr>
        <w:t xml:space="preserve"> </w:t>
      </w:r>
      <w:r w:rsidRPr="0000520E">
        <w:rPr>
          <w:lang w:val="cs-CZ"/>
        </w:rPr>
        <w:t>ani</w:t>
      </w:r>
      <w:r w:rsidRPr="0000520E">
        <w:rPr>
          <w:rFonts w:ascii="Times New Roman" w:hAnsi="Times New Roman"/>
          <w:spacing w:val="-13"/>
          <w:lang w:val="cs-CZ"/>
        </w:rPr>
        <w:t xml:space="preserve"> </w:t>
      </w:r>
      <w:r w:rsidRPr="0000520E">
        <w:rPr>
          <w:lang w:val="cs-CZ"/>
        </w:rPr>
        <w:t>odstoupením</w:t>
      </w:r>
      <w:r w:rsidRPr="0000520E">
        <w:rPr>
          <w:rFonts w:ascii="Times New Roman" w:hAnsi="Times New Roman"/>
          <w:spacing w:val="-11"/>
          <w:lang w:val="cs-CZ"/>
        </w:rPr>
        <w:t xml:space="preserve"> </w:t>
      </w:r>
      <w:r w:rsidRPr="0000520E">
        <w:rPr>
          <w:lang w:val="cs-CZ"/>
        </w:rPr>
        <w:t>není</w:t>
      </w:r>
      <w:r w:rsidRPr="0000520E">
        <w:rPr>
          <w:rFonts w:ascii="Times New Roman" w:hAnsi="Times New Roman"/>
          <w:spacing w:val="-10"/>
          <w:lang w:val="cs-CZ"/>
        </w:rPr>
        <w:t xml:space="preserve"> </w:t>
      </w:r>
      <w:r w:rsidRPr="0000520E">
        <w:rPr>
          <w:lang w:val="cs-CZ"/>
        </w:rPr>
        <w:t>dotčena</w:t>
      </w:r>
      <w:r w:rsidRPr="0000520E">
        <w:rPr>
          <w:spacing w:val="-5"/>
          <w:lang w:val="cs-CZ"/>
        </w:rPr>
        <w:t xml:space="preserve"> </w:t>
      </w:r>
      <w:r w:rsidRPr="0000520E">
        <w:rPr>
          <w:lang w:val="cs-CZ"/>
        </w:rPr>
        <w:t>platnost</w:t>
      </w:r>
      <w:r w:rsidRPr="0000520E">
        <w:rPr>
          <w:rFonts w:ascii="Times New Roman" w:hAnsi="Times New Roman"/>
          <w:spacing w:val="-11"/>
          <w:lang w:val="cs-CZ"/>
        </w:rPr>
        <w:t xml:space="preserve"> </w:t>
      </w:r>
      <w:r w:rsidRPr="0000520E">
        <w:rPr>
          <w:lang w:val="cs-CZ"/>
        </w:rPr>
        <w:t>ani</w:t>
      </w:r>
      <w:r w:rsidRPr="0000520E">
        <w:rPr>
          <w:rFonts w:ascii="Times New Roman" w:hAnsi="Times New Roman"/>
          <w:spacing w:val="-12"/>
          <w:lang w:val="cs-CZ"/>
        </w:rPr>
        <w:t xml:space="preserve"> </w:t>
      </w:r>
      <w:r w:rsidRPr="0000520E">
        <w:rPr>
          <w:lang w:val="cs-CZ"/>
        </w:rPr>
        <w:t>účinnost</w:t>
      </w:r>
      <w:r w:rsidRPr="0000520E">
        <w:rPr>
          <w:spacing w:val="-4"/>
          <w:lang w:val="cs-CZ"/>
        </w:rPr>
        <w:t xml:space="preserve"> </w:t>
      </w:r>
      <w:r w:rsidRPr="0000520E">
        <w:rPr>
          <w:lang w:val="cs-CZ"/>
        </w:rPr>
        <w:t>ustanovení</w:t>
      </w:r>
      <w:r w:rsidRPr="0000520E">
        <w:rPr>
          <w:rFonts w:ascii="Times New Roman" w:hAnsi="Times New Roman"/>
          <w:spacing w:val="-11"/>
          <w:lang w:val="cs-CZ"/>
        </w:rPr>
        <w:t xml:space="preserve"> </w:t>
      </w:r>
      <w:r w:rsidRPr="0000520E">
        <w:rPr>
          <w:lang w:val="cs-CZ"/>
        </w:rPr>
        <w:t>této</w:t>
      </w:r>
      <w:r w:rsidRPr="0000520E">
        <w:rPr>
          <w:rFonts w:ascii="Times New Roman" w:hAnsi="Times New Roman"/>
          <w:spacing w:val="-9"/>
          <w:lang w:val="cs-CZ"/>
        </w:rPr>
        <w:t xml:space="preserve"> </w:t>
      </w:r>
      <w:r w:rsidRPr="0000520E">
        <w:rPr>
          <w:lang w:val="cs-CZ"/>
        </w:rPr>
        <w:t>Smlouvy,</w:t>
      </w:r>
      <w:r w:rsidRPr="0000520E">
        <w:rPr>
          <w:rFonts w:ascii="Times New Roman" w:hAnsi="Times New Roman"/>
          <w:spacing w:val="-9"/>
          <w:lang w:val="cs-CZ"/>
        </w:rPr>
        <w:t xml:space="preserve"> </w:t>
      </w:r>
      <w:r w:rsidRPr="0000520E">
        <w:rPr>
          <w:lang w:val="cs-CZ"/>
        </w:rPr>
        <w:t>která</w:t>
      </w:r>
      <w:r w:rsidRPr="0000520E">
        <w:rPr>
          <w:rFonts w:ascii="Times New Roman" w:hAnsi="Times New Roman"/>
          <w:spacing w:val="-12"/>
          <w:lang w:val="cs-CZ"/>
        </w:rPr>
        <w:t xml:space="preserve"> </w:t>
      </w:r>
      <w:r w:rsidRPr="0000520E">
        <w:rPr>
          <w:lang w:val="cs-CZ"/>
        </w:rPr>
        <w:t>se</w:t>
      </w:r>
      <w:r w:rsidRPr="0000520E">
        <w:rPr>
          <w:rFonts w:ascii="Times New Roman" w:hAnsi="Times New Roman"/>
          <w:spacing w:val="-9"/>
          <w:lang w:val="cs-CZ"/>
        </w:rPr>
        <w:t xml:space="preserve"> </w:t>
      </w:r>
      <w:r w:rsidRPr="0000520E">
        <w:rPr>
          <w:lang w:val="cs-CZ"/>
        </w:rPr>
        <w:t>týkají</w:t>
      </w:r>
      <w:r w:rsidRPr="0000520E">
        <w:rPr>
          <w:rFonts w:ascii="Times New Roman" w:hAnsi="Times New Roman"/>
          <w:spacing w:val="-12"/>
          <w:lang w:val="cs-CZ"/>
        </w:rPr>
        <w:t xml:space="preserve"> </w:t>
      </w:r>
      <w:r w:rsidRPr="0000520E">
        <w:rPr>
          <w:spacing w:val="-2"/>
          <w:lang w:val="cs-CZ"/>
        </w:rPr>
        <w:t>záruk</w:t>
      </w:r>
    </w:p>
    <w:p w:rsidR="00570812" w:rsidRPr="0000520E" w:rsidRDefault="000F6633">
      <w:pPr>
        <w:pStyle w:val="Zkladntext"/>
        <w:spacing w:before="51"/>
        <w:ind w:left="862"/>
        <w:jc w:val="both"/>
        <w:rPr>
          <w:lang w:val="cs-CZ"/>
        </w:rPr>
      </w:pPr>
      <w:r w:rsidRPr="0000520E">
        <w:rPr>
          <w:lang w:val="cs-CZ"/>
        </w:rPr>
        <w:t>a</w:t>
      </w:r>
      <w:r w:rsidRPr="0000520E">
        <w:rPr>
          <w:spacing w:val="-5"/>
          <w:lang w:val="cs-CZ"/>
        </w:rPr>
        <w:t xml:space="preserve"> </w:t>
      </w:r>
      <w:r w:rsidRPr="0000520E">
        <w:rPr>
          <w:lang w:val="cs-CZ"/>
        </w:rPr>
        <w:t>práv</w:t>
      </w:r>
      <w:r w:rsidRPr="0000520E">
        <w:rPr>
          <w:spacing w:val="-5"/>
          <w:lang w:val="cs-CZ"/>
        </w:rPr>
        <w:t xml:space="preserve"> </w:t>
      </w:r>
      <w:r w:rsidRPr="0000520E">
        <w:rPr>
          <w:lang w:val="cs-CZ"/>
        </w:rPr>
        <w:t>duševního</w:t>
      </w:r>
      <w:r w:rsidRPr="0000520E">
        <w:rPr>
          <w:spacing w:val="-7"/>
          <w:lang w:val="cs-CZ"/>
        </w:rPr>
        <w:t xml:space="preserve"> </w:t>
      </w:r>
      <w:r w:rsidRPr="0000520E">
        <w:rPr>
          <w:lang w:val="cs-CZ"/>
        </w:rPr>
        <w:t>vlastnictví.</w:t>
      </w:r>
      <w:r w:rsidRPr="0000520E">
        <w:rPr>
          <w:spacing w:val="-7"/>
          <w:lang w:val="cs-CZ"/>
        </w:rPr>
        <w:t xml:space="preserve"> </w:t>
      </w:r>
      <w:r w:rsidRPr="0000520E">
        <w:rPr>
          <w:lang w:val="cs-CZ"/>
        </w:rPr>
        <w:t>Výpovědí</w:t>
      </w:r>
      <w:r w:rsidRPr="0000520E">
        <w:rPr>
          <w:spacing w:val="-6"/>
          <w:lang w:val="cs-CZ"/>
        </w:rPr>
        <w:t xml:space="preserve"> </w:t>
      </w:r>
      <w:r w:rsidRPr="0000520E">
        <w:rPr>
          <w:lang w:val="cs-CZ"/>
        </w:rPr>
        <w:t>ze</w:t>
      </w:r>
      <w:r w:rsidRPr="0000520E">
        <w:rPr>
          <w:spacing w:val="-6"/>
          <w:lang w:val="cs-CZ"/>
        </w:rPr>
        <w:t xml:space="preserve"> </w:t>
      </w:r>
      <w:r w:rsidRPr="0000520E">
        <w:rPr>
          <w:lang w:val="cs-CZ"/>
        </w:rPr>
        <w:t>strany</w:t>
      </w:r>
      <w:r w:rsidRPr="0000520E">
        <w:rPr>
          <w:spacing w:val="-5"/>
          <w:lang w:val="cs-CZ"/>
        </w:rPr>
        <w:t xml:space="preserve"> </w:t>
      </w:r>
      <w:r w:rsidRPr="0000520E">
        <w:rPr>
          <w:lang w:val="cs-CZ"/>
        </w:rPr>
        <w:t>Zákazníka</w:t>
      </w:r>
      <w:r w:rsidRPr="0000520E">
        <w:rPr>
          <w:spacing w:val="-7"/>
          <w:lang w:val="cs-CZ"/>
        </w:rPr>
        <w:t xml:space="preserve"> </w:t>
      </w:r>
      <w:r w:rsidRPr="0000520E">
        <w:rPr>
          <w:lang w:val="cs-CZ"/>
        </w:rPr>
        <w:t>nelze</w:t>
      </w:r>
      <w:r w:rsidRPr="0000520E">
        <w:rPr>
          <w:spacing w:val="-5"/>
          <w:lang w:val="cs-CZ"/>
        </w:rPr>
        <w:t xml:space="preserve"> </w:t>
      </w:r>
      <w:r w:rsidRPr="0000520E">
        <w:rPr>
          <w:lang w:val="cs-CZ"/>
        </w:rPr>
        <w:t>požadovat</w:t>
      </w:r>
      <w:r w:rsidRPr="0000520E">
        <w:rPr>
          <w:spacing w:val="-5"/>
          <w:lang w:val="cs-CZ"/>
        </w:rPr>
        <w:t xml:space="preserve"> </w:t>
      </w:r>
      <w:r w:rsidRPr="0000520E">
        <w:rPr>
          <w:lang w:val="cs-CZ"/>
        </w:rPr>
        <w:t>cenu</w:t>
      </w:r>
      <w:r w:rsidRPr="0000520E">
        <w:rPr>
          <w:spacing w:val="-4"/>
          <w:lang w:val="cs-CZ"/>
        </w:rPr>
        <w:t xml:space="preserve"> </w:t>
      </w:r>
      <w:r w:rsidRPr="0000520E">
        <w:rPr>
          <w:lang w:val="cs-CZ"/>
        </w:rPr>
        <w:t>za</w:t>
      </w:r>
      <w:r w:rsidRPr="0000520E">
        <w:rPr>
          <w:spacing w:val="-5"/>
          <w:lang w:val="cs-CZ"/>
        </w:rPr>
        <w:t xml:space="preserve"> </w:t>
      </w:r>
      <w:r w:rsidRPr="0000520E">
        <w:rPr>
          <w:lang w:val="cs-CZ"/>
        </w:rPr>
        <w:t>licenci</w:t>
      </w:r>
      <w:r w:rsidRPr="0000520E">
        <w:rPr>
          <w:spacing w:val="-5"/>
          <w:lang w:val="cs-CZ"/>
        </w:rPr>
        <w:t xml:space="preserve"> </w:t>
      </w:r>
      <w:r w:rsidRPr="0000520E">
        <w:rPr>
          <w:spacing w:val="-2"/>
          <w:lang w:val="cs-CZ"/>
        </w:rPr>
        <w:t>zpět.</w:t>
      </w:r>
    </w:p>
    <w:p w:rsidR="00570812" w:rsidRPr="0000520E" w:rsidRDefault="00570812">
      <w:pPr>
        <w:jc w:val="both"/>
        <w:rPr>
          <w:lang w:val="cs-CZ"/>
        </w:rPr>
        <w:sectPr w:rsidR="00570812" w:rsidRPr="0000520E">
          <w:pgSz w:w="12240" w:h="15840"/>
          <w:pgMar w:top="1560" w:right="1200" w:bottom="280" w:left="1300" w:header="335" w:footer="0" w:gutter="0"/>
          <w:cols w:space="720"/>
        </w:sectPr>
      </w:pPr>
    </w:p>
    <w:p w:rsidR="00570812" w:rsidRPr="0000520E" w:rsidRDefault="00570812">
      <w:pPr>
        <w:pStyle w:val="Zkladntext"/>
        <w:spacing w:before="3"/>
        <w:rPr>
          <w:sz w:val="28"/>
          <w:lang w:val="cs-CZ"/>
        </w:rPr>
      </w:pPr>
    </w:p>
    <w:p w:rsidR="00570812" w:rsidRPr="0000520E" w:rsidRDefault="000F6633">
      <w:pPr>
        <w:pStyle w:val="Nadpis1"/>
        <w:numPr>
          <w:ilvl w:val="0"/>
          <w:numId w:val="5"/>
        </w:numPr>
        <w:tabs>
          <w:tab w:val="left" w:pos="3836"/>
          <w:tab w:val="left" w:pos="3837"/>
        </w:tabs>
        <w:spacing w:before="35"/>
        <w:ind w:left="3837" w:hanging="694"/>
        <w:jc w:val="left"/>
        <w:rPr>
          <w:lang w:val="cs-CZ"/>
        </w:rPr>
      </w:pPr>
      <w:bookmarkStart w:id="7" w:name="VI._Závěrečná_ustanovení"/>
      <w:bookmarkEnd w:id="7"/>
      <w:r w:rsidRPr="0000520E">
        <w:rPr>
          <w:color w:val="2E74B5"/>
          <w:lang w:val="cs-CZ"/>
        </w:rPr>
        <w:t>Závěrečná</w:t>
      </w:r>
      <w:r w:rsidRPr="0000520E">
        <w:rPr>
          <w:color w:val="2E74B5"/>
          <w:spacing w:val="-15"/>
          <w:lang w:val="cs-CZ"/>
        </w:rPr>
        <w:t xml:space="preserve"> </w:t>
      </w:r>
      <w:r w:rsidRPr="0000520E">
        <w:rPr>
          <w:color w:val="2E74B5"/>
          <w:spacing w:val="-2"/>
          <w:lang w:val="cs-CZ"/>
        </w:rPr>
        <w:t>ustanovení</w:t>
      </w:r>
    </w:p>
    <w:p w:rsidR="00570812" w:rsidRPr="0000520E" w:rsidRDefault="00570812">
      <w:pPr>
        <w:pStyle w:val="Zkladntext"/>
        <w:spacing w:before="6"/>
        <w:rPr>
          <w:rFonts w:ascii="Calibri Light"/>
          <w:sz w:val="24"/>
          <w:lang w:val="cs-CZ"/>
        </w:rPr>
      </w:pPr>
    </w:p>
    <w:p w:rsidR="00570812" w:rsidRPr="0000520E" w:rsidRDefault="000F6633">
      <w:pPr>
        <w:pStyle w:val="Odstavecseseznamem"/>
        <w:numPr>
          <w:ilvl w:val="0"/>
          <w:numId w:val="1"/>
        </w:numPr>
        <w:tabs>
          <w:tab w:val="left" w:pos="860"/>
          <w:tab w:val="left" w:pos="861"/>
        </w:tabs>
        <w:spacing w:before="1"/>
        <w:ind w:hanging="361"/>
        <w:rPr>
          <w:sz w:val="20"/>
          <w:lang w:val="cs-CZ"/>
        </w:rPr>
      </w:pPr>
      <w:r w:rsidRPr="0000520E">
        <w:rPr>
          <w:w w:val="95"/>
          <w:sz w:val="20"/>
          <w:lang w:val="cs-CZ"/>
        </w:rPr>
        <w:t>Body</w:t>
      </w:r>
      <w:r w:rsidRPr="0000520E">
        <w:rPr>
          <w:rFonts w:ascii="Times New Roman" w:hAnsi="Times New Roman"/>
          <w:spacing w:val="14"/>
          <w:sz w:val="20"/>
          <w:lang w:val="cs-CZ"/>
        </w:rPr>
        <w:t xml:space="preserve"> </w:t>
      </w:r>
      <w:r w:rsidRPr="0000520E">
        <w:rPr>
          <w:w w:val="95"/>
          <w:sz w:val="20"/>
          <w:lang w:val="cs-CZ"/>
        </w:rPr>
        <w:t>neupravené</w:t>
      </w:r>
      <w:r w:rsidRPr="0000520E">
        <w:rPr>
          <w:rFonts w:ascii="Times New Roman" w:hAnsi="Times New Roman"/>
          <w:spacing w:val="18"/>
          <w:sz w:val="20"/>
          <w:lang w:val="cs-CZ"/>
        </w:rPr>
        <w:t xml:space="preserve"> </w:t>
      </w:r>
      <w:r w:rsidRPr="0000520E">
        <w:rPr>
          <w:w w:val="95"/>
          <w:sz w:val="20"/>
          <w:lang w:val="cs-CZ"/>
        </w:rPr>
        <w:t>touto</w:t>
      </w:r>
      <w:r w:rsidRPr="0000520E">
        <w:rPr>
          <w:rFonts w:ascii="Times New Roman" w:hAnsi="Times New Roman"/>
          <w:spacing w:val="21"/>
          <w:sz w:val="20"/>
          <w:lang w:val="cs-CZ"/>
        </w:rPr>
        <w:t xml:space="preserve"> </w:t>
      </w:r>
      <w:r w:rsidRPr="0000520E">
        <w:rPr>
          <w:w w:val="95"/>
          <w:sz w:val="20"/>
          <w:lang w:val="cs-CZ"/>
        </w:rPr>
        <w:t>Smlouvou</w:t>
      </w:r>
      <w:r w:rsidRPr="0000520E">
        <w:rPr>
          <w:rFonts w:ascii="Times New Roman" w:hAnsi="Times New Roman"/>
          <w:spacing w:val="19"/>
          <w:sz w:val="20"/>
          <w:lang w:val="cs-CZ"/>
        </w:rPr>
        <w:t xml:space="preserve"> </w:t>
      </w:r>
      <w:r w:rsidRPr="0000520E">
        <w:rPr>
          <w:w w:val="95"/>
          <w:sz w:val="20"/>
          <w:lang w:val="cs-CZ"/>
        </w:rPr>
        <w:t>se</w:t>
      </w:r>
      <w:r w:rsidRPr="0000520E">
        <w:rPr>
          <w:rFonts w:ascii="Times New Roman" w:hAnsi="Times New Roman"/>
          <w:spacing w:val="19"/>
          <w:sz w:val="20"/>
          <w:lang w:val="cs-CZ"/>
        </w:rPr>
        <w:t xml:space="preserve"> </w:t>
      </w:r>
      <w:r w:rsidRPr="0000520E">
        <w:rPr>
          <w:w w:val="95"/>
          <w:sz w:val="20"/>
          <w:lang w:val="cs-CZ"/>
        </w:rPr>
        <w:t>řídí</w:t>
      </w:r>
      <w:r w:rsidRPr="0000520E">
        <w:rPr>
          <w:spacing w:val="18"/>
          <w:sz w:val="20"/>
          <w:lang w:val="cs-CZ"/>
        </w:rPr>
        <w:t xml:space="preserve"> </w:t>
      </w:r>
      <w:r w:rsidRPr="0000520E">
        <w:rPr>
          <w:w w:val="95"/>
          <w:sz w:val="20"/>
          <w:lang w:val="cs-CZ"/>
        </w:rPr>
        <w:t>všeobecnými</w:t>
      </w:r>
      <w:r w:rsidRPr="0000520E">
        <w:rPr>
          <w:spacing w:val="23"/>
          <w:sz w:val="20"/>
          <w:lang w:val="cs-CZ"/>
        </w:rPr>
        <w:t xml:space="preserve"> </w:t>
      </w:r>
      <w:r w:rsidRPr="0000520E">
        <w:rPr>
          <w:w w:val="95"/>
          <w:sz w:val="20"/>
          <w:lang w:val="cs-CZ"/>
        </w:rPr>
        <w:t>obchodními</w:t>
      </w:r>
      <w:r w:rsidRPr="0000520E">
        <w:rPr>
          <w:rFonts w:ascii="Times New Roman" w:hAnsi="Times New Roman"/>
          <w:spacing w:val="19"/>
          <w:sz w:val="20"/>
          <w:lang w:val="cs-CZ"/>
        </w:rPr>
        <w:t xml:space="preserve"> </w:t>
      </w:r>
      <w:r w:rsidRPr="0000520E">
        <w:rPr>
          <w:w w:val="95"/>
          <w:sz w:val="20"/>
          <w:lang w:val="cs-CZ"/>
        </w:rPr>
        <w:t>podmínkami</w:t>
      </w:r>
      <w:r w:rsidRPr="0000520E">
        <w:rPr>
          <w:rFonts w:ascii="Times New Roman" w:hAnsi="Times New Roman"/>
          <w:spacing w:val="18"/>
          <w:sz w:val="20"/>
          <w:lang w:val="cs-CZ"/>
        </w:rPr>
        <w:t xml:space="preserve"> </w:t>
      </w:r>
      <w:r w:rsidRPr="0000520E">
        <w:rPr>
          <w:spacing w:val="-2"/>
          <w:w w:val="95"/>
          <w:sz w:val="20"/>
          <w:lang w:val="cs-CZ"/>
        </w:rPr>
        <w:t>Poskytovatele.</w:t>
      </w:r>
    </w:p>
    <w:p w:rsidR="00570812" w:rsidRPr="0000520E" w:rsidRDefault="000F6633">
      <w:pPr>
        <w:pStyle w:val="Odstavecseseznamem"/>
        <w:numPr>
          <w:ilvl w:val="0"/>
          <w:numId w:val="1"/>
        </w:numPr>
        <w:tabs>
          <w:tab w:val="left" w:pos="860"/>
          <w:tab w:val="left" w:pos="861"/>
        </w:tabs>
        <w:spacing w:before="51"/>
        <w:ind w:hanging="359"/>
        <w:rPr>
          <w:sz w:val="20"/>
          <w:lang w:val="cs-CZ"/>
        </w:rPr>
      </w:pPr>
      <w:r w:rsidRPr="0000520E">
        <w:rPr>
          <w:w w:val="95"/>
          <w:sz w:val="20"/>
          <w:lang w:val="cs-CZ"/>
        </w:rPr>
        <w:t>Tato</w:t>
      </w:r>
      <w:r w:rsidRPr="0000520E">
        <w:rPr>
          <w:rFonts w:ascii="Times New Roman" w:hAnsi="Times New Roman"/>
          <w:spacing w:val="11"/>
          <w:sz w:val="20"/>
          <w:lang w:val="cs-CZ"/>
        </w:rPr>
        <w:t xml:space="preserve"> </w:t>
      </w:r>
      <w:r w:rsidRPr="0000520E">
        <w:rPr>
          <w:w w:val="95"/>
          <w:sz w:val="20"/>
          <w:lang w:val="cs-CZ"/>
        </w:rPr>
        <w:t>Smlouva</w:t>
      </w:r>
      <w:r w:rsidRPr="0000520E">
        <w:rPr>
          <w:rFonts w:ascii="Times New Roman" w:hAnsi="Times New Roman"/>
          <w:spacing w:val="15"/>
          <w:sz w:val="20"/>
          <w:lang w:val="cs-CZ"/>
        </w:rPr>
        <w:t xml:space="preserve"> </w:t>
      </w:r>
      <w:r w:rsidRPr="0000520E">
        <w:rPr>
          <w:w w:val="95"/>
          <w:sz w:val="20"/>
          <w:lang w:val="cs-CZ"/>
        </w:rPr>
        <w:t>nabývá</w:t>
      </w:r>
      <w:r w:rsidRPr="0000520E">
        <w:rPr>
          <w:rFonts w:ascii="Times New Roman" w:hAnsi="Times New Roman"/>
          <w:spacing w:val="16"/>
          <w:sz w:val="20"/>
          <w:lang w:val="cs-CZ"/>
        </w:rPr>
        <w:t xml:space="preserve"> </w:t>
      </w:r>
      <w:r w:rsidRPr="0000520E">
        <w:rPr>
          <w:w w:val="95"/>
          <w:sz w:val="20"/>
          <w:lang w:val="cs-CZ"/>
        </w:rPr>
        <w:t>platnosti</w:t>
      </w:r>
      <w:r w:rsidRPr="0000520E">
        <w:rPr>
          <w:rFonts w:ascii="Times New Roman" w:hAnsi="Times New Roman"/>
          <w:spacing w:val="14"/>
          <w:sz w:val="20"/>
          <w:lang w:val="cs-CZ"/>
        </w:rPr>
        <w:t xml:space="preserve"> </w:t>
      </w:r>
      <w:r w:rsidRPr="0000520E">
        <w:rPr>
          <w:w w:val="95"/>
          <w:sz w:val="20"/>
          <w:lang w:val="cs-CZ"/>
        </w:rPr>
        <w:t>a</w:t>
      </w:r>
      <w:r w:rsidRPr="0000520E">
        <w:rPr>
          <w:rFonts w:ascii="Times New Roman" w:hAnsi="Times New Roman"/>
          <w:spacing w:val="15"/>
          <w:sz w:val="20"/>
          <w:lang w:val="cs-CZ"/>
        </w:rPr>
        <w:t xml:space="preserve"> </w:t>
      </w:r>
      <w:r w:rsidRPr="0000520E">
        <w:rPr>
          <w:w w:val="95"/>
          <w:sz w:val="20"/>
          <w:lang w:val="cs-CZ"/>
        </w:rPr>
        <w:t>účinnosti</w:t>
      </w:r>
      <w:r w:rsidRPr="0000520E">
        <w:rPr>
          <w:spacing w:val="20"/>
          <w:sz w:val="20"/>
          <w:lang w:val="cs-CZ"/>
        </w:rPr>
        <w:t xml:space="preserve"> </w:t>
      </w:r>
      <w:r w:rsidRPr="0000520E">
        <w:rPr>
          <w:w w:val="95"/>
          <w:sz w:val="20"/>
          <w:lang w:val="cs-CZ"/>
        </w:rPr>
        <w:t>dnem</w:t>
      </w:r>
      <w:r w:rsidRPr="0000520E">
        <w:rPr>
          <w:rFonts w:ascii="Times New Roman" w:hAnsi="Times New Roman"/>
          <w:spacing w:val="16"/>
          <w:sz w:val="20"/>
          <w:lang w:val="cs-CZ"/>
        </w:rPr>
        <w:t xml:space="preserve"> </w:t>
      </w:r>
      <w:r w:rsidRPr="0000520E">
        <w:rPr>
          <w:w w:val="95"/>
          <w:sz w:val="20"/>
          <w:lang w:val="cs-CZ"/>
        </w:rPr>
        <w:t>podpisu</w:t>
      </w:r>
      <w:r w:rsidRPr="0000520E">
        <w:rPr>
          <w:rFonts w:ascii="Times New Roman" w:hAnsi="Times New Roman"/>
          <w:spacing w:val="18"/>
          <w:sz w:val="20"/>
          <w:lang w:val="cs-CZ"/>
        </w:rPr>
        <w:t xml:space="preserve"> </w:t>
      </w:r>
      <w:r w:rsidRPr="0000520E">
        <w:rPr>
          <w:w w:val="95"/>
          <w:sz w:val="20"/>
          <w:lang w:val="cs-CZ"/>
        </w:rPr>
        <w:t>oprávněnými</w:t>
      </w:r>
      <w:r w:rsidRPr="0000520E">
        <w:rPr>
          <w:spacing w:val="20"/>
          <w:sz w:val="20"/>
          <w:lang w:val="cs-CZ"/>
        </w:rPr>
        <w:t xml:space="preserve"> </w:t>
      </w:r>
      <w:r w:rsidRPr="0000520E">
        <w:rPr>
          <w:w w:val="95"/>
          <w:sz w:val="20"/>
          <w:lang w:val="cs-CZ"/>
        </w:rPr>
        <w:t>zástupci</w:t>
      </w:r>
      <w:r w:rsidRPr="0000520E">
        <w:rPr>
          <w:rFonts w:ascii="Times New Roman" w:hAnsi="Times New Roman"/>
          <w:spacing w:val="17"/>
          <w:sz w:val="20"/>
          <w:lang w:val="cs-CZ"/>
        </w:rPr>
        <w:t xml:space="preserve"> </w:t>
      </w:r>
      <w:r w:rsidRPr="0000520E">
        <w:rPr>
          <w:w w:val="95"/>
          <w:sz w:val="20"/>
          <w:lang w:val="cs-CZ"/>
        </w:rPr>
        <w:t>obou</w:t>
      </w:r>
      <w:r w:rsidRPr="0000520E">
        <w:rPr>
          <w:rFonts w:ascii="Times New Roman" w:hAnsi="Times New Roman"/>
          <w:spacing w:val="18"/>
          <w:sz w:val="20"/>
          <w:lang w:val="cs-CZ"/>
        </w:rPr>
        <w:t xml:space="preserve"> </w:t>
      </w:r>
      <w:r w:rsidRPr="0000520E">
        <w:rPr>
          <w:w w:val="95"/>
          <w:sz w:val="20"/>
          <w:lang w:val="cs-CZ"/>
        </w:rPr>
        <w:t>Smluvních</w:t>
      </w:r>
      <w:r w:rsidRPr="0000520E">
        <w:rPr>
          <w:rFonts w:ascii="Times New Roman" w:hAnsi="Times New Roman"/>
          <w:spacing w:val="20"/>
          <w:sz w:val="20"/>
          <w:lang w:val="cs-CZ"/>
        </w:rPr>
        <w:t xml:space="preserve"> </w:t>
      </w:r>
      <w:r w:rsidRPr="0000520E">
        <w:rPr>
          <w:spacing w:val="-2"/>
          <w:w w:val="95"/>
          <w:sz w:val="20"/>
          <w:lang w:val="cs-CZ"/>
        </w:rPr>
        <w:t>stran.</w:t>
      </w:r>
    </w:p>
    <w:p w:rsidR="00570812" w:rsidRPr="0000520E" w:rsidRDefault="000F6633">
      <w:pPr>
        <w:pStyle w:val="Odstavecseseznamem"/>
        <w:numPr>
          <w:ilvl w:val="0"/>
          <w:numId w:val="1"/>
        </w:numPr>
        <w:tabs>
          <w:tab w:val="left" w:pos="860"/>
          <w:tab w:val="left" w:pos="861"/>
        </w:tabs>
        <w:spacing w:before="46" w:line="290" w:lineRule="auto"/>
        <w:ind w:right="265"/>
        <w:rPr>
          <w:sz w:val="20"/>
          <w:lang w:val="cs-CZ"/>
        </w:rPr>
      </w:pPr>
      <w:r w:rsidRPr="0000520E">
        <w:rPr>
          <w:sz w:val="20"/>
          <w:lang w:val="cs-CZ"/>
        </w:rPr>
        <w:t>Zástupci</w:t>
      </w:r>
      <w:r w:rsidRPr="0000520E">
        <w:rPr>
          <w:spacing w:val="-3"/>
          <w:sz w:val="20"/>
          <w:lang w:val="cs-CZ"/>
        </w:rPr>
        <w:t xml:space="preserve"> </w:t>
      </w:r>
      <w:r w:rsidRPr="0000520E">
        <w:rPr>
          <w:sz w:val="20"/>
          <w:lang w:val="cs-CZ"/>
        </w:rPr>
        <w:t>Smluvních</w:t>
      </w:r>
      <w:r w:rsidRPr="0000520E">
        <w:rPr>
          <w:spacing w:val="-3"/>
          <w:sz w:val="20"/>
          <w:lang w:val="cs-CZ"/>
        </w:rPr>
        <w:t xml:space="preserve"> </w:t>
      </w:r>
      <w:r w:rsidRPr="0000520E">
        <w:rPr>
          <w:sz w:val="20"/>
          <w:lang w:val="cs-CZ"/>
        </w:rPr>
        <w:t>stran</w:t>
      </w:r>
      <w:r w:rsidRPr="0000520E">
        <w:rPr>
          <w:spacing w:val="-5"/>
          <w:sz w:val="20"/>
          <w:lang w:val="cs-CZ"/>
        </w:rPr>
        <w:t xml:space="preserve"> </w:t>
      </w:r>
      <w:r w:rsidRPr="0000520E">
        <w:rPr>
          <w:sz w:val="20"/>
          <w:lang w:val="cs-CZ"/>
        </w:rPr>
        <w:t>prohlašují,</w:t>
      </w:r>
      <w:r w:rsidRPr="0000520E">
        <w:rPr>
          <w:spacing w:val="-3"/>
          <w:sz w:val="20"/>
          <w:lang w:val="cs-CZ"/>
        </w:rPr>
        <w:t xml:space="preserve"> </w:t>
      </w:r>
      <w:r w:rsidRPr="0000520E">
        <w:rPr>
          <w:sz w:val="20"/>
          <w:lang w:val="cs-CZ"/>
        </w:rPr>
        <w:t>že</w:t>
      </w:r>
      <w:r w:rsidRPr="0000520E">
        <w:rPr>
          <w:spacing w:val="-4"/>
          <w:sz w:val="20"/>
          <w:lang w:val="cs-CZ"/>
        </w:rPr>
        <w:t xml:space="preserve"> </w:t>
      </w:r>
      <w:r w:rsidRPr="0000520E">
        <w:rPr>
          <w:sz w:val="20"/>
          <w:lang w:val="cs-CZ"/>
        </w:rPr>
        <w:t>ujednání</w:t>
      </w:r>
      <w:r w:rsidRPr="0000520E">
        <w:rPr>
          <w:spacing w:val="-4"/>
          <w:sz w:val="20"/>
          <w:lang w:val="cs-CZ"/>
        </w:rPr>
        <w:t xml:space="preserve"> </w:t>
      </w:r>
      <w:r w:rsidRPr="0000520E">
        <w:rPr>
          <w:sz w:val="20"/>
          <w:lang w:val="cs-CZ"/>
        </w:rPr>
        <w:t>obsažená</w:t>
      </w:r>
      <w:r w:rsidRPr="0000520E">
        <w:rPr>
          <w:spacing w:val="-3"/>
          <w:sz w:val="20"/>
          <w:lang w:val="cs-CZ"/>
        </w:rPr>
        <w:t xml:space="preserve"> </w:t>
      </w:r>
      <w:r w:rsidRPr="0000520E">
        <w:rPr>
          <w:sz w:val="20"/>
          <w:lang w:val="cs-CZ"/>
        </w:rPr>
        <w:t>v</w:t>
      </w:r>
      <w:r w:rsidRPr="0000520E">
        <w:rPr>
          <w:spacing w:val="-7"/>
          <w:sz w:val="20"/>
          <w:lang w:val="cs-CZ"/>
        </w:rPr>
        <w:t xml:space="preserve"> </w:t>
      </w:r>
      <w:r w:rsidRPr="0000520E">
        <w:rPr>
          <w:sz w:val="20"/>
          <w:lang w:val="cs-CZ"/>
        </w:rPr>
        <w:t>této</w:t>
      </w:r>
      <w:r w:rsidRPr="0000520E">
        <w:rPr>
          <w:spacing w:val="-3"/>
          <w:sz w:val="20"/>
          <w:lang w:val="cs-CZ"/>
        </w:rPr>
        <w:t xml:space="preserve"> </w:t>
      </w:r>
      <w:r w:rsidRPr="0000520E">
        <w:rPr>
          <w:sz w:val="20"/>
          <w:lang w:val="cs-CZ"/>
        </w:rPr>
        <w:t>dílčí</w:t>
      </w:r>
      <w:r w:rsidRPr="0000520E">
        <w:rPr>
          <w:spacing w:val="-4"/>
          <w:sz w:val="20"/>
          <w:lang w:val="cs-CZ"/>
        </w:rPr>
        <w:t xml:space="preserve"> </w:t>
      </w:r>
      <w:r w:rsidRPr="0000520E">
        <w:rPr>
          <w:sz w:val="20"/>
          <w:lang w:val="cs-CZ"/>
        </w:rPr>
        <w:t>Smlouvě,</w:t>
      </w:r>
      <w:r w:rsidRPr="0000520E">
        <w:rPr>
          <w:spacing w:val="-3"/>
          <w:sz w:val="20"/>
          <w:lang w:val="cs-CZ"/>
        </w:rPr>
        <w:t xml:space="preserve"> </w:t>
      </w:r>
      <w:r w:rsidRPr="0000520E">
        <w:rPr>
          <w:sz w:val="20"/>
          <w:lang w:val="cs-CZ"/>
        </w:rPr>
        <w:t>jsou</w:t>
      </w:r>
      <w:r w:rsidRPr="0000520E">
        <w:rPr>
          <w:spacing w:val="-3"/>
          <w:sz w:val="20"/>
          <w:lang w:val="cs-CZ"/>
        </w:rPr>
        <w:t xml:space="preserve"> </w:t>
      </w:r>
      <w:r w:rsidRPr="0000520E">
        <w:rPr>
          <w:sz w:val="20"/>
          <w:lang w:val="cs-CZ"/>
        </w:rPr>
        <w:t>výrazem</w:t>
      </w:r>
      <w:r w:rsidRPr="0000520E">
        <w:rPr>
          <w:spacing w:val="-4"/>
          <w:sz w:val="20"/>
          <w:lang w:val="cs-CZ"/>
        </w:rPr>
        <w:t xml:space="preserve"> </w:t>
      </w:r>
      <w:r w:rsidRPr="0000520E">
        <w:rPr>
          <w:sz w:val="20"/>
          <w:lang w:val="cs-CZ"/>
        </w:rPr>
        <w:t>jejich</w:t>
      </w:r>
      <w:r w:rsidRPr="0000520E">
        <w:rPr>
          <w:spacing w:val="-3"/>
          <w:sz w:val="20"/>
          <w:lang w:val="cs-CZ"/>
        </w:rPr>
        <w:t xml:space="preserve"> </w:t>
      </w:r>
      <w:r w:rsidRPr="0000520E">
        <w:rPr>
          <w:sz w:val="20"/>
          <w:lang w:val="cs-CZ"/>
        </w:rPr>
        <w:t>pravé</w:t>
      </w:r>
      <w:r w:rsidRPr="0000520E">
        <w:rPr>
          <w:spacing w:val="-4"/>
          <w:sz w:val="20"/>
          <w:lang w:val="cs-CZ"/>
        </w:rPr>
        <w:t xml:space="preserve"> </w:t>
      </w:r>
      <w:r w:rsidRPr="0000520E">
        <w:rPr>
          <w:sz w:val="20"/>
          <w:lang w:val="cs-CZ"/>
        </w:rPr>
        <w:t>a svobodné vůle a na důkaz toho připojují níže své podpisy.</w:t>
      </w:r>
    </w:p>
    <w:p w:rsidR="00570812" w:rsidRPr="0000520E" w:rsidRDefault="000F6633">
      <w:pPr>
        <w:pStyle w:val="Odstavecseseznamem"/>
        <w:numPr>
          <w:ilvl w:val="0"/>
          <w:numId w:val="1"/>
        </w:numPr>
        <w:tabs>
          <w:tab w:val="left" w:pos="860"/>
          <w:tab w:val="left" w:pos="861"/>
        </w:tabs>
        <w:spacing w:before="4"/>
        <w:ind w:hanging="361"/>
        <w:rPr>
          <w:sz w:val="20"/>
          <w:lang w:val="cs-CZ"/>
        </w:rPr>
      </w:pPr>
      <w:r w:rsidRPr="0000520E">
        <w:rPr>
          <w:sz w:val="20"/>
          <w:lang w:val="cs-CZ"/>
        </w:rPr>
        <w:t>Tato</w:t>
      </w:r>
      <w:r w:rsidRPr="0000520E">
        <w:rPr>
          <w:rFonts w:ascii="Times New Roman" w:hAnsi="Times New Roman"/>
          <w:spacing w:val="-13"/>
          <w:sz w:val="20"/>
          <w:lang w:val="cs-CZ"/>
        </w:rPr>
        <w:t xml:space="preserve"> </w:t>
      </w:r>
      <w:r w:rsidRPr="0000520E">
        <w:rPr>
          <w:sz w:val="20"/>
          <w:lang w:val="cs-CZ"/>
        </w:rPr>
        <w:t>Smlouva</w:t>
      </w:r>
      <w:r w:rsidRPr="0000520E">
        <w:rPr>
          <w:rFonts w:ascii="Times New Roman" w:hAnsi="Times New Roman"/>
          <w:spacing w:val="-12"/>
          <w:sz w:val="20"/>
          <w:lang w:val="cs-CZ"/>
        </w:rPr>
        <w:t xml:space="preserve"> </w:t>
      </w:r>
      <w:r w:rsidRPr="0000520E">
        <w:rPr>
          <w:sz w:val="20"/>
          <w:lang w:val="cs-CZ"/>
        </w:rPr>
        <w:t>je</w:t>
      </w:r>
      <w:r w:rsidRPr="0000520E">
        <w:rPr>
          <w:rFonts w:ascii="Times New Roman" w:hAnsi="Times New Roman"/>
          <w:spacing w:val="-13"/>
          <w:sz w:val="20"/>
          <w:lang w:val="cs-CZ"/>
        </w:rPr>
        <w:t xml:space="preserve"> </w:t>
      </w:r>
      <w:r w:rsidRPr="0000520E">
        <w:rPr>
          <w:sz w:val="20"/>
          <w:lang w:val="cs-CZ"/>
        </w:rPr>
        <w:t>sepsána</w:t>
      </w:r>
      <w:r w:rsidRPr="0000520E">
        <w:rPr>
          <w:rFonts w:ascii="Times New Roman" w:hAnsi="Times New Roman"/>
          <w:spacing w:val="-12"/>
          <w:sz w:val="20"/>
          <w:lang w:val="cs-CZ"/>
        </w:rPr>
        <w:t xml:space="preserve"> </w:t>
      </w:r>
      <w:r w:rsidRPr="0000520E">
        <w:rPr>
          <w:sz w:val="20"/>
          <w:lang w:val="cs-CZ"/>
        </w:rPr>
        <w:t>ve</w:t>
      </w:r>
      <w:r w:rsidRPr="0000520E">
        <w:rPr>
          <w:rFonts w:ascii="Times New Roman" w:hAnsi="Times New Roman"/>
          <w:spacing w:val="-13"/>
          <w:sz w:val="20"/>
          <w:lang w:val="cs-CZ"/>
        </w:rPr>
        <w:t xml:space="preserve"> </w:t>
      </w:r>
      <w:r w:rsidRPr="0000520E">
        <w:rPr>
          <w:sz w:val="20"/>
          <w:lang w:val="cs-CZ"/>
        </w:rPr>
        <w:t>dvou</w:t>
      </w:r>
      <w:r w:rsidRPr="0000520E">
        <w:rPr>
          <w:rFonts w:ascii="Times New Roman" w:hAnsi="Times New Roman"/>
          <w:spacing w:val="-12"/>
          <w:sz w:val="20"/>
          <w:lang w:val="cs-CZ"/>
        </w:rPr>
        <w:t xml:space="preserve"> </w:t>
      </w:r>
      <w:r w:rsidRPr="0000520E">
        <w:rPr>
          <w:sz w:val="20"/>
          <w:lang w:val="cs-CZ"/>
        </w:rPr>
        <w:t>vyhotoveních,</w:t>
      </w:r>
      <w:r w:rsidRPr="0000520E">
        <w:rPr>
          <w:rFonts w:ascii="Times New Roman" w:hAnsi="Times New Roman"/>
          <w:spacing w:val="-13"/>
          <w:sz w:val="20"/>
          <w:lang w:val="cs-CZ"/>
        </w:rPr>
        <w:t xml:space="preserve"> </w:t>
      </w:r>
      <w:r w:rsidRPr="0000520E">
        <w:rPr>
          <w:sz w:val="20"/>
          <w:lang w:val="cs-CZ"/>
        </w:rPr>
        <w:t>po</w:t>
      </w:r>
      <w:r w:rsidRPr="0000520E">
        <w:rPr>
          <w:rFonts w:ascii="Times New Roman" w:hAnsi="Times New Roman"/>
          <w:spacing w:val="-12"/>
          <w:sz w:val="20"/>
          <w:lang w:val="cs-CZ"/>
        </w:rPr>
        <w:t xml:space="preserve"> </w:t>
      </w:r>
      <w:r w:rsidRPr="0000520E">
        <w:rPr>
          <w:sz w:val="20"/>
          <w:lang w:val="cs-CZ"/>
        </w:rPr>
        <w:t>jedné</w:t>
      </w:r>
      <w:r w:rsidRPr="0000520E">
        <w:rPr>
          <w:rFonts w:ascii="Times New Roman" w:hAnsi="Times New Roman"/>
          <w:spacing w:val="-13"/>
          <w:sz w:val="20"/>
          <w:lang w:val="cs-CZ"/>
        </w:rPr>
        <w:t xml:space="preserve"> </w:t>
      </w:r>
      <w:r w:rsidRPr="0000520E">
        <w:rPr>
          <w:sz w:val="20"/>
          <w:lang w:val="cs-CZ"/>
        </w:rPr>
        <w:t>pro</w:t>
      </w:r>
      <w:r w:rsidRPr="0000520E">
        <w:rPr>
          <w:rFonts w:ascii="Times New Roman" w:hAnsi="Times New Roman"/>
          <w:spacing w:val="-12"/>
          <w:sz w:val="20"/>
          <w:lang w:val="cs-CZ"/>
        </w:rPr>
        <w:t xml:space="preserve"> </w:t>
      </w:r>
      <w:r w:rsidRPr="0000520E">
        <w:rPr>
          <w:sz w:val="20"/>
          <w:lang w:val="cs-CZ"/>
        </w:rPr>
        <w:t>každou</w:t>
      </w:r>
      <w:r w:rsidRPr="0000520E">
        <w:rPr>
          <w:spacing w:val="-11"/>
          <w:sz w:val="20"/>
          <w:lang w:val="cs-CZ"/>
        </w:rPr>
        <w:t xml:space="preserve"> </w:t>
      </w:r>
      <w:r w:rsidRPr="0000520E">
        <w:rPr>
          <w:sz w:val="20"/>
          <w:lang w:val="cs-CZ"/>
        </w:rPr>
        <w:t>ze</w:t>
      </w:r>
      <w:r w:rsidRPr="0000520E">
        <w:rPr>
          <w:rFonts w:ascii="Times New Roman" w:hAnsi="Times New Roman"/>
          <w:spacing w:val="-13"/>
          <w:sz w:val="20"/>
          <w:lang w:val="cs-CZ"/>
        </w:rPr>
        <w:t xml:space="preserve"> </w:t>
      </w:r>
      <w:r w:rsidRPr="0000520E">
        <w:rPr>
          <w:sz w:val="20"/>
          <w:lang w:val="cs-CZ"/>
        </w:rPr>
        <w:t>Smluvních</w:t>
      </w:r>
      <w:r w:rsidRPr="0000520E">
        <w:rPr>
          <w:rFonts w:ascii="Times New Roman" w:hAnsi="Times New Roman"/>
          <w:spacing w:val="-11"/>
          <w:sz w:val="20"/>
          <w:lang w:val="cs-CZ"/>
        </w:rPr>
        <w:t xml:space="preserve"> </w:t>
      </w:r>
      <w:r w:rsidRPr="0000520E">
        <w:rPr>
          <w:spacing w:val="-2"/>
          <w:sz w:val="20"/>
          <w:lang w:val="cs-CZ"/>
        </w:rPr>
        <w:t>stran.</w:t>
      </w:r>
    </w:p>
    <w:p w:rsidR="00570812" w:rsidRPr="0000520E" w:rsidRDefault="000F6633">
      <w:pPr>
        <w:pStyle w:val="Odstavecseseznamem"/>
        <w:numPr>
          <w:ilvl w:val="0"/>
          <w:numId w:val="1"/>
        </w:numPr>
        <w:tabs>
          <w:tab w:val="left" w:pos="860"/>
          <w:tab w:val="left" w:pos="861"/>
        </w:tabs>
        <w:spacing w:before="39"/>
        <w:ind w:hanging="361"/>
        <w:rPr>
          <w:sz w:val="20"/>
          <w:lang w:val="cs-CZ"/>
        </w:rPr>
      </w:pPr>
      <w:r w:rsidRPr="0000520E">
        <w:rPr>
          <w:sz w:val="20"/>
          <w:lang w:val="cs-CZ"/>
        </w:rPr>
        <w:t>Nedílnou</w:t>
      </w:r>
      <w:r w:rsidRPr="0000520E">
        <w:rPr>
          <w:rFonts w:ascii="Times New Roman" w:hAnsi="Times New Roman"/>
          <w:spacing w:val="-13"/>
          <w:sz w:val="20"/>
          <w:lang w:val="cs-CZ"/>
        </w:rPr>
        <w:t xml:space="preserve"> </w:t>
      </w:r>
      <w:r w:rsidRPr="0000520E">
        <w:rPr>
          <w:sz w:val="20"/>
          <w:lang w:val="cs-CZ"/>
        </w:rPr>
        <w:t>součást</w:t>
      </w:r>
      <w:r w:rsidRPr="0000520E">
        <w:rPr>
          <w:spacing w:val="-11"/>
          <w:sz w:val="20"/>
          <w:lang w:val="cs-CZ"/>
        </w:rPr>
        <w:t xml:space="preserve"> </w:t>
      </w:r>
      <w:r w:rsidRPr="0000520E">
        <w:rPr>
          <w:sz w:val="20"/>
          <w:lang w:val="cs-CZ"/>
        </w:rPr>
        <w:t>této</w:t>
      </w:r>
      <w:r w:rsidRPr="0000520E">
        <w:rPr>
          <w:rFonts w:ascii="Times New Roman" w:hAnsi="Times New Roman"/>
          <w:spacing w:val="-11"/>
          <w:sz w:val="20"/>
          <w:lang w:val="cs-CZ"/>
        </w:rPr>
        <w:t xml:space="preserve"> </w:t>
      </w:r>
      <w:r w:rsidRPr="0000520E">
        <w:rPr>
          <w:sz w:val="20"/>
          <w:lang w:val="cs-CZ"/>
        </w:rPr>
        <w:t>Smlouvy</w:t>
      </w:r>
      <w:r w:rsidRPr="0000520E">
        <w:rPr>
          <w:rFonts w:ascii="Times New Roman" w:hAnsi="Times New Roman"/>
          <w:spacing w:val="-12"/>
          <w:sz w:val="20"/>
          <w:lang w:val="cs-CZ"/>
        </w:rPr>
        <w:t xml:space="preserve"> </w:t>
      </w:r>
      <w:r w:rsidRPr="0000520E">
        <w:rPr>
          <w:sz w:val="20"/>
          <w:lang w:val="cs-CZ"/>
        </w:rPr>
        <w:t>tvoří</w:t>
      </w:r>
      <w:r w:rsidRPr="0000520E">
        <w:rPr>
          <w:spacing w:val="-8"/>
          <w:sz w:val="20"/>
          <w:lang w:val="cs-CZ"/>
        </w:rPr>
        <w:t xml:space="preserve"> </w:t>
      </w:r>
      <w:r w:rsidRPr="0000520E">
        <w:rPr>
          <w:sz w:val="20"/>
          <w:lang w:val="cs-CZ"/>
        </w:rPr>
        <w:t>její</w:t>
      </w:r>
      <w:r w:rsidRPr="0000520E">
        <w:rPr>
          <w:rFonts w:ascii="Times New Roman" w:hAnsi="Times New Roman"/>
          <w:spacing w:val="-13"/>
          <w:sz w:val="20"/>
          <w:lang w:val="cs-CZ"/>
        </w:rPr>
        <w:t xml:space="preserve"> </w:t>
      </w:r>
      <w:r w:rsidRPr="0000520E">
        <w:rPr>
          <w:spacing w:val="-2"/>
          <w:sz w:val="20"/>
          <w:lang w:val="cs-CZ"/>
        </w:rPr>
        <w:t>přílohy:</w:t>
      </w:r>
    </w:p>
    <w:p w:rsidR="00570812" w:rsidRPr="0000520E" w:rsidRDefault="000F6633">
      <w:pPr>
        <w:pStyle w:val="Zkladntext"/>
        <w:tabs>
          <w:tab w:val="left" w:pos="1580"/>
        </w:tabs>
        <w:spacing w:before="51"/>
        <w:ind w:left="1220"/>
        <w:rPr>
          <w:lang w:val="cs-CZ"/>
        </w:rPr>
      </w:pPr>
      <w:r w:rsidRPr="0000520E">
        <w:rPr>
          <w:rFonts w:ascii="Courier New" w:hAnsi="Courier New"/>
          <w:spacing w:val="-10"/>
          <w:lang w:val="cs-CZ"/>
        </w:rPr>
        <w:t>o</w:t>
      </w:r>
      <w:r w:rsidRPr="0000520E">
        <w:rPr>
          <w:rFonts w:ascii="Times New Roman" w:hAnsi="Times New Roman"/>
          <w:lang w:val="cs-CZ"/>
        </w:rPr>
        <w:tab/>
      </w:r>
      <w:r w:rsidRPr="0000520E">
        <w:rPr>
          <w:lang w:val="cs-CZ"/>
        </w:rPr>
        <w:t>Příloha</w:t>
      </w:r>
      <w:r w:rsidRPr="0000520E">
        <w:rPr>
          <w:spacing w:val="-9"/>
          <w:lang w:val="cs-CZ"/>
        </w:rPr>
        <w:t xml:space="preserve"> </w:t>
      </w:r>
      <w:r w:rsidRPr="0000520E">
        <w:rPr>
          <w:lang w:val="cs-CZ"/>
        </w:rPr>
        <w:t>č.</w:t>
      </w:r>
      <w:r w:rsidRPr="0000520E">
        <w:rPr>
          <w:spacing w:val="-6"/>
          <w:lang w:val="cs-CZ"/>
        </w:rPr>
        <w:t xml:space="preserve"> </w:t>
      </w:r>
      <w:r w:rsidRPr="0000520E">
        <w:rPr>
          <w:lang w:val="cs-CZ"/>
        </w:rPr>
        <w:t>1:</w:t>
      </w:r>
      <w:r w:rsidRPr="0000520E">
        <w:rPr>
          <w:rFonts w:ascii="Times New Roman" w:hAnsi="Times New Roman"/>
          <w:spacing w:val="28"/>
          <w:lang w:val="cs-CZ"/>
        </w:rPr>
        <w:t xml:space="preserve"> </w:t>
      </w:r>
      <w:r w:rsidRPr="0000520E">
        <w:rPr>
          <w:lang w:val="cs-CZ"/>
        </w:rPr>
        <w:t>Všeobecné</w:t>
      </w:r>
      <w:r w:rsidRPr="0000520E">
        <w:rPr>
          <w:spacing w:val="-6"/>
          <w:lang w:val="cs-CZ"/>
        </w:rPr>
        <w:t xml:space="preserve"> </w:t>
      </w:r>
      <w:r w:rsidRPr="0000520E">
        <w:rPr>
          <w:lang w:val="cs-CZ"/>
        </w:rPr>
        <w:t>obchodní</w:t>
      </w:r>
      <w:r w:rsidRPr="0000520E">
        <w:rPr>
          <w:rFonts w:ascii="Times New Roman" w:hAnsi="Times New Roman"/>
          <w:spacing w:val="-11"/>
          <w:lang w:val="cs-CZ"/>
        </w:rPr>
        <w:t xml:space="preserve"> </w:t>
      </w:r>
      <w:r w:rsidRPr="0000520E">
        <w:rPr>
          <w:spacing w:val="-2"/>
          <w:lang w:val="cs-CZ"/>
        </w:rPr>
        <w:t>podmínky</w:t>
      </w:r>
    </w:p>
    <w:p w:rsidR="00570812" w:rsidRPr="0000520E" w:rsidRDefault="00570812">
      <w:pPr>
        <w:pStyle w:val="Zkladntext"/>
        <w:rPr>
          <w:sz w:val="22"/>
          <w:lang w:val="cs-CZ"/>
        </w:rPr>
      </w:pPr>
    </w:p>
    <w:p w:rsidR="00570812" w:rsidRPr="0000520E" w:rsidRDefault="00570812">
      <w:pPr>
        <w:pStyle w:val="Zkladntext"/>
        <w:rPr>
          <w:sz w:val="22"/>
          <w:lang w:val="cs-CZ"/>
        </w:rPr>
      </w:pPr>
    </w:p>
    <w:p w:rsidR="00570812" w:rsidRPr="0000520E" w:rsidRDefault="000F6633">
      <w:pPr>
        <w:pStyle w:val="Zkladntext"/>
        <w:tabs>
          <w:tab w:val="left" w:pos="1556"/>
          <w:tab w:val="left" w:pos="3082"/>
        </w:tabs>
        <w:spacing w:before="149"/>
        <w:ind w:left="140"/>
        <w:rPr>
          <w:rFonts w:ascii="Times New Roman"/>
          <w:lang w:val="cs-CZ"/>
        </w:rPr>
      </w:pPr>
      <w:r w:rsidRPr="0000520E">
        <w:rPr>
          <w:spacing w:val="-10"/>
          <w:lang w:val="cs-CZ"/>
        </w:rPr>
        <w:t>V</w:t>
      </w:r>
      <w:r w:rsidRPr="0000520E">
        <w:rPr>
          <w:rFonts w:ascii="Times New Roman"/>
          <w:u w:val="single"/>
          <w:lang w:val="cs-CZ"/>
        </w:rPr>
        <w:tab/>
      </w:r>
      <w:r w:rsidRPr="0000520E">
        <w:rPr>
          <w:lang w:val="cs-CZ"/>
        </w:rPr>
        <w:t>,</w:t>
      </w:r>
      <w:r w:rsidRPr="0000520E">
        <w:rPr>
          <w:rFonts w:ascii="Times New Roman"/>
          <w:spacing w:val="-1"/>
          <w:lang w:val="cs-CZ"/>
        </w:rPr>
        <w:t xml:space="preserve"> </w:t>
      </w:r>
      <w:r w:rsidRPr="0000520E">
        <w:rPr>
          <w:lang w:val="cs-CZ"/>
        </w:rPr>
        <w:t>dne</w:t>
      </w:r>
      <w:r w:rsidRPr="0000520E">
        <w:rPr>
          <w:rFonts w:ascii="Times New Roman"/>
          <w:spacing w:val="-5"/>
          <w:lang w:val="cs-CZ"/>
        </w:rPr>
        <w:t xml:space="preserve"> </w:t>
      </w:r>
      <w:r w:rsidRPr="0000520E">
        <w:rPr>
          <w:rFonts w:ascii="Times New Roman"/>
          <w:u w:val="single"/>
          <w:lang w:val="cs-CZ"/>
        </w:rPr>
        <w:tab/>
      </w:r>
    </w:p>
    <w:p w:rsidR="00570812" w:rsidRPr="0000520E" w:rsidRDefault="00570812">
      <w:pPr>
        <w:pStyle w:val="Zkladntext"/>
        <w:rPr>
          <w:rFonts w:ascii="Times New Roman"/>
          <w:lang w:val="cs-CZ"/>
        </w:rPr>
      </w:pPr>
    </w:p>
    <w:p w:rsidR="00570812" w:rsidRPr="0000520E" w:rsidRDefault="00570812">
      <w:pPr>
        <w:pStyle w:val="Zkladntext"/>
        <w:rPr>
          <w:rFonts w:ascii="Times New Roman"/>
          <w:lang w:val="cs-CZ"/>
        </w:rPr>
      </w:pPr>
    </w:p>
    <w:p w:rsidR="00570812" w:rsidRPr="0000520E" w:rsidRDefault="00570812">
      <w:pPr>
        <w:pStyle w:val="Zkladntext"/>
        <w:rPr>
          <w:rFonts w:ascii="Times New Roman"/>
          <w:lang w:val="cs-CZ"/>
        </w:rPr>
      </w:pPr>
    </w:p>
    <w:p w:rsidR="00570812" w:rsidRPr="0000520E" w:rsidRDefault="00570812">
      <w:pPr>
        <w:pStyle w:val="Zkladntext"/>
        <w:spacing w:before="3"/>
        <w:rPr>
          <w:rFonts w:ascii="Times New Roman"/>
          <w:sz w:val="19"/>
          <w:lang w:val="cs-CZ"/>
        </w:rPr>
      </w:pPr>
    </w:p>
    <w:p w:rsidR="00570812" w:rsidRPr="0000520E" w:rsidRDefault="000F6633">
      <w:pPr>
        <w:tabs>
          <w:tab w:val="left" w:pos="6879"/>
        </w:tabs>
        <w:spacing w:before="59"/>
        <w:ind w:right="123"/>
        <w:jc w:val="center"/>
        <w:rPr>
          <w:sz w:val="20"/>
          <w:lang w:val="cs-CZ"/>
        </w:rPr>
      </w:pPr>
      <w:r w:rsidRPr="0000520E">
        <w:rPr>
          <w:spacing w:val="-2"/>
          <w:sz w:val="20"/>
          <w:lang w:val="cs-CZ"/>
        </w:rPr>
        <w:t>……………..………………………………</w:t>
      </w:r>
      <w:r w:rsidRPr="0000520E">
        <w:rPr>
          <w:sz w:val="20"/>
          <w:lang w:val="cs-CZ"/>
        </w:rPr>
        <w:tab/>
      </w:r>
      <w:r w:rsidRPr="0000520E">
        <w:rPr>
          <w:spacing w:val="-2"/>
          <w:sz w:val="20"/>
          <w:lang w:val="cs-CZ"/>
        </w:rPr>
        <w:t>……………………………….………….…</w:t>
      </w:r>
    </w:p>
    <w:p w:rsidR="00570812" w:rsidRPr="0000520E" w:rsidRDefault="000F6633">
      <w:pPr>
        <w:pStyle w:val="Zkladntext"/>
        <w:tabs>
          <w:tab w:val="left" w:pos="6858"/>
        </w:tabs>
        <w:spacing w:before="121"/>
        <w:ind w:right="119"/>
        <w:jc w:val="center"/>
        <w:rPr>
          <w:lang w:val="cs-CZ"/>
        </w:rPr>
      </w:pPr>
      <w:r w:rsidRPr="0000520E">
        <w:rPr>
          <w:spacing w:val="-2"/>
          <w:lang w:val="cs-CZ"/>
        </w:rPr>
        <w:t>Zákazník</w:t>
      </w:r>
      <w:r w:rsidRPr="0000520E">
        <w:rPr>
          <w:rFonts w:ascii="Times New Roman" w:hAnsi="Times New Roman"/>
          <w:lang w:val="cs-CZ"/>
        </w:rPr>
        <w:tab/>
      </w:r>
      <w:r w:rsidRPr="0000520E">
        <w:rPr>
          <w:spacing w:val="-2"/>
          <w:lang w:val="cs-CZ"/>
        </w:rPr>
        <w:t>Poskytovatel</w:t>
      </w:r>
    </w:p>
    <w:sectPr w:rsidR="00570812" w:rsidRPr="0000520E">
      <w:pgSz w:w="12240" w:h="15840"/>
      <w:pgMar w:top="1560" w:right="1200" w:bottom="280" w:left="1300" w:header="33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6633" w:rsidRDefault="000F6633">
      <w:r>
        <w:separator/>
      </w:r>
    </w:p>
  </w:endnote>
  <w:endnote w:type="continuationSeparator" w:id="0">
    <w:p w:rsidR="000F6633" w:rsidRDefault="000F6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6633" w:rsidRDefault="000F6633">
      <w:r>
        <w:separator/>
      </w:r>
    </w:p>
  </w:footnote>
  <w:footnote w:type="continuationSeparator" w:id="0">
    <w:p w:rsidR="000F6633" w:rsidRDefault="000F66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0812" w:rsidRDefault="000F6633">
    <w:pPr>
      <w:pStyle w:val="Zkladntext"/>
      <w:spacing w:line="14" w:lineRule="auto"/>
    </w:pPr>
    <w:r>
      <w:rPr>
        <w:noProof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438150</wp:posOffset>
          </wp:positionH>
          <wp:positionV relativeFrom="page">
            <wp:posOffset>271158</wp:posOffset>
          </wp:positionV>
          <wp:extent cx="1654809" cy="659763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54809" cy="65976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520E"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397.45pt;margin-top:15.75pt;width:148.4pt;height:13.55pt;z-index:-251658240;mso-position-horizontal-relative:page;mso-position-vertical-relative:page" filled="f" stroked="f">
          <v:textbox inset="0,0,0,0">
            <w:txbxContent>
              <w:p w:rsidR="00570812" w:rsidRDefault="000F6633">
                <w:pPr>
                  <w:spacing w:before="10"/>
                  <w:ind w:left="20"/>
                  <w:rPr>
                    <w:sz w:val="20"/>
                  </w:rPr>
                </w:pPr>
                <w:proofErr w:type="spellStart"/>
                <w:r>
                  <w:rPr>
                    <w:sz w:val="20"/>
                  </w:rPr>
                  <w:t>Licenční</w:t>
                </w:r>
                <w:proofErr w:type="spellEnd"/>
                <w:r>
                  <w:rPr>
                    <w:spacing w:val="-10"/>
                    <w:sz w:val="20"/>
                  </w:rPr>
                  <w:t xml:space="preserve"> </w:t>
                </w:r>
                <w:proofErr w:type="spellStart"/>
                <w:r>
                  <w:rPr>
                    <w:sz w:val="20"/>
                  </w:rPr>
                  <w:t>smlouva</w:t>
                </w:r>
                <w:proofErr w:type="spellEnd"/>
                <w:r>
                  <w:rPr>
                    <w:rFonts w:ascii="Times New Roman" w:hAnsi="Times New Roman"/>
                    <w:spacing w:val="-11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č.</w:t>
                </w:r>
                <w:r>
                  <w:rPr>
                    <w:spacing w:val="9"/>
                    <w:sz w:val="20"/>
                  </w:rPr>
                  <w:t xml:space="preserve"> </w:t>
                </w:r>
                <w:r>
                  <w:rPr>
                    <w:rFonts w:ascii="Verdana" w:hAnsi="Verdana"/>
                    <w:sz w:val="18"/>
                  </w:rPr>
                  <w:t>200126</w:t>
                </w:r>
                <w:r>
                  <w:rPr>
                    <w:rFonts w:ascii="Times New Roman" w:hAnsi="Times New Roman"/>
                    <w:spacing w:val="-6"/>
                    <w:sz w:val="18"/>
                  </w:rPr>
                  <w:t xml:space="preserve"> </w:t>
                </w:r>
                <w:r>
                  <w:rPr>
                    <w:sz w:val="20"/>
                  </w:rPr>
                  <w:t>C-</w:t>
                </w:r>
                <w:r>
                  <w:rPr>
                    <w:spacing w:val="-4"/>
                    <w:sz w:val="20"/>
                  </w:rPr>
                  <w:t>CARE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A2F41"/>
    <w:multiLevelType w:val="hybridMultilevel"/>
    <w:tmpl w:val="95AEB26C"/>
    <w:lvl w:ilvl="0" w:tplc="85601B84">
      <w:start w:val="1"/>
      <w:numFmt w:val="decimal"/>
      <w:lvlText w:val="%1."/>
      <w:lvlJc w:val="left"/>
      <w:pPr>
        <w:ind w:left="86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99"/>
        <w:sz w:val="20"/>
        <w:szCs w:val="20"/>
      </w:rPr>
    </w:lvl>
    <w:lvl w:ilvl="1" w:tplc="DB42FFEA">
      <w:numFmt w:val="bullet"/>
      <w:lvlText w:val="•"/>
      <w:lvlJc w:val="left"/>
      <w:pPr>
        <w:ind w:left="1580" w:hanging="360"/>
      </w:pPr>
      <w:rPr>
        <w:rFonts w:hint="default"/>
      </w:rPr>
    </w:lvl>
    <w:lvl w:ilvl="2" w:tplc="4DD44538">
      <w:numFmt w:val="bullet"/>
      <w:lvlText w:val="•"/>
      <w:lvlJc w:val="left"/>
      <w:pPr>
        <w:ind w:left="2486" w:hanging="360"/>
      </w:pPr>
      <w:rPr>
        <w:rFonts w:hint="default"/>
      </w:rPr>
    </w:lvl>
    <w:lvl w:ilvl="3" w:tplc="06508864">
      <w:numFmt w:val="bullet"/>
      <w:lvlText w:val="•"/>
      <w:lvlJc w:val="left"/>
      <w:pPr>
        <w:ind w:left="3393" w:hanging="360"/>
      </w:pPr>
      <w:rPr>
        <w:rFonts w:hint="default"/>
      </w:rPr>
    </w:lvl>
    <w:lvl w:ilvl="4" w:tplc="D818A6F4">
      <w:numFmt w:val="bullet"/>
      <w:lvlText w:val="•"/>
      <w:lvlJc w:val="left"/>
      <w:pPr>
        <w:ind w:left="4300" w:hanging="360"/>
      </w:pPr>
      <w:rPr>
        <w:rFonts w:hint="default"/>
      </w:rPr>
    </w:lvl>
    <w:lvl w:ilvl="5" w:tplc="6BBED3DA">
      <w:numFmt w:val="bullet"/>
      <w:lvlText w:val="•"/>
      <w:lvlJc w:val="left"/>
      <w:pPr>
        <w:ind w:left="5206" w:hanging="360"/>
      </w:pPr>
      <w:rPr>
        <w:rFonts w:hint="default"/>
      </w:rPr>
    </w:lvl>
    <w:lvl w:ilvl="6" w:tplc="CA4C8192">
      <w:numFmt w:val="bullet"/>
      <w:lvlText w:val="•"/>
      <w:lvlJc w:val="left"/>
      <w:pPr>
        <w:ind w:left="6113" w:hanging="360"/>
      </w:pPr>
      <w:rPr>
        <w:rFonts w:hint="default"/>
      </w:rPr>
    </w:lvl>
    <w:lvl w:ilvl="7" w:tplc="257C4980"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30A47FC6">
      <w:numFmt w:val="bullet"/>
      <w:lvlText w:val="•"/>
      <w:lvlJc w:val="left"/>
      <w:pPr>
        <w:ind w:left="7926" w:hanging="360"/>
      </w:pPr>
      <w:rPr>
        <w:rFonts w:hint="default"/>
      </w:rPr>
    </w:lvl>
  </w:abstractNum>
  <w:abstractNum w:abstractNumId="1" w15:restartNumberingAfterBreak="0">
    <w:nsid w:val="0CFB2A28"/>
    <w:multiLevelType w:val="hybridMultilevel"/>
    <w:tmpl w:val="F61C45B4"/>
    <w:lvl w:ilvl="0" w:tplc="7C182C58">
      <w:start w:val="1"/>
      <w:numFmt w:val="decimal"/>
      <w:lvlText w:val="%1."/>
      <w:lvlJc w:val="left"/>
      <w:pPr>
        <w:ind w:left="862" w:hanging="36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99"/>
        <w:sz w:val="20"/>
        <w:szCs w:val="20"/>
      </w:rPr>
    </w:lvl>
    <w:lvl w:ilvl="1" w:tplc="BB1A7B9C">
      <w:numFmt w:val="bullet"/>
      <w:lvlText w:val="•"/>
      <w:lvlJc w:val="left"/>
      <w:pPr>
        <w:ind w:left="1748" w:hanging="363"/>
      </w:pPr>
      <w:rPr>
        <w:rFonts w:hint="default"/>
      </w:rPr>
    </w:lvl>
    <w:lvl w:ilvl="2" w:tplc="AF6412BC">
      <w:numFmt w:val="bullet"/>
      <w:lvlText w:val="•"/>
      <w:lvlJc w:val="left"/>
      <w:pPr>
        <w:ind w:left="2636" w:hanging="363"/>
      </w:pPr>
      <w:rPr>
        <w:rFonts w:hint="default"/>
      </w:rPr>
    </w:lvl>
    <w:lvl w:ilvl="3" w:tplc="1DBC30C6">
      <w:numFmt w:val="bullet"/>
      <w:lvlText w:val="•"/>
      <w:lvlJc w:val="left"/>
      <w:pPr>
        <w:ind w:left="3524" w:hanging="363"/>
      </w:pPr>
      <w:rPr>
        <w:rFonts w:hint="default"/>
      </w:rPr>
    </w:lvl>
    <w:lvl w:ilvl="4" w:tplc="83442760">
      <w:numFmt w:val="bullet"/>
      <w:lvlText w:val="•"/>
      <w:lvlJc w:val="left"/>
      <w:pPr>
        <w:ind w:left="4412" w:hanging="363"/>
      </w:pPr>
      <w:rPr>
        <w:rFonts w:hint="default"/>
      </w:rPr>
    </w:lvl>
    <w:lvl w:ilvl="5" w:tplc="E6E45CBC">
      <w:numFmt w:val="bullet"/>
      <w:lvlText w:val="•"/>
      <w:lvlJc w:val="left"/>
      <w:pPr>
        <w:ind w:left="5300" w:hanging="363"/>
      </w:pPr>
      <w:rPr>
        <w:rFonts w:hint="default"/>
      </w:rPr>
    </w:lvl>
    <w:lvl w:ilvl="6" w:tplc="EE9691F6">
      <w:numFmt w:val="bullet"/>
      <w:lvlText w:val="•"/>
      <w:lvlJc w:val="left"/>
      <w:pPr>
        <w:ind w:left="6188" w:hanging="363"/>
      </w:pPr>
      <w:rPr>
        <w:rFonts w:hint="default"/>
      </w:rPr>
    </w:lvl>
    <w:lvl w:ilvl="7" w:tplc="EE40AB4A">
      <w:numFmt w:val="bullet"/>
      <w:lvlText w:val="•"/>
      <w:lvlJc w:val="left"/>
      <w:pPr>
        <w:ind w:left="7076" w:hanging="363"/>
      </w:pPr>
      <w:rPr>
        <w:rFonts w:hint="default"/>
      </w:rPr>
    </w:lvl>
    <w:lvl w:ilvl="8" w:tplc="B442C88E">
      <w:numFmt w:val="bullet"/>
      <w:lvlText w:val="•"/>
      <w:lvlJc w:val="left"/>
      <w:pPr>
        <w:ind w:left="7964" w:hanging="363"/>
      </w:pPr>
      <w:rPr>
        <w:rFonts w:hint="default"/>
      </w:rPr>
    </w:lvl>
  </w:abstractNum>
  <w:abstractNum w:abstractNumId="2" w15:restartNumberingAfterBreak="0">
    <w:nsid w:val="11745230"/>
    <w:multiLevelType w:val="hybridMultilevel"/>
    <w:tmpl w:val="9B6860E4"/>
    <w:lvl w:ilvl="0" w:tplc="8B4695FA">
      <w:start w:val="1"/>
      <w:numFmt w:val="upperRoman"/>
      <w:lvlText w:val="%1."/>
      <w:lvlJc w:val="left"/>
      <w:pPr>
        <w:ind w:left="4305" w:hanging="516"/>
        <w:jc w:val="righ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color w:val="2E74B5"/>
        <w:spacing w:val="0"/>
        <w:w w:val="99"/>
        <w:sz w:val="32"/>
        <w:szCs w:val="32"/>
      </w:rPr>
    </w:lvl>
    <w:lvl w:ilvl="1" w:tplc="3B92BBFA">
      <w:numFmt w:val="bullet"/>
      <w:lvlText w:val="•"/>
      <w:lvlJc w:val="left"/>
      <w:pPr>
        <w:ind w:left="4844" w:hanging="516"/>
      </w:pPr>
      <w:rPr>
        <w:rFonts w:hint="default"/>
      </w:rPr>
    </w:lvl>
    <w:lvl w:ilvl="2" w:tplc="09D0E492">
      <w:numFmt w:val="bullet"/>
      <w:lvlText w:val="•"/>
      <w:lvlJc w:val="left"/>
      <w:pPr>
        <w:ind w:left="5388" w:hanging="516"/>
      </w:pPr>
      <w:rPr>
        <w:rFonts w:hint="default"/>
      </w:rPr>
    </w:lvl>
    <w:lvl w:ilvl="3" w:tplc="5DD636E2">
      <w:numFmt w:val="bullet"/>
      <w:lvlText w:val="•"/>
      <w:lvlJc w:val="left"/>
      <w:pPr>
        <w:ind w:left="5932" w:hanging="516"/>
      </w:pPr>
      <w:rPr>
        <w:rFonts w:hint="default"/>
      </w:rPr>
    </w:lvl>
    <w:lvl w:ilvl="4" w:tplc="C8D2B4F6">
      <w:numFmt w:val="bullet"/>
      <w:lvlText w:val="•"/>
      <w:lvlJc w:val="left"/>
      <w:pPr>
        <w:ind w:left="6476" w:hanging="516"/>
      </w:pPr>
      <w:rPr>
        <w:rFonts w:hint="default"/>
      </w:rPr>
    </w:lvl>
    <w:lvl w:ilvl="5" w:tplc="DF545DC8">
      <w:numFmt w:val="bullet"/>
      <w:lvlText w:val="•"/>
      <w:lvlJc w:val="left"/>
      <w:pPr>
        <w:ind w:left="7020" w:hanging="516"/>
      </w:pPr>
      <w:rPr>
        <w:rFonts w:hint="default"/>
      </w:rPr>
    </w:lvl>
    <w:lvl w:ilvl="6" w:tplc="17101B22">
      <w:numFmt w:val="bullet"/>
      <w:lvlText w:val="•"/>
      <w:lvlJc w:val="left"/>
      <w:pPr>
        <w:ind w:left="7564" w:hanging="516"/>
      </w:pPr>
      <w:rPr>
        <w:rFonts w:hint="default"/>
      </w:rPr>
    </w:lvl>
    <w:lvl w:ilvl="7" w:tplc="55D2EFB4">
      <w:numFmt w:val="bullet"/>
      <w:lvlText w:val="•"/>
      <w:lvlJc w:val="left"/>
      <w:pPr>
        <w:ind w:left="8108" w:hanging="516"/>
      </w:pPr>
      <w:rPr>
        <w:rFonts w:hint="default"/>
      </w:rPr>
    </w:lvl>
    <w:lvl w:ilvl="8" w:tplc="59F217EA">
      <w:numFmt w:val="bullet"/>
      <w:lvlText w:val="•"/>
      <w:lvlJc w:val="left"/>
      <w:pPr>
        <w:ind w:left="8652" w:hanging="516"/>
      </w:pPr>
      <w:rPr>
        <w:rFonts w:hint="default"/>
      </w:rPr>
    </w:lvl>
  </w:abstractNum>
  <w:abstractNum w:abstractNumId="3" w15:restartNumberingAfterBreak="0">
    <w:nsid w:val="42B54AD3"/>
    <w:multiLevelType w:val="hybridMultilevel"/>
    <w:tmpl w:val="7A047BFC"/>
    <w:lvl w:ilvl="0" w:tplc="EB325DAE">
      <w:start w:val="1"/>
      <w:numFmt w:val="decimal"/>
      <w:lvlText w:val="%1."/>
      <w:lvlJc w:val="left"/>
      <w:pPr>
        <w:ind w:left="565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99"/>
        <w:sz w:val="20"/>
        <w:szCs w:val="20"/>
      </w:rPr>
    </w:lvl>
    <w:lvl w:ilvl="1" w:tplc="4E965EF4">
      <w:numFmt w:val="bullet"/>
      <w:lvlText w:val="o"/>
      <w:lvlJc w:val="left"/>
      <w:pPr>
        <w:ind w:left="1580" w:hanging="358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20"/>
        <w:szCs w:val="20"/>
      </w:rPr>
    </w:lvl>
    <w:lvl w:ilvl="2" w:tplc="3EEC5D82">
      <w:numFmt w:val="bullet"/>
      <w:lvlText w:val="•"/>
      <w:lvlJc w:val="left"/>
      <w:pPr>
        <w:ind w:left="2486" w:hanging="358"/>
      </w:pPr>
      <w:rPr>
        <w:rFonts w:hint="default"/>
      </w:rPr>
    </w:lvl>
    <w:lvl w:ilvl="3" w:tplc="A808B526">
      <w:numFmt w:val="bullet"/>
      <w:lvlText w:val="•"/>
      <w:lvlJc w:val="left"/>
      <w:pPr>
        <w:ind w:left="3393" w:hanging="358"/>
      </w:pPr>
      <w:rPr>
        <w:rFonts w:hint="default"/>
      </w:rPr>
    </w:lvl>
    <w:lvl w:ilvl="4" w:tplc="F62EE1C8">
      <w:numFmt w:val="bullet"/>
      <w:lvlText w:val="•"/>
      <w:lvlJc w:val="left"/>
      <w:pPr>
        <w:ind w:left="4300" w:hanging="358"/>
      </w:pPr>
      <w:rPr>
        <w:rFonts w:hint="default"/>
      </w:rPr>
    </w:lvl>
    <w:lvl w:ilvl="5" w:tplc="466CF7CA">
      <w:numFmt w:val="bullet"/>
      <w:lvlText w:val="•"/>
      <w:lvlJc w:val="left"/>
      <w:pPr>
        <w:ind w:left="5206" w:hanging="358"/>
      </w:pPr>
      <w:rPr>
        <w:rFonts w:hint="default"/>
      </w:rPr>
    </w:lvl>
    <w:lvl w:ilvl="6" w:tplc="8C343850">
      <w:numFmt w:val="bullet"/>
      <w:lvlText w:val="•"/>
      <w:lvlJc w:val="left"/>
      <w:pPr>
        <w:ind w:left="6113" w:hanging="358"/>
      </w:pPr>
      <w:rPr>
        <w:rFonts w:hint="default"/>
      </w:rPr>
    </w:lvl>
    <w:lvl w:ilvl="7" w:tplc="B6649BB2">
      <w:numFmt w:val="bullet"/>
      <w:lvlText w:val="•"/>
      <w:lvlJc w:val="left"/>
      <w:pPr>
        <w:ind w:left="7020" w:hanging="358"/>
      </w:pPr>
      <w:rPr>
        <w:rFonts w:hint="default"/>
      </w:rPr>
    </w:lvl>
    <w:lvl w:ilvl="8" w:tplc="871EF5FE">
      <w:numFmt w:val="bullet"/>
      <w:lvlText w:val="•"/>
      <w:lvlJc w:val="left"/>
      <w:pPr>
        <w:ind w:left="7926" w:hanging="358"/>
      </w:pPr>
      <w:rPr>
        <w:rFonts w:hint="default"/>
      </w:rPr>
    </w:lvl>
  </w:abstractNum>
  <w:abstractNum w:abstractNumId="4" w15:restartNumberingAfterBreak="0">
    <w:nsid w:val="50CE41BA"/>
    <w:multiLevelType w:val="hybridMultilevel"/>
    <w:tmpl w:val="99E68E42"/>
    <w:lvl w:ilvl="0" w:tplc="DFF2FFC2">
      <w:start w:val="1"/>
      <w:numFmt w:val="decimal"/>
      <w:lvlText w:val="%1."/>
      <w:lvlJc w:val="left"/>
      <w:pPr>
        <w:ind w:left="862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99"/>
        <w:sz w:val="20"/>
        <w:szCs w:val="20"/>
      </w:rPr>
    </w:lvl>
    <w:lvl w:ilvl="1" w:tplc="4B5A08F2">
      <w:numFmt w:val="bullet"/>
      <w:lvlText w:val="•"/>
      <w:lvlJc w:val="left"/>
      <w:pPr>
        <w:ind w:left="1748" w:hanging="360"/>
      </w:pPr>
      <w:rPr>
        <w:rFonts w:hint="default"/>
      </w:rPr>
    </w:lvl>
    <w:lvl w:ilvl="2" w:tplc="9140E7C0">
      <w:numFmt w:val="bullet"/>
      <w:lvlText w:val="•"/>
      <w:lvlJc w:val="left"/>
      <w:pPr>
        <w:ind w:left="2636" w:hanging="360"/>
      </w:pPr>
      <w:rPr>
        <w:rFonts w:hint="default"/>
      </w:rPr>
    </w:lvl>
    <w:lvl w:ilvl="3" w:tplc="52F4CF8A">
      <w:numFmt w:val="bullet"/>
      <w:lvlText w:val="•"/>
      <w:lvlJc w:val="left"/>
      <w:pPr>
        <w:ind w:left="3524" w:hanging="360"/>
      </w:pPr>
      <w:rPr>
        <w:rFonts w:hint="default"/>
      </w:rPr>
    </w:lvl>
    <w:lvl w:ilvl="4" w:tplc="6242F72E">
      <w:numFmt w:val="bullet"/>
      <w:lvlText w:val="•"/>
      <w:lvlJc w:val="left"/>
      <w:pPr>
        <w:ind w:left="4412" w:hanging="360"/>
      </w:pPr>
      <w:rPr>
        <w:rFonts w:hint="default"/>
      </w:rPr>
    </w:lvl>
    <w:lvl w:ilvl="5" w:tplc="4886A922">
      <w:numFmt w:val="bullet"/>
      <w:lvlText w:val="•"/>
      <w:lvlJc w:val="left"/>
      <w:pPr>
        <w:ind w:left="5300" w:hanging="360"/>
      </w:pPr>
      <w:rPr>
        <w:rFonts w:hint="default"/>
      </w:rPr>
    </w:lvl>
    <w:lvl w:ilvl="6" w:tplc="24AE7594">
      <w:numFmt w:val="bullet"/>
      <w:lvlText w:val="•"/>
      <w:lvlJc w:val="left"/>
      <w:pPr>
        <w:ind w:left="6188" w:hanging="360"/>
      </w:pPr>
      <w:rPr>
        <w:rFonts w:hint="default"/>
      </w:rPr>
    </w:lvl>
    <w:lvl w:ilvl="7" w:tplc="257206D4">
      <w:numFmt w:val="bullet"/>
      <w:lvlText w:val="•"/>
      <w:lvlJc w:val="left"/>
      <w:pPr>
        <w:ind w:left="7076" w:hanging="360"/>
      </w:pPr>
      <w:rPr>
        <w:rFonts w:hint="default"/>
      </w:rPr>
    </w:lvl>
    <w:lvl w:ilvl="8" w:tplc="3B70BD0C">
      <w:numFmt w:val="bullet"/>
      <w:lvlText w:val="•"/>
      <w:lvlJc w:val="left"/>
      <w:pPr>
        <w:ind w:left="7964" w:hanging="3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70812"/>
    <w:rsid w:val="0000520E"/>
    <w:rsid w:val="000F6633"/>
    <w:rsid w:val="00516915"/>
    <w:rsid w:val="00570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3B51E145-9EBE-4E57-AD03-DB666651D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Calibri" w:eastAsia="Calibri" w:hAnsi="Calibri" w:cs="Calibri"/>
    </w:rPr>
  </w:style>
  <w:style w:type="paragraph" w:styleId="Nadpis1">
    <w:name w:val="heading 1"/>
    <w:basedOn w:val="Normln"/>
    <w:uiPriority w:val="9"/>
    <w:qFormat/>
    <w:pPr>
      <w:ind w:left="2192" w:hanging="697"/>
      <w:outlineLvl w:val="0"/>
    </w:pPr>
    <w:rPr>
      <w:rFonts w:ascii="Calibri Light" w:eastAsia="Calibri Light" w:hAnsi="Calibri Light" w:cs="Calibri Light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Nzev">
    <w:name w:val="Title"/>
    <w:basedOn w:val="Normln"/>
    <w:uiPriority w:val="10"/>
    <w:qFormat/>
    <w:pPr>
      <w:spacing w:before="173"/>
      <w:ind w:left="145" w:right="123"/>
      <w:jc w:val="center"/>
    </w:pPr>
    <w:rPr>
      <w:b/>
      <w:bCs/>
      <w:sz w:val="36"/>
      <w:szCs w:val="36"/>
    </w:rPr>
  </w:style>
  <w:style w:type="paragraph" w:styleId="Odstavecseseznamem">
    <w:name w:val="List Paragraph"/>
    <w:basedOn w:val="Normln"/>
    <w:uiPriority w:val="1"/>
    <w:qFormat/>
    <w:pPr>
      <w:ind w:left="860" w:hanging="361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793</Words>
  <Characters>4682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Homolová Jana</cp:lastModifiedBy>
  <cp:revision>2</cp:revision>
  <dcterms:created xsi:type="dcterms:W3CDTF">2026-01-26T15:07:00Z</dcterms:created>
  <dcterms:modified xsi:type="dcterms:W3CDTF">2026-01-26T15:07:00Z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2026-01-26T00:00:00Z</vt:filetime>
  </property>
  <property fmtid="{D5CDD505-2E9C-101B-9397-08002B2CF9AE}" pid="3" name="LastSaved">
    <vt:filetime>2026-01-26T00:00:00Z</vt:filetime>
  </property>
</Properties>
</file>