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CE1D8" w14:textId="77777777" w:rsidR="001B3E62" w:rsidRDefault="001B3E62" w:rsidP="003C542C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356106C4" w14:textId="77777777" w:rsidR="00224670" w:rsidRDefault="004171BD" w:rsidP="00224670">
      <w:pPr>
        <w:numPr>
          <w:ilvl w:val="12"/>
          <w:numId w:val="0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351846">
        <w:rPr>
          <w:rFonts w:ascii="Times New Roman" w:eastAsia="Times New Roman" w:hAnsi="Times New Roman" w:cs="Times New Roman"/>
          <w:b/>
          <w:lang w:eastAsia="cs-CZ"/>
        </w:rPr>
        <w:t xml:space="preserve">VEŘEJNOPRÁVNÍ SMLOUVA O POSKYTNUTÍ </w:t>
      </w:r>
      <w:r w:rsidR="006D63CA">
        <w:rPr>
          <w:rFonts w:ascii="Times New Roman" w:eastAsia="Times New Roman" w:hAnsi="Times New Roman" w:cs="Times New Roman"/>
          <w:b/>
          <w:lang w:eastAsia="cs-CZ"/>
        </w:rPr>
        <w:t xml:space="preserve">INDIVIDUÁLNÍ </w:t>
      </w:r>
      <w:r w:rsidRPr="00351846">
        <w:rPr>
          <w:rFonts w:ascii="Times New Roman" w:eastAsia="Times New Roman" w:hAnsi="Times New Roman" w:cs="Times New Roman"/>
          <w:b/>
          <w:lang w:eastAsia="cs-CZ"/>
        </w:rPr>
        <w:t>DOTACE</w:t>
      </w:r>
      <w:r w:rsidR="00224670" w:rsidRPr="00351846">
        <w:rPr>
          <w:rFonts w:ascii="Times New Roman" w:eastAsia="Times New Roman" w:hAnsi="Times New Roman" w:cs="Times New Roman"/>
          <w:b/>
          <w:lang w:eastAsia="cs-CZ"/>
        </w:rPr>
        <w:t xml:space="preserve"> </w:t>
      </w:r>
    </w:p>
    <w:p w14:paraId="15EEF739" w14:textId="5A24707D" w:rsidR="005F1DC2" w:rsidRPr="00351846" w:rsidRDefault="005F1DC2" w:rsidP="00224670">
      <w:pPr>
        <w:numPr>
          <w:ilvl w:val="12"/>
          <w:numId w:val="0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č. </w:t>
      </w:r>
      <w:r w:rsidR="00D6648C">
        <w:rPr>
          <w:rFonts w:ascii="Times New Roman" w:eastAsia="Times New Roman" w:hAnsi="Times New Roman" w:cs="Times New Roman"/>
          <w:b/>
          <w:lang w:eastAsia="cs-CZ"/>
        </w:rPr>
        <w:t>51</w:t>
      </w:r>
      <w:r w:rsidR="00BA4299">
        <w:rPr>
          <w:rFonts w:ascii="Times New Roman" w:eastAsia="Times New Roman" w:hAnsi="Times New Roman" w:cs="Times New Roman"/>
          <w:b/>
          <w:lang w:eastAsia="cs-CZ"/>
        </w:rPr>
        <w:t>/</w:t>
      </w:r>
      <w:proofErr w:type="gramStart"/>
      <w:r w:rsidR="00BA4299">
        <w:rPr>
          <w:rFonts w:ascii="Times New Roman" w:eastAsia="Times New Roman" w:hAnsi="Times New Roman" w:cs="Times New Roman"/>
          <w:b/>
          <w:lang w:eastAsia="cs-CZ"/>
        </w:rPr>
        <w:t>1S</w:t>
      </w:r>
      <w:proofErr w:type="gramEnd"/>
      <w:r w:rsidR="00BA4299">
        <w:rPr>
          <w:rFonts w:ascii="Times New Roman" w:eastAsia="Times New Roman" w:hAnsi="Times New Roman" w:cs="Times New Roman"/>
          <w:b/>
          <w:lang w:eastAsia="cs-CZ"/>
        </w:rPr>
        <w:t>/2026/OF</w:t>
      </w:r>
    </w:p>
    <w:p w14:paraId="664D6B3C" w14:textId="77777777" w:rsidR="00BD6322" w:rsidRDefault="00BD6322" w:rsidP="00BD632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4317DB6D" w14:textId="77777777" w:rsidR="006D63CA" w:rsidRPr="00351846" w:rsidRDefault="00CB5C60" w:rsidP="006D63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uzavřenou v souladu </w:t>
      </w:r>
      <w:r w:rsidR="006D63CA">
        <w:rPr>
          <w:rFonts w:ascii="Times New Roman" w:eastAsia="Times New Roman" w:hAnsi="Times New Roman" w:cs="Times New Roman"/>
          <w:color w:val="000000"/>
          <w:lang w:eastAsia="cs-CZ"/>
        </w:rPr>
        <w:t xml:space="preserve">se zákonem </w:t>
      </w:r>
      <w:r w:rsidR="00E608EF">
        <w:rPr>
          <w:rFonts w:ascii="Times New Roman" w:eastAsia="Times New Roman" w:hAnsi="Times New Roman" w:cs="Times New Roman"/>
          <w:color w:val="000000"/>
          <w:lang w:eastAsia="cs-CZ"/>
        </w:rPr>
        <w:t xml:space="preserve">č. </w:t>
      </w:r>
      <w:r w:rsidR="006D63CA">
        <w:rPr>
          <w:rFonts w:ascii="Times New Roman" w:eastAsia="Times New Roman" w:hAnsi="Times New Roman" w:cs="Times New Roman"/>
          <w:color w:val="000000"/>
          <w:lang w:eastAsia="cs-CZ"/>
        </w:rPr>
        <w:t>250/2000 Sb. o rozpočtových pravidlech územních rozpočtů, ve znění pozdějších předpisů.</w:t>
      </w:r>
    </w:p>
    <w:p w14:paraId="0549BD64" w14:textId="77777777" w:rsidR="005B097E" w:rsidRPr="00351846" w:rsidRDefault="005B097E" w:rsidP="00BD632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78F3622B" w14:textId="77777777" w:rsidR="00BD6322" w:rsidRPr="00351846" w:rsidRDefault="00BD6322" w:rsidP="00BD6322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351846">
        <w:rPr>
          <w:rFonts w:ascii="Times New Roman" w:eastAsia="Times New Roman" w:hAnsi="Times New Roman" w:cs="Times New Roman"/>
          <w:b/>
          <w:lang w:eastAsia="cs-CZ"/>
        </w:rPr>
        <w:t>Město Aš</w:t>
      </w:r>
    </w:p>
    <w:p w14:paraId="2C09F858" w14:textId="77777777" w:rsidR="00BD6322" w:rsidRPr="00351846" w:rsidRDefault="00BD6322" w:rsidP="00BD6322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51846">
        <w:rPr>
          <w:rFonts w:ascii="Times New Roman" w:eastAsia="Times New Roman" w:hAnsi="Times New Roman" w:cs="Times New Roman"/>
          <w:lang w:eastAsia="cs-CZ"/>
        </w:rPr>
        <w:t xml:space="preserve">Sídlo: </w:t>
      </w:r>
      <w:r w:rsidRPr="00351846">
        <w:rPr>
          <w:rFonts w:ascii="Times New Roman" w:eastAsia="Times New Roman" w:hAnsi="Times New Roman" w:cs="Times New Roman"/>
          <w:lang w:eastAsia="cs-CZ"/>
        </w:rPr>
        <w:tab/>
      </w:r>
      <w:r w:rsidRPr="00351846">
        <w:rPr>
          <w:rFonts w:ascii="Times New Roman" w:eastAsia="Times New Roman" w:hAnsi="Times New Roman" w:cs="Times New Roman"/>
          <w:lang w:eastAsia="cs-CZ"/>
        </w:rPr>
        <w:tab/>
      </w:r>
      <w:r w:rsidR="003C542C">
        <w:rPr>
          <w:rFonts w:ascii="Times New Roman" w:eastAsia="Times New Roman" w:hAnsi="Times New Roman" w:cs="Times New Roman"/>
          <w:lang w:eastAsia="cs-CZ"/>
        </w:rPr>
        <w:tab/>
      </w:r>
      <w:r w:rsidRPr="00351846">
        <w:rPr>
          <w:rFonts w:ascii="Times New Roman" w:eastAsia="Times New Roman" w:hAnsi="Times New Roman" w:cs="Times New Roman"/>
          <w:lang w:eastAsia="cs-CZ"/>
        </w:rPr>
        <w:t>Kamenná 52, 352 01 Aš</w:t>
      </w:r>
    </w:p>
    <w:p w14:paraId="15891107" w14:textId="46D24789" w:rsidR="00BD6322" w:rsidRPr="00351846" w:rsidRDefault="00BD6322" w:rsidP="00BD6322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proofErr w:type="gramStart"/>
      <w:r w:rsidRPr="00351846">
        <w:rPr>
          <w:rFonts w:ascii="Times New Roman" w:eastAsia="Times New Roman" w:hAnsi="Times New Roman" w:cs="Times New Roman"/>
          <w:lang w:eastAsia="cs-CZ"/>
        </w:rPr>
        <w:t>IČ</w:t>
      </w:r>
      <w:r w:rsidR="003745C5">
        <w:rPr>
          <w:rFonts w:ascii="Times New Roman" w:eastAsia="Times New Roman" w:hAnsi="Times New Roman" w:cs="Times New Roman"/>
          <w:lang w:eastAsia="cs-CZ"/>
        </w:rPr>
        <w:t>O</w:t>
      </w:r>
      <w:r w:rsidRPr="00351846">
        <w:rPr>
          <w:rFonts w:ascii="Times New Roman" w:eastAsia="Times New Roman" w:hAnsi="Times New Roman" w:cs="Times New Roman"/>
          <w:lang w:eastAsia="cs-CZ"/>
        </w:rPr>
        <w:t xml:space="preserve">:   </w:t>
      </w:r>
      <w:proofErr w:type="gramEnd"/>
      <w:r w:rsidRPr="00351846">
        <w:rPr>
          <w:rFonts w:ascii="Times New Roman" w:eastAsia="Times New Roman" w:hAnsi="Times New Roman" w:cs="Times New Roman"/>
          <w:lang w:eastAsia="cs-CZ"/>
        </w:rPr>
        <w:t xml:space="preserve">              </w:t>
      </w:r>
      <w:r w:rsidR="003C542C">
        <w:rPr>
          <w:rFonts w:ascii="Times New Roman" w:eastAsia="Times New Roman" w:hAnsi="Times New Roman" w:cs="Times New Roman"/>
          <w:lang w:eastAsia="cs-CZ"/>
        </w:rPr>
        <w:tab/>
      </w:r>
      <w:r w:rsidRPr="00351846">
        <w:rPr>
          <w:rFonts w:ascii="Times New Roman" w:eastAsia="Times New Roman" w:hAnsi="Times New Roman" w:cs="Times New Roman"/>
          <w:lang w:eastAsia="cs-CZ"/>
        </w:rPr>
        <w:tab/>
        <w:t>00253901</w:t>
      </w:r>
    </w:p>
    <w:p w14:paraId="465EF0D7" w14:textId="77777777" w:rsidR="00BD6322" w:rsidRPr="00351846" w:rsidRDefault="00BD6322" w:rsidP="00BD6322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proofErr w:type="gramStart"/>
      <w:r w:rsidRPr="00351846">
        <w:rPr>
          <w:rFonts w:ascii="Times New Roman" w:eastAsia="Times New Roman" w:hAnsi="Times New Roman" w:cs="Times New Roman"/>
          <w:lang w:eastAsia="cs-CZ"/>
        </w:rPr>
        <w:t>DIČ</w:t>
      </w:r>
      <w:r w:rsidR="003C542C">
        <w:rPr>
          <w:rFonts w:ascii="Times New Roman" w:eastAsia="Times New Roman" w:hAnsi="Times New Roman" w:cs="Times New Roman"/>
          <w:lang w:eastAsia="cs-CZ"/>
        </w:rPr>
        <w:t>:</w:t>
      </w:r>
      <w:r w:rsidRPr="00351846">
        <w:rPr>
          <w:rFonts w:ascii="Times New Roman" w:eastAsia="Times New Roman" w:hAnsi="Times New Roman" w:cs="Times New Roman"/>
          <w:lang w:eastAsia="cs-CZ"/>
        </w:rPr>
        <w:t xml:space="preserve">   </w:t>
      </w:r>
      <w:proofErr w:type="gramEnd"/>
      <w:r w:rsidRPr="00351846">
        <w:rPr>
          <w:rFonts w:ascii="Times New Roman" w:eastAsia="Times New Roman" w:hAnsi="Times New Roman" w:cs="Times New Roman"/>
          <w:lang w:eastAsia="cs-CZ"/>
        </w:rPr>
        <w:t xml:space="preserve">           </w:t>
      </w:r>
      <w:r w:rsidR="00351846">
        <w:rPr>
          <w:rFonts w:ascii="Times New Roman" w:eastAsia="Times New Roman" w:hAnsi="Times New Roman" w:cs="Times New Roman"/>
          <w:lang w:eastAsia="cs-CZ"/>
        </w:rPr>
        <w:t xml:space="preserve">  </w:t>
      </w:r>
      <w:r w:rsidR="003C542C">
        <w:rPr>
          <w:rFonts w:ascii="Times New Roman" w:eastAsia="Times New Roman" w:hAnsi="Times New Roman" w:cs="Times New Roman"/>
          <w:lang w:eastAsia="cs-CZ"/>
        </w:rPr>
        <w:tab/>
      </w:r>
      <w:r w:rsidR="003C542C">
        <w:rPr>
          <w:rFonts w:ascii="Times New Roman" w:eastAsia="Times New Roman" w:hAnsi="Times New Roman" w:cs="Times New Roman"/>
          <w:lang w:eastAsia="cs-CZ"/>
        </w:rPr>
        <w:tab/>
      </w:r>
      <w:r w:rsidRPr="00351846">
        <w:rPr>
          <w:rFonts w:ascii="Times New Roman" w:eastAsia="Times New Roman" w:hAnsi="Times New Roman" w:cs="Times New Roman"/>
          <w:lang w:eastAsia="cs-CZ"/>
        </w:rPr>
        <w:t>CZ00253901</w:t>
      </w:r>
    </w:p>
    <w:p w14:paraId="434A43E5" w14:textId="77777777" w:rsidR="00BD6322" w:rsidRPr="00351846" w:rsidRDefault="00BD6322" w:rsidP="00BD6322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51846">
        <w:rPr>
          <w:rFonts w:ascii="Times New Roman" w:eastAsia="Times New Roman" w:hAnsi="Times New Roman" w:cs="Times New Roman"/>
          <w:lang w:eastAsia="cs-CZ"/>
        </w:rPr>
        <w:t xml:space="preserve">Bankovní spojení: </w:t>
      </w:r>
      <w:r w:rsidR="003C542C">
        <w:rPr>
          <w:rFonts w:ascii="Times New Roman" w:eastAsia="Times New Roman" w:hAnsi="Times New Roman" w:cs="Times New Roman"/>
          <w:lang w:eastAsia="cs-CZ"/>
        </w:rPr>
        <w:tab/>
      </w:r>
      <w:r w:rsidR="005B4AF1">
        <w:rPr>
          <w:rFonts w:ascii="Times New Roman" w:eastAsia="Times New Roman" w:hAnsi="Times New Roman" w:cs="Times New Roman"/>
          <w:lang w:eastAsia="cs-CZ"/>
        </w:rPr>
        <w:t>ČS</w:t>
      </w:r>
      <w:r w:rsidR="00351AC1">
        <w:rPr>
          <w:rFonts w:ascii="Times New Roman" w:eastAsia="Times New Roman" w:hAnsi="Times New Roman" w:cs="Times New Roman"/>
          <w:lang w:eastAsia="cs-CZ"/>
        </w:rPr>
        <w:t>OB</w:t>
      </w:r>
      <w:r w:rsidR="005B4AF1">
        <w:rPr>
          <w:rFonts w:ascii="Times New Roman" w:eastAsia="Times New Roman" w:hAnsi="Times New Roman" w:cs="Times New Roman"/>
          <w:lang w:eastAsia="cs-CZ"/>
        </w:rPr>
        <w:t xml:space="preserve"> a.s. </w:t>
      </w:r>
      <w:r w:rsidR="00351AC1">
        <w:rPr>
          <w:rFonts w:ascii="Times New Roman" w:eastAsia="Times New Roman" w:hAnsi="Times New Roman" w:cs="Times New Roman"/>
          <w:lang w:eastAsia="cs-CZ"/>
        </w:rPr>
        <w:t>13371337/0300</w:t>
      </w:r>
    </w:p>
    <w:p w14:paraId="131B6F3A" w14:textId="6D70D60C" w:rsidR="00BD6322" w:rsidRPr="00351846" w:rsidRDefault="00BD6322" w:rsidP="00BD6322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51846">
        <w:rPr>
          <w:rFonts w:ascii="Times New Roman" w:eastAsia="Times New Roman" w:hAnsi="Times New Roman" w:cs="Times New Roman"/>
          <w:lang w:eastAsia="cs-CZ"/>
        </w:rPr>
        <w:t>Zastoupené:</w:t>
      </w:r>
      <w:r w:rsidRPr="00351846">
        <w:rPr>
          <w:rFonts w:ascii="Times New Roman" w:eastAsia="Times New Roman" w:hAnsi="Times New Roman" w:cs="Times New Roman"/>
          <w:lang w:eastAsia="cs-CZ"/>
        </w:rPr>
        <w:tab/>
      </w:r>
      <w:r w:rsidR="003C542C">
        <w:rPr>
          <w:rFonts w:ascii="Times New Roman" w:eastAsia="Times New Roman" w:hAnsi="Times New Roman" w:cs="Times New Roman"/>
          <w:lang w:eastAsia="cs-CZ"/>
        </w:rPr>
        <w:tab/>
      </w:r>
      <w:r w:rsidR="00FE7363">
        <w:rPr>
          <w:rFonts w:ascii="Times New Roman" w:eastAsia="Times New Roman" w:hAnsi="Times New Roman" w:cs="Times New Roman"/>
          <w:lang w:eastAsia="cs-CZ"/>
        </w:rPr>
        <w:t xml:space="preserve">Vítězslavem </w:t>
      </w:r>
      <w:proofErr w:type="spellStart"/>
      <w:r w:rsidR="00FE7363">
        <w:rPr>
          <w:rFonts w:ascii="Times New Roman" w:eastAsia="Times New Roman" w:hAnsi="Times New Roman" w:cs="Times New Roman"/>
          <w:lang w:eastAsia="cs-CZ"/>
        </w:rPr>
        <w:t>Kokořem</w:t>
      </w:r>
      <w:proofErr w:type="spellEnd"/>
      <w:r w:rsidRPr="00351846">
        <w:rPr>
          <w:rFonts w:ascii="Times New Roman" w:eastAsia="Times New Roman" w:hAnsi="Times New Roman" w:cs="Times New Roman"/>
          <w:lang w:eastAsia="cs-CZ"/>
        </w:rPr>
        <w:t>,</w:t>
      </w:r>
      <w:r w:rsidR="003745C5">
        <w:rPr>
          <w:rFonts w:ascii="Times New Roman" w:eastAsia="Times New Roman" w:hAnsi="Times New Roman" w:cs="Times New Roman"/>
          <w:lang w:eastAsia="cs-CZ"/>
        </w:rPr>
        <w:t xml:space="preserve"> MBA</w:t>
      </w:r>
      <w:r w:rsidRPr="00351846">
        <w:rPr>
          <w:rFonts w:ascii="Times New Roman" w:eastAsia="Times New Roman" w:hAnsi="Times New Roman" w:cs="Times New Roman"/>
          <w:lang w:eastAsia="cs-CZ"/>
        </w:rPr>
        <w:t xml:space="preserve"> starostou města</w:t>
      </w:r>
    </w:p>
    <w:p w14:paraId="325BBA9A" w14:textId="77777777" w:rsidR="00BD6322" w:rsidRPr="00351846" w:rsidRDefault="00BD6322" w:rsidP="00BD632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u w:val="single"/>
          <w:lang w:eastAsia="cs-CZ"/>
        </w:rPr>
      </w:pPr>
      <w:r w:rsidRPr="00351846">
        <w:rPr>
          <w:rFonts w:ascii="Times New Roman" w:eastAsia="Times New Roman" w:hAnsi="Times New Roman" w:cs="Times New Roman"/>
          <w:i/>
          <w:color w:val="000000"/>
          <w:lang w:eastAsia="cs-CZ"/>
        </w:rPr>
        <w:t>(dále jen „poskytovatel“)</w:t>
      </w:r>
    </w:p>
    <w:p w14:paraId="2E7DCAE5" w14:textId="77777777" w:rsidR="0037343B" w:rsidRDefault="0037343B" w:rsidP="00BD632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041262DE" w14:textId="67EA9C5F" w:rsidR="00BD6322" w:rsidRPr="00351846" w:rsidRDefault="00BD6322" w:rsidP="00BD632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351846">
        <w:rPr>
          <w:rFonts w:ascii="Times New Roman" w:eastAsia="Times New Roman" w:hAnsi="Times New Roman" w:cs="Times New Roman"/>
          <w:color w:val="000000"/>
          <w:lang w:eastAsia="cs-CZ"/>
        </w:rPr>
        <w:t>a</w:t>
      </w:r>
    </w:p>
    <w:p w14:paraId="5067859C" w14:textId="77777777" w:rsidR="00BD6322" w:rsidRPr="00351846" w:rsidRDefault="00BD6322" w:rsidP="00BD632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2E7D9CE5" w14:textId="77777777" w:rsidR="00BD6322" w:rsidRDefault="00331E8C" w:rsidP="00BD632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cs-CZ"/>
        </w:rPr>
        <w:t>Mediclinic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 a.s.</w:t>
      </w:r>
    </w:p>
    <w:p w14:paraId="23F8D443" w14:textId="413FF929" w:rsidR="009361DC" w:rsidRDefault="009361DC" w:rsidP="00BD632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9361DC">
        <w:rPr>
          <w:rFonts w:ascii="Times New Roman" w:eastAsia="Times New Roman" w:hAnsi="Times New Roman" w:cs="Times New Roman"/>
          <w:color w:val="000000"/>
          <w:lang w:eastAsia="cs-CZ"/>
        </w:rPr>
        <w:t>IČ</w:t>
      </w:r>
      <w:r w:rsidR="003745C5">
        <w:rPr>
          <w:rFonts w:ascii="Times New Roman" w:eastAsia="Times New Roman" w:hAnsi="Times New Roman" w:cs="Times New Roman"/>
          <w:color w:val="000000"/>
          <w:lang w:eastAsia="cs-CZ"/>
        </w:rPr>
        <w:t>O</w:t>
      </w:r>
      <w:r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lang w:eastAsia="cs-CZ"/>
        </w:rPr>
        <w:t>27918335</w:t>
      </w:r>
    </w:p>
    <w:p w14:paraId="1BF3C45E" w14:textId="77777777" w:rsidR="009361DC" w:rsidRPr="00351846" w:rsidRDefault="009361DC" w:rsidP="00BD632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DIČ: CZ27918335</w:t>
      </w:r>
    </w:p>
    <w:p w14:paraId="71C0FC33" w14:textId="77777777" w:rsidR="00BD6322" w:rsidRPr="00351846" w:rsidRDefault="008A64C5" w:rsidP="00BD632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Sídlem</w:t>
      </w:r>
      <w:r w:rsidR="00351AC1">
        <w:rPr>
          <w:rFonts w:ascii="Times New Roman" w:eastAsia="Times New Roman" w:hAnsi="Times New Roman" w:cs="Times New Roman"/>
          <w:color w:val="000000"/>
          <w:lang w:eastAsia="cs-CZ"/>
        </w:rPr>
        <w:t xml:space="preserve">: </w:t>
      </w:r>
      <w:r w:rsidR="00331E8C">
        <w:rPr>
          <w:rFonts w:ascii="Times New Roman" w:eastAsia="Times New Roman" w:hAnsi="Times New Roman" w:cs="Times New Roman"/>
          <w:color w:val="000000"/>
          <w:lang w:eastAsia="cs-CZ"/>
        </w:rPr>
        <w:t xml:space="preserve">Minská 84/97, 616 00 </w:t>
      </w:r>
      <w:proofErr w:type="gramStart"/>
      <w:r w:rsidR="00331E8C">
        <w:rPr>
          <w:rFonts w:ascii="Times New Roman" w:eastAsia="Times New Roman" w:hAnsi="Times New Roman" w:cs="Times New Roman"/>
          <w:color w:val="000000"/>
          <w:lang w:eastAsia="cs-CZ"/>
        </w:rPr>
        <w:t>Brno</w:t>
      </w:r>
      <w:r w:rsidR="009361DC">
        <w:rPr>
          <w:rFonts w:ascii="Times New Roman" w:eastAsia="Times New Roman" w:hAnsi="Times New Roman" w:cs="Times New Roman"/>
          <w:color w:val="000000"/>
          <w:lang w:eastAsia="cs-CZ"/>
        </w:rPr>
        <w:t xml:space="preserve"> - Žabovřesky</w:t>
      </w:r>
      <w:proofErr w:type="gramEnd"/>
      <w:r w:rsidR="00BD6322" w:rsidRPr="00351846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3C542C">
        <w:rPr>
          <w:rFonts w:ascii="Times New Roman" w:eastAsia="Times New Roman" w:hAnsi="Times New Roman" w:cs="Times New Roman"/>
          <w:color w:val="000000"/>
          <w:lang w:eastAsia="cs-CZ"/>
        </w:rPr>
        <w:tab/>
      </w:r>
    </w:p>
    <w:p w14:paraId="13981742" w14:textId="77777777" w:rsidR="00BD6322" w:rsidRPr="00351846" w:rsidRDefault="009361DC" w:rsidP="00BD632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zapsan</w:t>
      </w:r>
      <w:r w:rsidR="00AD7CF1">
        <w:rPr>
          <w:rFonts w:ascii="Times New Roman" w:eastAsia="Times New Roman" w:hAnsi="Times New Roman" w:cs="Times New Roman"/>
          <w:color w:val="000000"/>
          <w:lang w:eastAsia="cs-CZ"/>
        </w:rPr>
        <w:t>á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cs-CZ"/>
        </w:rPr>
        <w:t>v</w:t>
      </w:r>
      <w:r w:rsidR="00AD7CF1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cs-CZ"/>
        </w:rPr>
        <w:t> OR</w:t>
      </w:r>
      <w:proofErr w:type="gramEnd"/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Krajského soudu v Brně, oddíl B, vložky 5714</w:t>
      </w:r>
    </w:p>
    <w:p w14:paraId="4CC0F3A7" w14:textId="77777777" w:rsidR="004171BD" w:rsidRDefault="00BD6322" w:rsidP="00645C1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351846">
        <w:rPr>
          <w:rFonts w:ascii="Times New Roman" w:eastAsia="Times New Roman" w:hAnsi="Times New Roman" w:cs="Times New Roman"/>
          <w:color w:val="000000"/>
          <w:lang w:eastAsia="cs-CZ"/>
        </w:rPr>
        <w:t>Bankovní spojení:</w:t>
      </w:r>
      <w:r w:rsidR="009361DC">
        <w:rPr>
          <w:rFonts w:ascii="Times New Roman" w:eastAsia="Times New Roman" w:hAnsi="Times New Roman" w:cs="Times New Roman"/>
          <w:color w:val="000000"/>
          <w:lang w:eastAsia="cs-CZ"/>
        </w:rPr>
        <w:t xml:space="preserve"> Komerční banka, a.s., číslo účtu</w:t>
      </w:r>
      <w:r w:rsidR="00351AC1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331E8C">
        <w:rPr>
          <w:rFonts w:ascii="Times New Roman" w:eastAsia="Times New Roman" w:hAnsi="Times New Roman" w:cs="Times New Roman"/>
          <w:color w:val="000000"/>
          <w:lang w:eastAsia="cs-CZ"/>
        </w:rPr>
        <w:t>107-6622770277</w:t>
      </w:r>
      <w:r w:rsidR="008A64C5">
        <w:rPr>
          <w:rFonts w:ascii="Times New Roman" w:eastAsia="Times New Roman" w:hAnsi="Times New Roman" w:cs="Times New Roman"/>
          <w:color w:val="000000"/>
          <w:lang w:eastAsia="cs-CZ"/>
        </w:rPr>
        <w:t>/0100</w:t>
      </w:r>
      <w:r w:rsidR="003C542C">
        <w:rPr>
          <w:rFonts w:ascii="Times New Roman" w:eastAsia="Times New Roman" w:hAnsi="Times New Roman" w:cs="Times New Roman"/>
          <w:color w:val="000000"/>
          <w:lang w:eastAsia="cs-CZ"/>
        </w:rPr>
        <w:tab/>
      </w:r>
    </w:p>
    <w:p w14:paraId="21501BBF" w14:textId="77777777" w:rsidR="008A64C5" w:rsidRPr="00351846" w:rsidRDefault="008A64C5" w:rsidP="00645C1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cs-CZ"/>
        </w:rPr>
        <w:t>Zastoupen</w:t>
      </w:r>
      <w:r w:rsidR="009361DC">
        <w:rPr>
          <w:rFonts w:ascii="Times New Roman" w:eastAsia="Times New Roman" w:hAnsi="Times New Roman" w:cs="Times New Roman"/>
          <w:color w:val="000000"/>
          <w:lang w:eastAsia="cs-CZ"/>
        </w:rPr>
        <w:t xml:space="preserve">í: 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331E8C">
        <w:rPr>
          <w:rFonts w:ascii="Times New Roman" w:eastAsia="Times New Roman" w:hAnsi="Times New Roman" w:cs="Times New Roman"/>
          <w:color w:val="000000"/>
          <w:lang w:eastAsia="cs-CZ"/>
        </w:rPr>
        <w:t>Mgr.</w:t>
      </w:r>
      <w:proofErr w:type="gramEnd"/>
      <w:r w:rsidR="00331E8C">
        <w:rPr>
          <w:rFonts w:ascii="Times New Roman" w:eastAsia="Times New Roman" w:hAnsi="Times New Roman" w:cs="Times New Roman"/>
          <w:color w:val="000000"/>
          <w:lang w:eastAsia="cs-CZ"/>
        </w:rPr>
        <w:t xml:space="preserve"> Věr</w:t>
      </w:r>
      <w:r w:rsidR="005E11D8">
        <w:rPr>
          <w:rFonts w:ascii="Times New Roman" w:eastAsia="Times New Roman" w:hAnsi="Times New Roman" w:cs="Times New Roman"/>
          <w:color w:val="000000"/>
          <w:lang w:eastAsia="cs-CZ"/>
        </w:rPr>
        <w:t>a</w:t>
      </w:r>
      <w:r w:rsidR="00331E8C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="00331E8C">
        <w:rPr>
          <w:rFonts w:ascii="Times New Roman" w:eastAsia="Times New Roman" w:hAnsi="Times New Roman" w:cs="Times New Roman"/>
          <w:color w:val="000000"/>
          <w:lang w:eastAsia="cs-CZ"/>
        </w:rPr>
        <w:t>Mechlov</w:t>
      </w:r>
      <w:r w:rsidR="009361DC">
        <w:rPr>
          <w:rFonts w:ascii="Times New Roman" w:eastAsia="Times New Roman" w:hAnsi="Times New Roman" w:cs="Times New Roman"/>
          <w:color w:val="000000"/>
          <w:lang w:eastAsia="cs-CZ"/>
        </w:rPr>
        <w:t>á</w:t>
      </w:r>
      <w:proofErr w:type="spellEnd"/>
      <w:r w:rsidR="009361DC">
        <w:rPr>
          <w:rFonts w:ascii="Times New Roman" w:eastAsia="Times New Roman" w:hAnsi="Times New Roman" w:cs="Times New Roman"/>
          <w:color w:val="000000"/>
          <w:lang w:eastAsia="cs-CZ"/>
        </w:rPr>
        <w:t xml:space="preserve">, člen představenstva, Mgr. Václav </w:t>
      </w:r>
      <w:proofErr w:type="spellStart"/>
      <w:r w:rsidR="009361DC">
        <w:rPr>
          <w:rFonts w:ascii="Times New Roman" w:eastAsia="Times New Roman" w:hAnsi="Times New Roman" w:cs="Times New Roman"/>
          <w:color w:val="000000"/>
          <w:lang w:eastAsia="cs-CZ"/>
        </w:rPr>
        <w:t>Polata</w:t>
      </w:r>
      <w:proofErr w:type="spellEnd"/>
      <w:r w:rsidR="009361DC">
        <w:rPr>
          <w:rFonts w:ascii="Times New Roman" w:eastAsia="Times New Roman" w:hAnsi="Times New Roman" w:cs="Times New Roman"/>
          <w:color w:val="000000"/>
          <w:lang w:eastAsia="cs-CZ"/>
        </w:rPr>
        <w:t>, člen představenstva</w:t>
      </w:r>
    </w:p>
    <w:p w14:paraId="19452C35" w14:textId="77777777" w:rsidR="004171BD" w:rsidRPr="00351846" w:rsidRDefault="00BD6322" w:rsidP="00645C1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cs-CZ"/>
        </w:rPr>
      </w:pPr>
      <w:r w:rsidRPr="00351846">
        <w:rPr>
          <w:rFonts w:ascii="Times New Roman" w:eastAsia="Times New Roman" w:hAnsi="Times New Roman" w:cs="Times New Roman"/>
          <w:i/>
          <w:color w:val="000000"/>
          <w:lang w:eastAsia="cs-CZ"/>
        </w:rPr>
        <w:t>(dále jen „příjemce“)</w:t>
      </w:r>
    </w:p>
    <w:p w14:paraId="0DBD9B1D" w14:textId="77777777" w:rsidR="00645C11" w:rsidRPr="00351846" w:rsidRDefault="00645C11" w:rsidP="003C54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eastAsia="cs-CZ"/>
        </w:rPr>
      </w:pPr>
    </w:p>
    <w:p w14:paraId="3DF4614E" w14:textId="77777777" w:rsidR="00351846" w:rsidRPr="00351846" w:rsidRDefault="00351846" w:rsidP="0041648B">
      <w:pPr>
        <w:pStyle w:val="Odstavecseseznamem"/>
        <w:numPr>
          <w:ilvl w:val="0"/>
          <w:numId w:val="22"/>
        </w:numPr>
        <w:ind w:left="0" w:firstLine="284"/>
        <w:jc w:val="center"/>
        <w:rPr>
          <w:rFonts w:ascii="Times New Roman" w:eastAsia="Times New Roman" w:hAnsi="Times New Roman" w:cs="Times New Roman"/>
          <w:b/>
          <w:color w:val="000000"/>
          <w:lang w:eastAsia="cs-CZ"/>
        </w:rPr>
      </w:pPr>
    </w:p>
    <w:p w14:paraId="6345C8E5" w14:textId="77777777" w:rsidR="001C4CFB" w:rsidRPr="00351846" w:rsidRDefault="00BD6322" w:rsidP="0041648B">
      <w:pPr>
        <w:pStyle w:val="Odstavecseseznamem"/>
        <w:ind w:left="0"/>
        <w:jc w:val="center"/>
        <w:rPr>
          <w:rFonts w:ascii="Times New Roman" w:eastAsia="Times New Roman" w:hAnsi="Times New Roman" w:cs="Times New Roman"/>
          <w:b/>
          <w:color w:val="000000"/>
          <w:lang w:eastAsia="cs-CZ"/>
        </w:rPr>
      </w:pPr>
      <w:r w:rsidRPr="00351846">
        <w:rPr>
          <w:rFonts w:ascii="Times New Roman" w:eastAsia="Times New Roman" w:hAnsi="Times New Roman" w:cs="Times New Roman"/>
          <w:b/>
          <w:color w:val="000000"/>
          <w:lang w:eastAsia="cs-CZ"/>
        </w:rPr>
        <w:t>Předmět smlouvy</w:t>
      </w:r>
    </w:p>
    <w:p w14:paraId="0738F80C" w14:textId="3A91FDF7" w:rsidR="0030767F" w:rsidRPr="00FB2A78" w:rsidRDefault="00BD6322" w:rsidP="00BB5F9E">
      <w:pPr>
        <w:pStyle w:val="Zkladntext"/>
        <w:widowControl w:val="0"/>
        <w:numPr>
          <w:ilvl w:val="1"/>
          <w:numId w:val="29"/>
        </w:numPr>
        <w:suppressAutoHyphens/>
        <w:spacing w:after="0"/>
        <w:jc w:val="both"/>
        <w:rPr>
          <w:sz w:val="22"/>
          <w:szCs w:val="22"/>
        </w:rPr>
      </w:pPr>
      <w:r w:rsidRPr="00351846">
        <w:rPr>
          <w:sz w:val="22"/>
          <w:szCs w:val="22"/>
          <w:lang w:eastAsia="en-US"/>
        </w:rPr>
        <w:t xml:space="preserve">Předmětem této smlouvy je poskytnutí účelové finanční podpory z rozpočtu poskytovatele ve formě </w:t>
      </w:r>
      <w:r w:rsidR="00E8214B">
        <w:rPr>
          <w:sz w:val="22"/>
          <w:szCs w:val="22"/>
          <w:lang w:eastAsia="en-US"/>
        </w:rPr>
        <w:t xml:space="preserve">individuální </w:t>
      </w:r>
      <w:r w:rsidRPr="00351846">
        <w:rPr>
          <w:sz w:val="22"/>
          <w:szCs w:val="22"/>
          <w:lang w:eastAsia="en-US"/>
        </w:rPr>
        <w:t>dotace (dále jen „dotace“), v</w:t>
      </w:r>
      <w:r w:rsidR="0022696C">
        <w:rPr>
          <w:sz w:val="22"/>
          <w:szCs w:val="22"/>
          <w:lang w:eastAsia="en-US"/>
        </w:rPr>
        <w:t> </w:t>
      </w:r>
      <w:r w:rsidRPr="00351846">
        <w:rPr>
          <w:sz w:val="22"/>
          <w:szCs w:val="22"/>
          <w:lang w:eastAsia="en-US"/>
        </w:rPr>
        <w:t>souladu</w:t>
      </w:r>
      <w:r w:rsidR="0022696C">
        <w:rPr>
          <w:sz w:val="22"/>
          <w:szCs w:val="22"/>
          <w:lang w:eastAsia="en-US"/>
        </w:rPr>
        <w:t xml:space="preserve"> </w:t>
      </w:r>
      <w:r w:rsidRPr="00351846">
        <w:rPr>
          <w:sz w:val="22"/>
          <w:szCs w:val="22"/>
          <w:lang w:eastAsia="en-US"/>
        </w:rPr>
        <w:t>s</w:t>
      </w:r>
      <w:r w:rsidR="00215165" w:rsidRPr="00351846">
        <w:rPr>
          <w:sz w:val="22"/>
          <w:szCs w:val="22"/>
          <w:lang w:eastAsia="en-US"/>
        </w:rPr>
        <w:t> </w:t>
      </w:r>
      <w:r w:rsidR="00A7718A" w:rsidRPr="0016609D">
        <w:rPr>
          <w:sz w:val="22"/>
          <w:szCs w:val="22"/>
          <w:lang w:eastAsia="en-US"/>
        </w:rPr>
        <w:t>u</w:t>
      </w:r>
      <w:r w:rsidR="00215165" w:rsidRPr="0016609D">
        <w:rPr>
          <w:sz w:val="22"/>
          <w:szCs w:val="22"/>
          <w:lang w:eastAsia="en-US"/>
        </w:rPr>
        <w:t xml:space="preserve">snesením </w:t>
      </w:r>
      <w:r w:rsidR="004C4D7B" w:rsidRPr="00FB2A78">
        <w:rPr>
          <w:sz w:val="22"/>
          <w:szCs w:val="22"/>
          <w:lang w:eastAsia="en-US"/>
        </w:rPr>
        <w:t>R</w:t>
      </w:r>
      <w:r w:rsidR="005B4AF1" w:rsidRPr="00FB2A78">
        <w:rPr>
          <w:sz w:val="22"/>
          <w:szCs w:val="22"/>
          <w:lang w:eastAsia="en-US"/>
        </w:rPr>
        <w:t>M</w:t>
      </w:r>
      <w:r w:rsidR="0016609D" w:rsidRPr="00FB2A78">
        <w:rPr>
          <w:sz w:val="22"/>
          <w:szCs w:val="22"/>
          <w:lang w:eastAsia="en-US"/>
        </w:rPr>
        <w:t xml:space="preserve"> č.</w:t>
      </w:r>
      <w:r w:rsidR="00961DC2">
        <w:rPr>
          <w:sz w:val="22"/>
          <w:szCs w:val="22"/>
          <w:lang w:eastAsia="en-US"/>
        </w:rPr>
        <w:t xml:space="preserve"> 39/26</w:t>
      </w:r>
      <w:r w:rsidR="00FB2A78" w:rsidRPr="00FB2A78">
        <w:rPr>
          <w:sz w:val="22"/>
          <w:szCs w:val="22"/>
          <w:lang w:eastAsia="en-US"/>
        </w:rPr>
        <w:t xml:space="preserve"> </w:t>
      </w:r>
      <w:r w:rsidR="004C4D7B" w:rsidRPr="00FB2A78">
        <w:rPr>
          <w:sz w:val="22"/>
          <w:szCs w:val="22"/>
          <w:lang w:eastAsia="en-US"/>
        </w:rPr>
        <w:t xml:space="preserve">ze dne </w:t>
      </w:r>
      <w:r w:rsidR="00961DC2">
        <w:rPr>
          <w:sz w:val="22"/>
          <w:szCs w:val="22"/>
          <w:lang w:eastAsia="en-US"/>
        </w:rPr>
        <w:t>19. 1. 2026.</w:t>
      </w:r>
    </w:p>
    <w:p w14:paraId="2F90ABB1" w14:textId="77777777" w:rsidR="0030767F" w:rsidRPr="00351846" w:rsidRDefault="00215165" w:rsidP="00BB5F9E">
      <w:pPr>
        <w:pStyle w:val="Zkladntext"/>
        <w:widowControl w:val="0"/>
        <w:numPr>
          <w:ilvl w:val="1"/>
          <w:numId w:val="42"/>
        </w:numPr>
        <w:suppressAutoHyphens/>
        <w:spacing w:after="0"/>
        <w:jc w:val="both"/>
        <w:rPr>
          <w:sz w:val="22"/>
          <w:szCs w:val="22"/>
          <w:lang w:eastAsia="en-US"/>
        </w:rPr>
      </w:pPr>
      <w:r w:rsidRPr="00FB2A78">
        <w:rPr>
          <w:sz w:val="22"/>
          <w:szCs w:val="22"/>
          <w:lang w:eastAsia="en-US"/>
        </w:rPr>
        <w:t>Poskytnutí dotace je v souladu se zákonem č. 128/2000 Sb., o obcích (obecní</w:t>
      </w:r>
      <w:r w:rsidRPr="004A21DE">
        <w:rPr>
          <w:sz w:val="22"/>
          <w:szCs w:val="22"/>
          <w:lang w:eastAsia="en-US"/>
        </w:rPr>
        <w:t xml:space="preserve"> zřízení), ve znění pozdějších </w:t>
      </w:r>
      <w:r w:rsidR="000115E5" w:rsidRPr="004A21DE">
        <w:rPr>
          <w:sz w:val="22"/>
          <w:szCs w:val="22"/>
          <w:lang w:eastAsia="en-US"/>
        </w:rPr>
        <w:t>předpisů, a zák</w:t>
      </w:r>
      <w:r w:rsidR="00224670" w:rsidRPr="004A21DE">
        <w:rPr>
          <w:sz w:val="22"/>
          <w:szCs w:val="22"/>
          <w:lang w:eastAsia="en-US"/>
        </w:rPr>
        <w:t>onem o</w:t>
      </w:r>
      <w:r w:rsidR="00E84E94" w:rsidRPr="004A21DE">
        <w:rPr>
          <w:sz w:val="22"/>
          <w:szCs w:val="22"/>
          <w:lang w:eastAsia="en-US"/>
        </w:rPr>
        <w:t xml:space="preserve"> rozpočtových pravidlech a dále</w:t>
      </w:r>
      <w:r w:rsidR="00224670" w:rsidRPr="00351846">
        <w:rPr>
          <w:sz w:val="22"/>
          <w:szCs w:val="22"/>
          <w:lang w:eastAsia="en-US"/>
        </w:rPr>
        <w:t xml:space="preserve"> zákonem č. 250/2000 Sb.,</w:t>
      </w:r>
      <w:r w:rsidR="002844A2">
        <w:rPr>
          <w:sz w:val="22"/>
          <w:szCs w:val="22"/>
          <w:lang w:eastAsia="en-US"/>
        </w:rPr>
        <w:br/>
      </w:r>
      <w:r w:rsidR="00224670" w:rsidRPr="00351846">
        <w:rPr>
          <w:sz w:val="22"/>
          <w:szCs w:val="22"/>
          <w:lang w:eastAsia="en-US"/>
        </w:rPr>
        <w:t xml:space="preserve">o rozpočtových pravidlech územních rozpočtů, ve znění pozdějších předpisů (dále jen „zákon </w:t>
      </w:r>
      <w:r w:rsidR="002844A2">
        <w:rPr>
          <w:sz w:val="22"/>
          <w:szCs w:val="22"/>
          <w:lang w:eastAsia="en-US"/>
        </w:rPr>
        <w:br/>
      </w:r>
      <w:r w:rsidR="00224670" w:rsidRPr="00351846">
        <w:rPr>
          <w:sz w:val="22"/>
          <w:szCs w:val="22"/>
          <w:lang w:eastAsia="en-US"/>
        </w:rPr>
        <w:t>o rozpočtových pravidlech územních rozpočtů“).</w:t>
      </w:r>
    </w:p>
    <w:p w14:paraId="5C177C24" w14:textId="77777777" w:rsidR="000115E5" w:rsidRPr="00351846" w:rsidRDefault="000115E5" w:rsidP="00BB5F9E">
      <w:pPr>
        <w:pStyle w:val="Zkladntext"/>
        <w:widowControl w:val="0"/>
        <w:numPr>
          <w:ilvl w:val="1"/>
          <w:numId w:val="42"/>
        </w:numPr>
        <w:suppressAutoHyphens/>
        <w:spacing w:after="0"/>
        <w:jc w:val="both"/>
        <w:rPr>
          <w:sz w:val="22"/>
          <w:szCs w:val="22"/>
          <w:lang w:eastAsia="en-US"/>
        </w:rPr>
      </w:pPr>
      <w:r w:rsidRPr="004A21DE">
        <w:rPr>
          <w:sz w:val="22"/>
          <w:szCs w:val="22"/>
          <w:lang w:eastAsia="en-US"/>
        </w:rPr>
        <w:t xml:space="preserve">Dotace je ve smyslu zákona č. 320/2001 Sb., o finanční kontrole ve veřejné správě a o změně některých zákonů (zákon o finanční kontrole), ve znění pozdějších předpisů, veřejnou finanční podporou a vztahují se na ni všechna ustanovení tohoto zákona. </w:t>
      </w:r>
    </w:p>
    <w:p w14:paraId="0C025EED" w14:textId="77777777" w:rsidR="000115E5" w:rsidRPr="00351846" w:rsidRDefault="000115E5" w:rsidP="000115E5">
      <w:pPr>
        <w:pStyle w:val="Odstavecseseznamem"/>
        <w:ind w:left="1080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52006883" w14:textId="77777777" w:rsidR="003C542C" w:rsidRDefault="003C542C" w:rsidP="0041648B">
      <w:pPr>
        <w:pStyle w:val="Odstavecseseznamem"/>
        <w:numPr>
          <w:ilvl w:val="0"/>
          <w:numId w:val="22"/>
        </w:numPr>
        <w:ind w:left="0" w:firstLine="284"/>
        <w:jc w:val="center"/>
        <w:rPr>
          <w:rFonts w:ascii="Times New Roman" w:hAnsi="Times New Roman" w:cs="Times New Roman"/>
          <w:b/>
        </w:rPr>
      </w:pPr>
    </w:p>
    <w:p w14:paraId="74B64F31" w14:textId="77777777" w:rsidR="0030767F" w:rsidRDefault="003C542C" w:rsidP="002844A2">
      <w:pPr>
        <w:pStyle w:val="Odstavecseseznamem"/>
        <w:ind w:left="0"/>
        <w:jc w:val="center"/>
        <w:rPr>
          <w:rFonts w:ascii="Times New Roman" w:eastAsia="Times New Roman" w:hAnsi="Times New Roman" w:cs="Times New Roman"/>
          <w:b/>
          <w:color w:val="000000"/>
          <w:lang w:eastAsia="cs-CZ"/>
        </w:rPr>
      </w:pPr>
      <w:r>
        <w:rPr>
          <w:rFonts w:ascii="Times New Roman" w:hAnsi="Times New Roman" w:cs="Times New Roman"/>
          <w:b/>
        </w:rPr>
        <w:t xml:space="preserve"> </w:t>
      </w:r>
      <w:r w:rsidR="000115E5" w:rsidRPr="0041648B">
        <w:rPr>
          <w:rFonts w:ascii="Times New Roman" w:eastAsia="Times New Roman" w:hAnsi="Times New Roman" w:cs="Times New Roman"/>
          <w:b/>
          <w:color w:val="000000"/>
          <w:lang w:eastAsia="cs-CZ"/>
        </w:rPr>
        <w:t>Výše dotace</w:t>
      </w:r>
    </w:p>
    <w:p w14:paraId="1108F055" w14:textId="77777777" w:rsidR="00FF0665" w:rsidRDefault="00FF0665" w:rsidP="002844A2">
      <w:pPr>
        <w:pStyle w:val="Odstavecseseznamem"/>
        <w:ind w:left="0"/>
        <w:jc w:val="center"/>
        <w:rPr>
          <w:rFonts w:ascii="Times New Roman" w:eastAsia="Times New Roman" w:hAnsi="Times New Roman" w:cs="Times New Roman"/>
          <w:b/>
          <w:color w:val="000000"/>
          <w:lang w:eastAsia="cs-CZ"/>
        </w:rPr>
      </w:pPr>
    </w:p>
    <w:p w14:paraId="1EF8A527" w14:textId="6D670086" w:rsidR="004B3AD3" w:rsidRDefault="004B3AD3" w:rsidP="00566862">
      <w:pPr>
        <w:pStyle w:val="Odstavecseseznamem"/>
        <w:tabs>
          <w:tab w:val="left" w:pos="426"/>
        </w:tabs>
        <w:ind w:left="426"/>
        <w:rPr>
          <w:rFonts w:ascii="Times New Roman" w:eastAsia="Times New Roman" w:hAnsi="Times New Roman" w:cs="Times New Roman"/>
          <w:color w:val="000000"/>
          <w:lang w:eastAsia="cs-CZ"/>
        </w:rPr>
      </w:pPr>
      <w:r w:rsidRPr="004B3AD3">
        <w:rPr>
          <w:rFonts w:ascii="Times New Roman" w:eastAsia="Times New Roman" w:hAnsi="Times New Roman" w:cs="Times New Roman"/>
          <w:color w:val="000000"/>
          <w:lang w:eastAsia="cs-CZ"/>
        </w:rPr>
        <w:t>Dotace je</w:t>
      </w:r>
      <w:r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 </w:t>
      </w:r>
      <w:r w:rsidRPr="004B3AD3">
        <w:rPr>
          <w:rFonts w:ascii="Times New Roman" w:eastAsia="Times New Roman" w:hAnsi="Times New Roman" w:cs="Times New Roman"/>
          <w:color w:val="000000"/>
          <w:lang w:eastAsia="cs-CZ"/>
        </w:rPr>
        <w:t>poskytnuta příjemci v celkové výši 2</w:t>
      </w:r>
      <w:r w:rsidR="00845761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4B3AD3">
        <w:rPr>
          <w:rFonts w:ascii="Times New Roman" w:eastAsia="Times New Roman" w:hAnsi="Times New Roman" w:cs="Times New Roman"/>
          <w:color w:val="000000"/>
          <w:lang w:eastAsia="cs-CZ"/>
        </w:rPr>
        <w:t xml:space="preserve">0 000,-Kč (slovy: </w:t>
      </w:r>
      <w:r w:rsidR="003745C5" w:rsidRPr="003745C5">
        <w:rPr>
          <w:rFonts w:ascii="Times New Roman" w:eastAsia="Times New Roman" w:hAnsi="Times New Roman" w:cs="Times New Roman"/>
          <w:color w:val="000000"/>
          <w:lang w:eastAsia="cs-CZ"/>
        </w:rPr>
        <w:t>dvě stě čtyřicet tisíc korun českých</w:t>
      </w:r>
      <w:r w:rsidRPr="004B3AD3">
        <w:rPr>
          <w:rFonts w:ascii="Times New Roman" w:eastAsia="Times New Roman" w:hAnsi="Times New Roman" w:cs="Times New Roman"/>
          <w:color w:val="000000"/>
          <w:lang w:eastAsia="cs-CZ"/>
        </w:rPr>
        <w:t>)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</w:p>
    <w:p w14:paraId="43E48C74" w14:textId="77777777" w:rsidR="004B3AD3" w:rsidRDefault="004B3AD3" w:rsidP="004B3AD3">
      <w:pPr>
        <w:pStyle w:val="Odstavecseseznamem"/>
        <w:tabs>
          <w:tab w:val="left" w:pos="426"/>
        </w:tabs>
        <w:ind w:left="0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      a je účelově vázána na </w:t>
      </w:r>
      <w:r w:rsidR="00845761">
        <w:rPr>
          <w:rFonts w:ascii="Times New Roman" w:eastAsia="Times New Roman" w:hAnsi="Times New Roman" w:cs="Times New Roman"/>
          <w:color w:val="000000"/>
          <w:lang w:eastAsia="cs-CZ"/>
        </w:rPr>
        <w:t xml:space="preserve">úhradu nákladů spojených se zajištěním provozu ordinace praktického lékaře </w:t>
      </w:r>
    </w:p>
    <w:p w14:paraId="31ED1C54" w14:textId="5C9360B9" w:rsidR="00845761" w:rsidRDefault="00845761" w:rsidP="004B3AD3">
      <w:pPr>
        <w:pStyle w:val="Odstavecseseznamem"/>
        <w:tabs>
          <w:tab w:val="left" w:pos="426"/>
        </w:tabs>
        <w:ind w:left="0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      pro děti a dorost</w:t>
      </w:r>
      <w:r w:rsidR="0092067D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3745C5">
        <w:rPr>
          <w:rFonts w:ascii="Times New Roman" w:eastAsia="Times New Roman" w:hAnsi="Times New Roman" w:cs="Times New Roman"/>
          <w:color w:val="000000"/>
          <w:lang w:eastAsia="cs-CZ"/>
        </w:rPr>
        <w:t>(</w:t>
      </w:r>
      <w:r w:rsidR="00AC3F9B" w:rsidRPr="009A6E68">
        <w:rPr>
          <w:rFonts w:ascii="Times New Roman" w:hAnsi="Times New Roman" w:cs="Times New Roman"/>
        </w:rPr>
        <w:t>MUDr. Al-</w:t>
      </w:r>
      <w:proofErr w:type="spellStart"/>
      <w:r w:rsidR="00AC3F9B" w:rsidRPr="009A6E68">
        <w:rPr>
          <w:rFonts w:ascii="Times New Roman" w:hAnsi="Times New Roman" w:cs="Times New Roman"/>
        </w:rPr>
        <w:t>Rabahi</w:t>
      </w:r>
      <w:proofErr w:type="spellEnd"/>
      <w:r w:rsidR="00AC3F9B" w:rsidRPr="009A6E68">
        <w:rPr>
          <w:rFonts w:ascii="Times New Roman" w:hAnsi="Times New Roman" w:cs="Times New Roman"/>
        </w:rPr>
        <w:t xml:space="preserve"> Mohamed)</w:t>
      </w:r>
      <w:r w:rsidR="003745C5" w:rsidRPr="009A6E68">
        <w:rPr>
          <w:rFonts w:ascii="Times New Roman" w:hAnsi="Times New Roman" w:cs="Times New Roman"/>
        </w:rPr>
        <w:t>.</w:t>
      </w:r>
    </w:p>
    <w:p w14:paraId="7064825A" w14:textId="77777777" w:rsidR="004B3AD3" w:rsidRPr="004B3AD3" w:rsidRDefault="004B3AD3" w:rsidP="004B3AD3">
      <w:pPr>
        <w:pStyle w:val="Odstavecseseznamem"/>
        <w:tabs>
          <w:tab w:val="left" w:pos="426"/>
        </w:tabs>
        <w:ind w:left="0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      </w:t>
      </w:r>
    </w:p>
    <w:p w14:paraId="5AE9AD9B" w14:textId="77777777" w:rsidR="00351AC1" w:rsidRPr="00210E2A" w:rsidRDefault="00210E2A" w:rsidP="002844A2">
      <w:pPr>
        <w:pStyle w:val="Zkladntext"/>
        <w:widowControl w:val="0"/>
        <w:suppressAutoHyphens/>
        <w:spacing w:after="0"/>
        <w:ind w:firstLine="0"/>
        <w:jc w:val="center"/>
        <w:rPr>
          <w:b/>
          <w:color w:val="000000"/>
          <w:sz w:val="22"/>
          <w:szCs w:val="22"/>
        </w:rPr>
      </w:pPr>
      <w:r w:rsidRPr="00210E2A">
        <w:rPr>
          <w:b/>
          <w:color w:val="000000"/>
          <w:sz w:val="22"/>
          <w:szCs w:val="22"/>
        </w:rPr>
        <w:t>III.</w:t>
      </w:r>
    </w:p>
    <w:p w14:paraId="51B5F756" w14:textId="77777777" w:rsidR="00520FA3" w:rsidRPr="0041648B" w:rsidRDefault="00520FA3" w:rsidP="004A21DE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 w:rsidRPr="0041648B">
        <w:rPr>
          <w:rFonts w:ascii="Times New Roman" w:hAnsi="Times New Roman" w:cs="Times New Roman"/>
          <w:b/>
        </w:rPr>
        <w:t>Čerpání dotace</w:t>
      </w:r>
    </w:p>
    <w:p w14:paraId="4CDE8AE3" w14:textId="4D18D5BB" w:rsidR="00520FA3" w:rsidRDefault="00520FA3" w:rsidP="005522E9">
      <w:pPr>
        <w:pStyle w:val="Zkladntext"/>
        <w:widowControl w:val="0"/>
        <w:numPr>
          <w:ilvl w:val="1"/>
          <w:numId w:val="34"/>
        </w:numPr>
        <w:suppressAutoHyphens/>
        <w:spacing w:after="0"/>
        <w:jc w:val="both"/>
        <w:rPr>
          <w:sz w:val="22"/>
          <w:szCs w:val="22"/>
          <w:lang w:eastAsia="en-US"/>
        </w:rPr>
      </w:pPr>
      <w:r w:rsidRPr="00690DBC">
        <w:rPr>
          <w:sz w:val="22"/>
          <w:szCs w:val="22"/>
          <w:lang w:eastAsia="en-US"/>
        </w:rPr>
        <w:t xml:space="preserve">Příjemce je oprávněn čerpat dotaci, která mu byla na základě této smlouvy poskytnuta nejpozději do </w:t>
      </w:r>
      <w:r w:rsidR="007C0979">
        <w:rPr>
          <w:sz w:val="22"/>
          <w:szCs w:val="22"/>
          <w:lang w:eastAsia="en-US"/>
        </w:rPr>
        <w:t>30</w:t>
      </w:r>
      <w:r w:rsidR="00351AC1">
        <w:rPr>
          <w:sz w:val="22"/>
          <w:szCs w:val="22"/>
          <w:lang w:eastAsia="en-US"/>
        </w:rPr>
        <w:t>. 11.</w:t>
      </w:r>
      <w:r w:rsidR="00690DBC" w:rsidRPr="002C2A57">
        <w:rPr>
          <w:sz w:val="22"/>
          <w:szCs w:val="22"/>
          <w:lang w:eastAsia="en-US"/>
        </w:rPr>
        <w:t xml:space="preserve"> </w:t>
      </w:r>
      <w:r w:rsidR="004F372C">
        <w:rPr>
          <w:sz w:val="22"/>
          <w:szCs w:val="22"/>
          <w:lang w:eastAsia="en-US"/>
        </w:rPr>
        <w:t>202</w:t>
      </w:r>
      <w:r w:rsidR="003745C5">
        <w:rPr>
          <w:sz w:val="22"/>
          <w:szCs w:val="22"/>
          <w:lang w:eastAsia="en-US"/>
        </w:rPr>
        <w:t>6</w:t>
      </w:r>
      <w:r w:rsidR="007C0979">
        <w:rPr>
          <w:sz w:val="22"/>
          <w:szCs w:val="22"/>
          <w:lang w:eastAsia="en-US"/>
        </w:rPr>
        <w:t>.</w:t>
      </w:r>
    </w:p>
    <w:p w14:paraId="1161502D" w14:textId="77777777" w:rsidR="00CB07B1" w:rsidRDefault="00520FA3" w:rsidP="00C130F1">
      <w:pPr>
        <w:pStyle w:val="Zkladntext"/>
        <w:widowControl w:val="0"/>
        <w:numPr>
          <w:ilvl w:val="1"/>
          <w:numId w:val="34"/>
        </w:numPr>
        <w:suppressAutoHyphens/>
        <w:spacing w:after="0"/>
        <w:jc w:val="both"/>
        <w:rPr>
          <w:sz w:val="22"/>
          <w:szCs w:val="22"/>
          <w:lang w:eastAsia="en-US"/>
        </w:rPr>
      </w:pPr>
      <w:r w:rsidRPr="00141F03">
        <w:rPr>
          <w:sz w:val="22"/>
          <w:szCs w:val="22"/>
          <w:lang w:eastAsia="en-US"/>
        </w:rPr>
        <w:t>Nevyčerpanou dotaci</w:t>
      </w:r>
      <w:r w:rsidR="00FA61B1" w:rsidRPr="00141F03">
        <w:rPr>
          <w:sz w:val="22"/>
          <w:szCs w:val="22"/>
          <w:lang w:eastAsia="en-US"/>
        </w:rPr>
        <w:t>,</w:t>
      </w:r>
      <w:r w:rsidRPr="00141F03">
        <w:rPr>
          <w:sz w:val="22"/>
          <w:szCs w:val="22"/>
          <w:lang w:eastAsia="en-US"/>
        </w:rPr>
        <w:t xml:space="preserve"> nebo její část</w:t>
      </w:r>
      <w:r w:rsidR="00FA61B1" w:rsidRPr="00141F03">
        <w:rPr>
          <w:sz w:val="22"/>
          <w:szCs w:val="22"/>
          <w:lang w:eastAsia="en-US"/>
        </w:rPr>
        <w:t>,</w:t>
      </w:r>
      <w:r w:rsidRPr="00141F03">
        <w:rPr>
          <w:sz w:val="22"/>
          <w:szCs w:val="22"/>
          <w:lang w:eastAsia="en-US"/>
        </w:rPr>
        <w:t xml:space="preserve"> je příjemce povinen vrátit nejpozději do </w:t>
      </w:r>
      <w:r w:rsidR="00AC3F9B">
        <w:rPr>
          <w:sz w:val="22"/>
          <w:szCs w:val="22"/>
          <w:lang w:eastAsia="en-US"/>
        </w:rPr>
        <w:t>5</w:t>
      </w:r>
      <w:r w:rsidR="003F2AC5" w:rsidRPr="00141F03">
        <w:rPr>
          <w:sz w:val="22"/>
          <w:szCs w:val="22"/>
          <w:lang w:eastAsia="en-US"/>
        </w:rPr>
        <w:t>.</w:t>
      </w:r>
      <w:r w:rsidR="00A118CF">
        <w:rPr>
          <w:sz w:val="22"/>
          <w:szCs w:val="22"/>
          <w:lang w:eastAsia="en-US"/>
        </w:rPr>
        <w:t xml:space="preserve"> </w:t>
      </w:r>
      <w:r w:rsidR="00351AC1" w:rsidRPr="00141F03">
        <w:rPr>
          <w:sz w:val="22"/>
          <w:szCs w:val="22"/>
          <w:lang w:eastAsia="en-US"/>
        </w:rPr>
        <w:t>12</w:t>
      </w:r>
      <w:r w:rsidR="003F2AC5" w:rsidRPr="00141F03">
        <w:rPr>
          <w:sz w:val="22"/>
          <w:szCs w:val="22"/>
          <w:lang w:eastAsia="en-US"/>
        </w:rPr>
        <w:t xml:space="preserve">. </w:t>
      </w:r>
      <w:r w:rsidR="00192802" w:rsidRPr="00141F03">
        <w:rPr>
          <w:sz w:val="22"/>
          <w:szCs w:val="22"/>
          <w:lang w:eastAsia="en-US"/>
        </w:rPr>
        <w:t>20</w:t>
      </w:r>
      <w:r w:rsidR="00D02A71">
        <w:rPr>
          <w:sz w:val="22"/>
          <w:szCs w:val="22"/>
          <w:lang w:eastAsia="en-US"/>
        </w:rPr>
        <w:t>2</w:t>
      </w:r>
      <w:r w:rsidR="003745C5">
        <w:rPr>
          <w:sz w:val="22"/>
          <w:szCs w:val="22"/>
          <w:lang w:eastAsia="en-US"/>
        </w:rPr>
        <w:t>6</w:t>
      </w:r>
      <w:r w:rsidR="001102DD" w:rsidRPr="00141F03">
        <w:rPr>
          <w:sz w:val="22"/>
          <w:szCs w:val="22"/>
          <w:lang w:eastAsia="en-US"/>
        </w:rPr>
        <w:t xml:space="preserve"> </w:t>
      </w:r>
      <w:r w:rsidRPr="00141F03">
        <w:rPr>
          <w:sz w:val="22"/>
          <w:szCs w:val="22"/>
          <w:lang w:eastAsia="en-US"/>
        </w:rPr>
        <w:t xml:space="preserve">na </w:t>
      </w:r>
      <w:proofErr w:type="gramStart"/>
      <w:r w:rsidRPr="00141F03">
        <w:rPr>
          <w:sz w:val="22"/>
          <w:szCs w:val="22"/>
          <w:lang w:eastAsia="en-US"/>
        </w:rPr>
        <w:t xml:space="preserve">účet </w:t>
      </w:r>
      <w:r w:rsidR="005522E9" w:rsidRPr="00141F03">
        <w:rPr>
          <w:sz w:val="22"/>
          <w:szCs w:val="22"/>
          <w:lang w:eastAsia="en-US"/>
        </w:rPr>
        <w:t xml:space="preserve"> </w:t>
      </w:r>
      <w:r w:rsidRPr="00141F03">
        <w:rPr>
          <w:sz w:val="22"/>
          <w:szCs w:val="22"/>
          <w:lang w:eastAsia="en-US"/>
        </w:rPr>
        <w:t>poskytovatele</w:t>
      </w:r>
      <w:proofErr w:type="gramEnd"/>
      <w:r w:rsidRPr="00141F03">
        <w:rPr>
          <w:sz w:val="22"/>
          <w:szCs w:val="22"/>
          <w:lang w:eastAsia="en-US"/>
        </w:rPr>
        <w:t xml:space="preserve"> č</w:t>
      </w:r>
      <w:r w:rsidR="00FA61B1" w:rsidRPr="00141F03">
        <w:rPr>
          <w:sz w:val="22"/>
          <w:szCs w:val="22"/>
          <w:lang w:eastAsia="en-US"/>
        </w:rPr>
        <w:t>íslo</w:t>
      </w:r>
      <w:r w:rsidR="002C2A57" w:rsidRPr="00141F03">
        <w:rPr>
          <w:sz w:val="22"/>
          <w:szCs w:val="22"/>
          <w:lang w:eastAsia="en-US"/>
        </w:rPr>
        <w:t xml:space="preserve"> účtu</w:t>
      </w:r>
      <w:r w:rsidR="005522E9" w:rsidRPr="00141F03">
        <w:rPr>
          <w:sz w:val="22"/>
          <w:szCs w:val="22"/>
          <w:lang w:eastAsia="en-US"/>
        </w:rPr>
        <w:t xml:space="preserve"> </w:t>
      </w:r>
      <w:r w:rsidR="00351AC1" w:rsidRPr="00141F03">
        <w:rPr>
          <w:sz w:val="22"/>
          <w:szCs w:val="22"/>
          <w:lang w:eastAsia="en-US"/>
        </w:rPr>
        <w:t>13371337/0300</w:t>
      </w:r>
      <w:r w:rsidR="00351846" w:rsidRPr="00141F03">
        <w:rPr>
          <w:sz w:val="22"/>
          <w:szCs w:val="22"/>
          <w:lang w:eastAsia="en-US"/>
        </w:rPr>
        <w:t xml:space="preserve">. </w:t>
      </w:r>
      <w:r w:rsidRPr="00141F03">
        <w:rPr>
          <w:sz w:val="22"/>
          <w:szCs w:val="22"/>
          <w:lang w:eastAsia="en-US"/>
        </w:rPr>
        <w:t>V případě, že příjemce nevrátí nevyčerpanou dotaci</w:t>
      </w:r>
      <w:r w:rsidR="00FA61B1" w:rsidRPr="00141F03">
        <w:rPr>
          <w:sz w:val="22"/>
          <w:szCs w:val="22"/>
          <w:lang w:eastAsia="en-US"/>
        </w:rPr>
        <w:t>,</w:t>
      </w:r>
      <w:r w:rsidRPr="00141F03">
        <w:rPr>
          <w:sz w:val="22"/>
          <w:szCs w:val="22"/>
          <w:lang w:eastAsia="en-US"/>
        </w:rPr>
        <w:t xml:space="preserve"> či její</w:t>
      </w:r>
      <w:r w:rsidR="00CB07B1">
        <w:rPr>
          <w:sz w:val="22"/>
          <w:szCs w:val="22"/>
          <w:lang w:eastAsia="en-US"/>
        </w:rPr>
        <w:t xml:space="preserve"> </w:t>
      </w:r>
    </w:p>
    <w:p w14:paraId="1F37D86D" w14:textId="77777777" w:rsidR="00CB07B1" w:rsidRDefault="00CB07B1" w:rsidP="00CB07B1">
      <w:pPr>
        <w:pStyle w:val="Zkladntext"/>
        <w:widowControl w:val="0"/>
        <w:suppressAutoHyphens/>
        <w:spacing w:after="0"/>
        <w:ind w:left="432" w:firstLine="0"/>
        <w:rPr>
          <w:sz w:val="22"/>
          <w:szCs w:val="22"/>
          <w:lang w:eastAsia="en-US"/>
        </w:rPr>
      </w:pPr>
    </w:p>
    <w:p w14:paraId="10830ED8" w14:textId="16FDBC92" w:rsidR="00A259A9" w:rsidRPr="00141F03" w:rsidRDefault="00CB07B1" w:rsidP="00CB07B1">
      <w:pPr>
        <w:pStyle w:val="Zkladntext"/>
        <w:widowControl w:val="0"/>
        <w:suppressAutoHyphens/>
        <w:spacing w:after="0"/>
        <w:ind w:left="432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č</w:t>
      </w:r>
      <w:r w:rsidRPr="00141F03">
        <w:rPr>
          <w:sz w:val="22"/>
          <w:szCs w:val="22"/>
          <w:lang w:eastAsia="en-US"/>
        </w:rPr>
        <w:t xml:space="preserve">ást v tomto termínu, dopustí se porušení rozpočtové kázně ve smyslu </w:t>
      </w:r>
      <w:proofErr w:type="spellStart"/>
      <w:r w:rsidRPr="00141F03">
        <w:rPr>
          <w:sz w:val="22"/>
          <w:szCs w:val="22"/>
          <w:lang w:eastAsia="en-US"/>
        </w:rPr>
        <w:t>ust</w:t>
      </w:r>
      <w:proofErr w:type="spellEnd"/>
      <w:r w:rsidRPr="00141F03">
        <w:rPr>
          <w:sz w:val="22"/>
          <w:szCs w:val="22"/>
          <w:lang w:eastAsia="en-US"/>
        </w:rPr>
        <w:t xml:space="preserve">. § 22 zákona č. </w:t>
      </w:r>
      <w:r w:rsidR="00520FA3" w:rsidRPr="00141F03">
        <w:rPr>
          <w:sz w:val="22"/>
          <w:szCs w:val="22"/>
          <w:lang w:eastAsia="en-US"/>
        </w:rPr>
        <w:t>250/2000 Sb., o rozpočtových pravidlech územních rozpočtů ve znění pozdějších předpisů.</w:t>
      </w:r>
    </w:p>
    <w:p w14:paraId="0EDD28EC" w14:textId="77777777" w:rsidR="002844A2" w:rsidRDefault="002844A2" w:rsidP="002844A2">
      <w:pPr>
        <w:pStyle w:val="Zkladntext"/>
        <w:widowControl w:val="0"/>
        <w:suppressAutoHyphens/>
        <w:spacing w:after="0"/>
        <w:ind w:left="567" w:firstLine="0"/>
        <w:jc w:val="both"/>
        <w:rPr>
          <w:sz w:val="22"/>
          <w:szCs w:val="22"/>
          <w:lang w:eastAsia="en-US"/>
        </w:rPr>
      </w:pPr>
    </w:p>
    <w:p w14:paraId="55779EE7" w14:textId="77777777" w:rsidR="002844A2" w:rsidRDefault="002844A2" w:rsidP="002844A2">
      <w:pPr>
        <w:pStyle w:val="Zkladntext"/>
        <w:widowControl w:val="0"/>
        <w:suppressAutoHyphens/>
        <w:spacing w:after="0"/>
        <w:ind w:firstLine="0"/>
        <w:jc w:val="center"/>
        <w:rPr>
          <w:b/>
          <w:color w:val="000000"/>
        </w:rPr>
      </w:pPr>
    </w:p>
    <w:p w14:paraId="6917F475" w14:textId="77777777" w:rsidR="002844A2" w:rsidRPr="002844A2" w:rsidRDefault="00210E2A" w:rsidP="002844A2">
      <w:pPr>
        <w:pStyle w:val="Zkladntext"/>
        <w:widowControl w:val="0"/>
        <w:suppressAutoHyphens/>
        <w:spacing w:after="0"/>
        <w:ind w:firstLine="0"/>
        <w:jc w:val="center"/>
        <w:rPr>
          <w:sz w:val="22"/>
          <w:szCs w:val="22"/>
          <w:lang w:eastAsia="en-US"/>
        </w:rPr>
      </w:pPr>
      <w:r w:rsidRPr="002844A2">
        <w:rPr>
          <w:b/>
          <w:color w:val="000000"/>
        </w:rPr>
        <w:t>IV.</w:t>
      </w:r>
    </w:p>
    <w:p w14:paraId="570A25F6" w14:textId="77777777" w:rsidR="00520FA3" w:rsidRPr="00A9192C" w:rsidRDefault="00520FA3" w:rsidP="002844A2">
      <w:pPr>
        <w:jc w:val="center"/>
        <w:rPr>
          <w:rFonts w:ascii="Times New Roman" w:eastAsia="Times New Roman" w:hAnsi="Times New Roman" w:cs="Times New Roman"/>
          <w:b/>
          <w:color w:val="000000"/>
          <w:lang w:eastAsia="cs-CZ"/>
        </w:rPr>
      </w:pPr>
      <w:r w:rsidRPr="00A9192C">
        <w:rPr>
          <w:rFonts w:ascii="Times New Roman" w:hAnsi="Times New Roman" w:cs="Times New Roman"/>
          <w:b/>
        </w:rPr>
        <w:t>Způsob poskytnutí dotace</w:t>
      </w:r>
    </w:p>
    <w:p w14:paraId="3B5F3911" w14:textId="77777777" w:rsidR="00520FA3" w:rsidRDefault="00520FA3" w:rsidP="009A6E68">
      <w:pPr>
        <w:pStyle w:val="Zkladntext"/>
        <w:widowControl w:val="0"/>
        <w:suppressAutoHyphens/>
        <w:spacing w:after="0"/>
        <w:ind w:left="432" w:firstLine="0"/>
        <w:jc w:val="both"/>
        <w:rPr>
          <w:sz w:val="22"/>
          <w:szCs w:val="22"/>
          <w:lang w:eastAsia="en-US"/>
        </w:rPr>
      </w:pPr>
      <w:r w:rsidRPr="00351846">
        <w:rPr>
          <w:sz w:val="22"/>
          <w:szCs w:val="22"/>
          <w:lang w:eastAsia="en-US"/>
        </w:rPr>
        <w:t>Dotace bude příjemci poukázána převodem na účet č</w:t>
      </w:r>
      <w:r w:rsidRPr="009A1A1A">
        <w:rPr>
          <w:sz w:val="22"/>
          <w:szCs w:val="22"/>
          <w:lang w:eastAsia="en-US"/>
        </w:rPr>
        <w:t>.</w:t>
      </w:r>
      <w:r w:rsidR="006311D1" w:rsidRPr="009A1A1A">
        <w:rPr>
          <w:sz w:val="22"/>
          <w:szCs w:val="22"/>
          <w:lang w:eastAsia="en-US"/>
        </w:rPr>
        <w:t xml:space="preserve"> </w:t>
      </w:r>
      <w:r w:rsidR="00AC3F9B">
        <w:rPr>
          <w:sz w:val="22"/>
          <w:szCs w:val="22"/>
          <w:lang w:eastAsia="en-US"/>
        </w:rPr>
        <w:t>107-</w:t>
      </w:r>
      <w:r w:rsidR="00A118CF">
        <w:rPr>
          <w:sz w:val="22"/>
          <w:szCs w:val="22"/>
          <w:lang w:eastAsia="en-US"/>
        </w:rPr>
        <w:t>6622770277</w:t>
      </w:r>
      <w:r w:rsidR="004F372C">
        <w:rPr>
          <w:sz w:val="22"/>
          <w:szCs w:val="22"/>
          <w:lang w:eastAsia="en-US"/>
        </w:rPr>
        <w:t>/0100</w:t>
      </w:r>
      <w:r w:rsidR="006311D1" w:rsidRPr="006B60E5">
        <w:rPr>
          <w:sz w:val="22"/>
          <w:szCs w:val="22"/>
          <w:lang w:eastAsia="en-US"/>
        </w:rPr>
        <w:t xml:space="preserve"> </w:t>
      </w:r>
      <w:r w:rsidR="00224670" w:rsidRPr="00351846">
        <w:rPr>
          <w:sz w:val="22"/>
          <w:szCs w:val="22"/>
          <w:lang w:eastAsia="en-US"/>
        </w:rPr>
        <w:t>do 14</w:t>
      </w:r>
      <w:r w:rsidRPr="00351846">
        <w:rPr>
          <w:sz w:val="22"/>
          <w:szCs w:val="22"/>
          <w:lang w:eastAsia="en-US"/>
        </w:rPr>
        <w:t xml:space="preserve"> dnů od podpisu této smlouvy oběma smluvními stranami. </w:t>
      </w:r>
    </w:p>
    <w:p w14:paraId="4F1D0DD4" w14:textId="77777777" w:rsidR="003C542C" w:rsidRPr="00351846" w:rsidRDefault="003C542C" w:rsidP="003C542C">
      <w:pPr>
        <w:pStyle w:val="Zkladntext"/>
        <w:widowControl w:val="0"/>
        <w:suppressAutoHyphens/>
        <w:spacing w:after="0"/>
        <w:ind w:left="792" w:firstLine="0"/>
        <w:jc w:val="both"/>
        <w:rPr>
          <w:sz w:val="22"/>
          <w:szCs w:val="22"/>
          <w:lang w:eastAsia="en-US"/>
        </w:rPr>
      </w:pPr>
    </w:p>
    <w:p w14:paraId="28A850E3" w14:textId="77777777" w:rsidR="00351846" w:rsidRPr="002844A2" w:rsidRDefault="00210E2A" w:rsidP="002844A2">
      <w:pPr>
        <w:pStyle w:val="Zkladntext"/>
        <w:widowControl w:val="0"/>
        <w:suppressAutoHyphens/>
        <w:spacing w:after="0"/>
        <w:ind w:firstLine="0"/>
        <w:jc w:val="center"/>
        <w:rPr>
          <w:sz w:val="22"/>
          <w:szCs w:val="22"/>
          <w:lang w:eastAsia="en-US"/>
        </w:rPr>
      </w:pPr>
      <w:r>
        <w:rPr>
          <w:b/>
          <w:color w:val="000000"/>
        </w:rPr>
        <w:t>V</w:t>
      </w:r>
      <w:r w:rsidRPr="002844A2">
        <w:rPr>
          <w:sz w:val="22"/>
          <w:szCs w:val="22"/>
          <w:lang w:eastAsia="en-US"/>
        </w:rPr>
        <w:t>.</w:t>
      </w:r>
    </w:p>
    <w:p w14:paraId="5C33EA42" w14:textId="77777777" w:rsidR="00520FA3" w:rsidRPr="00A9192C" w:rsidRDefault="00520FA3" w:rsidP="002844A2">
      <w:pPr>
        <w:pStyle w:val="Zkladntext"/>
        <w:widowControl w:val="0"/>
        <w:suppressAutoHyphens/>
        <w:spacing w:after="0"/>
        <w:ind w:firstLine="0"/>
        <w:jc w:val="center"/>
        <w:rPr>
          <w:b/>
          <w:sz w:val="22"/>
          <w:szCs w:val="22"/>
        </w:rPr>
      </w:pPr>
      <w:r w:rsidRPr="00A9192C">
        <w:rPr>
          <w:b/>
          <w:sz w:val="22"/>
          <w:szCs w:val="22"/>
          <w:lang w:eastAsia="en-US"/>
        </w:rPr>
        <w:t>Všeobecné podmínky</w:t>
      </w:r>
      <w:r w:rsidRPr="00A9192C">
        <w:rPr>
          <w:b/>
          <w:sz w:val="22"/>
          <w:szCs w:val="22"/>
        </w:rPr>
        <w:t xml:space="preserve"> užití dotace</w:t>
      </w:r>
    </w:p>
    <w:p w14:paraId="4EAEBEFE" w14:textId="77777777" w:rsidR="00FF0665" w:rsidRPr="002844A2" w:rsidRDefault="00FF0665" w:rsidP="002844A2">
      <w:pPr>
        <w:pStyle w:val="Zkladntext"/>
        <w:widowControl w:val="0"/>
        <w:suppressAutoHyphens/>
        <w:spacing w:after="0"/>
        <w:ind w:firstLine="0"/>
        <w:jc w:val="center"/>
        <w:rPr>
          <w:b/>
        </w:rPr>
      </w:pPr>
    </w:p>
    <w:p w14:paraId="20E1E806" w14:textId="77777777" w:rsidR="00645C11" w:rsidRPr="00351846" w:rsidRDefault="000B1F3A" w:rsidP="002844A2">
      <w:pPr>
        <w:pStyle w:val="Zkladntext"/>
        <w:widowControl w:val="0"/>
        <w:numPr>
          <w:ilvl w:val="1"/>
          <w:numId w:val="36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351846">
        <w:rPr>
          <w:sz w:val="22"/>
          <w:szCs w:val="22"/>
          <w:lang w:eastAsia="en-US"/>
        </w:rPr>
        <w:t>Příjemce dotace odpovídá za hospodárné a efektivní použití veřejných prostředků v souladu s účelem, pro který byly poskytnuty a v souladu s podmínkami v této smlouvě uvedenými. Dále odpovídá za jejich řádné a oddělené sledování v</w:t>
      </w:r>
      <w:r w:rsidR="00FA61B1">
        <w:rPr>
          <w:sz w:val="22"/>
          <w:szCs w:val="22"/>
          <w:lang w:eastAsia="en-US"/>
        </w:rPr>
        <w:t> </w:t>
      </w:r>
      <w:r w:rsidRPr="00351846">
        <w:rPr>
          <w:sz w:val="22"/>
          <w:szCs w:val="22"/>
          <w:lang w:eastAsia="en-US"/>
        </w:rPr>
        <w:t>účetnictví</w:t>
      </w:r>
      <w:r w:rsidR="00FA61B1">
        <w:rPr>
          <w:sz w:val="22"/>
          <w:szCs w:val="22"/>
          <w:lang w:eastAsia="en-US"/>
        </w:rPr>
        <w:t>,</w:t>
      </w:r>
      <w:r w:rsidRPr="00351846">
        <w:rPr>
          <w:sz w:val="22"/>
          <w:szCs w:val="22"/>
          <w:lang w:eastAsia="en-US"/>
        </w:rPr>
        <w:t xml:space="preserve"> v souladu s obecně platnými předpisy, zejména zákonem č. 563/1991 Sb. o účetnictví, v platném znění, a za jejich</w:t>
      </w:r>
      <w:r w:rsidR="00DD6842" w:rsidRPr="00351846">
        <w:rPr>
          <w:sz w:val="22"/>
          <w:szCs w:val="22"/>
          <w:lang w:eastAsia="en-US"/>
        </w:rPr>
        <w:t xml:space="preserve"> správné vyúčtování. </w:t>
      </w:r>
    </w:p>
    <w:p w14:paraId="158EE82D" w14:textId="6465FC19" w:rsidR="00645C11" w:rsidRPr="00351846" w:rsidRDefault="00DD6842" w:rsidP="002844A2">
      <w:pPr>
        <w:pStyle w:val="Zkladntext"/>
        <w:widowControl w:val="0"/>
        <w:numPr>
          <w:ilvl w:val="1"/>
          <w:numId w:val="36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F732C2">
        <w:rPr>
          <w:sz w:val="22"/>
          <w:szCs w:val="22"/>
          <w:lang w:eastAsia="en-US"/>
        </w:rPr>
        <w:t>Příjemce dotace je povinen</w:t>
      </w:r>
      <w:r w:rsidR="00FA61B1">
        <w:rPr>
          <w:sz w:val="22"/>
          <w:szCs w:val="22"/>
          <w:lang w:eastAsia="en-US"/>
        </w:rPr>
        <w:t>,</w:t>
      </w:r>
      <w:r w:rsidRPr="00F732C2">
        <w:rPr>
          <w:sz w:val="22"/>
          <w:szCs w:val="22"/>
          <w:lang w:eastAsia="en-US"/>
        </w:rPr>
        <w:t xml:space="preserve"> nejpozději </w:t>
      </w:r>
      <w:r w:rsidRPr="00E95F8A">
        <w:rPr>
          <w:sz w:val="22"/>
          <w:szCs w:val="22"/>
          <w:lang w:eastAsia="en-US"/>
        </w:rPr>
        <w:t>do</w:t>
      </w:r>
      <w:r w:rsidR="001E6F62" w:rsidRPr="00E95F8A">
        <w:rPr>
          <w:sz w:val="22"/>
          <w:szCs w:val="22"/>
          <w:lang w:eastAsia="en-US"/>
        </w:rPr>
        <w:t xml:space="preserve"> </w:t>
      </w:r>
      <w:r w:rsidR="00A118CF">
        <w:rPr>
          <w:sz w:val="22"/>
          <w:szCs w:val="22"/>
          <w:lang w:eastAsia="en-US"/>
        </w:rPr>
        <w:t>5</w:t>
      </w:r>
      <w:r w:rsidR="00D470A9">
        <w:rPr>
          <w:sz w:val="22"/>
          <w:szCs w:val="22"/>
          <w:lang w:eastAsia="en-US"/>
        </w:rPr>
        <w:t>.</w:t>
      </w:r>
      <w:r w:rsidR="00AA0DA6">
        <w:rPr>
          <w:sz w:val="22"/>
          <w:szCs w:val="22"/>
          <w:lang w:eastAsia="en-US"/>
        </w:rPr>
        <w:t xml:space="preserve"> </w:t>
      </w:r>
      <w:r w:rsidR="00D470A9">
        <w:rPr>
          <w:sz w:val="22"/>
          <w:szCs w:val="22"/>
          <w:lang w:eastAsia="en-US"/>
        </w:rPr>
        <w:t xml:space="preserve">12. </w:t>
      </w:r>
      <w:r w:rsidR="00F263EA">
        <w:rPr>
          <w:sz w:val="22"/>
          <w:szCs w:val="22"/>
          <w:lang w:eastAsia="en-US"/>
        </w:rPr>
        <w:t>202</w:t>
      </w:r>
      <w:r w:rsidR="00EE1AD0">
        <w:rPr>
          <w:sz w:val="22"/>
          <w:szCs w:val="22"/>
          <w:lang w:eastAsia="en-US"/>
        </w:rPr>
        <w:t>6</w:t>
      </w:r>
      <w:r w:rsidR="00D470A9">
        <w:rPr>
          <w:sz w:val="22"/>
          <w:szCs w:val="22"/>
          <w:lang w:eastAsia="en-US"/>
        </w:rPr>
        <w:t xml:space="preserve"> </w:t>
      </w:r>
      <w:r w:rsidRPr="00F732C2">
        <w:rPr>
          <w:sz w:val="22"/>
          <w:szCs w:val="22"/>
          <w:lang w:eastAsia="en-US"/>
        </w:rPr>
        <w:t xml:space="preserve">předložit poskytovateli vyúčtování dokládající účelovost využití poskytnuté dotace. Předložené doklady se musí vztahovat k výše uvedenému účelu a musí dokládat minimálně výši celkové poskytnuté částky. </w:t>
      </w:r>
    </w:p>
    <w:p w14:paraId="266DD074" w14:textId="77777777" w:rsidR="00645C11" w:rsidRPr="00530457" w:rsidRDefault="00DD6842" w:rsidP="002844A2">
      <w:pPr>
        <w:pStyle w:val="Zkladntext"/>
        <w:widowControl w:val="0"/>
        <w:numPr>
          <w:ilvl w:val="1"/>
          <w:numId w:val="36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530457">
        <w:rPr>
          <w:sz w:val="22"/>
          <w:szCs w:val="22"/>
          <w:lang w:eastAsia="en-US"/>
        </w:rPr>
        <w:t>Příjemce finančního příspěvku je povinen uvést na originály účetních dokladů</w:t>
      </w:r>
      <w:r w:rsidR="00FA61B1">
        <w:rPr>
          <w:sz w:val="22"/>
          <w:szCs w:val="22"/>
          <w:lang w:eastAsia="en-US"/>
        </w:rPr>
        <w:t>,</w:t>
      </w:r>
      <w:r w:rsidRPr="00530457">
        <w:rPr>
          <w:sz w:val="22"/>
          <w:szCs w:val="22"/>
          <w:lang w:eastAsia="en-US"/>
        </w:rPr>
        <w:t xml:space="preserve"> či písemnostech souvisejících</w:t>
      </w:r>
      <w:r w:rsidR="00FA61B1">
        <w:rPr>
          <w:sz w:val="22"/>
          <w:szCs w:val="22"/>
          <w:lang w:eastAsia="en-US"/>
        </w:rPr>
        <w:t>,</w:t>
      </w:r>
      <w:r w:rsidRPr="00530457">
        <w:rPr>
          <w:sz w:val="22"/>
          <w:szCs w:val="22"/>
          <w:lang w:eastAsia="en-US"/>
        </w:rPr>
        <w:t xml:space="preserve"> </w:t>
      </w:r>
      <w:r w:rsidR="00DD25DA" w:rsidRPr="00530457">
        <w:rPr>
          <w:sz w:val="22"/>
          <w:szCs w:val="22"/>
          <w:lang w:eastAsia="en-US"/>
        </w:rPr>
        <w:t>informaci o tom, jaká část nákladů byla kryta z poskytnutého finančního příspěvku, tyto písemnosti uchovávat stejnou dobu jako účetní doklad.</w:t>
      </w:r>
    </w:p>
    <w:p w14:paraId="5DE2BE44" w14:textId="77777777" w:rsidR="00645C11" w:rsidRPr="00351846" w:rsidRDefault="00DD25DA" w:rsidP="002844A2">
      <w:pPr>
        <w:pStyle w:val="Zkladntext"/>
        <w:widowControl w:val="0"/>
        <w:numPr>
          <w:ilvl w:val="1"/>
          <w:numId w:val="36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351846">
        <w:rPr>
          <w:sz w:val="22"/>
          <w:szCs w:val="22"/>
          <w:lang w:eastAsia="en-US"/>
        </w:rPr>
        <w:t xml:space="preserve">Poskytovatel je v případě potřeby oprávněn požadovat po příjemci předložení originálních dokladů k nahlédnutí. </w:t>
      </w:r>
    </w:p>
    <w:p w14:paraId="5EAA2585" w14:textId="77777777" w:rsidR="00645C11" w:rsidRPr="00351846" w:rsidRDefault="00DD25DA" w:rsidP="002844A2">
      <w:pPr>
        <w:pStyle w:val="Zkladntext"/>
        <w:widowControl w:val="0"/>
        <w:numPr>
          <w:ilvl w:val="1"/>
          <w:numId w:val="36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351846">
        <w:rPr>
          <w:sz w:val="22"/>
          <w:szCs w:val="22"/>
          <w:lang w:eastAsia="en-US"/>
        </w:rPr>
        <w:t>V případě zjištění nedostatků v předloženém vyúčtování</w:t>
      </w:r>
      <w:r w:rsidR="00FA61B1">
        <w:rPr>
          <w:sz w:val="22"/>
          <w:szCs w:val="22"/>
          <w:lang w:eastAsia="en-US"/>
        </w:rPr>
        <w:t>,</w:t>
      </w:r>
      <w:r w:rsidRPr="00351846">
        <w:rPr>
          <w:sz w:val="22"/>
          <w:szCs w:val="22"/>
          <w:lang w:eastAsia="en-US"/>
        </w:rPr>
        <w:t xml:space="preserve"> je příjemce dotace povinen tyto nedostatky odstranit do 10 pracovních dnů od obdržení písemné výzvy k jejich odstranění, nebo v jiné lhůtě určené poskytovatelem.</w:t>
      </w:r>
    </w:p>
    <w:p w14:paraId="406E51F5" w14:textId="77777777" w:rsidR="00645C11" w:rsidRPr="006C079E" w:rsidRDefault="00DD25DA" w:rsidP="002844A2">
      <w:pPr>
        <w:pStyle w:val="Zkladntext"/>
        <w:widowControl w:val="0"/>
        <w:numPr>
          <w:ilvl w:val="1"/>
          <w:numId w:val="36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6C079E">
        <w:rPr>
          <w:sz w:val="22"/>
          <w:szCs w:val="22"/>
          <w:lang w:eastAsia="en-US"/>
        </w:rPr>
        <w:t xml:space="preserve">Příjemce souhlasí se zveřejněním svého jména, adresy, dotačního titulu a výše poskytnuté dotace. </w:t>
      </w:r>
    </w:p>
    <w:p w14:paraId="634AFA65" w14:textId="77777777" w:rsidR="00645C11" w:rsidRPr="00351846" w:rsidRDefault="00DD25DA" w:rsidP="002844A2">
      <w:pPr>
        <w:pStyle w:val="Zkladntext"/>
        <w:widowControl w:val="0"/>
        <w:numPr>
          <w:ilvl w:val="1"/>
          <w:numId w:val="36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530457">
        <w:rPr>
          <w:sz w:val="22"/>
          <w:szCs w:val="22"/>
          <w:lang w:eastAsia="en-US"/>
        </w:rPr>
        <w:t>Příjemce se zavazuje neprodleně, avšak nejpozději do 8 dnů od okamžiku vzniku změny</w:t>
      </w:r>
      <w:r w:rsidR="00FA61B1">
        <w:rPr>
          <w:sz w:val="22"/>
          <w:szCs w:val="22"/>
          <w:lang w:eastAsia="en-US"/>
        </w:rPr>
        <w:t>,</w:t>
      </w:r>
      <w:r w:rsidRPr="00351846">
        <w:rPr>
          <w:sz w:val="22"/>
          <w:szCs w:val="22"/>
          <w:lang w:eastAsia="en-US"/>
        </w:rPr>
        <w:t xml:space="preserve"> informovat písemně poskytovatele o všech změnách týkajících se identifikace příjemce.</w:t>
      </w:r>
    </w:p>
    <w:p w14:paraId="4E74DF17" w14:textId="77777777" w:rsidR="00F732C2" w:rsidRPr="007F5E6E" w:rsidRDefault="00DD25DA" w:rsidP="002844A2">
      <w:pPr>
        <w:pStyle w:val="Zkladntext"/>
        <w:widowControl w:val="0"/>
        <w:numPr>
          <w:ilvl w:val="1"/>
          <w:numId w:val="36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7F5E6E">
        <w:rPr>
          <w:sz w:val="22"/>
          <w:szCs w:val="22"/>
          <w:lang w:eastAsia="en-US"/>
        </w:rPr>
        <w:t>Pokud dojde v průběhu platnosti této smlouvy u příjemce k přeměně nebo zrušení s likvidací, je příjemce povinen vrátit poskytovateli poměrnou část nevyčerpané dotace</w:t>
      </w:r>
      <w:r w:rsidR="00FA61B1">
        <w:rPr>
          <w:sz w:val="22"/>
          <w:szCs w:val="22"/>
          <w:lang w:eastAsia="en-US"/>
        </w:rPr>
        <w:t xml:space="preserve"> a to</w:t>
      </w:r>
      <w:r w:rsidRPr="007F5E6E">
        <w:rPr>
          <w:sz w:val="22"/>
          <w:szCs w:val="22"/>
          <w:lang w:eastAsia="en-US"/>
        </w:rPr>
        <w:t xml:space="preserve"> nejpozději 10 dní před tím, než dojde k přeměně nebo zruš</w:t>
      </w:r>
      <w:r w:rsidR="0061199A" w:rsidRPr="007F5E6E">
        <w:rPr>
          <w:sz w:val="22"/>
          <w:szCs w:val="22"/>
          <w:lang w:eastAsia="en-US"/>
        </w:rPr>
        <w:t>ení právnické osoby s likvidací.</w:t>
      </w:r>
    </w:p>
    <w:p w14:paraId="749F4C7F" w14:textId="77777777" w:rsidR="006C079E" w:rsidRDefault="006C079E" w:rsidP="002844A2">
      <w:pPr>
        <w:pStyle w:val="Zkladntext"/>
        <w:widowControl w:val="0"/>
        <w:suppressAutoHyphens/>
        <w:spacing w:after="0"/>
        <w:ind w:firstLine="0"/>
        <w:jc w:val="center"/>
        <w:rPr>
          <w:b/>
          <w:color w:val="000000"/>
        </w:rPr>
      </w:pPr>
    </w:p>
    <w:p w14:paraId="1E46877E" w14:textId="77777777" w:rsidR="00351846" w:rsidRPr="00210E2A" w:rsidRDefault="00210E2A" w:rsidP="002844A2">
      <w:pPr>
        <w:pStyle w:val="Zkladntext"/>
        <w:widowControl w:val="0"/>
        <w:suppressAutoHyphens/>
        <w:spacing w:after="0"/>
        <w:ind w:firstLine="0"/>
        <w:jc w:val="center"/>
        <w:rPr>
          <w:b/>
          <w:color w:val="000000"/>
        </w:rPr>
      </w:pPr>
      <w:r>
        <w:rPr>
          <w:b/>
          <w:color w:val="000000"/>
        </w:rPr>
        <w:t>VI.</w:t>
      </w:r>
    </w:p>
    <w:p w14:paraId="12C8C139" w14:textId="77777777" w:rsidR="00645C11" w:rsidRPr="00A9192C" w:rsidRDefault="00DD25DA" w:rsidP="002844A2">
      <w:pPr>
        <w:pStyle w:val="Zkladntext"/>
        <w:widowControl w:val="0"/>
        <w:suppressAutoHyphens/>
        <w:spacing w:after="0"/>
        <w:ind w:firstLine="0"/>
        <w:jc w:val="center"/>
        <w:rPr>
          <w:b/>
          <w:color w:val="000000"/>
          <w:sz w:val="22"/>
          <w:szCs w:val="22"/>
        </w:rPr>
      </w:pPr>
      <w:r w:rsidRPr="00A9192C">
        <w:rPr>
          <w:b/>
          <w:color w:val="000000"/>
          <w:sz w:val="22"/>
          <w:szCs w:val="22"/>
        </w:rPr>
        <w:t>Kontrola</w:t>
      </w:r>
    </w:p>
    <w:p w14:paraId="3AA95005" w14:textId="77777777" w:rsidR="00FF0665" w:rsidRPr="002844A2" w:rsidRDefault="00FF0665" w:rsidP="002844A2">
      <w:pPr>
        <w:pStyle w:val="Zkladntext"/>
        <w:widowControl w:val="0"/>
        <w:suppressAutoHyphens/>
        <w:spacing w:after="0"/>
        <w:ind w:firstLine="0"/>
        <w:jc w:val="center"/>
        <w:rPr>
          <w:b/>
          <w:color w:val="000000"/>
        </w:rPr>
      </w:pPr>
    </w:p>
    <w:p w14:paraId="0C6F9F05" w14:textId="77777777" w:rsidR="00645C11" w:rsidRPr="00351846" w:rsidRDefault="00645C11" w:rsidP="002844A2">
      <w:pPr>
        <w:pStyle w:val="Odstavecseseznamem"/>
        <w:widowControl w:val="0"/>
        <w:suppressAutoHyphens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vanish/>
          <w:lang w:eastAsia="cs-CZ"/>
        </w:rPr>
      </w:pPr>
    </w:p>
    <w:p w14:paraId="31343612" w14:textId="77777777" w:rsidR="00645C11" w:rsidRPr="00351846" w:rsidRDefault="00DD25DA" w:rsidP="002844A2">
      <w:pPr>
        <w:pStyle w:val="Zkladntext"/>
        <w:widowControl w:val="0"/>
        <w:numPr>
          <w:ilvl w:val="1"/>
          <w:numId w:val="37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351846">
        <w:rPr>
          <w:sz w:val="22"/>
          <w:szCs w:val="22"/>
          <w:lang w:eastAsia="en-US"/>
        </w:rPr>
        <w:t>Příslušné orgány poskytovatele jsou oprávněny</w:t>
      </w:r>
      <w:r w:rsidR="00FA61B1">
        <w:rPr>
          <w:sz w:val="22"/>
          <w:szCs w:val="22"/>
          <w:lang w:eastAsia="en-US"/>
        </w:rPr>
        <w:t>,</w:t>
      </w:r>
      <w:r w:rsidRPr="00351846">
        <w:rPr>
          <w:sz w:val="22"/>
          <w:szCs w:val="22"/>
          <w:lang w:eastAsia="en-US"/>
        </w:rPr>
        <w:t xml:space="preserve"> v souladu se zákonem č. 320/2011 Sb., o finanční kontrole, ve znění pozdějších předpisů, zákonem č. 128/2000 Sb., o obcích, ve znění pozdějších předpisů</w:t>
      </w:r>
      <w:r w:rsidR="00085BF2" w:rsidRPr="00351846">
        <w:rPr>
          <w:sz w:val="22"/>
          <w:szCs w:val="22"/>
          <w:lang w:eastAsia="en-US"/>
        </w:rPr>
        <w:t xml:space="preserve"> a zákonem o rozpočtových pravidlech</w:t>
      </w:r>
      <w:r w:rsidR="00FA61B1">
        <w:rPr>
          <w:sz w:val="22"/>
          <w:szCs w:val="22"/>
          <w:lang w:eastAsia="en-US"/>
        </w:rPr>
        <w:t>,</w:t>
      </w:r>
      <w:r w:rsidR="00085BF2" w:rsidRPr="00351846">
        <w:rPr>
          <w:sz w:val="22"/>
          <w:szCs w:val="22"/>
          <w:lang w:eastAsia="en-US"/>
        </w:rPr>
        <w:t xml:space="preserve"> kdykoli kontrolovat dodržení podmínek, za kterých byla dotace poskytnuta. </w:t>
      </w:r>
    </w:p>
    <w:p w14:paraId="3B0B0D4E" w14:textId="77777777" w:rsidR="00645C11" w:rsidRPr="00351846" w:rsidRDefault="00085BF2" w:rsidP="002844A2">
      <w:pPr>
        <w:pStyle w:val="Zkladntext"/>
        <w:widowControl w:val="0"/>
        <w:numPr>
          <w:ilvl w:val="1"/>
          <w:numId w:val="37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351846">
        <w:rPr>
          <w:sz w:val="22"/>
          <w:szCs w:val="22"/>
          <w:lang w:eastAsia="en-US"/>
        </w:rPr>
        <w:t xml:space="preserve">Příjemce je povinen poskytnout součinnost při výkonu kontrolní činnosti dle odst. 1 tohoto článku, zejména předložit kontrolním orgánům poskytovatele kdykoliv k nahlédnutí originály </w:t>
      </w:r>
      <w:r w:rsidR="006D1C61" w:rsidRPr="00351846">
        <w:rPr>
          <w:sz w:val="22"/>
          <w:szCs w:val="22"/>
          <w:lang w:eastAsia="en-US"/>
        </w:rPr>
        <w:t xml:space="preserve">všech účetních dokladů prokazujících využití prostředků v souladu s účelem poskytnutí dotace. </w:t>
      </w:r>
    </w:p>
    <w:p w14:paraId="320A4F17" w14:textId="77777777" w:rsidR="006D1C61" w:rsidRPr="00351846" w:rsidRDefault="006D1C61" w:rsidP="002844A2">
      <w:pPr>
        <w:pStyle w:val="Zkladntext"/>
        <w:widowControl w:val="0"/>
        <w:numPr>
          <w:ilvl w:val="1"/>
          <w:numId w:val="37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351846">
        <w:rPr>
          <w:sz w:val="22"/>
          <w:szCs w:val="22"/>
          <w:lang w:eastAsia="en-US"/>
        </w:rPr>
        <w:t xml:space="preserve">Příjemce je povinen umožnit poskytovateli provést kontrolu jak v průběhu čerpání dotace, tak i po dobu deseti let od ukončení financování akce ze strany poskytovatele. </w:t>
      </w:r>
    </w:p>
    <w:p w14:paraId="5088F275" w14:textId="77777777" w:rsidR="002844A2" w:rsidRDefault="002844A2">
      <w:r>
        <w:br w:type="page"/>
      </w:r>
    </w:p>
    <w:p w14:paraId="30CA48D3" w14:textId="77777777" w:rsidR="00351846" w:rsidRPr="00351846" w:rsidRDefault="00351846" w:rsidP="006D1C61">
      <w:pPr>
        <w:pStyle w:val="Odstavecseseznamem"/>
        <w:jc w:val="both"/>
      </w:pPr>
    </w:p>
    <w:p w14:paraId="5B5883B8" w14:textId="77777777" w:rsidR="00351846" w:rsidRPr="00210E2A" w:rsidRDefault="00210E2A" w:rsidP="002844A2">
      <w:pPr>
        <w:pStyle w:val="Zkladntext"/>
        <w:widowControl w:val="0"/>
        <w:suppressAutoHyphens/>
        <w:spacing w:after="0"/>
        <w:ind w:firstLine="0"/>
        <w:jc w:val="center"/>
        <w:rPr>
          <w:b/>
          <w:color w:val="000000"/>
        </w:rPr>
      </w:pPr>
      <w:r>
        <w:rPr>
          <w:b/>
          <w:color w:val="000000"/>
        </w:rPr>
        <w:t>VII.</w:t>
      </w:r>
    </w:p>
    <w:p w14:paraId="6DC2051B" w14:textId="77777777" w:rsidR="006D1C61" w:rsidRPr="00A9192C" w:rsidRDefault="006D1C61" w:rsidP="002844A2">
      <w:pPr>
        <w:pStyle w:val="Zkladntext"/>
        <w:widowControl w:val="0"/>
        <w:suppressAutoHyphens/>
        <w:spacing w:after="0"/>
        <w:ind w:firstLine="0"/>
        <w:jc w:val="center"/>
        <w:rPr>
          <w:b/>
          <w:color w:val="000000"/>
          <w:sz w:val="22"/>
          <w:szCs w:val="22"/>
        </w:rPr>
      </w:pPr>
      <w:r w:rsidRPr="00A9192C">
        <w:rPr>
          <w:b/>
          <w:color w:val="000000"/>
          <w:sz w:val="22"/>
          <w:szCs w:val="22"/>
        </w:rPr>
        <w:t>Sankce</w:t>
      </w:r>
    </w:p>
    <w:p w14:paraId="474ABFCA" w14:textId="77777777" w:rsidR="00FF0665" w:rsidRPr="003E5C67" w:rsidRDefault="00FF0665" w:rsidP="002844A2">
      <w:pPr>
        <w:pStyle w:val="Zkladntext"/>
        <w:widowControl w:val="0"/>
        <w:suppressAutoHyphens/>
        <w:spacing w:after="0"/>
        <w:ind w:firstLine="0"/>
        <w:jc w:val="center"/>
        <w:rPr>
          <w:b/>
          <w:color w:val="000000"/>
        </w:rPr>
      </w:pPr>
    </w:p>
    <w:p w14:paraId="19AC8047" w14:textId="77777777" w:rsidR="00645C11" w:rsidRPr="00351846" w:rsidRDefault="00645C11" w:rsidP="002844A2">
      <w:pPr>
        <w:pStyle w:val="Odstavecseseznamem"/>
        <w:widowControl w:val="0"/>
        <w:suppressAutoHyphens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vanish/>
          <w:lang w:eastAsia="cs-CZ"/>
        </w:rPr>
      </w:pPr>
    </w:p>
    <w:p w14:paraId="09C1D9BF" w14:textId="77777777" w:rsidR="00645C11" w:rsidRPr="00351846" w:rsidRDefault="0066392D" w:rsidP="002844A2">
      <w:pPr>
        <w:pStyle w:val="Zkladntext"/>
        <w:widowControl w:val="0"/>
        <w:numPr>
          <w:ilvl w:val="1"/>
          <w:numId w:val="38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351846">
        <w:rPr>
          <w:sz w:val="22"/>
          <w:szCs w:val="22"/>
          <w:lang w:eastAsia="en-US"/>
        </w:rPr>
        <w:t>Příjemce bere na vědomí, že porušení povinností stanovených touto smlouvou je poruše</w:t>
      </w:r>
      <w:r w:rsidR="00B210A1" w:rsidRPr="00351846">
        <w:rPr>
          <w:sz w:val="22"/>
          <w:szCs w:val="22"/>
          <w:lang w:eastAsia="en-US"/>
        </w:rPr>
        <w:t>ním rozpočtové kázně podle § 22</w:t>
      </w:r>
      <w:r w:rsidRPr="00351846">
        <w:rPr>
          <w:sz w:val="22"/>
          <w:szCs w:val="22"/>
          <w:lang w:eastAsia="en-US"/>
        </w:rPr>
        <w:t xml:space="preserve"> zákona č. 250/2000 Sb., o rozpočtových pravidlech územních rozpočtů, ve znění pozdějších předpisů. </w:t>
      </w:r>
    </w:p>
    <w:p w14:paraId="6CCB1F78" w14:textId="77777777" w:rsidR="00645C11" w:rsidRPr="00351846" w:rsidRDefault="0066392D" w:rsidP="002844A2">
      <w:pPr>
        <w:pStyle w:val="Zkladntext"/>
        <w:widowControl w:val="0"/>
        <w:numPr>
          <w:ilvl w:val="1"/>
          <w:numId w:val="38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351846">
        <w:rPr>
          <w:sz w:val="22"/>
          <w:szCs w:val="22"/>
          <w:lang w:eastAsia="en-US"/>
        </w:rPr>
        <w:t xml:space="preserve">Příjemce, který porušil rozpočtovou kázeň, je povinen provést odvod za porušení rozpočtové kázně, a to ve výši dle ustanovení § 22 odst. 5 zákona o rozpočtových pravidlech. </w:t>
      </w:r>
    </w:p>
    <w:p w14:paraId="47832971" w14:textId="77777777" w:rsidR="0066392D" w:rsidRPr="00351846" w:rsidRDefault="0066392D" w:rsidP="002844A2">
      <w:pPr>
        <w:pStyle w:val="Zkladntext"/>
        <w:widowControl w:val="0"/>
        <w:numPr>
          <w:ilvl w:val="1"/>
          <w:numId w:val="38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351846">
        <w:rPr>
          <w:sz w:val="22"/>
          <w:szCs w:val="22"/>
          <w:lang w:eastAsia="en-US"/>
        </w:rPr>
        <w:t xml:space="preserve">Za prodlení s odvodem za porušení rozpočtové kázně je ten, kdo rozpočtovou kázeň porušil, povinen zaplatit penále ve výši 1 promile z částky odvodu za každý den prodlení, nejvýše však do výše tohoto odvodu. </w:t>
      </w:r>
    </w:p>
    <w:p w14:paraId="0DD9AECB" w14:textId="77777777" w:rsidR="00645C11" w:rsidRPr="00351846" w:rsidRDefault="00645C11" w:rsidP="00210E2A">
      <w:pPr>
        <w:pStyle w:val="Zkladntext"/>
        <w:widowControl w:val="0"/>
        <w:tabs>
          <w:tab w:val="left" w:pos="4536"/>
        </w:tabs>
        <w:suppressAutoHyphens/>
        <w:spacing w:after="0"/>
        <w:ind w:left="792" w:firstLine="0"/>
        <w:jc w:val="both"/>
        <w:rPr>
          <w:sz w:val="22"/>
          <w:szCs w:val="22"/>
        </w:rPr>
      </w:pPr>
    </w:p>
    <w:p w14:paraId="731353F2" w14:textId="77777777" w:rsidR="00351846" w:rsidRPr="00210E2A" w:rsidRDefault="00210E2A" w:rsidP="002844A2">
      <w:pPr>
        <w:pStyle w:val="Zkladntext"/>
        <w:widowControl w:val="0"/>
        <w:suppressAutoHyphens/>
        <w:spacing w:after="0"/>
        <w:ind w:firstLine="0"/>
        <w:jc w:val="center"/>
        <w:rPr>
          <w:b/>
          <w:color w:val="000000"/>
        </w:rPr>
      </w:pPr>
      <w:r>
        <w:rPr>
          <w:b/>
          <w:color w:val="000000"/>
        </w:rPr>
        <w:t>VIII.</w:t>
      </w:r>
    </w:p>
    <w:p w14:paraId="47885F94" w14:textId="77777777" w:rsidR="00351846" w:rsidRPr="00A9192C" w:rsidRDefault="0066392D" w:rsidP="002844A2">
      <w:pPr>
        <w:pStyle w:val="Zkladntext"/>
        <w:widowControl w:val="0"/>
        <w:suppressAutoHyphens/>
        <w:spacing w:after="0"/>
        <w:ind w:firstLine="0"/>
        <w:jc w:val="center"/>
        <w:rPr>
          <w:b/>
          <w:color w:val="000000"/>
          <w:sz w:val="22"/>
          <w:szCs w:val="22"/>
        </w:rPr>
      </w:pPr>
      <w:r w:rsidRPr="00A9192C">
        <w:rPr>
          <w:b/>
          <w:color w:val="000000"/>
          <w:sz w:val="22"/>
          <w:szCs w:val="22"/>
        </w:rPr>
        <w:t>Závěrečná ustanovení</w:t>
      </w:r>
    </w:p>
    <w:p w14:paraId="55C7838F" w14:textId="77777777" w:rsidR="00351846" w:rsidRPr="009330FF" w:rsidRDefault="00351846" w:rsidP="009330FF">
      <w:pPr>
        <w:pStyle w:val="Zkladntext"/>
        <w:widowControl w:val="0"/>
        <w:suppressAutoHyphens/>
        <w:spacing w:after="0"/>
        <w:ind w:left="567" w:firstLine="0"/>
        <w:jc w:val="both"/>
        <w:rPr>
          <w:sz w:val="22"/>
          <w:szCs w:val="22"/>
          <w:lang w:eastAsia="en-US"/>
        </w:rPr>
      </w:pPr>
    </w:p>
    <w:p w14:paraId="620EFA23" w14:textId="77777777" w:rsidR="00645C11" w:rsidRPr="00351846" w:rsidRDefault="0066392D" w:rsidP="002844A2">
      <w:pPr>
        <w:pStyle w:val="Zkladntext"/>
        <w:widowControl w:val="0"/>
        <w:numPr>
          <w:ilvl w:val="1"/>
          <w:numId w:val="39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351846">
        <w:rPr>
          <w:sz w:val="22"/>
          <w:szCs w:val="22"/>
          <w:lang w:eastAsia="en-US"/>
        </w:rPr>
        <w:t xml:space="preserve">Tato smlouva nabývá platnosti a účinnosti dnem podpisu oběma smluvními stranami. </w:t>
      </w:r>
    </w:p>
    <w:p w14:paraId="739EEDD9" w14:textId="77777777" w:rsidR="008E6172" w:rsidRDefault="0066392D" w:rsidP="002844A2">
      <w:pPr>
        <w:pStyle w:val="Zkladntext"/>
        <w:widowControl w:val="0"/>
        <w:numPr>
          <w:ilvl w:val="1"/>
          <w:numId w:val="39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5F5612">
        <w:rPr>
          <w:sz w:val="22"/>
          <w:szCs w:val="22"/>
          <w:lang w:eastAsia="en-US"/>
        </w:rPr>
        <w:t xml:space="preserve">Tuto </w:t>
      </w:r>
      <w:r w:rsidR="0061199A" w:rsidRPr="005F5612">
        <w:rPr>
          <w:sz w:val="22"/>
          <w:szCs w:val="22"/>
          <w:lang w:eastAsia="en-US"/>
        </w:rPr>
        <w:t>s</w:t>
      </w:r>
      <w:r w:rsidRPr="005F5612">
        <w:rPr>
          <w:sz w:val="22"/>
          <w:szCs w:val="22"/>
          <w:lang w:eastAsia="en-US"/>
        </w:rPr>
        <w:t>mlouvu je možno měnit, doplňovat a upravovat pouze písemn</w:t>
      </w:r>
      <w:r w:rsidR="0061199A" w:rsidRPr="005F5612">
        <w:rPr>
          <w:sz w:val="22"/>
          <w:szCs w:val="22"/>
          <w:lang w:eastAsia="en-US"/>
        </w:rPr>
        <w:t>ými dodatky, podepsanými</w:t>
      </w:r>
      <w:r w:rsidR="002844A2">
        <w:rPr>
          <w:sz w:val="22"/>
          <w:szCs w:val="22"/>
          <w:lang w:eastAsia="en-US"/>
        </w:rPr>
        <w:t xml:space="preserve"> </w:t>
      </w:r>
      <w:r w:rsidR="0061199A" w:rsidRPr="002844A2">
        <w:rPr>
          <w:sz w:val="22"/>
          <w:szCs w:val="22"/>
          <w:lang w:eastAsia="en-US"/>
        </w:rPr>
        <w:t>oběma s</w:t>
      </w:r>
      <w:r w:rsidRPr="002844A2">
        <w:rPr>
          <w:sz w:val="22"/>
          <w:szCs w:val="22"/>
          <w:lang w:eastAsia="en-US"/>
        </w:rPr>
        <w:t>mluvními stranami</w:t>
      </w:r>
      <w:bookmarkStart w:id="0" w:name="_DV_M610"/>
      <w:bookmarkStart w:id="1" w:name="_DV_M612"/>
      <w:bookmarkStart w:id="2" w:name="_DV_M614"/>
      <w:bookmarkEnd w:id="0"/>
      <w:bookmarkEnd w:id="1"/>
      <w:bookmarkEnd w:id="2"/>
      <w:r w:rsidR="00645C11" w:rsidRPr="002844A2">
        <w:rPr>
          <w:sz w:val="22"/>
          <w:szCs w:val="22"/>
          <w:lang w:eastAsia="en-US"/>
        </w:rPr>
        <w:t>.</w:t>
      </w:r>
      <w:r w:rsidR="008E6172" w:rsidRPr="002844A2">
        <w:rPr>
          <w:sz w:val="22"/>
          <w:szCs w:val="22"/>
          <w:lang w:eastAsia="en-US"/>
        </w:rPr>
        <w:t xml:space="preserve"> </w:t>
      </w:r>
    </w:p>
    <w:p w14:paraId="33179592" w14:textId="77777777" w:rsidR="007F75CC" w:rsidRPr="004B3AD3" w:rsidRDefault="007F75CC" w:rsidP="00353C6C">
      <w:pPr>
        <w:pStyle w:val="Odstavecseseznamem"/>
        <w:widowControl w:val="0"/>
        <w:numPr>
          <w:ilvl w:val="1"/>
          <w:numId w:val="39"/>
        </w:numPr>
        <w:suppressAutoHyphens/>
        <w:spacing w:after="0" w:line="240" w:lineRule="auto"/>
        <w:ind w:left="567" w:hanging="567"/>
        <w:jc w:val="both"/>
      </w:pPr>
      <w:r w:rsidRPr="007F75CC">
        <w:rPr>
          <w:rFonts w:ascii="Times New Roman" w:hAnsi="Times New Roman"/>
        </w:rPr>
        <w:t xml:space="preserve">Smluvní strany souhlasí s uveřejněním smlouvy prostřednictvím registru smluv ve smyslu zákona č.    340/2015 Sb., o zvláštních podmínkách účinnosti některých smluv, uveřejňování těchto smluv </w:t>
      </w:r>
      <w:r w:rsidRPr="007F75CC">
        <w:rPr>
          <w:rFonts w:ascii="Times New Roman" w:hAnsi="Times New Roman"/>
        </w:rPr>
        <w:br/>
        <w:t>a o registru smluv, ve znění pozdějších předpisů, s tím, že smlouvu k uveřejnění ve smyslu tohoto zákona zašle správci registru smluv p</w:t>
      </w:r>
      <w:r>
        <w:rPr>
          <w:rFonts w:ascii="Times New Roman" w:hAnsi="Times New Roman"/>
        </w:rPr>
        <w:t>oskytovatel</w:t>
      </w:r>
      <w:r w:rsidRPr="007F75CC">
        <w:rPr>
          <w:rFonts w:ascii="Times New Roman" w:hAnsi="Times New Roman"/>
        </w:rPr>
        <w:t>.</w:t>
      </w:r>
    </w:p>
    <w:p w14:paraId="2AD1BFB5" w14:textId="77777777" w:rsidR="00D407BC" w:rsidRPr="002844A2" w:rsidRDefault="00D407BC" w:rsidP="002844A2">
      <w:pPr>
        <w:pStyle w:val="Zkladntext"/>
        <w:widowControl w:val="0"/>
        <w:numPr>
          <w:ilvl w:val="1"/>
          <w:numId w:val="39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2844A2">
        <w:rPr>
          <w:sz w:val="22"/>
          <w:szCs w:val="22"/>
          <w:lang w:eastAsia="en-US"/>
        </w:rPr>
        <w:t>Tato smlouva nabývá platnosti dnem jejího podpisu oprávněnými zástupci o</w:t>
      </w:r>
      <w:r w:rsidR="002844A2" w:rsidRPr="002844A2">
        <w:rPr>
          <w:sz w:val="22"/>
          <w:szCs w:val="22"/>
          <w:lang w:eastAsia="en-US"/>
        </w:rPr>
        <w:t xml:space="preserve">bou smluvních stran </w:t>
      </w:r>
      <w:r w:rsidR="009C1EEE">
        <w:rPr>
          <w:sz w:val="22"/>
          <w:szCs w:val="22"/>
          <w:lang w:eastAsia="en-US"/>
        </w:rPr>
        <w:br/>
      </w:r>
      <w:r w:rsidR="002844A2" w:rsidRPr="002844A2">
        <w:rPr>
          <w:sz w:val="22"/>
          <w:szCs w:val="22"/>
          <w:lang w:eastAsia="en-US"/>
        </w:rPr>
        <w:t xml:space="preserve">a účinnosti </w:t>
      </w:r>
      <w:r w:rsidRPr="002844A2">
        <w:rPr>
          <w:sz w:val="22"/>
          <w:szCs w:val="22"/>
          <w:lang w:eastAsia="en-US"/>
        </w:rPr>
        <w:t>dne</w:t>
      </w:r>
      <w:r w:rsidR="009C1EEE">
        <w:rPr>
          <w:sz w:val="22"/>
          <w:szCs w:val="22"/>
          <w:lang w:eastAsia="en-US"/>
        </w:rPr>
        <w:t>m</w:t>
      </w:r>
      <w:r w:rsidRPr="002844A2">
        <w:rPr>
          <w:sz w:val="22"/>
          <w:szCs w:val="22"/>
          <w:lang w:eastAsia="en-US"/>
        </w:rPr>
        <w:t xml:space="preserve"> jejího uveřejnění v registru smluv dle zákona č. 340/2015 Sb., ve znění pozdějších předpisů.</w:t>
      </w:r>
    </w:p>
    <w:p w14:paraId="4BB44909" w14:textId="77777777" w:rsidR="002844A2" w:rsidRDefault="00594A3E" w:rsidP="002844A2">
      <w:pPr>
        <w:pStyle w:val="Zkladntext"/>
        <w:widowControl w:val="0"/>
        <w:numPr>
          <w:ilvl w:val="1"/>
          <w:numId w:val="39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594A3E">
        <w:rPr>
          <w:sz w:val="22"/>
          <w:szCs w:val="22"/>
          <w:lang w:eastAsia="en-US"/>
        </w:rPr>
        <w:t>S</w:t>
      </w:r>
      <w:r w:rsidR="0066392D" w:rsidRPr="00594A3E">
        <w:rPr>
          <w:sz w:val="22"/>
          <w:szCs w:val="22"/>
          <w:lang w:eastAsia="en-US"/>
        </w:rPr>
        <w:t xml:space="preserve">mlouva </w:t>
      </w:r>
      <w:r w:rsidRPr="00594A3E">
        <w:rPr>
          <w:sz w:val="22"/>
          <w:szCs w:val="22"/>
          <w:lang w:eastAsia="en-US"/>
        </w:rPr>
        <w:t>je</w:t>
      </w:r>
      <w:r w:rsidR="0066392D" w:rsidRPr="00594A3E">
        <w:rPr>
          <w:sz w:val="22"/>
          <w:szCs w:val="22"/>
          <w:lang w:eastAsia="en-US"/>
        </w:rPr>
        <w:t xml:space="preserve"> </w:t>
      </w:r>
      <w:r w:rsidR="009361DC">
        <w:rPr>
          <w:sz w:val="22"/>
          <w:szCs w:val="22"/>
          <w:lang w:eastAsia="en-US"/>
        </w:rPr>
        <w:t>podepsaná elektronicky</w:t>
      </w:r>
      <w:r w:rsidR="0066392D" w:rsidRPr="00594A3E">
        <w:rPr>
          <w:sz w:val="22"/>
          <w:szCs w:val="22"/>
          <w:lang w:eastAsia="en-US"/>
        </w:rPr>
        <w:t>, byla sepsána v českém jazyce.</w:t>
      </w:r>
      <w:bookmarkStart w:id="3" w:name="_DV_M616"/>
      <w:bookmarkStart w:id="4" w:name="_DV_M618"/>
      <w:bookmarkEnd w:id="3"/>
      <w:bookmarkEnd w:id="4"/>
    </w:p>
    <w:p w14:paraId="5E62C6A5" w14:textId="68DEFD09" w:rsidR="005F5612" w:rsidRPr="004C1B89" w:rsidRDefault="00FC6919" w:rsidP="00764667">
      <w:pPr>
        <w:pStyle w:val="Zkladntext"/>
        <w:widowControl w:val="0"/>
        <w:numPr>
          <w:ilvl w:val="1"/>
          <w:numId w:val="39"/>
        </w:numPr>
        <w:suppressAutoHyphens/>
        <w:spacing w:after="0"/>
        <w:ind w:left="567" w:hanging="567"/>
        <w:jc w:val="both"/>
      </w:pPr>
      <w:r w:rsidRPr="002844A2">
        <w:rPr>
          <w:sz w:val="22"/>
          <w:szCs w:val="22"/>
          <w:lang w:eastAsia="en-US"/>
        </w:rPr>
        <w:t xml:space="preserve">V souladu s § 41 odst. 1 zákona č. 128/2000 Sb., o obcích (obecní zřízení), ve znění pozdějších předpisů Město Aš potvrzuje, že byly splněny podmínky pro uzavření této smlouvy. Uzavření této smlouvy bylo </w:t>
      </w:r>
      <w:r w:rsidRPr="004C4D7B">
        <w:rPr>
          <w:sz w:val="22"/>
          <w:szCs w:val="22"/>
          <w:lang w:eastAsia="en-US"/>
        </w:rPr>
        <w:t xml:space="preserve">schváleno </w:t>
      </w:r>
      <w:r w:rsidR="004C4D7B" w:rsidRPr="00FB2A78">
        <w:rPr>
          <w:sz w:val="22"/>
          <w:szCs w:val="22"/>
          <w:lang w:eastAsia="en-US"/>
        </w:rPr>
        <w:t>R</w:t>
      </w:r>
      <w:r w:rsidR="007840CD" w:rsidRPr="00FB2A78">
        <w:rPr>
          <w:sz w:val="22"/>
          <w:szCs w:val="22"/>
          <w:lang w:eastAsia="en-US"/>
        </w:rPr>
        <w:t>M</w:t>
      </w:r>
      <w:r w:rsidRPr="00FB2A78">
        <w:rPr>
          <w:sz w:val="22"/>
          <w:szCs w:val="22"/>
          <w:lang w:eastAsia="en-US"/>
        </w:rPr>
        <w:t xml:space="preserve"> </w:t>
      </w:r>
      <w:r w:rsidR="00016769" w:rsidRPr="00FB2A78">
        <w:rPr>
          <w:sz w:val="22"/>
          <w:szCs w:val="22"/>
          <w:lang w:eastAsia="en-US"/>
        </w:rPr>
        <w:t>č.</w:t>
      </w:r>
      <w:r w:rsidR="00961DC2">
        <w:rPr>
          <w:sz w:val="22"/>
          <w:szCs w:val="22"/>
          <w:lang w:eastAsia="en-US"/>
        </w:rPr>
        <w:t xml:space="preserve"> 39/26</w:t>
      </w:r>
      <w:r w:rsidR="00FB2A78" w:rsidRPr="00FB2A78">
        <w:rPr>
          <w:sz w:val="22"/>
          <w:szCs w:val="22"/>
          <w:lang w:eastAsia="en-US"/>
        </w:rPr>
        <w:t xml:space="preserve"> </w:t>
      </w:r>
      <w:r w:rsidR="004C4D7B" w:rsidRPr="00FB2A78">
        <w:rPr>
          <w:sz w:val="22"/>
          <w:szCs w:val="22"/>
          <w:lang w:eastAsia="en-US"/>
        </w:rPr>
        <w:t>ze</w:t>
      </w:r>
      <w:r w:rsidR="004C4D7B" w:rsidRPr="004C1B89">
        <w:rPr>
          <w:sz w:val="22"/>
          <w:szCs w:val="22"/>
          <w:lang w:eastAsia="en-US"/>
        </w:rPr>
        <w:t xml:space="preserve"> dne </w:t>
      </w:r>
      <w:r w:rsidR="00961DC2">
        <w:rPr>
          <w:sz w:val="22"/>
          <w:szCs w:val="22"/>
          <w:lang w:eastAsia="en-US"/>
        </w:rPr>
        <w:t>19. 1. 2026.</w:t>
      </w:r>
    </w:p>
    <w:p w14:paraId="0E6B82C2" w14:textId="77777777" w:rsidR="00645C11" w:rsidRPr="00351846" w:rsidRDefault="00645C11" w:rsidP="00645C11">
      <w:pPr>
        <w:pStyle w:val="Zkladntext"/>
        <w:widowControl w:val="0"/>
        <w:suppressAutoHyphens/>
        <w:spacing w:after="0"/>
        <w:ind w:left="792" w:firstLine="0"/>
        <w:jc w:val="both"/>
        <w:rPr>
          <w:sz w:val="22"/>
          <w:szCs w:val="22"/>
        </w:rPr>
      </w:pPr>
    </w:p>
    <w:p w14:paraId="4D8405A5" w14:textId="77777777" w:rsidR="00ED51E4" w:rsidRDefault="00ED51E4" w:rsidP="00224670">
      <w:pPr>
        <w:widowControl w:val="0"/>
        <w:jc w:val="both"/>
        <w:rPr>
          <w:caps/>
        </w:rPr>
      </w:pPr>
    </w:p>
    <w:p w14:paraId="5CD97B7B" w14:textId="77777777" w:rsidR="005F5612" w:rsidRDefault="005F5612" w:rsidP="00224670">
      <w:pPr>
        <w:widowControl w:val="0"/>
        <w:jc w:val="both"/>
        <w:rPr>
          <w:caps/>
        </w:rPr>
      </w:pPr>
    </w:p>
    <w:p w14:paraId="1E631725" w14:textId="77777777" w:rsidR="005F5612" w:rsidRPr="00351846" w:rsidRDefault="005F5612" w:rsidP="00224670">
      <w:pPr>
        <w:widowControl w:val="0"/>
        <w:jc w:val="both"/>
        <w:rPr>
          <w:caps/>
        </w:rPr>
      </w:pPr>
    </w:p>
    <w:p w14:paraId="5A7BAAC6" w14:textId="77777777" w:rsidR="0066392D" w:rsidRPr="00351846" w:rsidRDefault="0066392D" w:rsidP="0066392D">
      <w:pPr>
        <w:pStyle w:val="Standardntext"/>
        <w:rPr>
          <w:sz w:val="22"/>
          <w:szCs w:val="22"/>
        </w:rPr>
      </w:pPr>
      <w:r w:rsidRPr="00351846">
        <w:rPr>
          <w:sz w:val="22"/>
          <w:szCs w:val="22"/>
        </w:rPr>
        <w:t xml:space="preserve"> V Aši </w:t>
      </w:r>
      <w:proofErr w:type="gramStart"/>
      <w:r w:rsidRPr="00351846">
        <w:rPr>
          <w:sz w:val="22"/>
          <w:szCs w:val="22"/>
        </w:rPr>
        <w:t>dne</w:t>
      </w:r>
      <w:r w:rsidR="001E6F62">
        <w:rPr>
          <w:sz w:val="22"/>
          <w:szCs w:val="22"/>
        </w:rPr>
        <w:t>:</w:t>
      </w:r>
      <w:r w:rsidR="00575961">
        <w:rPr>
          <w:sz w:val="22"/>
          <w:szCs w:val="22"/>
        </w:rPr>
        <w:t xml:space="preserve">   </w:t>
      </w:r>
      <w:proofErr w:type="gramEnd"/>
      <w:r w:rsidR="001E6F62">
        <w:rPr>
          <w:sz w:val="22"/>
          <w:szCs w:val="22"/>
        </w:rPr>
        <w:t xml:space="preserve">                                                                                          V</w:t>
      </w:r>
      <w:r w:rsidR="00FA7BAC">
        <w:rPr>
          <w:sz w:val="22"/>
          <w:szCs w:val="22"/>
        </w:rPr>
        <w:t> </w:t>
      </w:r>
      <w:r w:rsidR="009361DC">
        <w:rPr>
          <w:sz w:val="22"/>
          <w:szCs w:val="22"/>
        </w:rPr>
        <w:t>Brně</w:t>
      </w:r>
      <w:r w:rsidR="001E6F62">
        <w:rPr>
          <w:sz w:val="22"/>
          <w:szCs w:val="22"/>
        </w:rPr>
        <w:t xml:space="preserve"> dne:</w:t>
      </w:r>
    </w:p>
    <w:p w14:paraId="555360F2" w14:textId="77777777" w:rsidR="0066392D" w:rsidRDefault="0066392D" w:rsidP="0066392D">
      <w:pPr>
        <w:pStyle w:val="Standardntext"/>
        <w:rPr>
          <w:sz w:val="22"/>
          <w:szCs w:val="22"/>
        </w:rPr>
      </w:pPr>
    </w:p>
    <w:p w14:paraId="7ABAF6C8" w14:textId="77777777" w:rsidR="00E51E28" w:rsidRDefault="00E51E28" w:rsidP="0066392D">
      <w:pPr>
        <w:pStyle w:val="Standardntext"/>
        <w:rPr>
          <w:sz w:val="22"/>
          <w:szCs w:val="22"/>
        </w:rPr>
      </w:pPr>
    </w:p>
    <w:p w14:paraId="719A52CF" w14:textId="77777777" w:rsidR="00224670" w:rsidRPr="00351846" w:rsidRDefault="00224670" w:rsidP="0066392D">
      <w:pPr>
        <w:pStyle w:val="Standardntext"/>
        <w:rPr>
          <w:sz w:val="22"/>
          <w:szCs w:val="22"/>
        </w:rPr>
      </w:pPr>
    </w:p>
    <w:p w14:paraId="4867CEA7" w14:textId="77777777" w:rsidR="0066392D" w:rsidRPr="00351846" w:rsidRDefault="00CE5FE9" w:rsidP="0066392D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</w:t>
      </w:r>
      <w:r w:rsidR="0066392D" w:rsidRPr="00351846">
        <w:rPr>
          <w:sz w:val="22"/>
          <w:szCs w:val="22"/>
        </w:rPr>
        <w:tab/>
      </w:r>
      <w:r w:rsidR="0066392D" w:rsidRPr="00351846">
        <w:rPr>
          <w:sz w:val="22"/>
          <w:szCs w:val="22"/>
        </w:rPr>
        <w:tab/>
      </w:r>
      <w:r w:rsidR="0066392D" w:rsidRPr="00351846">
        <w:rPr>
          <w:sz w:val="22"/>
          <w:szCs w:val="22"/>
        </w:rPr>
        <w:tab/>
      </w:r>
      <w:r w:rsidR="0066392D" w:rsidRPr="00351846">
        <w:rPr>
          <w:sz w:val="22"/>
          <w:szCs w:val="22"/>
        </w:rPr>
        <w:tab/>
      </w:r>
      <w:r w:rsidR="004443F1">
        <w:rPr>
          <w:sz w:val="22"/>
          <w:szCs w:val="22"/>
        </w:rPr>
        <w:t xml:space="preserve">       </w:t>
      </w:r>
      <w:r w:rsidR="0066392D" w:rsidRPr="00351846">
        <w:rPr>
          <w:sz w:val="22"/>
          <w:szCs w:val="22"/>
        </w:rPr>
        <w:t>………………………</w:t>
      </w:r>
      <w:r>
        <w:rPr>
          <w:sz w:val="22"/>
          <w:szCs w:val="22"/>
        </w:rPr>
        <w:t>……….</w:t>
      </w:r>
    </w:p>
    <w:p w14:paraId="516FB575" w14:textId="77777777" w:rsidR="00B210A1" w:rsidRPr="00351846" w:rsidRDefault="002C2A57" w:rsidP="0066392D">
      <w:pPr>
        <w:pStyle w:val="Standardntext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Za </w:t>
      </w:r>
      <w:r w:rsidR="0066392D" w:rsidRPr="00351846">
        <w:rPr>
          <w:sz w:val="22"/>
          <w:szCs w:val="22"/>
        </w:rPr>
        <w:t xml:space="preserve"> poskytovatele</w:t>
      </w:r>
      <w:proofErr w:type="gramEnd"/>
      <w:r w:rsidR="0066392D" w:rsidRPr="00351846">
        <w:rPr>
          <w:sz w:val="22"/>
          <w:szCs w:val="22"/>
        </w:rPr>
        <w:t xml:space="preserve">:                                                             </w:t>
      </w:r>
      <w:r>
        <w:rPr>
          <w:sz w:val="22"/>
          <w:szCs w:val="22"/>
        </w:rPr>
        <w:t xml:space="preserve">      </w:t>
      </w:r>
      <w:r w:rsidR="005522E9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</w:t>
      </w:r>
      <w:r w:rsidR="004443F1">
        <w:rPr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 w:rsidR="0066392D" w:rsidRPr="00351846">
        <w:rPr>
          <w:sz w:val="22"/>
          <w:szCs w:val="22"/>
        </w:rPr>
        <w:t xml:space="preserve">a </w:t>
      </w:r>
      <w:r w:rsidR="00645C11" w:rsidRPr="00351846">
        <w:rPr>
          <w:sz w:val="22"/>
          <w:szCs w:val="22"/>
        </w:rPr>
        <w:t>příjemce</w:t>
      </w:r>
      <w:r w:rsidR="0066392D" w:rsidRPr="00351846">
        <w:rPr>
          <w:sz w:val="22"/>
          <w:szCs w:val="22"/>
        </w:rPr>
        <w:t xml:space="preserve">: </w:t>
      </w:r>
    </w:p>
    <w:p w14:paraId="45912CB5" w14:textId="56A8BA20" w:rsidR="0066392D" w:rsidRPr="00351846" w:rsidRDefault="00E51E28" w:rsidP="00CE5FE9">
      <w:pPr>
        <w:pStyle w:val="Standardntext"/>
        <w:rPr>
          <w:b/>
          <w:sz w:val="22"/>
          <w:szCs w:val="22"/>
        </w:rPr>
      </w:pPr>
      <w:r>
        <w:rPr>
          <w:b/>
          <w:sz w:val="22"/>
          <w:szCs w:val="22"/>
        </w:rPr>
        <w:t>Vitězslav Kokoř</w:t>
      </w:r>
      <w:r w:rsidR="0063093C">
        <w:rPr>
          <w:b/>
          <w:sz w:val="22"/>
          <w:szCs w:val="22"/>
        </w:rPr>
        <w:t>, MBA</w:t>
      </w:r>
      <w:r w:rsidR="00B210A1" w:rsidRPr="00351846">
        <w:rPr>
          <w:b/>
          <w:sz w:val="22"/>
          <w:szCs w:val="22"/>
        </w:rPr>
        <w:tab/>
      </w:r>
      <w:r w:rsidR="00B210A1" w:rsidRPr="00351846">
        <w:rPr>
          <w:b/>
          <w:sz w:val="22"/>
          <w:szCs w:val="22"/>
        </w:rPr>
        <w:tab/>
      </w:r>
      <w:r w:rsidR="00B210A1" w:rsidRPr="00351846">
        <w:rPr>
          <w:b/>
          <w:sz w:val="22"/>
          <w:szCs w:val="22"/>
        </w:rPr>
        <w:tab/>
      </w:r>
      <w:r w:rsidR="00B210A1" w:rsidRPr="00351846">
        <w:rPr>
          <w:b/>
          <w:sz w:val="22"/>
          <w:szCs w:val="22"/>
        </w:rPr>
        <w:tab/>
      </w:r>
      <w:r w:rsidR="00CE5FE9">
        <w:rPr>
          <w:b/>
          <w:sz w:val="22"/>
          <w:szCs w:val="22"/>
        </w:rPr>
        <w:tab/>
      </w:r>
      <w:r w:rsidR="002C2A57">
        <w:rPr>
          <w:b/>
          <w:sz w:val="22"/>
          <w:szCs w:val="22"/>
        </w:rPr>
        <w:t xml:space="preserve">       </w:t>
      </w:r>
      <w:r w:rsidR="004443F1">
        <w:rPr>
          <w:b/>
          <w:sz w:val="22"/>
          <w:szCs w:val="22"/>
        </w:rPr>
        <w:t xml:space="preserve"> </w:t>
      </w:r>
      <w:proofErr w:type="spellStart"/>
      <w:r w:rsidR="00A118CF">
        <w:rPr>
          <w:b/>
          <w:sz w:val="22"/>
          <w:szCs w:val="22"/>
        </w:rPr>
        <w:t>Mgr.Věra</w:t>
      </w:r>
      <w:proofErr w:type="spellEnd"/>
      <w:r w:rsidR="00A118CF">
        <w:rPr>
          <w:b/>
          <w:sz w:val="22"/>
          <w:szCs w:val="22"/>
        </w:rPr>
        <w:t xml:space="preserve"> </w:t>
      </w:r>
      <w:proofErr w:type="spellStart"/>
      <w:r w:rsidR="00A118CF">
        <w:rPr>
          <w:b/>
          <w:sz w:val="22"/>
          <w:szCs w:val="22"/>
        </w:rPr>
        <w:t>Mechlová</w:t>
      </w:r>
      <w:proofErr w:type="spellEnd"/>
      <w:r w:rsidR="00774125">
        <w:rPr>
          <w:b/>
          <w:sz w:val="22"/>
          <w:szCs w:val="22"/>
        </w:rPr>
        <w:t xml:space="preserve"> </w:t>
      </w:r>
    </w:p>
    <w:p w14:paraId="6D6D0879" w14:textId="5D522877" w:rsidR="009361DC" w:rsidRDefault="002C2A57" w:rsidP="00CE5FE9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>S</w:t>
      </w:r>
      <w:r w:rsidR="0066392D" w:rsidRPr="00351846">
        <w:rPr>
          <w:sz w:val="22"/>
          <w:szCs w:val="22"/>
        </w:rPr>
        <w:t>tarosta města Aš</w:t>
      </w:r>
      <w:r w:rsidR="003745C5">
        <w:rPr>
          <w:sz w:val="22"/>
          <w:szCs w:val="22"/>
        </w:rPr>
        <w:t>e</w:t>
      </w:r>
      <w:r w:rsidR="00E8214B">
        <w:rPr>
          <w:sz w:val="22"/>
          <w:szCs w:val="22"/>
        </w:rPr>
        <w:tab/>
      </w:r>
      <w:r w:rsidR="00E8214B">
        <w:rPr>
          <w:sz w:val="22"/>
          <w:szCs w:val="22"/>
        </w:rPr>
        <w:tab/>
      </w:r>
      <w:r w:rsidR="00E8214B">
        <w:rPr>
          <w:sz w:val="22"/>
          <w:szCs w:val="22"/>
        </w:rPr>
        <w:tab/>
      </w:r>
      <w:r w:rsidR="00E8214B">
        <w:rPr>
          <w:sz w:val="22"/>
          <w:szCs w:val="22"/>
        </w:rPr>
        <w:tab/>
      </w:r>
      <w:r w:rsidR="00E8214B">
        <w:rPr>
          <w:sz w:val="22"/>
          <w:szCs w:val="22"/>
        </w:rPr>
        <w:tab/>
      </w:r>
      <w:r w:rsidR="00CE5FE9">
        <w:rPr>
          <w:sz w:val="22"/>
          <w:szCs w:val="22"/>
        </w:rPr>
        <w:tab/>
      </w:r>
      <w:r w:rsidR="004443F1">
        <w:rPr>
          <w:sz w:val="22"/>
          <w:szCs w:val="22"/>
        </w:rPr>
        <w:t xml:space="preserve">       </w:t>
      </w:r>
      <w:r w:rsidR="004F372C">
        <w:rPr>
          <w:sz w:val="22"/>
          <w:szCs w:val="22"/>
        </w:rPr>
        <w:t xml:space="preserve"> </w:t>
      </w:r>
      <w:r w:rsidR="009361DC">
        <w:rPr>
          <w:sz w:val="22"/>
          <w:szCs w:val="22"/>
        </w:rPr>
        <w:t>č</w:t>
      </w:r>
      <w:r w:rsidR="00A118CF">
        <w:rPr>
          <w:sz w:val="22"/>
          <w:szCs w:val="22"/>
        </w:rPr>
        <w:t xml:space="preserve">lenka </w:t>
      </w:r>
      <w:proofErr w:type="spellStart"/>
      <w:r w:rsidR="00A118CF">
        <w:rPr>
          <w:sz w:val="22"/>
          <w:szCs w:val="22"/>
        </w:rPr>
        <w:t>představitelstva</w:t>
      </w:r>
      <w:proofErr w:type="spellEnd"/>
    </w:p>
    <w:p w14:paraId="0AEAF94E" w14:textId="77777777" w:rsidR="009361DC" w:rsidRPr="00B05CF5" w:rsidRDefault="009361DC" w:rsidP="00CE5FE9">
      <w:pPr>
        <w:pStyle w:val="Standardntext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</w:t>
      </w:r>
      <w:r w:rsidRPr="00B05CF5">
        <w:rPr>
          <w:b/>
          <w:sz w:val="22"/>
          <w:szCs w:val="22"/>
        </w:rPr>
        <w:t xml:space="preserve">Mgr. Václav </w:t>
      </w:r>
      <w:proofErr w:type="spellStart"/>
      <w:r w:rsidRPr="00B05CF5">
        <w:rPr>
          <w:b/>
          <w:sz w:val="22"/>
          <w:szCs w:val="22"/>
        </w:rPr>
        <w:t>Polata</w:t>
      </w:r>
      <w:proofErr w:type="spellEnd"/>
    </w:p>
    <w:p w14:paraId="736AD5D0" w14:textId="77777777" w:rsidR="0066392D" w:rsidRPr="00351846" w:rsidRDefault="009361DC" w:rsidP="00CE5FE9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člen představenstva</w:t>
      </w:r>
      <w:r w:rsidR="00CE5FE9">
        <w:rPr>
          <w:sz w:val="22"/>
          <w:szCs w:val="22"/>
        </w:rPr>
        <w:tab/>
      </w:r>
    </w:p>
    <w:p w14:paraId="64997A68" w14:textId="77777777" w:rsidR="0066392D" w:rsidRDefault="0066392D" w:rsidP="0066392D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6EF9CCB5" w14:textId="77777777" w:rsidR="005F5612" w:rsidRDefault="005F5612" w:rsidP="0066392D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002F2F4C" w14:textId="77777777" w:rsidR="005F5612" w:rsidRDefault="005F5612" w:rsidP="0066392D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2D362DAF" w14:textId="77777777" w:rsidR="00FC6919" w:rsidRDefault="00FC6919" w:rsidP="00575961">
      <w:pPr>
        <w:keepLines/>
        <w:spacing w:before="120" w:after="120" w:line="276" w:lineRule="auto"/>
        <w:contextualSpacing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12835976" w14:textId="77777777" w:rsidR="00FC6919" w:rsidRDefault="00FC6919" w:rsidP="00575961">
      <w:pPr>
        <w:keepLines/>
        <w:spacing w:before="120" w:after="120" w:line="276" w:lineRule="auto"/>
        <w:contextualSpacing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540BBF49" w14:textId="77777777" w:rsidR="0066392D" w:rsidRPr="00DB29B3" w:rsidRDefault="0066392D" w:rsidP="00575961">
      <w:pPr>
        <w:keepLines/>
        <w:spacing w:before="120" w:after="120" w:line="276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DB29B3">
        <w:rPr>
          <w:rFonts w:ascii="Times New Roman" w:eastAsia="Calibri" w:hAnsi="Times New Roman" w:cs="Times New Roman"/>
          <w:sz w:val="18"/>
          <w:szCs w:val="18"/>
        </w:rPr>
        <w:t xml:space="preserve">Za věcnou správnost: </w:t>
      </w:r>
      <w:r w:rsidR="00D964C3" w:rsidRPr="00DB29B3">
        <w:rPr>
          <w:rFonts w:ascii="Times New Roman" w:eastAsia="Calibri" w:hAnsi="Times New Roman" w:cs="Times New Roman"/>
          <w:sz w:val="18"/>
          <w:szCs w:val="18"/>
        </w:rPr>
        <w:t>L</w:t>
      </w:r>
      <w:r w:rsidR="00DB29B3">
        <w:rPr>
          <w:rFonts w:ascii="Times New Roman" w:eastAsia="Calibri" w:hAnsi="Times New Roman" w:cs="Times New Roman"/>
          <w:sz w:val="18"/>
          <w:szCs w:val="18"/>
        </w:rPr>
        <w:t>.</w:t>
      </w:r>
      <w:r w:rsidR="00D964C3" w:rsidRPr="00DB29B3">
        <w:rPr>
          <w:rFonts w:ascii="Times New Roman" w:eastAsia="Calibri" w:hAnsi="Times New Roman" w:cs="Times New Roman"/>
          <w:sz w:val="18"/>
          <w:szCs w:val="18"/>
        </w:rPr>
        <w:t xml:space="preserve"> Gruberová</w:t>
      </w:r>
    </w:p>
    <w:sectPr w:rsidR="0066392D" w:rsidRPr="00DB29B3" w:rsidSect="004B3AD3">
      <w:headerReference w:type="default" r:id="rId8"/>
      <w:pgSz w:w="11906" w:h="16838"/>
      <w:pgMar w:top="1418" w:right="1418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4F088" w14:textId="77777777" w:rsidR="0072438F" w:rsidRDefault="0072438F" w:rsidP="001C4CFB">
      <w:pPr>
        <w:spacing w:after="0" w:line="240" w:lineRule="auto"/>
      </w:pPr>
      <w:r>
        <w:separator/>
      </w:r>
    </w:p>
  </w:endnote>
  <w:endnote w:type="continuationSeparator" w:id="0">
    <w:p w14:paraId="04236A28" w14:textId="77777777" w:rsidR="0072438F" w:rsidRDefault="0072438F" w:rsidP="001C4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BBDD0" w14:textId="77777777" w:rsidR="0072438F" w:rsidRDefault="0072438F" w:rsidP="001C4CFB">
      <w:pPr>
        <w:spacing w:after="0" w:line="240" w:lineRule="auto"/>
      </w:pPr>
      <w:r>
        <w:separator/>
      </w:r>
    </w:p>
  </w:footnote>
  <w:footnote w:type="continuationSeparator" w:id="0">
    <w:p w14:paraId="1097A598" w14:textId="77777777" w:rsidR="0072438F" w:rsidRDefault="0072438F" w:rsidP="001C4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CE094" w14:textId="77777777" w:rsidR="001C4CFB" w:rsidRPr="001C4CFB" w:rsidRDefault="001C4CFB" w:rsidP="00C90011">
    <w:pPr>
      <w:framePr w:hSpace="180" w:wrap="auto" w:vAnchor="text" w:hAnchor="page" w:x="1177" w:y="1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noProof/>
        <w:sz w:val="20"/>
        <w:szCs w:val="20"/>
        <w:lang w:eastAsia="cs-CZ"/>
      </w:rPr>
    </w:pPr>
    <w:r w:rsidRPr="001C4CFB">
      <w:rPr>
        <w:rFonts w:ascii="Times New Roman" w:eastAsia="Times New Roman" w:hAnsi="Times New Roman" w:cs="Times New Roman"/>
        <w:noProof/>
        <w:sz w:val="20"/>
        <w:szCs w:val="20"/>
        <w:lang w:eastAsia="cs-CZ"/>
      </w:rPr>
      <w:drawing>
        <wp:inline distT="0" distB="0" distL="0" distR="0" wp14:anchorId="391DA2AD" wp14:editId="40F6985F">
          <wp:extent cx="638175" cy="685800"/>
          <wp:effectExtent l="0" t="0" r="952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0011">
      <w:rPr>
        <w:rFonts w:ascii="Times New Roman" w:eastAsia="Times New Roman" w:hAnsi="Times New Roman" w:cs="Times New Roman"/>
        <w:noProof/>
        <w:sz w:val="20"/>
        <w:szCs w:val="20"/>
        <w:lang w:eastAsia="cs-CZ"/>
      </w:rPr>
      <w:t xml:space="preserve">      </w:t>
    </w:r>
  </w:p>
  <w:p w14:paraId="474086B3" w14:textId="77777777" w:rsidR="001C4CFB" w:rsidRPr="00380EEE" w:rsidRDefault="001C4CFB" w:rsidP="00877FE6"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b/>
        <w:lang w:eastAsia="cs-CZ"/>
      </w:rPr>
    </w:pPr>
    <w:r w:rsidRPr="001C4CFB">
      <w:rPr>
        <w:rFonts w:ascii="Times New Roman" w:eastAsia="Times New Roman" w:hAnsi="Times New Roman" w:cs="Times New Roman"/>
        <w:b/>
        <w:sz w:val="72"/>
        <w:szCs w:val="20"/>
        <w:lang w:eastAsia="cs-CZ"/>
      </w:rPr>
      <w:t>Město Aš</w:t>
    </w:r>
  </w:p>
  <w:p w14:paraId="117C6CDA" w14:textId="2787579E" w:rsidR="001C4CFB" w:rsidRPr="00380EEE" w:rsidRDefault="001C4CFB" w:rsidP="00C90011">
    <w:pPr>
      <w:keepNext/>
      <w:tabs>
        <w:tab w:val="left" w:pos="850"/>
        <w:tab w:val="left" w:pos="3685"/>
        <w:tab w:val="left" w:pos="5103"/>
        <w:tab w:val="left" w:pos="6733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 w:rsidRPr="001C4CFB">
      <w:rPr>
        <w:rFonts w:ascii="Times New Roman" w:eastAsia="Times New Roman" w:hAnsi="Times New Roman" w:cs="Times New Roman"/>
        <w:b/>
        <w:sz w:val="18"/>
        <w:szCs w:val="20"/>
        <w:lang w:eastAsia="cs-CZ"/>
      </w:rPr>
      <w:tab/>
    </w:r>
    <w:r w:rsidR="005F5612">
      <w:rPr>
        <w:rFonts w:ascii="Times New Roman" w:eastAsia="Times New Roman" w:hAnsi="Times New Roman" w:cs="Times New Roman"/>
        <w:b/>
        <w:sz w:val="18"/>
        <w:szCs w:val="20"/>
        <w:lang w:eastAsia="cs-CZ"/>
      </w:rPr>
      <w:t xml:space="preserve">      </w:t>
    </w:r>
    <w:r w:rsidR="008C3B0E">
      <w:rPr>
        <w:rFonts w:ascii="Times New Roman" w:eastAsia="Times New Roman" w:hAnsi="Times New Roman" w:cs="Times New Roman"/>
        <w:b/>
        <w:sz w:val="18"/>
        <w:szCs w:val="20"/>
        <w:lang w:eastAsia="cs-CZ"/>
      </w:rPr>
      <w:t xml:space="preserve"> </w:t>
    </w:r>
    <w:r w:rsidR="00CA5ABA">
      <w:rPr>
        <w:rFonts w:ascii="Times New Roman" w:eastAsia="Times New Roman" w:hAnsi="Times New Roman" w:cs="Times New Roman"/>
        <w:b/>
        <w:sz w:val="18"/>
        <w:szCs w:val="20"/>
        <w:lang w:eastAsia="cs-CZ"/>
      </w:rPr>
      <w:t xml:space="preserve">  </w:t>
    </w:r>
    <w:r w:rsidRPr="001C4CFB">
      <w:rPr>
        <w:rFonts w:ascii="Times New Roman" w:eastAsia="Times New Roman" w:hAnsi="Times New Roman" w:cs="Times New Roman"/>
        <w:b/>
        <w:sz w:val="18"/>
        <w:szCs w:val="20"/>
        <w:lang w:eastAsia="cs-CZ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4D53"/>
    <w:multiLevelType w:val="multilevel"/>
    <w:tmpl w:val="190E9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FB3D32"/>
    <w:multiLevelType w:val="hybridMultilevel"/>
    <w:tmpl w:val="607E3426"/>
    <w:lvl w:ilvl="0" w:tplc="CEA4171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694CD5"/>
    <w:multiLevelType w:val="multilevel"/>
    <w:tmpl w:val="325EA0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0D4DC8"/>
    <w:multiLevelType w:val="multilevel"/>
    <w:tmpl w:val="04768A1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8175E7"/>
    <w:multiLevelType w:val="hybridMultilevel"/>
    <w:tmpl w:val="C016B2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86616"/>
    <w:multiLevelType w:val="multilevel"/>
    <w:tmpl w:val="0B783A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42B7B1F"/>
    <w:multiLevelType w:val="multilevel"/>
    <w:tmpl w:val="190E9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6451021"/>
    <w:multiLevelType w:val="hybridMultilevel"/>
    <w:tmpl w:val="D57EE320"/>
    <w:lvl w:ilvl="0" w:tplc="86A86D08">
      <w:start w:val="1"/>
      <w:numFmt w:val="upperRoman"/>
      <w:lvlText w:val="%1."/>
      <w:lvlJc w:val="left"/>
      <w:pPr>
        <w:ind w:left="41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1E4203"/>
    <w:multiLevelType w:val="multilevel"/>
    <w:tmpl w:val="596AAC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D64D21"/>
    <w:multiLevelType w:val="multilevel"/>
    <w:tmpl w:val="190E9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06C150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772966"/>
    <w:multiLevelType w:val="multilevel"/>
    <w:tmpl w:val="CAE2E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465F60"/>
    <w:multiLevelType w:val="hybridMultilevel"/>
    <w:tmpl w:val="DEEA3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01AF1"/>
    <w:multiLevelType w:val="hybridMultilevel"/>
    <w:tmpl w:val="3782DC1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714DEA"/>
    <w:multiLevelType w:val="multilevel"/>
    <w:tmpl w:val="E7DED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F883BF0"/>
    <w:multiLevelType w:val="hybridMultilevel"/>
    <w:tmpl w:val="3780B6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2025F"/>
    <w:multiLevelType w:val="multilevel"/>
    <w:tmpl w:val="BD420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CD4B10"/>
    <w:multiLevelType w:val="multilevel"/>
    <w:tmpl w:val="C78CD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6966635"/>
    <w:multiLevelType w:val="hybridMultilevel"/>
    <w:tmpl w:val="BE6010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4039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8906CD"/>
    <w:multiLevelType w:val="hybridMultilevel"/>
    <w:tmpl w:val="5046FC52"/>
    <w:lvl w:ilvl="0" w:tplc="6B865F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415F1"/>
    <w:multiLevelType w:val="multilevel"/>
    <w:tmpl w:val="F0FEE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BE6F31"/>
    <w:multiLevelType w:val="hybridMultilevel"/>
    <w:tmpl w:val="0EF07728"/>
    <w:lvl w:ilvl="0" w:tplc="C9ECF4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07C91"/>
    <w:multiLevelType w:val="hybridMultilevel"/>
    <w:tmpl w:val="ABC4E8AE"/>
    <w:lvl w:ilvl="0" w:tplc="31C252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A6BA3"/>
    <w:multiLevelType w:val="hybridMultilevel"/>
    <w:tmpl w:val="3782DC1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E45963"/>
    <w:multiLevelType w:val="hybridMultilevel"/>
    <w:tmpl w:val="CF707240"/>
    <w:lvl w:ilvl="0" w:tplc="6324D0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6" w15:restartNumberingAfterBreak="0">
    <w:nsid w:val="4B571B8A"/>
    <w:multiLevelType w:val="hybridMultilevel"/>
    <w:tmpl w:val="BEDA56C8"/>
    <w:lvl w:ilvl="0" w:tplc="86A86D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B0981"/>
    <w:multiLevelType w:val="multilevel"/>
    <w:tmpl w:val="190E9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F4B3119"/>
    <w:multiLevelType w:val="hybridMultilevel"/>
    <w:tmpl w:val="8CFAEB94"/>
    <w:lvl w:ilvl="0" w:tplc="500AE7B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7208B1"/>
    <w:multiLevelType w:val="multilevel"/>
    <w:tmpl w:val="85466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904C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7145F5B"/>
    <w:multiLevelType w:val="multilevel"/>
    <w:tmpl w:val="190E9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A815FDB"/>
    <w:multiLevelType w:val="hybridMultilevel"/>
    <w:tmpl w:val="3A5E8120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0031CFA"/>
    <w:multiLevelType w:val="hybridMultilevel"/>
    <w:tmpl w:val="A25AC160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1F00317"/>
    <w:multiLevelType w:val="multilevel"/>
    <w:tmpl w:val="190E9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3C139E2"/>
    <w:multiLevelType w:val="hybridMultilevel"/>
    <w:tmpl w:val="CAC6A2E0"/>
    <w:lvl w:ilvl="0" w:tplc="FA1CCC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0B558B"/>
    <w:multiLevelType w:val="multilevel"/>
    <w:tmpl w:val="C78CD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6257713"/>
    <w:multiLevelType w:val="multilevel"/>
    <w:tmpl w:val="9C6458BE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38" w15:restartNumberingAfterBreak="0">
    <w:nsid w:val="6D064478"/>
    <w:multiLevelType w:val="hybridMultilevel"/>
    <w:tmpl w:val="DEEA3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71178"/>
    <w:multiLevelType w:val="hybridMultilevel"/>
    <w:tmpl w:val="CA26A910"/>
    <w:lvl w:ilvl="0" w:tplc="2E40A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1F194B"/>
    <w:multiLevelType w:val="multilevel"/>
    <w:tmpl w:val="190E9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6752512"/>
    <w:multiLevelType w:val="multilevel"/>
    <w:tmpl w:val="FE92B798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91F7FCF"/>
    <w:multiLevelType w:val="multilevel"/>
    <w:tmpl w:val="A2A04B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96A3689"/>
    <w:multiLevelType w:val="multilevel"/>
    <w:tmpl w:val="D4D80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DD9462F"/>
    <w:multiLevelType w:val="hybridMultilevel"/>
    <w:tmpl w:val="7BE470B4"/>
    <w:lvl w:ilvl="0" w:tplc="18C8FD6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0273017">
    <w:abstractNumId w:val="39"/>
  </w:num>
  <w:num w:numId="2" w16cid:durableId="942297867">
    <w:abstractNumId w:val="1"/>
  </w:num>
  <w:num w:numId="3" w16cid:durableId="440998532">
    <w:abstractNumId w:val="26"/>
  </w:num>
  <w:num w:numId="4" w16cid:durableId="1007564515">
    <w:abstractNumId w:val="24"/>
  </w:num>
  <w:num w:numId="5" w16cid:durableId="200024199">
    <w:abstractNumId w:val="33"/>
  </w:num>
  <w:num w:numId="6" w16cid:durableId="1638562364">
    <w:abstractNumId w:val="15"/>
  </w:num>
  <w:num w:numId="7" w16cid:durableId="516773838">
    <w:abstractNumId w:val="13"/>
  </w:num>
  <w:num w:numId="8" w16cid:durableId="745806660">
    <w:abstractNumId w:val="32"/>
  </w:num>
  <w:num w:numId="9" w16cid:durableId="503981008">
    <w:abstractNumId w:val="4"/>
  </w:num>
  <w:num w:numId="10" w16cid:durableId="2044596512">
    <w:abstractNumId w:val="38"/>
  </w:num>
  <w:num w:numId="11" w16cid:durableId="233899752">
    <w:abstractNumId w:val="35"/>
  </w:num>
  <w:num w:numId="12" w16cid:durableId="585385886">
    <w:abstractNumId w:val="20"/>
  </w:num>
  <w:num w:numId="13" w16cid:durableId="1719011642">
    <w:abstractNumId w:val="22"/>
  </w:num>
  <w:num w:numId="14" w16cid:durableId="2030330163">
    <w:abstractNumId w:val="12"/>
  </w:num>
  <w:num w:numId="15" w16cid:durableId="2084721565">
    <w:abstractNumId w:val="18"/>
  </w:num>
  <w:num w:numId="16" w16cid:durableId="1552765794">
    <w:abstractNumId w:val="44"/>
  </w:num>
  <w:num w:numId="17" w16cid:durableId="389118160">
    <w:abstractNumId w:val="28"/>
  </w:num>
  <w:num w:numId="18" w16cid:durableId="665325613">
    <w:abstractNumId w:val="37"/>
  </w:num>
  <w:num w:numId="19" w16cid:durableId="780342099">
    <w:abstractNumId w:val="42"/>
  </w:num>
  <w:num w:numId="20" w16cid:durableId="1254558453">
    <w:abstractNumId w:val="3"/>
  </w:num>
  <w:num w:numId="21" w16cid:durableId="1463385440">
    <w:abstractNumId w:val="41"/>
  </w:num>
  <w:num w:numId="22" w16cid:durableId="164899895">
    <w:abstractNumId w:val="7"/>
  </w:num>
  <w:num w:numId="23" w16cid:durableId="665327824">
    <w:abstractNumId w:val="14"/>
  </w:num>
  <w:num w:numId="24" w16cid:durableId="1721322886">
    <w:abstractNumId w:val="19"/>
  </w:num>
  <w:num w:numId="25" w16cid:durableId="1544950031">
    <w:abstractNumId w:val="30"/>
  </w:num>
  <w:num w:numId="26" w16cid:durableId="1458989412">
    <w:abstractNumId w:val="8"/>
  </w:num>
  <w:num w:numId="27" w16cid:durableId="1929776722">
    <w:abstractNumId w:val="2"/>
  </w:num>
  <w:num w:numId="28" w16cid:durableId="99571040">
    <w:abstractNumId w:val="5"/>
  </w:num>
  <w:num w:numId="29" w16cid:durableId="744037706">
    <w:abstractNumId w:val="21"/>
  </w:num>
  <w:num w:numId="30" w16cid:durableId="1279919640">
    <w:abstractNumId w:val="10"/>
  </w:num>
  <w:num w:numId="31" w16cid:durableId="302656231">
    <w:abstractNumId w:val="11"/>
  </w:num>
  <w:num w:numId="32" w16cid:durableId="2032964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3929416">
    <w:abstractNumId w:val="29"/>
  </w:num>
  <w:num w:numId="34" w16cid:durableId="537548923">
    <w:abstractNumId w:val="16"/>
  </w:num>
  <w:num w:numId="35" w16cid:durableId="268049108">
    <w:abstractNumId w:val="27"/>
  </w:num>
  <w:num w:numId="36" w16cid:durableId="228615713">
    <w:abstractNumId w:val="34"/>
  </w:num>
  <w:num w:numId="37" w16cid:durableId="1590701861">
    <w:abstractNumId w:val="6"/>
  </w:num>
  <w:num w:numId="38" w16cid:durableId="1158571050">
    <w:abstractNumId w:val="40"/>
  </w:num>
  <w:num w:numId="39" w16cid:durableId="742679936">
    <w:abstractNumId w:val="9"/>
  </w:num>
  <w:num w:numId="40" w16cid:durableId="1285572855">
    <w:abstractNumId w:val="31"/>
  </w:num>
  <w:num w:numId="41" w16cid:durableId="1487941266">
    <w:abstractNumId w:val="0"/>
  </w:num>
  <w:num w:numId="42" w16cid:durableId="863250857">
    <w:abstractNumId w:val="21"/>
  </w:num>
  <w:num w:numId="43" w16cid:durableId="1392466205">
    <w:abstractNumId w:val="17"/>
  </w:num>
  <w:num w:numId="44" w16cid:durableId="1540052066">
    <w:abstractNumId w:val="36"/>
  </w:num>
  <w:num w:numId="45" w16cid:durableId="121076223">
    <w:abstractNumId w:val="43"/>
  </w:num>
  <w:num w:numId="46" w16cid:durableId="99537607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1BD"/>
    <w:rsid w:val="000008E2"/>
    <w:rsid w:val="000044DE"/>
    <w:rsid w:val="000115E5"/>
    <w:rsid w:val="00012D8D"/>
    <w:rsid w:val="00016769"/>
    <w:rsid w:val="000309C5"/>
    <w:rsid w:val="000322FB"/>
    <w:rsid w:val="00050D42"/>
    <w:rsid w:val="000673FE"/>
    <w:rsid w:val="00067FC4"/>
    <w:rsid w:val="00085BF2"/>
    <w:rsid w:val="000A244E"/>
    <w:rsid w:val="000B1F3A"/>
    <w:rsid w:val="000C7ABD"/>
    <w:rsid w:val="001102DD"/>
    <w:rsid w:val="001244ED"/>
    <w:rsid w:val="00130971"/>
    <w:rsid w:val="00140AC6"/>
    <w:rsid w:val="00141F03"/>
    <w:rsid w:val="0016609D"/>
    <w:rsid w:val="00174568"/>
    <w:rsid w:val="001855EA"/>
    <w:rsid w:val="00192802"/>
    <w:rsid w:val="001A14B4"/>
    <w:rsid w:val="001A4112"/>
    <w:rsid w:val="001B3E62"/>
    <w:rsid w:val="001B612D"/>
    <w:rsid w:val="001C4CFB"/>
    <w:rsid w:val="001E6F62"/>
    <w:rsid w:val="00200665"/>
    <w:rsid w:val="00210E2A"/>
    <w:rsid w:val="00215165"/>
    <w:rsid w:val="00221EA1"/>
    <w:rsid w:val="00224670"/>
    <w:rsid w:val="0022696C"/>
    <w:rsid w:val="00243D4A"/>
    <w:rsid w:val="00250213"/>
    <w:rsid w:val="00250BD6"/>
    <w:rsid w:val="00282B6C"/>
    <w:rsid w:val="002844A2"/>
    <w:rsid w:val="00293727"/>
    <w:rsid w:val="002C2A57"/>
    <w:rsid w:val="002D5184"/>
    <w:rsid w:val="002E5C8A"/>
    <w:rsid w:val="00304506"/>
    <w:rsid w:val="0030767F"/>
    <w:rsid w:val="00310D75"/>
    <w:rsid w:val="00331E8C"/>
    <w:rsid w:val="00332749"/>
    <w:rsid w:val="003340F2"/>
    <w:rsid w:val="003475BB"/>
    <w:rsid w:val="00351846"/>
    <w:rsid w:val="00351AC1"/>
    <w:rsid w:val="00354098"/>
    <w:rsid w:val="00356B43"/>
    <w:rsid w:val="0037102A"/>
    <w:rsid w:val="0037343B"/>
    <w:rsid w:val="003745C5"/>
    <w:rsid w:val="00380EEE"/>
    <w:rsid w:val="00383B90"/>
    <w:rsid w:val="003A5C7B"/>
    <w:rsid w:val="003C542C"/>
    <w:rsid w:val="003D1AF1"/>
    <w:rsid w:val="003D25AD"/>
    <w:rsid w:val="003D6FE2"/>
    <w:rsid w:val="003E5C67"/>
    <w:rsid w:val="003F2AC5"/>
    <w:rsid w:val="0041648B"/>
    <w:rsid w:val="004171BD"/>
    <w:rsid w:val="004443F1"/>
    <w:rsid w:val="004627C9"/>
    <w:rsid w:val="00481BCB"/>
    <w:rsid w:val="00486E1D"/>
    <w:rsid w:val="00492F96"/>
    <w:rsid w:val="00495980"/>
    <w:rsid w:val="004A21DE"/>
    <w:rsid w:val="004A6E4D"/>
    <w:rsid w:val="004A773A"/>
    <w:rsid w:val="004B3AD3"/>
    <w:rsid w:val="004C05E4"/>
    <w:rsid w:val="004C1B89"/>
    <w:rsid w:val="004C4D7B"/>
    <w:rsid w:val="004E2B15"/>
    <w:rsid w:val="004F372C"/>
    <w:rsid w:val="005009E3"/>
    <w:rsid w:val="00501226"/>
    <w:rsid w:val="005136B0"/>
    <w:rsid w:val="00520FA3"/>
    <w:rsid w:val="00524C18"/>
    <w:rsid w:val="00530457"/>
    <w:rsid w:val="0054426E"/>
    <w:rsid w:val="0055143F"/>
    <w:rsid w:val="005522E9"/>
    <w:rsid w:val="005564DC"/>
    <w:rsid w:val="00566862"/>
    <w:rsid w:val="00575961"/>
    <w:rsid w:val="00575ECB"/>
    <w:rsid w:val="00587250"/>
    <w:rsid w:val="00594A3E"/>
    <w:rsid w:val="005B097E"/>
    <w:rsid w:val="005B4AF1"/>
    <w:rsid w:val="005D001C"/>
    <w:rsid w:val="005D6275"/>
    <w:rsid w:val="005E11D8"/>
    <w:rsid w:val="005E6338"/>
    <w:rsid w:val="005F1DC2"/>
    <w:rsid w:val="005F5612"/>
    <w:rsid w:val="005F5F7A"/>
    <w:rsid w:val="00601CE0"/>
    <w:rsid w:val="0061199A"/>
    <w:rsid w:val="00617EBA"/>
    <w:rsid w:val="0063093C"/>
    <w:rsid w:val="006311D1"/>
    <w:rsid w:val="00637339"/>
    <w:rsid w:val="00645C11"/>
    <w:rsid w:val="006559F5"/>
    <w:rsid w:val="0066392D"/>
    <w:rsid w:val="00666AC3"/>
    <w:rsid w:val="00673D92"/>
    <w:rsid w:val="00675251"/>
    <w:rsid w:val="00690DBC"/>
    <w:rsid w:val="006A78D1"/>
    <w:rsid w:val="006B24C5"/>
    <w:rsid w:val="006B60E5"/>
    <w:rsid w:val="006B752B"/>
    <w:rsid w:val="006C079E"/>
    <w:rsid w:val="006D1C61"/>
    <w:rsid w:val="006D4BC1"/>
    <w:rsid w:val="006D63CA"/>
    <w:rsid w:val="006E7382"/>
    <w:rsid w:val="0072438F"/>
    <w:rsid w:val="00732AB8"/>
    <w:rsid w:val="00734C68"/>
    <w:rsid w:val="00735357"/>
    <w:rsid w:val="007375A4"/>
    <w:rsid w:val="0074224E"/>
    <w:rsid w:val="00750FAC"/>
    <w:rsid w:val="00774125"/>
    <w:rsid w:val="00777EAA"/>
    <w:rsid w:val="007840CD"/>
    <w:rsid w:val="00794A38"/>
    <w:rsid w:val="007C0979"/>
    <w:rsid w:val="007D265C"/>
    <w:rsid w:val="007F4358"/>
    <w:rsid w:val="007F5E6E"/>
    <w:rsid w:val="007F75CC"/>
    <w:rsid w:val="00802DF2"/>
    <w:rsid w:val="008178BF"/>
    <w:rsid w:val="00845761"/>
    <w:rsid w:val="00861678"/>
    <w:rsid w:val="0087739E"/>
    <w:rsid w:val="00877FE6"/>
    <w:rsid w:val="00895DDA"/>
    <w:rsid w:val="008A64C5"/>
    <w:rsid w:val="008B64DD"/>
    <w:rsid w:val="008C3B0E"/>
    <w:rsid w:val="008C60A6"/>
    <w:rsid w:val="008E6172"/>
    <w:rsid w:val="008F64C7"/>
    <w:rsid w:val="008F7A14"/>
    <w:rsid w:val="0092067D"/>
    <w:rsid w:val="00921C5E"/>
    <w:rsid w:val="009246FF"/>
    <w:rsid w:val="00931BE3"/>
    <w:rsid w:val="009330FF"/>
    <w:rsid w:val="009361DC"/>
    <w:rsid w:val="00940F96"/>
    <w:rsid w:val="00941E48"/>
    <w:rsid w:val="009578A0"/>
    <w:rsid w:val="00961DC2"/>
    <w:rsid w:val="009804CE"/>
    <w:rsid w:val="00990B54"/>
    <w:rsid w:val="009A1A1A"/>
    <w:rsid w:val="009A6E68"/>
    <w:rsid w:val="009B30D7"/>
    <w:rsid w:val="009C1EEE"/>
    <w:rsid w:val="009E5287"/>
    <w:rsid w:val="009E7585"/>
    <w:rsid w:val="00A118CF"/>
    <w:rsid w:val="00A201B5"/>
    <w:rsid w:val="00A259A9"/>
    <w:rsid w:val="00A67C14"/>
    <w:rsid w:val="00A7718A"/>
    <w:rsid w:val="00A9192C"/>
    <w:rsid w:val="00A969F1"/>
    <w:rsid w:val="00A97994"/>
    <w:rsid w:val="00AA0DA6"/>
    <w:rsid w:val="00AB1B85"/>
    <w:rsid w:val="00AB1B9D"/>
    <w:rsid w:val="00AC3F9B"/>
    <w:rsid w:val="00AD0AA5"/>
    <w:rsid w:val="00AD7CF1"/>
    <w:rsid w:val="00AE31F9"/>
    <w:rsid w:val="00B05CF5"/>
    <w:rsid w:val="00B210A1"/>
    <w:rsid w:val="00B65B3F"/>
    <w:rsid w:val="00B83CCE"/>
    <w:rsid w:val="00BA4299"/>
    <w:rsid w:val="00BB5F9E"/>
    <w:rsid w:val="00BC092C"/>
    <w:rsid w:val="00BD6322"/>
    <w:rsid w:val="00BF0270"/>
    <w:rsid w:val="00BF70BE"/>
    <w:rsid w:val="00C0583D"/>
    <w:rsid w:val="00C071A7"/>
    <w:rsid w:val="00C130F1"/>
    <w:rsid w:val="00C14844"/>
    <w:rsid w:val="00C41A62"/>
    <w:rsid w:val="00C649F4"/>
    <w:rsid w:val="00C774D4"/>
    <w:rsid w:val="00C813F5"/>
    <w:rsid w:val="00C8792A"/>
    <w:rsid w:val="00C90011"/>
    <w:rsid w:val="00CA5ABA"/>
    <w:rsid w:val="00CB07B1"/>
    <w:rsid w:val="00CB1544"/>
    <w:rsid w:val="00CB5C60"/>
    <w:rsid w:val="00CC4969"/>
    <w:rsid w:val="00CC62B7"/>
    <w:rsid w:val="00CD1728"/>
    <w:rsid w:val="00CD5E2E"/>
    <w:rsid w:val="00CE5FE9"/>
    <w:rsid w:val="00CF01DF"/>
    <w:rsid w:val="00CF24AC"/>
    <w:rsid w:val="00D02A71"/>
    <w:rsid w:val="00D17B1F"/>
    <w:rsid w:val="00D407BC"/>
    <w:rsid w:val="00D41C5F"/>
    <w:rsid w:val="00D45AE1"/>
    <w:rsid w:val="00D470A9"/>
    <w:rsid w:val="00D6648C"/>
    <w:rsid w:val="00D678F2"/>
    <w:rsid w:val="00D815A2"/>
    <w:rsid w:val="00D964C3"/>
    <w:rsid w:val="00DB29B3"/>
    <w:rsid w:val="00DB6F76"/>
    <w:rsid w:val="00DC67B2"/>
    <w:rsid w:val="00DD25DA"/>
    <w:rsid w:val="00DD3E3B"/>
    <w:rsid w:val="00DD6842"/>
    <w:rsid w:val="00DE0FD3"/>
    <w:rsid w:val="00E228EE"/>
    <w:rsid w:val="00E302BA"/>
    <w:rsid w:val="00E3338D"/>
    <w:rsid w:val="00E51E28"/>
    <w:rsid w:val="00E530CF"/>
    <w:rsid w:val="00E54589"/>
    <w:rsid w:val="00E60315"/>
    <w:rsid w:val="00E608EF"/>
    <w:rsid w:val="00E81B11"/>
    <w:rsid w:val="00E8214B"/>
    <w:rsid w:val="00E84E94"/>
    <w:rsid w:val="00E95F8A"/>
    <w:rsid w:val="00ED51E4"/>
    <w:rsid w:val="00EE1AD0"/>
    <w:rsid w:val="00EF305C"/>
    <w:rsid w:val="00F10E1B"/>
    <w:rsid w:val="00F263EA"/>
    <w:rsid w:val="00F3135C"/>
    <w:rsid w:val="00F3730C"/>
    <w:rsid w:val="00F66C4A"/>
    <w:rsid w:val="00F732C2"/>
    <w:rsid w:val="00F77B22"/>
    <w:rsid w:val="00FA0A36"/>
    <w:rsid w:val="00FA3745"/>
    <w:rsid w:val="00FA61B1"/>
    <w:rsid w:val="00FA7BAC"/>
    <w:rsid w:val="00FB0383"/>
    <w:rsid w:val="00FB2A78"/>
    <w:rsid w:val="00FC6919"/>
    <w:rsid w:val="00FD0133"/>
    <w:rsid w:val="00FD62CF"/>
    <w:rsid w:val="00FE7363"/>
    <w:rsid w:val="00FF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2BD32"/>
  <w15:docId w15:val="{3D2C53CA-0A07-4ED3-95FF-20F11B26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6322"/>
    <w:pPr>
      <w:ind w:left="720"/>
      <w:contextualSpacing/>
    </w:pPr>
  </w:style>
  <w:style w:type="paragraph" w:customStyle="1" w:styleId="Standardntext">
    <w:name w:val="Standardní text"/>
    <w:basedOn w:val="Normln"/>
    <w:rsid w:val="0066392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4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CFB"/>
  </w:style>
  <w:style w:type="paragraph" w:styleId="Zpat">
    <w:name w:val="footer"/>
    <w:basedOn w:val="Normln"/>
    <w:link w:val="ZpatChar"/>
    <w:uiPriority w:val="99"/>
    <w:unhideWhenUsed/>
    <w:rsid w:val="001C4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CFB"/>
  </w:style>
  <w:style w:type="paragraph" w:styleId="Zkladntext">
    <w:name w:val="Body Text"/>
    <w:aliases w:val="b"/>
    <w:basedOn w:val="Normln"/>
    <w:link w:val="ZkladntextChar"/>
    <w:rsid w:val="00C8792A"/>
    <w:pPr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C879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4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4112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617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617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6172"/>
    <w:pPr>
      <w:spacing w:after="200"/>
    </w:pPr>
    <w:rPr>
      <w:rFonts w:ascii="Times" w:eastAsia="Times New Roman" w:hAnsi="Times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6172"/>
    <w:rPr>
      <w:rFonts w:ascii="Times" w:eastAsia="Times New Roman" w:hAnsi="Times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74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6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1975D-F448-4C86-B373-43CDEABDF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1080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Kubešová</dc:creator>
  <cp:lastModifiedBy>Kateřina Čížková</cp:lastModifiedBy>
  <cp:revision>5</cp:revision>
  <cp:lastPrinted>2019-06-11T08:16:00Z</cp:lastPrinted>
  <dcterms:created xsi:type="dcterms:W3CDTF">2026-01-21T13:55:00Z</dcterms:created>
  <dcterms:modified xsi:type="dcterms:W3CDTF">2026-01-21T14:03:00Z</dcterms:modified>
</cp:coreProperties>
</file>