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236" w:rsidRPr="00513236" w:rsidRDefault="00513236" w:rsidP="00513236">
      <w:pPr>
        <w:spacing w:before="100" w:beforeAutospacing="1" w:after="100" w:afterAutospacing="1" w:line="240" w:lineRule="auto"/>
        <w:jc w:val="center"/>
        <w:rPr>
          <w:rFonts w:ascii="Times New Roman" w:eastAsia="Times New Roman" w:hAnsi="Times New Roman" w:cs="Times New Roman"/>
          <w:b/>
          <w:bCs/>
          <w:sz w:val="32"/>
          <w:szCs w:val="24"/>
          <w:lang w:eastAsia="cs-CZ"/>
        </w:rPr>
      </w:pPr>
      <w:r w:rsidRPr="00513236">
        <w:rPr>
          <w:rFonts w:ascii="Times New Roman" w:eastAsia="Times New Roman" w:hAnsi="Times New Roman" w:cs="Times New Roman"/>
          <w:b/>
          <w:bCs/>
          <w:sz w:val="32"/>
          <w:szCs w:val="24"/>
          <w:lang w:eastAsia="cs-CZ"/>
        </w:rPr>
        <w:t>SMLOUVA O PODNÁJMU TURISTICKÉ ZÁKLADNY</w:t>
      </w:r>
      <w:r w:rsidRPr="00513236">
        <w:rPr>
          <w:rFonts w:ascii="Times New Roman" w:eastAsia="Times New Roman" w:hAnsi="Times New Roman" w:cs="Times New Roman"/>
          <w:b/>
          <w:bCs/>
          <w:sz w:val="32"/>
          <w:szCs w:val="24"/>
          <w:lang w:eastAsia="cs-CZ"/>
        </w:rPr>
        <w:br/>
        <w:t>DOUBRAVANKA (Zdobnice v Orlických horách)</w:t>
      </w:r>
    </w:p>
    <w:p w:rsidR="00513236" w:rsidRDefault="00513236" w:rsidP="00513236">
      <w:pPr>
        <w:spacing w:before="100" w:beforeAutospacing="1" w:after="100" w:afterAutospacing="1" w:line="240" w:lineRule="auto"/>
        <w:rPr>
          <w:rFonts w:ascii="Times New Roman" w:eastAsia="Times New Roman" w:hAnsi="Times New Roman" w:cs="Times New Roman"/>
          <w:b/>
          <w:bCs/>
          <w:sz w:val="24"/>
          <w:szCs w:val="24"/>
          <w:lang w:eastAsia="cs-CZ"/>
        </w:rPr>
      </w:pPr>
    </w:p>
    <w:p w:rsidR="00513236" w:rsidRDefault="00513236" w:rsidP="00513236">
      <w:pPr>
        <w:spacing w:before="100" w:beforeAutospacing="1" w:after="100" w:afterAutospacing="1" w:line="240" w:lineRule="auto"/>
        <w:rPr>
          <w:rFonts w:ascii="Times New Roman" w:eastAsia="Times New Roman" w:hAnsi="Times New Roman" w:cs="Times New Roman"/>
          <w:b/>
          <w:bCs/>
          <w:sz w:val="24"/>
          <w:szCs w:val="24"/>
          <w:lang w:eastAsia="cs-CZ"/>
        </w:rPr>
      </w:pP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b/>
          <w:bCs/>
          <w:sz w:val="24"/>
          <w:szCs w:val="24"/>
          <w:lang w:eastAsia="cs-CZ"/>
        </w:rPr>
        <w:t>Nájemce:</w:t>
      </w:r>
      <w:r w:rsidRPr="00513236">
        <w:rPr>
          <w:rFonts w:ascii="Times New Roman" w:eastAsia="Times New Roman" w:hAnsi="Times New Roman" w:cs="Times New Roman"/>
          <w:sz w:val="24"/>
          <w:szCs w:val="24"/>
          <w:lang w:eastAsia="cs-CZ"/>
        </w:rPr>
        <w:br/>
        <w:t>AZ CENTRUM Havlíčkův Brod – Středisko volného času, příspěvková organizace</w:t>
      </w:r>
      <w:r w:rsidRPr="00513236">
        <w:rPr>
          <w:rFonts w:ascii="Times New Roman" w:eastAsia="Times New Roman" w:hAnsi="Times New Roman" w:cs="Times New Roman"/>
          <w:sz w:val="24"/>
          <w:szCs w:val="24"/>
          <w:lang w:eastAsia="cs-CZ"/>
        </w:rPr>
        <w:br/>
        <w:t>Rubešovo nám. 171</w:t>
      </w:r>
      <w:r w:rsidRPr="00513236">
        <w:rPr>
          <w:rFonts w:ascii="Times New Roman" w:eastAsia="Times New Roman" w:hAnsi="Times New Roman" w:cs="Times New Roman"/>
          <w:sz w:val="24"/>
          <w:szCs w:val="24"/>
          <w:lang w:eastAsia="cs-CZ"/>
        </w:rPr>
        <w:br/>
        <w:t>580 01 Havlíčkův Brod</w:t>
      </w:r>
      <w:r w:rsidRPr="00513236">
        <w:rPr>
          <w:rFonts w:ascii="Times New Roman" w:eastAsia="Times New Roman" w:hAnsi="Times New Roman" w:cs="Times New Roman"/>
          <w:sz w:val="24"/>
          <w:szCs w:val="24"/>
          <w:lang w:eastAsia="cs-CZ"/>
        </w:rPr>
        <w:br/>
        <w:t>IČO: 720 63 050</w:t>
      </w:r>
      <w:r w:rsidRPr="00513236">
        <w:rPr>
          <w:rFonts w:ascii="Times New Roman" w:eastAsia="Times New Roman" w:hAnsi="Times New Roman" w:cs="Times New Roman"/>
          <w:sz w:val="24"/>
          <w:szCs w:val="24"/>
          <w:lang w:eastAsia="cs-CZ"/>
        </w:rPr>
        <w:br/>
        <w:t>(dále jen „nájemce“)</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b/>
          <w:bCs/>
          <w:sz w:val="24"/>
          <w:szCs w:val="24"/>
          <w:lang w:eastAsia="cs-CZ"/>
        </w:rPr>
        <w:t>Podnájemce:</w:t>
      </w:r>
      <w:r w:rsidRPr="00513236">
        <w:rPr>
          <w:rFonts w:ascii="Times New Roman" w:eastAsia="Times New Roman" w:hAnsi="Times New Roman" w:cs="Times New Roman"/>
          <w:sz w:val="24"/>
          <w:szCs w:val="24"/>
          <w:lang w:eastAsia="cs-CZ"/>
        </w:rPr>
        <w:br/>
        <w:t>Základní škola a Mateřská škola Česká Bělá</w:t>
      </w:r>
      <w:r w:rsidRPr="00513236">
        <w:rPr>
          <w:rFonts w:ascii="Times New Roman" w:eastAsia="Times New Roman" w:hAnsi="Times New Roman" w:cs="Times New Roman"/>
          <w:sz w:val="24"/>
          <w:szCs w:val="24"/>
          <w:lang w:eastAsia="cs-CZ"/>
        </w:rPr>
        <w:br/>
        <w:t>Česká Bělá 300</w:t>
      </w:r>
      <w:r w:rsidRPr="00513236">
        <w:rPr>
          <w:rFonts w:ascii="Times New Roman" w:eastAsia="Times New Roman" w:hAnsi="Times New Roman" w:cs="Times New Roman"/>
          <w:sz w:val="24"/>
          <w:szCs w:val="24"/>
          <w:lang w:eastAsia="cs-CZ"/>
        </w:rPr>
        <w:br/>
        <w:t>582 61 Česká Bělá</w:t>
      </w:r>
      <w:r w:rsidRPr="00513236">
        <w:rPr>
          <w:rFonts w:ascii="Times New Roman" w:eastAsia="Times New Roman" w:hAnsi="Times New Roman" w:cs="Times New Roman"/>
          <w:sz w:val="24"/>
          <w:szCs w:val="24"/>
          <w:lang w:eastAsia="cs-CZ"/>
        </w:rPr>
        <w:br/>
        <w:t>IČO: 709 813 29</w:t>
      </w:r>
      <w:r w:rsidRPr="00513236">
        <w:rPr>
          <w:rFonts w:ascii="Times New Roman" w:eastAsia="Times New Roman" w:hAnsi="Times New Roman" w:cs="Times New Roman"/>
          <w:sz w:val="24"/>
          <w:szCs w:val="24"/>
          <w:lang w:eastAsia="cs-CZ"/>
        </w:rPr>
        <w:br/>
        <w:t>(dále jen „podnájemce“)</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0;height:1.5pt" o:hralign="center" o:hrstd="t" o:hr="t" fillcolor="#a0a0a0" stroked="f"/>
        </w:pic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AZ CENTRUM Havlíčkův Brod – Středisko volného času, příspěvková organizace má dle platné Zřizovací listiny svěřenu bezúplatně k hospodaření turistickou základnu </w:t>
      </w:r>
      <w:proofErr w:type="spellStart"/>
      <w:r w:rsidRPr="00513236">
        <w:rPr>
          <w:rFonts w:ascii="Times New Roman" w:eastAsia="Times New Roman" w:hAnsi="Times New Roman" w:cs="Times New Roman"/>
          <w:sz w:val="24"/>
          <w:szCs w:val="24"/>
          <w:lang w:eastAsia="cs-CZ"/>
        </w:rPr>
        <w:t>Doubravanka</w:t>
      </w:r>
      <w:proofErr w:type="spellEnd"/>
      <w:r w:rsidRPr="00513236">
        <w:rPr>
          <w:rFonts w:ascii="Times New Roman" w:eastAsia="Times New Roman" w:hAnsi="Times New Roman" w:cs="Times New Roman"/>
          <w:sz w:val="24"/>
          <w:szCs w:val="24"/>
          <w:lang w:eastAsia="cs-CZ"/>
        </w:rPr>
        <w:t xml:space="preserve"> v Orlických horách. Na základě souhlasu vlastníka (města Havlíčkův Brod) může uvedenou nemovitost </w:t>
      </w:r>
      <w:proofErr w:type="spellStart"/>
      <w:r w:rsidRPr="00513236">
        <w:rPr>
          <w:rFonts w:ascii="Times New Roman" w:eastAsia="Times New Roman" w:hAnsi="Times New Roman" w:cs="Times New Roman"/>
          <w:sz w:val="24"/>
          <w:szCs w:val="24"/>
          <w:lang w:eastAsia="cs-CZ"/>
        </w:rPr>
        <w:t>podnajímat</w:t>
      </w:r>
      <w:proofErr w:type="spellEnd"/>
      <w:r w:rsidRPr="00513236">
        <w:rPr>
          <w:rFonts w:ascii="Times New Roman" w:eastAsia="Times New Roman" w:hAnsi="Times New Roman" w:cs="Times New Roman"/>
          <w:sz w:val="24"/>
          <w:szCs w:val="24"/>
          <w:lang w:eastAsia="cs-CZ"/>
        </w:rPr>
        <w:t xml:space="preserve"> dalším podnájemcům.</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Jedná se o nemovitost:</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Turistická základna – chata </w:t>
      </w:r>
      <w:proofErr w:type="spellStart"/>
      <w:r w:rsidRPr="00513236">
        <w:rPr>
          <w:rFonts w:ascii="Times New Roman" w:eastAsia="Times New Roman" w:hAnsi="Times New Roman" w:cs="Times New Roman"/>
          <w:sz w:val="24"/>
          <w:szCs w:val="24"/>
          <w:lang w:eastAsia="cs-CZ"/>
        </w:rPr>
        <w:t>Doubravanka</w:t>
      </w:r>
      <w:proofErr w:type="spellEnd"/>
      <w:r w:rsidRPr="00513236">
        <w:rPr>
          <w:rFonts w:ascii="Times New Roman" w:eastAsia="Times New Roman" w:hAnsi="Times New Roman" w:cs="Times New Roman"/>
          <w:sz w:val="24"/>
          <w:szCs w:val="24"/>
          <w:lang w:eastAsia="cs-CZ"/>
        </w:rPr>
        <w:br/>
        <w:t>na adrese: Zdobnice ev. č. 236 (Zdobnice v Orlických horách)</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6"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1. Předmět smlouvy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Nájemce se zavazuje podnajmout podnájemci chatu </w:t>
      </w:r>
      <w:proofErr w:type="spellStart"/>
      <w:r w:rsidRPr="00513236">
        <w:rPr>
          <w:rFonts w:ascii="Times New Roman" w:eastAsia="Times New Roman" w:hAnsi="Times New Roman" w:cs="Times New Roman"/>
          <w:sz w:val="24"/>
          <w:szCs w:val="24"/>
          <w:lang w:eastAsia="cs-CZ"/>
        </w:rPr>
        <w:t>Doubravanku</w:t>
      </w:r>
      <w:proofErr w:type="spellEnd"/>
      <w:r w:rsidRPr="00513236">
        <w:rPr>
          <w:rFonts w:ascii="Times New Roman" w:eastAsia="Times New Roman" w:hAnsi="Times New Roman" w:cs="Times New Roman"/>
          <w:sz w:val="24"/>
          <w:szCs w:val="24"/>
          <w:lang w:eastAsia="cs-CZ"/>
        </w:rPr>
        <w:t xml:space="preserve"> se vším náležitým vybavením potřebným k jejímu užívání pro zimní lyžařský kurz / </w:t>
      </w:r>
      <w:r w:rsidRPr="00513236">
        <w:rPr>
          <w:rFonts w:ascii="Times New Roman" w:eastAsia="Times New Roman" w:hAnsi="Times New Roman" w:cs="Times New Roman"/>
          <w:strike/>
          <w:sz w:val="24"/>
          <w:szCs w:val="24"/>
          <w:lang w:eastAsia="cs-CZ"/>
        </w:rPr>
        <w:t>rekreaci</w:t>
      </w:r>
      <w:r w:rsidRPr="00513236">
        <w:rPr>
          <w:rFonts w:ascii="Times New Roman" w:eastAsia="Times New Roman" w:hAnsi="Times New Roman" w:cs="Times New Roman"/>
          <w:sz w:val="24"/>
          <w:szCs w:val="24"/>
          <w:lang w:eastAsia="cs-CZ"/>
        </w:rPr>
        <w:t xml:space="preserve"> v termínu:</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od: </w:t>
      </w:r>
      <w:r w:rsidRPr="00513236">
        <w:rPr>
          <w:rFonts w:ascii="Times New Roman" w:eastAsia="Times New Roman" w:hAnsi="Times New Roman" w:cs="Times New Roman"/>
          <w:b/>
          <w:bCs/>
          <w:sz w:val="24"/>
          <w:szCs w:val="24"/>
          <w:lang w:eastAsia="cs-CZ"/>
        </w:rPr>
        <w:t>pátku 23. ledna 2026</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do: </w:t>
      </w:r>
      <w:r w:rsidRPr="00513236">
        <w:rPr>
          <w:rFonts w:ascii="Times New Roman" w:eastAsia="Times New Roman" w:hAnsi="Times New Roman" w:cs="Times New Roman"/>
          <w:b/>
          <w:bCs/>
          <w:sz w:val="24"/>
          <w:szCs w:val="24"/>
          <w:lang w:eastAsia="cs-CZ"/>
        </w:rPr>
        <w:t>čtvrtka 29. ledna 2026</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(bez stravy / </w:t>
      </w:r>
      <w:r w:rsidRPr="00513236">
        <w:rPr>
          <w:rFonts w:ascii="Times New Roman" w:eastAsia="Times New Roman" w:hAnsi="Times New Roman" w:cs="Times New Roman"/>
          <w:strike/>
          <w:sz w:val="24"/>
          <w:szCs w:val="24"/>
          <w:lang w:eastAsia="cs-CZ"/>
        </w:rPr>
        <w:t>se stravou</w:t>
      </w:r>
      <w:r w:rsidRPr="00513236">
        <w:rPr>
          <w:rFonts w:ascii="Times New Roman" w:eastAsia="Times New Roman" w:hAnsi="Times New Roman" w:cs="Times New Roman"/>
          <w:sz w:val="24"/>
          <w:szCs w:val="24"/>
          <w:lang w:eastAsia="cs-CZ"/>
        </w:rPr>
        <w:t>)</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7"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2. Cenové podmínky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lastRenderedPageBreak/>
        <w:t xml:space="preserve">Režie ubytování: </w:t>
      </w:r>
      <w:r w:rsidRPr="00513236">
        <w:rPr>
          <w:rFonts w:ascii="Times New Roman" w:eastAsia="Times New Roman" w:hAnsi="Times New Roman" w:cs="Times New Roman"/>
          <w:b/>
          <w:bCs/>
          <w:sz w:val="24"/>
          <w:szCs w:val="24"/>
          <w:lang w:eastAsia="cs-CZ"/>
        </w:rPr>
        <w:t>6 000 Kč / den</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Doprava autobus: </w:t>
      </w:r>
      <w:r w:rsidRPr="00513236">
        <w:rPr>
          <w:rFonts w:ascii="Times New Roman" w:eastAsia="Times New Roman" w:hAnsi="Times New Roman" w:cs="Times New Roman"/>
          <w:b/>
          <w:bCs/>
          <w:sz w:val="24"/>
          <w:szCs w:val="24"/>
          <w:lang w:eastAsia="cs-CZ"/>
        </w:rPr>
        <w:t>dle skutečnosti, maximálně 28 000 Kč / tam a zpět</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Elektrická energie: dle skutečné spotřeby a aktuálního tarifu elektrické energie</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Záloha: </w:t>
      </w:r>
      <w:r w:rsidRPr="00513236">
        <w:rPr>
          <w:rFonts w:ascii="Times New Roman" w:eastAsia="Times New Roman" w:hAnsi="Times New Roman" w:cs="Times New Roman"/>
          <w:b/>
          <w:bCs/>
          <w:sz w:val="24"/>
          <w:szCs w:val="24"/>
          <w:lang w:eastAsia="cs-CZ"/>
        </w:rPr>
        <w:t>30 000 Kč</w:t>
      </w:r>
      <w:r w:rsidRPr="00513236">
        <w:rPr>
          <w:rFonts w:ascii="Times New Roman" w:eastAsia="Times New Roman" w:hAnsi="Times New Roman" w:cs="Times New Roman"/>
          <w:sz w:val="24"/>
          <w:szCs w:val="24"/>
          <w:lang w:eastAsia="cs-CZ"/>
        </w:rPr>
        <w:t xml:space="preserve"> (splatná měsíc před uskutečněním lyžařského kurzu, tj. do </w:t>
      </w:r>
      <w:r w:rsidRPr="00513236">
        <w:rPr>
          <w:rFonts w:ascii="Times New Roman" w:eastAsia="Times New Roman" w:hAnsi="Times New Roman" w:cs="Times New Roman"/>
          <w:b/>
          <w:bCs/>
          <w:sz w:val="24"/>
          <w:szCs w:val="24"/>
          <w:lang w:eastAsia="cs-CZ"/>
        </w:rPr>
        <w:t>23. prosince 2025</w:t>
      </w:r>
      <w:r w:rsidRPr="00513236">
        <w:rPr>
          <w:rFonts w:ascii="Times New Roman" w:eastAsia="Times New Roman" w:hAnsi="Times New Roman" w:cs="Times New Roman"/>
          <w:sz w:val="24"/>
          <w:szCs w:val="24"/>
          <w:lang w:eastAsia="cs-CZ"/>
        </w:rPr>
        <w:t>)</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8"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3. Platební podmínky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 Podnájemce se zavazuje zaplatit zálohu za pobyt ve výši 30 000 Kč na účet nájemce:</w:t>
      </w:r>
      <w:r w:rsidRPr="00513236">
        <w:rPr>
          <w:rFonts w:ascii="Times New Roman" w:eastAsia="Times New Roman" w:hAnsi="Times New Roman" w:cs="Times New Roman"/>
          <w:sz w:val="24"/>
          <w:szCs w:val="24"/>
          <w:lang w:eastAsia="cs-CZ"/>
        </w:rPr>
        <w:br/>
        <w:t>č. účtu: 43–130360207/0100.</w:t>
      </w:r>
      <w:r w:rsidRPr="00513236">
        <w:rPr>
          <w:rFonts w:ascii="Times New Roman" w:eastAsia="Times New Roman" w:hAnsi="Times New Roman" w:cs="Times New Roman"/>
          <w:sz w:val="24"/>
          <w:szCs w:val="24"/>
          <w:lang w:eastAsia="cs-CZ"/>
        </w:rPr>
        <w:br/>
        <w:t>Tato částka je zároveň brána jako jistina na uskutečnění pobytu.</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b) Podnájemce se zavazuje po ukončení pobytu uhradit doplatek vyúčtování na základě vystavené faktury.</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9"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4. Práva a povinnosti nájemce</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 Nájemce (jako pronajímatel vůči podnájemci) je povinen předat základnu podnájemci ve stavu způsobilém k řádnému užívání.</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b) Nájemce je povinen vlastními silami provádět řádnou (průběžnou) údržbu dle Provozních pokynů a provozních řádů objektu.</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c) Pověření pracovníci AZ CENTRUM Havlíčkův Brod – SVČ mají právo vstupu do všech prostor základny za účelem kontroly dodržování Provozních pokynů, Provozního řádu zásobování pitnou vodou a Provozního řádu ubytovacího zařízení včetně Domovního řádu.</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0"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5. Práva a povinnosti podnájemce</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 Podnájemce je povinen zaplatit pronájem základny ve stanovené lhůtě.</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b) Podnájemce je povinen zaplatit všechny škody na zařízení a vybavení, které sám způsobil a není schopen je sám odstranit či opravit.</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c) Podnájemce je povinen ihned upozornit nájemce na závady, které brání řádnému užívání základny (havarijní situace).</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d) Podnájemce nesmí provádět žádné změny na zařízení a vybavení (stěhovat nábytek, vlastní vývěsky na stěnách apod.) bez souhlasu správce základny.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lastRenderedPageBreak/>
        <w:t>e) Všichni ubytovaní jsou povinni dodržovat Provozní pokyny, Požární řád a Hygienické předpisy pro zotavovací akce dětí a mládeže (vyhláška č. 410/2005 Sb., včetně pozdějších předpisů) v celém areálu základny a jejím nejbližším okolí.</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f) Podnájemce je povinen se před zahájením pobytu prokazatelně seznámit s:</w:t>
      </w:r>
    </w:p>
    <w:p w:rsidR="00513236" w:rsidRPr="00513236" w:rsidRDefault="00513236" w:rsidP="0051323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Provozním řádem zásobování pitnou vodou chaty </w:t>
      </w:r>
      <w:proofErr w:type="spellStart"/>
      <w:r w:rsidRPr="00513236">
        <w:rPr>
          <w:rFonts w:ascii="Times New Roman" w:eastAsia="Times New Roman" w:hAnsi="Times New Roman" w:cs="Times New Roman"/>
          <w:sz w:val="24"/>
          <w:szCs w:val="24"/>
          <w:lang w:eastAsia="cs-CZ"/>
        </w:rPr>
        <w:t>Doubravanka</w:t>
      </w:r>
      <w:proofErr w:type="spellEnd"/>
      <w:r w:rsidRPr="00513236">
        <w:rPr>
          <w:rFonts w:ascii="Times New Roman" w:eastAsia="Times New Roman" w:hAnsi="Times New Roman" w:cs="Times New Roman"/>
          <w:sz w:val="24"/>
          <w:szCs w:val="24"/>
          <w:lang w:eastAsia="cs-CZ"/>
        </w:rPr>
        <w:t>,</w:t>
      </w:r>
    </w:p>
    <w:p w:rsidR="00513236" w:rsidRPr="00513236" w:rsidRDefault="00513236" w:rsidP="00513236">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Provozním řádem ubytovacího zařízení chaty </w:t>
      </w:r>
      <w:proofErr w:type="spellStart"/>
      <w:r w:rsidRPr="00513236">
        <w:rPr>
          <w:rFonts w:ascii="Times New Roman" w:eastAsia="Times New Roman" w:hAnsi="Times New Roman" w:cs="Times New Roman"/>
          <w:sz w:val="24"/>
          <w:szCs w:val="24"/>
          <w:lang w:eastAsia="cs-CZ"/>
        </w:rPr>
        <w:t>Doubravanka</w:t>
      </w:r>
      <w:proofErr w:type="spellEnd"/>
      <w:r w:rsidRPr="00513236">
        <w:rPr>
          <w:rFonts w:ascii="Times New Roman" w:eastAsia="Times New Roman" w:hAnsi="Times New Roman" w:cs="Times New Roman"/>
          <w:sz w:val="24"/>
          <w:szCs w:val="24"/>
          <w:lang w:eastAsia="cs-CZ"/>
        </w:rPr>
        <w:t xml:space="preserve"> včetně v něm obsaženého Domovního řádu,</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 je povinen zajistit, aby se s těmito řády seznámily všechny odpovědné osoby za pobyt a aby byly tyto řády ubytovanými osobami dodržovány.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g) Hlavní vedoucí zotavovací akce je povinen odevzdat správci jmenný seznam ubytovaných, bydliště a datum narození – zařazení do Knihy ubytovaných.</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1"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6. Stornovací podmínky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 Podnájemce je oprávněn zrušit smlouvu o podnájmu základny kdykoliv před zahájením pobytu na základně na základě písemného oznámení nájemci.</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b) Při zrušení smlouvy bez vážnějších důvodů je nájemce oprávněn účtovat stornovací poplatek v závislosti na době písemného oznámení zrušení akce:</w:t>
      </w:r>
    </w:p>
    <w:p w:rsidR="00513236" w:rsidRPr="00513236" w:rsidRDefault="00513236" w:rsidP="0051323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nejpozději do dvou měsíců před zahájením akce: </w:t>
      </w:r>
      <w:r w:rsidRPr="00513236">
        <w:rPr>
          <w:rFonts w:ascii="Times New Roman" w:eastAsia="Times New Roman" w:hAnsi="Times New Roman" w:cs="Times New Roman"/>
          <w:b/>
          <w:bCs/>
          <w:sz w:val="24"/>
          <w:szCs w:val="24"/>
          <w:lang w:eastAsia="cs-CZ"/>
        </w:rPr>
        <w:t>50 % ze sjednané zálohy</w:t>
      </w:r>
      <w:r w:rsidRPr="00513236">
        <w:rPr>
          <w:rFonts w:ascii="Times New Roman" w:eastAsia="Times New Roman" w:hAnsi="Times New Roman" w:cs="Times New Roman"/>
          <w:sz w:val="24"/>
          <w:szCs w:val="24"/>
          <w:lang w:eastAsia="cs-CZ"/>
        </w:rPr>
        <w:t>,</w:t>
      </w:r>
    </w:p>
    <w:p w:rsidR="00513236" w:rsidRPr="00513236" w:rsidRDefault="00513236" w:rsidP="00513236">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nejpozději 1 měsíc před zahájením akce: </w:t>
      </w:r>
      <w:r w:rsidRPr="00513236">
        <w:rPr>
          <w:rFonts w:ascii="Times New Roman" w:eastAsia="Times New Roman" w:hAnsi="Times New Roman" w:cs="Times New Roman"/>
          <w:b/>
          <w:bCs/>
          <w:sz w:val="24"/>
          <w:szCs w:val="24"/>
          <w:lang w:eastAsia="cs-CZ"/>
        </w:rPr>
        <w:t>100 % ze sjednané zálohy</w:t>
      </w:r>
      <w:r w:rsidRPr="00513236">
        <w:rPr>
          <w:rFonts w:ascii="Times New Roman" w:eastAsia="Times New Roman" w:hAnsi="Times New Roman" w:cs="Times New Roman"/>
          <w:sz w:val="24"/>
          <w:szCs w:val="24"/>
          <w:lang w:eastAsia="cs-CZ"/>
        </w:rPr>
        <w:t>.</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2"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7. Zrušení smlouvy ze strany nájemce</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 V případě výskytu mimořádných nepředvídatelných okolností, které brání poskytnout předem stanovené služby, je nájemce povinen nabídnout náhradní ubytování a přiměřeně upravit cenu pobytu, nebo vrátit celou zálohu bez jakýchkoli poplatků. Zároveň nemá podnájemce nárok na žádné další náhrady.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b) V případě neuhrazení zálohy (bez závažných důvodů) do </w:t>
      </w:r>
      <w:r w:rsidRPr="00513236">
        <w:rPr>
          <w:rFonts w:ascii="Times New Roman" w:eastAsia="Times New Roman" w:hAnsi="Times New Roman" w:cs="Times New Roman"/>
          <w:b/>
          <w:bCs/>
          <w:sz w:val="24"/>
          <w:szCs w:val="24"/>
          <w:lang w:eastAsia="cs-CZ"/>
        </w:rPr>
        <w:t>23. prosince 2025</w:t>
      </w:r>
      <w:r w:rsidRPr="00513236">
        <w:rPr>
          <w:rFonts w:ascii="Times New Roman" w:eastAsia="Times New Roman" w:hAnsi="Times New Roman" w:cs="Times New Roman"/>
          <w:sz w:val="24"/>
          <w:szCs w:val="24"/>
          <w:lang w:eastAsia="cs-CZ"/>
        </w:rPr>
        <w:t xml:space="preserve"> může být rezervace na zamluvený termín zcela zrušena.</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c) V případě, že podnájemce není schopen zaplatit doplatek dle vystaveného vyúčtování ve sjednaném termínu, může nájemce požadovat uhrazení smluvní pokuty nebo storno poplatku v rozsahu dohodnutém stranami; v opačném případě se postupuje obdobně jako v případě zrušení akce bez jejího řádného odhlášení.</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d) Za hrubé porušení nebo časté opakující se porušování Provozních pokynů, Požárního řádu, Provozního řádu zásobování pitnou vodou nebo Provozního řádu ubytovacího zařízení včetně Domovního řádu, která ohrožují provozuschopnost základny, má nájemce právo předčasně ukončit pobyt podnájemce na základně na náklady ubytovaných bez nároku na vrácení účastnického poplatku.</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pict>
          <v:rect id="_x0000_i1033"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8. Jiná ustanovení</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a) Součástí této smlouvy bude předávací protokol s podrobným seznamem zapůjčeného inventáře včetně vybavení kuchyně, který bude vyhotoven ve dvojím provedení a podepsán oběma stranami v den předání základny podnájemci.</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b) Podle tohoto seznamu bude inventář opět kontrolován při převzetí základny zpět nájemcem.</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c) Předávání základny se musí za podnájemce zúčastnit minimálně dvě odpovědné osoby.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d) Podnájemce potvrzuje, že se před podpisem smlouvy seznámil s Provozními pokyny, Provozním řádem zásobování pitnou vodou a Provozním řádem ubytovacího zařízení včetně Domovního řádu a bere je na vědomí jako závazné.</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4"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9. Platnost smlouvy</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Tato smlouva je uzavřena na dobu určitou ode dne podpisu smlouvy oběma stranami do skončení pobytu podnájemce na základně.</w:t>
      </w:r>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5" style="width:0;height:1.5pt" o:hralign="center" o:hrstd="t" o:hr="t" fillcolor="#a0a0a0" stroked="f"/>
        </w:pict>
      </w:r>
    </w:p>
    <w:p w:rsidR="00513236" w:rsidRPr="00513236" w:rsidRDefault="00513236" w:rsidP="00513236">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13236">
        <w:rPr>
          <w:rFonts w:ascii="Times New Roman" w:eastAsia="Times New Roman" w:hAnsi="Times New Roman" w:cs="Times New Roman"/>
          <w:b/>
          <w:bCs/>
          <w:sz w:val="27"/>
          <w:szCs w:val="27"/>
          <w:lang w:eastAsia="cs-CZ"/>
        </w:rPr>
        <w:t>10. Závěrečná ustanovení</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Změna smlouvy je možná pouze písemnými dodatky se souhlasem obou smluvních stran.</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Potvrzený jeden stejnopis smlouvy zašle podnájemce datovou schránkou nebo na výše uvedenou adresu nájemce, a to nejpozději do </w:t>
      </w:r>
      <w:r w:rsidRPr="00513236">
        <w:rPr>
          <w:rFonts w:ascii="Times New Roman" w:eastAsia="Times New Roman" w:hAnsi="Times New Roman" w:cs="Times New Roman"/>
          <w:b/>
          <w:bCs/>
          <w:sz w:val="24"/>
          <w:szCs w:val="24"/>
          <w:lang w:eastAsia="cs-CZ"/>
        </w:rPr>
        <w:t>23. prosince 2025</w:t>
      </w:r>
      <w:r w:rsidRPr="00513236">
        <w:rPr>
          <w:rFonts w:ascii="Times New Roman" w:eastAsia="Times New Roman" w:hAnsi="Times New Roman" w:cs="Times New Roman"/>
          <w:sz w:val="24"/>
          <w:szCs w:val="24"/>
          <w:lang w:eastAsia="cs-CZ"/>
        </w:rPr>
        <w:t>.</w:t>
      </w:r>
      <w:bookmarkStart w:id="0" w:name="_GoBack"/>
      <w:bookmarkEnd w:id="0"/>
    </w:p>
    <w:p w:rsidR="00513236" w:rsidRPr="00513236" w:rsidRDefault="00A654D3" w:rsidP="0051323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6" style="width:0;height:1.5pt" o:hralign="center" o:hrstd="t" o:hr="t" fillcolor="#a0a0a0" stroked="f"/>
        </w:pic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V Havlíčkově Brodě dne </w:t>
      </w:r>
      <w:r w:rsidR="00AE1F84">
        <w:rPr>
          <w:rFonts w:ascii="Times New Roman" w:eastAsia="Times New Roman" w:hAnsi="Times New Roman" w:cs="Times New Roman"/>
          <w:sz w:val="24"/>
          <w:szCs w:val="24"/>
          <w:lang w:eastAsia="cs-CZ"/>
        </w:rPr>
        <w:t>24. listopadu 2025</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 xml:space="preserve">V České Bělé dne </w:t>
      </w:r>
    </w:p>
    <w:p w:rsid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Za nájemce:</w:t>
      </w:r>
    </w:p>
    <w:p w:rsid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w:t>
      </w:r>
      <w:r w:rsidRPr="00513236">
        <w:rPr>
          <w:rFonts w:ascii="Times New Roman" w:eastAsia="Times New Roman" w:hAnsi="Times New Roman" w:cs="Times New Roman"/>
          <w:sz w:val="24"/>
          <w:szCs w:val="24"/>
          <w:lang w:eastAsia="cs-CZ"/>
        </w:rPr>
        <w:br/>
        <w:t>AZ CENTRUM Havlíčkův Brod – Středisko volného času, p. o.</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Za podnájemce:</w:t>
      </w:r>
    </w:p>
    <w:p w:rsidR="00513236" w:rsidRPr="00513236" w:rsidRDefault="00513236" w:rsidP="00513236">
      <w:pPr>
        <w:spacing w:before="100" w:beforeAutospacing="1" w:after="100" w:afterAutospacing="1" w:line="240" w:lineRule="auto"/>
        <w:rPr>
          <w:rFonts w:ascii="Times New Roman" w:eastAsia="Times New Roman" w:hAnsi="Times New Roman" w:cs="Times New Roman"/>
          <w:sz w:val="24"/>
          <w:szCs w:val="24"/>
          <w:lang w:eastAsia="cs-CZ"/>
        </w:rPr>
      </w:pPr>
      <w:r w:rsidRPr="00513236">
        <w:rPr>
          <w:rFonts w:ascii="Times New Roman" w:eastAsia="Times New Roman" w:hAnsi="Times New Roman" w:cs="Times New Roman"/>
          <w:sz w:val="24"/>
          <w:szCs w:val="24"/>
          <w:lang w:eastAsia="cs-CZ"/>
        </w:rPr>
        <w:t>.....................................................</w:t>
      </w:r>
      <w:r w:rsidRPr="00513236">
        <w:rPr>
          <w:rFonts w:ascii="Times New Roman" w:eastAsia="Times New Roman" w:hAnsi="Times New Roman" w:cs="Times New Roman"/>
          <w:sz w:val="24"/>
          <w:szCs w:val="24"/>
          <w:lang w:eastAsia="cs-CZ"/>
        </w:rPr>
        <w:br/>
        <w:t>Základní škola a Mateřská škola Česká Bělá</w:t>
      </w:r>
    </w:p>
    <w:sectPr w:rsidR="00513236" w:rsidRPr="00513236" w:rsidSect="00513236">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41"/>
    <w:multiLevelType w:val="multilevel"/>
    <w:tmpl w:val="1EF4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F491B"/>
    <w:multiLevelType w:val="multilevel"/>
    <w:tmpl w:val="83C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36"/>
    <w:rsid w:val="003C2DD5"/>
    <w:rsid w:val="00513236"/>
    <w:rsid w:val="00A654D3"/>
    <w:rsid w:val="00AE1F84"/>
    <w:rsid w:val="00CD7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166D"/>
  <w15:chartTrackingRefBased/>
  <w15:docId w15:val="{F0003CCF-C10F-4105-AC5A-78A4E6DE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link w:val="Nadpis3Char"/>
    <w:uiPriority w:val="9"/>
    <w:qFormat/>
    <w:rsid w:val="0051323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1323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132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13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6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923</Words>
  <Characters>5452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Domkář</dc:creator>
  <cp:keywords/>
  <dc:description/>
  <cp:lastModifiedBy>radka.karasova</cp:lastModifiedBy>
  <cp:revision>4</cp:revision>
  <dcterms:created xsi:type="dcterms:W3CDTF">2026-01-26T09:53:00Z</dcterms:created>
  <dcterms:modified xsi:type="dcterms:W3CDTF">2026-01-26T10:03:00Z</dcterms:modified>
</cp:coreProperties>
</file>