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A5" w:rsidRPr="00800932" w:rsidRDefault="000B6BAA" w:rsidP="00C87AA5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KUPNÍ SMLOUVA</w:t>
      </w:r>
    </w:p>
    <w:p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D54851">
        <w:rPr>
          <w:rFonts w:ascii="Calibri" w:hAnsi="Calibri" w:cs="Calibri"/>
          <w:bCs/>
        </w:rPr>
        <w:t>2079 a následujících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:rsidR="00C87AA5" w:rsidRDefault="00C87AA5" w:rsidP="00C87AA5">
      <w:pPr>
        <w:pBdr>
          <w:top w:val="single" w:sz="4" w:space="1" w:color="auto"/>
        </w:pBd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:rsidR="00733993" w:rsidRPr="00B21306" w:rsidRDefault="00733993" w:rsidP="00444DD5">
            <w:pPr>
              <w:pBdr>
                <w:top w:val="single" w:sz="4" w:space="1" w:color="auto"/>
              </w:pBd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</w:t>
            </w:r>
            <w:proofErr w:type="spellStart"/>
            <w:r w:rsidRPr="00B21306">
              <w:rPr>
                <w:rFonts w:asciiTheme="minorHAnsi" w:hAnsiTheme="minorHAnsi" w:cs="Calibri"/>
              </w:rPr>
              <w:t>Pöttinga</w:t>
            </w:r>
            <w:proofErr w:type="spellEnd"/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733993" w:rsidRPr="00B21306" w:rsidRDefault="0036763C" w:rsidP="003C678E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733993" w:rsidRPr="00B21306" w:rsidRDefault="007A0D8A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733993" w:rsidRPr="00B21306" w:rsidRDefault="00733993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:rsidTr="002C7543">
        <w:tc>
          <w:tcPr>
            <w:tcW w:w="2660" w:type="dxa"/>
          </w:tcPr>
          <w:p w:rsidR="00733993" w:rsidRPr="00817B84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:rsidR="00733993" w:rsidRPr="00B21306" w:rsidRDefault="002C7543" w:rsidP="00D87B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č. </w:t>
            </w:r>
            <w:proofErr w:type="spellStart"/>
            <w:r>
              <w:rPr>
                <w:rFonts w:asciiTheme="minorHAnsi" w:hAnsiTheme="minorHAnsi" w:cs="Calibri"/>
              </w:rPr>
              <w:t>ú.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r w:rsidR="00D87BC8">
              <w:rPr>
                <w:rFonts w:asciiTheme="minorHAnsi" w:hAnsiTheme="minorHAnsi" w:cs="Calibri"/>
              </w:rPr>
              <w:t>42435811</w:t>
            </w:r>
            <w:r>
              <w:rPr>
                <w:rFonts w:asciiTheme="minorHAnsi" w:hAnsiTheme="minorHAnsi" w:cs="Calibri"/>
              </w:rPr>
              <w:t>/0</w:t>
            </w:r>
            <w:r w:rsidR="00D87BC8"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>00</w:t>
            </w:r>
          </w:p>
        </w:tc>
      </w:tr>
    </w:tbl>
    <w:p w:rsidR="00733993" w:rsidRPr="00142F64" w:rsidRDefault="002B618A" w:rsidP="00F21921">
      <w:pPr>
        <w:pBdr>
          <w:top w:val="single" w:sz="4" w:space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Kupující</w:t>
      </w:r>
      <w:r>
        <w:rPr>
          <w:rFonts w:ascii="Calibri" w:hAnsi="Calibri" w:cs="Calibri"/>
        </w:rPr>
        <w:t>“)</w:t>
      </w:r>
    </w:p>
    <w:p w:rsidR="00C87AA5" w:rsidRDefault="002B618A" w:rsidP="00C87AA5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2B618A" w:rsidRPr="00C72AB2" w:rsidRDefault="002B618A" w:rsidP="00C87AA5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1B2EC8" w:rsidTr="001B2EC8">
        <w:tc>
          <w:tcPr>
            <w:tcW w:w="2660" w:type="dxa"/>
          </w:tcPr>
          <w:p w:rsidR="001B2EC8" w:rsidRPr="00733993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:rsidR="001B2EC8" w:rsidRDefault="001B2EC8" w:rsidP="00BE0AB2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Ing. Antonín Sekanina – PERSO </w:t>
            </w:r>
            <w:proofErr w:type="spellStart"/>
            <w:r>
              <w:rPr>
                <w:rFonts w:ascii="Calibri" w:hAnsi="Calibri" w:cs="Calibri"/>
              </w:rPr>
              <w:t>international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1B2EC8" w:rsidTr="001B2EC8">
        <w:tc>
          <w:tcPr>
            <w:tcW w:w="2660" w:type="dxa"/>
          </w:tcPr>
          <w:p w:rsidR="001B2EC8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:rsidR="001B2EC8" w:rsidRPr="00C72AB2" w:rsidRDefault="001B2EC8" w:rsidP="00BE0AB2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J. K. Tyla 582/10, </w:t>
            </w:r>
            <w:proofErr w:type="gramStart"/>
            <w:r>
              <w:rPr>
                <w:rFonts w:ascii="Calibri" w:hAnsi="Calibri" w:cs="Calibri"/>
              </w:rPr>
              <w:t>571 01  Moravská</w:t>
            </w:r>
            <w:proofErr w:type="gramEnd"/>
            <w:r>
              <w:rPr>
                <w:rFonts w:ascii="Calibri" w:hAnsi="Calibri" w:cs="Calibri"/>
              </w:rPr>
              <w:t xml:space="preserve"> Třebová</w:t>
            </w:r>
          </w:p>
        </w:tc>
      </w:tr>
      <w:tr w:rsidR="001B2EC8" w:rsidTr="001B2EC8">
        <w:tc>
          <w:tcPr>
            <w:tcW w:w="2660" w:type="dxa"/>
          </w:tcPr>
          <w:p w:rsidR="001B2EC8" w:rsidRPr="00733993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1B2EC8" w:rsidRPr="000441A7" w:rsidRDefault="001B2EC8" w:rsidP="00BE0AB2">
            <w:pPr>
              <w:ind w:left="175"/>
              <w:jc w:val="both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14554381</w:t>
            </w:r>
          </w:p>
        </w:tc>
      </w:tr>
      <w:tr w:rsidR="001B2EC8" w:rsidTr="001B2EC8">
        <w:tc>
          <w:tcPr>
            <w:tcW w:w="2660" w:type="dxa"/>
          </w:tcPr>
          <w:p w:rsidR="001B2EC8" w:rsidRPr="00733993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1B2EC8" w:rsidRPr="000441A7" w:rsidRDefault="001B2EC8" w:rsidP="00BE0AB2">
            <w:pPr>
              <w:ind w:left="175"/>
              <w:jc w:val="both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CZ5802051838</w:t>
            </w:r>
          </w:p>
        </w:tc>
      </w:tr>
      <w:tr w:rsidR="001B2EC8" w:rsidTr="001B2EC8">
        <w:tc>
          <w:tcPr>
            <w:tcW w:w="2660" w:type="dxa"/>
          </w:tcPr>
          <w:p w:rsidR="001B2EC8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552" w:type="dxa"/>
          </w:tcPr>
          <w:p w:rsidR="001B2EC8" w:rsidRPr="00003D5B" w:rsidRDefault="001B2EC8" w:rsidP="00BE0AB2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Zapsaná v obchodním rejstříku vedeném u Městského soudu v Praze v oddílu C, vložka 89522</w:t>
            </w:r>
          </w:p>
        </w:tc>
      </w:tr>
      <w:tr w:rsidR="001B2EC8" w:rsidTr="001B2EC8">
        <w:tc>
          <w:tcPr>
            <w:tcW w:w="2660" w:type="dxa"/>
          </w:tcPr>
          <w:p w:rsidR="001B2EC8" w:rsidRDefault="001B2EC8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1B2EC8" w:rsidRDefault="001B2EC8" w:rsidP="00BE0AB2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Antonín Sekanina</w:t>
            </w:r>
          </w:p>
        </w:tc>
      </w:tr>
      <w:tr w:rsidR="001B2EC8" w:rsidTr="001B2EC8">
        <w:tc>
          <w:tcPr>
            <w:tcW w:w="2660" w:type="dxa"/>
          </w:tcPr>
          <w:p w:rsidR="001B2EC8" w:rsidRPr="00817B84" w:rsidRDefault="001B2EC8" w:rsidP="00DE6D52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:rsidR="001B2EC8" w:rsidRPr="000441A7" w:rsidRDefault="001B2EC8" w:rsidP="00BE0AB2">
            <w:pPr>
              <w:ind w:left="175"/>
              <w:jc w:val="both"/>
              <w:rPr>
                <w:rFonts w:asciiTheme="minorHAnsi" w:hAnsiTheme="minorHAnsi" w:cs="Calibri"/>
                <w:highlight w:val="yellow"/>
              </w:rPr>
            </w:pPr>
            <w:r w:rsidRPr="008A3A18">
              <w:rPr>
                <w:rFonts w:asciiTheme="minorHAnsi" w:hAnsiTheme="minorHAnsi" w:cs="Calibri"/>
              </w:rPr>
              <w:t xml:space="preserve">č. </w:t>
            </w:r>
            <w:proofErr w:type="spellStart"/>
            <w:r w:rsidRPr="008A3A18">
              <w:rPr>
                <w:rFonts w:asciiTheme="minorHAnsi" w:hAnsiTheme="minorHAnsi" w:cs="Calibri"/>
              </w:rPr>
              <w:t>ú.</w:t>
            </w:r>
            <w:proofErr w:type="spellEnd"/>
            <w:r w:rsidRPr="008A3A18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>2800318040/2010</w:t>
            </w:r>
          </w:p>
        </w:tc>
      </w:tr>
    </w:tbl>
    <w:p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Prodávající</w:t>
      </w:r>
      <w:r w:rsidRPr="003B7DEA">
        <w:rPr>
          <w:rFonts w:ascii="Calibri" w:hAnsi="Calibri" w:cs="Calibri"/>
        </w:rPr>
        <w:t>“)</w:t>
      </w:r>
    </w:p>
    <w:p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:rsidR="00C87AA5" w:rsidRPr="00A679A7" w:rsidRDefault="001F6916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proofErr w:type="gramStart"/>
      <w:r>
        <w:rPr>
          <w:rFonts w:ascii="Calibri" w:hAnsi="Calibri" w:cs="Calibri"/>
          <w:color w:val="auto"/>
          <w:sz w:val="24"/>
          <w:szCs w:val="24"/>
        </w:rPr>
        <w:t>K U P N Í   S M L O U V U</w:t>
      </w:r>
      <w:proofErr w:type="gramEnd"/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:rsidR="00C87AA5" w:rsidRPr="00AF154E" w:rsidRDefault="00C87AA5" w:rsidP="00C87AA5">
      <w:pPr>
        <w:rPr>
          <w:rFonts w:ascii="Calibri" w:hAnsi="Calibri" w:cs="Calibri"/>
        </w:rPr>
      </w:pPr>
    </w:p>
    <w:p w:rsidR="002060C2" w:rsidRPr="00127C96" w:rsidRDefault="00261DFB" w:rsidP="00127C96">
      <w:pPr>
        <w:pStyle w:val="Zkladntextodsazen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</w:rPr>
      </w:pPr>
      <w:r w:rsidRPr="00BE2176">
        <w:rPr>
          <w:rFonts w:asciiTheme="minorHAnsi" w:hAnsiTheme="minorHAnsi" w:cs="Calibri"/>
        </w:rPr>
        <w:t xml:space="preserve">Na základě této smlouvy se </w:t>
      </w:r>
      <w:r w:rsidR="001F6916" w:rsidRPr="00BE2176">
        <w:rPr>
          <w:rFonts w:asciiTheme="minorHAnsi" w:hAnsiTheme="minorHAnsi" w:cs="Calibri"/>
        </w:rPr>
        <w:t>Prodávající zavazuje, že Kupujícímu dodá</w:t>
      </w:r>
      <w:r w:rsidR="00127C96">
        <w:rPr>
          <w:rFonts w:asciiTheme="minorHAnsi" w:hAnsiTheme="minorHAnsi" w:cs="Calibri"/>
        </w:rPr>
        <w:t xml:space="preserve"> </w:t>
      </w:r>
      <w:r w:rsidR="006E1031">
        <w:rPr>
          <w:rFonts w:asciiTheme="minorHAnsi" w:hAnsiTheme="minorHAnsi" w:cs="Calibri"/>
        </w:rPr>
        <w:t xml:space="preserve">zboží - </w:t>
      </w:r>
      <w:r w:rsidR="00127C96">
        <w:rPr>
          <w:rFonts w:asciiTheme="minorHAnsi" w:hAnsiTheme="minorHAnsi" w:cs="Calibri"/>
        </w:rPr>
        <w:t xml:space="preserve">kancelářský nábytek </w:t>
      </w:r>
      <w:r w:rsidR="001148DF">
        <w:rPr>
          <w:rFonts w:asciiTheme="minorHAnsi" w:hAnsiTheme="minorHAnsi" w:cs="Calibri"/>
        </w:rPr>
        <w:t>do kabinetu č. 337</w:t>
      </w:r>
      <w:r w:rsidR="00DA4C36">
        <w:rPr>
          <w:rFonts w:asciiTheme="minorHAnsi" w:hAnsiTheme="minorHAnsi" w:cs="Calibri"/>
        </w:rPr>
        <w:t xml:space="preserve"> </w:t>
      </w:r>
      <w:r w:rsidR="00127C96">
        <w:rPr>
          <w:rFonts w:asciiTheme="minorHAnsi" w:hAnsiTheme="minorHAnsi" w:cs="Calibri"/>
        </w:rPr>
        <w:t xml:space="preserve">specifikovaný v příloze č. 1 této smlouvy </w:t>
      </w:r>
      <w:r w:rsidR="006E1031">
        <w:rPr>
          <w:rFonts w:asciiTheme="minorHAnsi" w:hAnsiTheme="minorHAnsi" w:cs="Calibri"/>
        </w:rPr>
        <w:t>a K</w:t>
      </w:r>
      <w:r w:rsidR="001F6916" w:rsidRPr="00127C96">
        <w:rPr>
          <w:rFonts w:asciiTheme="minorHAnsi" w:hAnsiTheme="minorHAnsi" w:cs="Calibri"/>
        </w:rPr>
        <w:t>upující</w:t>
      </w:r>
      <w:r w:rsidR="003B46E8" w:rsidRPr="00127C96">
        <w:rPr>
          <w:rFonts w:asciiTheme="minorHAnsi" w:hAnsiTheme="minorHAnsi" w:cs="Calibri"/>
        </w:rPr>
        <w:t xml:space="preserve"> se zavazuje, že věc převezme a </w:t>
      </w:r>
      <w:r w:rsidR="006E1031">
        <w:rPr>
          <w:rFonts w:asciiTheme="minorHAnsi" w:hAnsiTheme="minorHAnsi" w:cs="Calibri"/>
        </w:rPr>
        <w:t>zaplatí P</w:t>
      </w:r>
      <w:r w:rsidR="001F6916" w:rsidRPr="00127C96">
        <w:rPr>
          <w:rFonts w:asciiTheme="minorHAnsi" w:hAnsiTheme="minorHAnsi" w:cs="Calibri"/>
        </w:rPr>
        <w:t>rodávajícímu kupní cenu.</w:t>
      </w:r>
      <w:r w:rsidRPr="00127C96">
        <w:rPr>
          <w:rFonts w:asciiTheme="minorHAnsi" w:hAnsiTheme="minorHAnsi" w:cs="Calibri"/>
        </w:rPr>
        <w:t xml:space="preserve"> </w:t>
      </w:r>
    </w:p>
    <w:p w:rsidR="00AE5AD0" w:rsidRPr="00A641A6" w:rsidRDefault="002871F1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Zboží bude k okamžiku </w:t>
      </w:r>
      <w:r w:rsidR="00A641A6">
        <w:rPr>
          <w:rFonts w:asciiTheme="minorHAnsi" w:hAnsiTheme="minorHAnsi" w:cs="Calibri"/>
        </w:rPr>
        <w:t xml:space="preserve">odevzdání nové a bude mít vlastnosti obvyklé k účelu používání. </w:t>
      </w:r>
    </w:p>
    <w:p w:rsidR="00AE5AD0" w:rsidRPr="00E04EB6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A641A6">
        <w:rPr>
          <w:rFonts w:ascii="Calibri" w:hAnsi="Calibri" w:cs="Calibri"/>
          <w:snapToGrid w:val="0"/>
        </w:rPr>
        <w:t>dodání zboží</w:t>
      </w:r>
      <w:r w:rsidR="004C19ED">
        <w:rPr>
          <w:rFonts w:ascii="Calibri" w:hAnsi="Calibri" w:cs="Calibri"/>
          <w:snapToGrid w:val="0"/>
        </w:rPr>
        <w:t xml:space="preserve"> </w:t>
      </w:r>
      <w:r>
        <w:rPr>
          <w:rFonts w:ascii="Calibri" w:hAnsi="Calibri" w:cs="Calibri"/>
          <w:snapToGrid w:val="0"/>
        </w:rPr>
        <w:t xml:space="preserve">je </w:t>
      </w:r>
      <w:r w:rsidR="004A55D0">
        <w:rPr>
          <w:rFonts w:asciiTheme="minorHAnsi" w:hAnsiTheme="minorHAnsi" w:cs="Calibri"/>
        </w:rPr>
        <w:t xml:space="preserve">budova </w:t>
      </w:r>
      <w:proofErr w:type="spellStart"/>
      <w:r w:rsidR="004A55D0">
        <w:rPr>
          <w:rFonts w:asciiTheme="minorHAnsi" w:hAnsiTheme="minorHAnsi" w:cs="Calibri"/>
        </w:rPr>
        <w:t>Pöttingova</w:t>
      </w:r>
      <w:proofErr w:type="spellEnd"/>
      <w:r w:rsidR="004A55D0">
        <w:rPr>
          <w:rFonts w:asciiTheme="minorHAnsi" w:hAnsiTheme="minorHAnsi" w:cs="Calibri"/>
        </w:rPr>
        <w:t xml:space="preserve"> 2</w:t>
      </w:r>
      <w:r>
        <w:rPr>
          <w:rFonts w:asciiTheme="minorHAnsi" w:hAnsiTheme="minorHAnsi" w:cs="Calibri"/>
        </w:rPr>
        <w:t>.</w:t>
      </w:r>
    </w:p>
    <w:p w:rsidR="00E04EB6" w:rsidRPr="00B54584" w:rsidRDefault="00127C96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 xml:space="preserve">Zboží bude dodáno do </w:t>
      </w:r>
      <w:r w:rsidR="001148DF">
        <w:rPr>
          <w:rFonts w:asciiTheme="minorHAnsi" w:hAnsiTheme="minorHAnsi" w:cs="Calibri"/>
        </w:rPr>
        <w:t>31. 10</w:t>
      </w:r>
      <w:r w:rsidR="00DA4C36">
        <w:rPr>
          <w:rFonts w:asciiTheme="minorHAnsi" w:hAnsiTheme="minorHAnsi" w:cs="Calibri"/>
        </w:rPr>
        <w:t>. 2017</w:t>
      </w:r>
      <w:r w:rsidR="00E04EB6">
        <w:rPr>
          <w:rFonts w:asciiTheme="minorHAnsi" w:hAnsiTheme="minorHAnsi" w:cs="Calibri"/>
        </w:rPr>
        <w:t>.</w:t>
      </w:r>
    </w:p>
    <w:p w:rsidR="004717D4" w:rsidRDefault="00E04EB6" w:rsidP="008D0975">
      <w:pPr>
        <w:spacing w:after="200" w:line="276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C87AA5" w:rsidRPr="004717D4" w:rsidRDefault="00A641A6" w:rsidP="004717D4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4717D4">
        <w:rPr>
          <w:rFonts w:ascii="Calibri" w:hAnsi="Calibri" w:cs="Calibri"/>
          <w:color w:val="000000"/>
          <w:sz w:val="24"/>
          <w:szCs w:val="24"/>
        </w:rPr>
        <w:lastRenderedPageBreak/>
        <w:t>II</w:t>
      </w:r>
      <w:r w:rsidR="00C87AA5" w:rsidRPr="004717D4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Default="0055339A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Smluvní strany sjednávají cenu za </w:t>
      </w:r>
      <w:r w:rsidR="00127C96">
        <w:rPr>
          <w:rFonts w:asciiTheme="minorHAnsi" w:hAnsiTheme="minorHAnsi"/>
          <w:b w:val="0"/>
          <w:sz w:val="24"/>
          <w:szCs w:val="24"/>
        </w:rPr>
        <w:t>dodávku zboží dle této smlouvy v celkové</w:t>
      </w:r>
      <w:r>
        <w:rPr>
          <w:rFonts w:asciiTheme="minorHAnsi" w:hAnsiTheme="minorHAnsi"/>
          <w:b w:val="0"/>
          <w:sz w:val="24"/>
          <w:szCs w:val="24"/>
        </w:rPr>
        <w:t xml:space="preserve"> výši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="001148DF">
        <w:rPr>
          <w:rFonts w:ascii="Calibri" w:hAnsi="Calibri" w:cs="Calibri"/>
          <w:b w:val="0"/>
          <w:color w:val="000000"/>
          <w:sz w:val="24"/>
          <w:szCs w:val="24"/>
        </w:rPr>
        <w:t>71 934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>Kč</w:t>
      </w:r>
      <w:r w:rsidR="005464B4">
        <w:rPr>
          <w:rFonts w:ascii="Calibri" w:hAnsi="Calibri" w:cs="Calibri"/>
          <w:b w:val="0"/>
          <w:color w:val="000000"/>
          <w:sz w:val="24"/>
          <w:szCs w:val="24"/>
        </w:rPr>
        <w:t xml:space="preserve"> včetně DPH dle položkové specifikace uvedené v příloze č. 1 této smlouvy.</w:t>
      </w:r>
    </w:p>
    <w:p w:rsidR="00C0346E" w:rsidRDefault="00C0346E" w:rsidP="00C0346E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Cena zahrnuje 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především dodávku zboží, 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>dopravu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zb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 xml:space="preserve">oží do 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sídla 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>školy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 (viz místo dodání)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>, nakládku, vykládku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, vynesení zboží do místa umístění </w:t>
      </w:r>
      <w:r w:rsidR="006E1031">
        <w:rPr>
          <w:rFonts w:ascii="Calibri" w:hAnsi="Calibri" w:cs="Calibri"/>
          <w:b w:val="0"/>
          <w:color w:val="000000"/>
          <w:sz w:val="24"/>
          <w:szCs w:val="24"/>
        </w:rPr>
        <w:t xml:space="preserve">ve </w:t>
      </w:r>
      <w:r w:rsidR="00F81B14">
        <w:rPr>
          <w:rFonts w:ascii="Calibri" w:hAnsi="Calibri" w:cs="Calibri"/>
          <w:b w:val="0"/>
          <w:color w:val="000000"/>
          <w:sz w:val="24"/>
          <w:szCs w:val="24"/>
        </w:rPr>
        <w:t>třetím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 nadzemním podlaží, likvidaci obalů spojených s převozem zboží a veškeré další náklady s převozem a vykládkou zboží související.</w:t>
      </w:r>
    </w:p>
    <w:p w:rsidR="0055339A" w:rsidRPr="0055339A" w:rsidRDefault="0055339A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>elková cena je sjednána v </w:t>
      </w:r>
      <w:proofErr w:type="gramStart"/>
      <w:r>
        <w:rPr>
          <w:rFonts w:ascii="Calibri" w:hAnsi="Calibri" w:cs="Calibri"/>
          <w:b w:val="0"/>
          <w:color w:val="000000"/>
          <w:sz w:val="24"/>
          <w:szCs w:val="24"/>
        </w:rPr>
        <w:t>souladu s § 2 zákona</w:t>
      </w:r>
      <w:proofErr w:type="gramEnd"/>
      <w:r>
        <w:rPr>
          <w:rFonts w:ascii="Calibri" w:hAnsi="Calibri" w:cs="Calibri"/>
          <w:b w:val="0"/>
          <w:color w:val="000000"/>
          <w:sz w:val="24"/>
          <w:szCs w:val="24"/>
        </w:rPr>
        <w:t xml:space="preserve">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 w:rsidR="00E04EB6">
        <w:rPr>
          <w:rFonts w:asciiTheme="minorHAnsi" w:hAnsiTheme="minorHAnsi"/>
          <w:b w:val="0"/>
          <w:sz w:val="24"/>
          <w:szCs w:val="24"/>
        </w:rPr>
        <w:t>Prodávajícího</w:t>
      </w:r>
      <w:r>
        <w:rPr>
          <w:rFonts w:asciiTheme="minorHAnsi" w:hAnsiTheme="minorHAnsi"/>
          <w:b w:val="0"/>
          <w:sz w:val="24"/>
          <w:szCs w:val="24"/>
        </w:rPr>
        <w:t xml:space="preserve">. </w:t>
      </w:r>
    </w:p>
    <w:p w:rsidR="001468D6" w:rsidRDefault="00C0346E" w:rsidP="00E04EB6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Prodávající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</w:t>
      </w:r>
      <w:r>
        <w:rPr>
          <w:rFonts w:ascii="Calibri" w:hAnsi="Calibri" w:cs="Calibri"/>
          <w:color w:val="000000"/>
        </w:rPr>
        <w:t>zboží</w:t>
      </w:r>
      <w:r w:rsidR="0046038E">
        <w:rPr>
          <w:rFonts w:ascii="Calibri" w:hAnsi="Calibri" w:cs="Calibri"/>
          <w:color w:val="000000"/>
        </w:rPr>
        <w:t>. Cena dle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</w:t>
      </w:r>
      <w:r>
        <w:rPr>
          <w:rFonts w:ascii="Calibri" w:hAnsi="Calibri" w:cs="Calibri"/>
          <w:color w:val="000000"/>
        </w:rPr>
        <w:t xml:space="preserve">Prodávajícího. </w:t>
      </w:r>
    </w:p>
    <w:p w:rsidR="00C87AA5" w:rsidRDefault="00C87AA5" w:rsidP="00E04EB6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 w:rsidR="00301C5E">
        <w:rPr>
          <w:rFonts w:ascii="Calibri" w:hAnsi="Calibri" w:cs="Calibri"/>
          <w:b w:val="0"/>
          <w:color w:val="000000"/>
          <w:sz w:val="24"/>
          <w:szCs w:val="24"/>
        </w:rPr>
        <w:t xml:space="preserve">Prodávajícím 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nebude ze strany </w:t>
      </w:r>
      <w:r w:rsidR="00C0346E">
        <w:rPr>
          <w:rFonts w:ascii="Calibri" w:hAnsi="Calibri" w:cs="Calibri"/>
          <w:b w:val="0"/>
          <w:sz w:val="24"/>
          <w:szCs w:val="24"/>
        </w:rPr>
        <w:t>Kupujícího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C0346E">
        <w:rPr>
          <w:rFonts w:ascii="Calibri" w:hAnsi="Calibri" w:cs="Calibri"/>
          <w:b w:val="0"/>
          <w:sz w:val="24"/>
          <w:szCs w:val="24"/>
        </w:rPr>
        <w:t>Prodávajícího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D20F8F" w:rsidRPr="00D20F8F" w:rsidRDefault="00D20F8F" w:rsidP="00D20F8F">
      <w:pPr>
        <w:rPr>
          <w:lang w:eastAsia="en-US"/>
        </w:rPr>
      </w:pPr>
    </w:p>
    <w:p w:rsidR="00C87AA5" w:rsidRPr="00800932" w:rsidRDefault="00C0346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:rsidR="00C87AA5" w:rsidRDefault="00C87AA5" w:rsidP="006252EB"/>
    <w:p w:rsidR="00571521" w:rsidRPr="008E76A6" w:rsidRDefault="00B2452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 bude </w:t>
      </w:r>
      <w:r w:rsidR="00127C96">
        <w:rPr>
          <w:rStyle w:val="standardtext"/>
          <w:rFonts w:cs="Calibri"/>
          <w:sz w:val="24"/>
          <w:szCs w:val="24"/>
        </w:rPr>
        <w:t xml:space="preserve">vystavena </w:t>
      </w:r>
      <w:r w:rsidR="006E1031">
        <w:rPr>
          <w:rStyle w:val="standardtext"/>
          <w:rFonts w:cs="Calibri"/>
          <w:sz w:val="24"/>
          <w:szCs w:val="24"/>
        </w:rPr>
        <w:t>po</w:t>
      </w:r>
      <w:r w:rsidR="003D2467">
        <w:rPr>
          <w:rStyle w:val="standardtext"/>
          <w:rFonts w:cs="Calibri"/>
          <w:sz w:val="24"/>
          <w:szCs w:val="24"/>
        </w:rPr>
        <w:t xml:space="preserve"> </w:t>
      </w:r>
      <w:r w:rsidR="006E1031">
        <w:rPr>
          <w:rStyle w:val="standardtext"/>
          <w:rFonts w:cs="Calibri"/>
          <w:sz w:val="24"/>
          <w:szCs w:val="24"/>
        </w:rPr>
        <w:t xml:space="preserve">kompletním </w:t>
      </w:r>
      <w:r w:rsidR="00571521" w:rsidRPr="00571521">
        <w:rPr>
          <w:rStyle w:val="standardtext"/>
          <w:rFonts w:cs="Calibri"/>
          <w:sz w:val="24"/>
          <w:szCs w:val="24"/>
        </w:rPr>
        <w:t xml:space="preserve">předání </w:t>
      </w:r>
      <w:r w:rsidR="00507360">
        <w:rPr>
          <w:rStyle w:val="standardtext"/>
          <w:rFonts w:cs="Calibri"/>
          <w:sz w:val="24"/>
          <w:szCs w:val="24"/>
        </w:rPr>
        <w:t>zboží včetn</w:t>
      </w:r>
      <w:r w:rsidR="00127C96">
        <w:rPr>
          <w:rStyle w:val="standardtext"/>
          <w:rFonts w:cs="Calibri"/>
          <w:sz w:val="24"/>
          <w:szCs w:val="24"/>
        </w:rPr>
        <w:t>ě veškerých dokladů nutných pro </w:t>
      </w:r>
      <w:r w:rsidR="00507360">
        <w:rPr>
          <w:rStyle w:val="standardtext"/>
          <w:rFonts w:cs="Calibri"/>
          <w:sz w:val="24"/>
          <w:szCs w:val="24"/>
        </w:rPr>
        <w:t>užívání zboží.</w:t>
      </w:r>
    </w:p>
    <w:p w:rsidR="008E76A6" w:rsidRPr="00571521" w:rsidRDefault="00C0346E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Kupující</w:t>
      </w:r>
      <w:r w:rsidR="008E76A6">
        <w:rPr>
          <w:rStyle w:val="standardtext"/>
          <w:rFonts w:cs="Calibri"/>
          <w:sz w:val="24"/>
          <w:szCs w:val="24"/>
        </w:rPr>
        <w:t xml:space="preserve"> nebude </w:t>
      </w:r>
      <w:r>
        <w:rPr>
          <w:rStyle w:val="standardtext"/>
          <w:rFonts w:cs="Calibri"/>
          <w:sz w:val="24"/>
          <w:szCs w:val="24"/>
        </w:rPr>
        <w:t xml:space="preserve">Prodávajícímu </w:t>
      </w:r>
      <w:r w:rsidR="008E76A6">
        <w:rPr>
          <w:rStyle w:val="standardtext"/>
          <w:rFonts w:cs="Calibri"/>
          <w:sz w:val="24"/>
          <w:szCs w:val="24"/>
        </w:rPr>
        <w:t>poskytovat zálohy.</w:t>
      </w:r>
    </w:p>
    <w:p w:rsidR="00C87AA5" w:rsidRPr="00571521" w:rsidRDefault="00C87AA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t xml:space="preserve">Na faktuře bude uveden </w:t>
      </w:r>
      <w:r w:rsidR="00C66AC1">
        <w:rPr>
          <w:rFonts w:asciiTheme="minorHAnsi" w:hAnsiTheme="minorHAnsi" w:cs="Arial"/>
          <w:sz w:val="24"/>
          <w:szCs w:val="24"/>
        </w:rPr>
        <w:t xml:space="preserve">název </w:t>
      </w:r>
      <w:r w:rsidR="00C0346E">
        <w:rPr>
          <w:rFonts w:asciiTheme="minorHAnsi" w:hAnsiTheme="minorHAnsi" w:cs="Arial"/>
          <w:sz w:val="24"/>
          <w:szCs w:val="24"/>
        </w:rPr>
        <w:t>Kupujícího</w:t>
      </w:r>
      <w:r w:rsidR="00C66AC1">
        <w:rPr>
          <w:rFonts w:asciiTheme="minorHAnsi" w:hAnsiTheme="minorHAnsi" w:cs="Arial"/>
          <w:sz w:val="24"/>
          <w:szCs w:val="24"/>
        </w:rPr>
        <w:t>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</w:t>
      </w:r>
      <w:proofErr w:type="spellStart"/>
      <w:r w:rsidRPr="00571521">
        <w:rPr>
          <w:rFonts w:cs="Arial"/>
          <w:sz w:val="24"/>
          <w:szCs w:val="24"/>
        </w:rPr>
        <w:t>Pöttinga</w:t>
      </w:r>
      <w:proofErr w:type="spellEnd"/>
      <w:r w:rsidR="001E4DF4">
        <w:rPr>
          <w:rFonts w:cs="Arial"/>
          <w:sz w:val="24"/>
          <w:szCs w:val="24"/>
        </w:rPr>
        <w:t xml:space="preserve"> a Jazyková škola</w:t>
      </w:r>
      <w:r w:rsidR="00444DD5" w:rsidRPr="00571521">
        <w:rPr>
          <w:rFonts w:cs="Arial"/>
          <w:sz w:val="24"/>
          <w:szCs w:val="24"/>
        </w:rPr>
        <w:t xml:space="preserve"> s právem státní jazykové zkoušky Olomouc</w:t>
      </w:r>
      <w:r w:rsidRPr="00571521">
        <w:rPr>
          <w:rFonts w:cs="Arial"/>
          <w:sz w:val="24"/>
          <w:szCs w:val="24"/>
        </w:rPr>
        <w:t xml:space="preserve">, </w:t>
      </w:r>
      <w:proofErr w:type="spellStart"/>
      <w:r w:rsidRPr="00571521">
        <w:rPr>
          <w:rFonts w:cs="Arial"/>
          <w:sz w:val="24"/>
          <w:szCs w:val="24"/>
        </w:rPr>
        <w:t>Pöttingova</w:t>
      </w:r>
      <w:proofErr w:type="spellEnd"/>
      <w:r w:rsidRPr="00571521">
        <w:rPr>
          <w:rFonts w:cs="Arial"/>
          <w:sz w:val="24"/>
          <w:szCs w:val="24"/>
        </w:rPr>
        <w:t xml:space="preserve"> 2, 771 00 Olomouc</w:t>
      </w:r>
      <w:r w:rsidR="00A50CB3" w:rsidRPr="00571521">
        <w:rPr>
          <w:rFonts w:cs="Arial"/>
          <w:sz w:val="24"/>
          <w:szCs w:val="24"/>
        </w:rPr>
        <w:t xml:space="preserve">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FD0ED4"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faktura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bude </w:t>
      </w:r>
      <w:r w:rsidR="00A50CB3" w:rsidRPr="00571521">
        <w:rPr>
          <w:rStyle w:val="standardtext"/>
          <w:rFonts w:asciiTheme="minorHAnsi" w:hAnsiTheme="minorHAnsi" w:cs="Calibri"/>
          <w:sz w:val="24"/>
          <w:szCs w:val="24"/>
        </w:rPr>
        <w:t>doručena v jednom vyhotovení na 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Pr="00571521">
        <w:rPr>
          <w:rFonts w:asciiTheme="minorHAnsi" w:hAnsiTheme="minorHAnsi" w:cs="Calibri"/>
          <w:sz w:val="24"/>
          <w:szCs w:val="24"/>
        </w:rPr>
        <w:t xml:space="preserve"> </w:t>
      </w:r>
    </w:p>
    <w:p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>Spla</w:t>
      </w:r>
      <w:r w:rsidR="00AB38BB">
        <w:rPr>
          <w:rStyle w:val="standardtext"/>
          <w:rFonts w:ascii="Calibri" w:hAnsi="Calibri" w:cs="Calibri"/>
        </w:rPr>
        <w:t xml:space="preserve">tnost faktury se stanovuje na </w:t>
      </w:r>
      <w:r w:rsidR="007A1600">
        <w:rPr>
          <w:rStyle w:val="standardtext"/>
          <w:rFonts w:ascii="Calibri" w:hAnsi="Calibri" w:cs="Calibri"/>
        </w:rPr>
        <w:t>1</w:t>
      </w:r>
      <w:r w:rsidR="00F81B14">
        <w:rPr>
          <w:rStyle w:val="standardtext"/>
          <w:rFonts w:ascii="Calibri" w:hAnsi="Calibri" w:cs="Calibri"/>
        </w:rPr>
        <w:t>4</w:t>
      </w:r>
      <w:r w:rsidRPr="007C0A89">
        <w:rPr>
          <w:rStyle w:val="standardtext"/>
          <w:rFonts w:ascii="Calibri" w:hAnsi="Calibri" w:cs="Calibri"/>
        </w:rPr>
        <w:t xml:space="preserve">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</w:t>
      </w:r>
      <w:r w:rsidR="00C0346E">
        <w:rPr>
          <w:rStyle w:val="standardtext"/>
          <w:rFonts w:ascii="Calibri" w:hAnsi="Calibri" w:cs="Calibri"/>
        </w:rPr>
        <w:t>Kupujícímu</w:t>
      </w:r>
      <w:r w:rsidR="007C0A89" w:rsidRPr="007C0A89">
        <w:rPr>
          <w:rStyle w:val="standardtext"/>
          <w:rFonts w:ascii="Calibri" w:hAnsi="Calibri" w:cs="Calibri"/>
        </w:rPr>
        <w:t xml:space="preserve">. </w:t>
      </w:r>
      <w:r w:rsidRPr="007C0A89">
        <w:rPr>
          <w:rStyle w:val="standardtext"/>
          <w:rFonts w:ascii="Calibri" w:hAnsi="Calibri" w:cs="Calibri"/>
        </w:rPr>
        <w:t xml:space="preserve">V případě pochybnosti bude </w:t>
      </w:r>
      <w:r w:rsidR="00C0346E">
        <w:rPr>
          <w:rFonts w:ascii="Calibri" w:hAnsi="Calibri" w:cs="Calibri"/>
        </w:rPr>
        <w:t>Prodávající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C0346E">
        <w:rPr>
          <w:rFonts w:ascii="Calibri" w:hAnsi="Calibri" w:cs="Calibri"/>
        </w:rPr>
        <w:t>Kupujícímu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musí obsahovat náležitosti </w:t>
      </w:r>
      <w:r w:rsidR="00AB38BB">
        <w:rPr>
          <w:rStyle w:val="standardtext"/>
          <w:rFonts w:ascii="Calibri" w:hAnsi="Calibri" w:cs="Calibri"/>
        </w:rPr>
        <w:t xml:space="preserve">stanovené zákonem o </w:t>
      </w:r>
      <w:r w:rsidR="00C0346E">
        <w:rPr>
          <w:rStyle w:val="standardtext"/>
          <w:rFonts w:ascii="Calibri" w:hAnsi="Calibri" w:cs="Calibri"/>
        </w:rPr>
        <w:t>DPH</w:t>
      </w:r>
      <w:r w:rsidR="00AB38BB">
        <w:rPr>
          <w:rStyle w:val="standardtext"/>
          <w:rFonts w:ascii="Calibri" w:hAnsi="Calibri" w:cs="Calibri"/>
        </w:rPr>
        <w:t xml:space="preserve"> a </w:t>
      </w:r>
      <w:r w:rsidR="008E76A6">
        <w:rPr>
          <w:rStyle w:val="standardtext"/>
          <w:rFonts w:ascii="Calibri" w:hAnsi="Calibri" w:cs="Calibri"/>
        </w:rPr>
        <w:t xml:space="preserve">náležitosti </w:t>
      </w:r>
      <w:r w:rsidR="00C0346E">
        <w:rPr>
          <w:rStyle w:val="standardtext"/>
          <w:rFonts w:ascii="Calibri" w:hAnsi="Calibri" w:cs="Calibri"/>
        </w:rPr>
        <w:t>stanovené § </w:t>
      </w:r>
      <w:r w:rsidR="008E76A6">
        <w:rPr>
          <w:rStyle w:val="standardtext"/>
          <w:rFonts w:ascii="Calibri" w:hAnsi="Calibri" w:cs="Calibri"/>
        </w:rPr>
        <w:t>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C0346E">
        <w:rPr>
          <w:rFonts w:ascii="Calibri" w:hAnsi="Calibri" w:cs="Calibri"/>
        </w:rPr>
        <w:t>Kupující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 w:rsidR="00C0346E">
        <w:rPr>
          <w:rFonts w:ascii="Calibri" w:hAnsi="Calibri" w:cs="Calibri"/>
        </w:rPr>
        <w:t>Prodávajícímu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 w:rsidR="001148DF">
        <w:rPr>
          <w:rStyle w:val="standardtext"/>
          <w:rFonts w:ascii="Calibri" w:hAnsi="Calibri" w:cs="Calibri"/>
        </w:rPr>
        <w:t>14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 xml:space="preserve">endářních dnů ode dne </w:t>
      </w:r>
      <w:r w:rsidR="00C66AC1">
        <w:rPr>
          <w:rStyle w:val="standardtext"/>
          <w:rFonts w:ascii="Calibri" w:hAnsi="Calibri" w:cs="Calibri"/>
        </w:rPr>
        <w:t>doručení provedené</w:t>
      </w:r>
      <w:r>
        <w:rPr>
          <w:rStyle w:val="standardtext"/>
          <w:rFonts w:ascii="Calibri" w:hAnsi="Calibri" w:cs="Calibri"/>
        </w:rPr>
        <w:t xml:space="preserve"> opravy faktury.</w:t>
      </w:r>
    </w:p>
    <w:p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C0346E">
        <w:rPr>
          <w:rFonts w:ascii="Calibri" w:hAnsi="Calibri" w:cs="Calibri"/>
        </w:rPr>
        <w:t>Kupujícího</w:t>
      </w:r>
      <w:r>
        <w:rPr>
          <w:rStyle w:val="standardtext"/>
          <w:rFonts w:ascii="Calibri" w:hAnsi="Calibri" w:cs="Calibri"/>
        </w:rPr>
        <w:t>.</w:t>
      </w:r>
    </w:p>
    <w:p w:rsidR="00407C89" w:rsidRPr="00407C89" w:rsidRDefault="00407C89" w:rsidP="00407C89">
      <w:pPr>
        <w:pStyle w:val="Zkladntext"/>
        <w:numPr>
          <w:ilvl w:val="0"/>
          <w:numId w:val="2"/>
        </w:numPr>
        <w:rPr>
          <w:rFonts w:asciiTheme="minorHAnsi" w:hAnsiTheme="minorHAnsi" w:cstheme="minorHAnsi"/>
        </w:rPr>
      </w:pPr>
      <w:r w:rsidRPr="00407C89">
        <w:rPr>
          <w:rFonts w:asciiTheme="minorHAnsi" w:hAnsiTheme="minorHAnsi" w:cstheme="minorHAnsi"/>
        </w:rPr>
        <w:lastRenderedPageBreak/>
        <w:t xml:space="preserve">Smluvní strany se dohodly, že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je oprávněn uplatnit institut zvláštního způsobu zajištění daně z přidané hodnoty ve smyslu § 109a zákona č. 235/2004 Sb., o dani z přidané hodnoty, ve znění pozdějších předpisů, pokud </w:t>
      </w:r>
      <w:r>
        <w:rPr>
          <w:rFonts w:asciiTheme="minorHAnsi" w:hAnsiTheme="minorHAnsi" w:cstheme="minorHAnsi"/>
        </w:rPr>
        <w:t>Prodávaj</w:t>
      </w:r>
      <w:r w:rsidR="00E349AF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>cí</w:t>
      </w:r>
      <w:r w:rsidRPr="00407C89">
        <w:rPr>
          <w:rFonts w:asciiTheme="minorHAnsi" w:hAnsiTheme="minorHAnsi" w:cstheme="minorHAnsi"/>
        </w:rPr>
        <w:t xml:space="preserve"> bude požadovat úhradu zdanitelného plnění na bankovní účet, který nebude nejpozději ke dni splatnosti faktury zveřejněn správcem daně v příslušném registru plátců daně (tj. způsobem umožňující dálkový přístup). Obdobný postup je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oprávněn uplatnit v případě, že v okamžiku uskutečnění zdanitelného plnění bude o </w:t>
      </w:r>
      <w:r>
        <w:rPr>
          <w:rFonts w:asciiTheme="minorHAnsi" w:hAnsiTheme="minorHAnsi" w:cstheme="minorHAnsi"/>
        </w:rPr>
        <w:t>Prodávajícím</w:t>
      </w:r>
      <w:r w:rsidRPr="00407C89">
        <w:rPr>
          <w:rFonts w:asciiTheme="minorHAnsi" w:hAnsiTheme="minorHAnsi" w:cstheme="minorHAnsi"/>
        </w:rPr>
        <w:t xml:space="preserve"> zveřejněna v příslušném registru plátců daně (tj. způsobem umožňujícím dálkový přístup) skutečnost, že je nespolehlivým plátcem. V případě, že nastanou okolnosti umožňující </w:t>
      </w:r>
      <w:r>
        <w:rPr>
          <w:rFonts w:asciiTheme="minorHAnsi" w:hAnsiTheme="minorHAnsi" w:cstheme="minorHAnsi"/>
        </w:rPr>
        <w:t>K</w:t>
      </w:r>
      <w:r w:rsidRPr="00407C89">
        <w:rPr>
          <w:rFonts w:asciiTheme="minorHAnsi" w:hAnsiTheme="minorHAnsi" w:cstheme="minorHAnsi"/>
        </w:rPr>
        <w:t>upujícímu uplatnit zvláštní způsob zajištění daně podle §</w:t>
      </w:r>
      <w:r>
        <w:rPr>
          <w:rFonts w:asciiTheme="minorHAnsi" w:hAnsiTheme="minorHAnsi" w:cstheme="minorHAnsi"/>
        </w:rPr>
        <w:t xml:space="preserve"> 109a zákona č. 235/2004 Sb., o </w:t>
      </w:r>
      <w:r w:rsidRPr="00407C89">
        <w:rPr>
          <w:rFonts w:asciiTheme="minorHAnsi" w:hAnsiTheme="minorHAnsi" w:cstheme="minorHAnsi"/>
        </w:rPr>
        <w:t>dani z přidané hodnoty, ve z</w:t>
      </w:r>
      <w:r>
        <w:rPr>
          <w:rFonts w:asciiTheme="minorHAnsi" w:hAnsiTheme="minorHAnsi" w:cstheme="minorHAnsi"/>
        </w:rPr>
        <w:t>nění pozdějších předpisů, bude K</w:t>
      </w:r>
      <w:r w:rsidR="00E93152">
        <w:rPr>
          <w:rFonts w:asciiTheme="minorHAnsi" w:hAnsiTheme="minorHAnsi" w:cstheme="minorHAnsi"/>
        </w:rPr>
        <w:t>upující o této skutečnosti P</w:t>
      </w:r>
      <w:r w:rsidRPr="00407C89">
        <w:rPr>
          <w:rFonts w:asciiTheme="minorHAnsi" w:hAnsiTheme="minorHAnsi" w:cstheme="minorHAnsi"/>
        </w:rPr>
        <w:t>rodávajícího informovat. Smluvní strany se rovněž do</w:t>
      </w:r>
      <w:r w:rsidR="00E93152">
        <w:rPr>
          <w:rFonts w:asciiTheme="minorHAnsi" w:hAnsiTheme="minorHAnsi" w:cstheme="minorHAnsi"/>
        </w:rPr>
        <w:t>hodly na tom, že v případě, že K</w:t>
      </w:r>
      <w:r w:rsidRPr="00407C89">
        <w:rPr>
          <w:rFonts w:asciiTheme="minorHAnsi" w:hAnsiTheme="minorHAnsi" w:cstheme="minorHAnsi"/>
        </w:rPr>
        <w:t xml:space="preserve">upující institut zvláštního způsobu zajištění daně z přidané hodnoty uplatní a zaplatí částku ve výši daně </w:t>
      </w:r>
      <w:r w:rsidR="00E93152">
        <w:rPr>
          <w:rFonts w:asciiTheme="minorHAnsi" w:hAnsiTheme="minorHAnsi" w:cstheme="minorHAnsi"/>
        </w:rPr>
        <w:t>z přidané hodnoty správci daně P</w:t>
      </w:r>
      <w:r w:rsidRPr="00407C89">
        <w:rPr>
          <w:rFonts w:asciiTheme="minorHAnsi" w:hAnsiTheme="minorHAnsi" w:cstheme="minorHAnsi"/>
        </w:rPr>
        <w:t>rodávajícího, bude tato úhrada</w:t>
      </w:r>
      <w:r w:rsidR="00E93152">
        <w:rPr>
          <w:rFonts w:asciiTheme="minorHAnsi" w:hAnsiTheme="minorHAnsi" w:cstheme="minorHAnsi"/>
        </w:rPr>
        <w:t xml:space="preserve"> považována za splnění závazku K</w:t>
      </w:r>
      <w:r w:rsidRPr="00407C89">
        <w:rPr>
          <w:rFonts w:asciiTheme="minorHAnsi" w:hAnsiTheme="minorHAnsi" w:cstheme="minorHAnsi"/>
        </w:rPr>
        <w:t>upujícího uhradit relevantní část sjednané ceny.</w:t>
      </w:r>
    </w:p>
    <w:p w:rsidR="00407C89" w:rsidRPr="00407C89" w:rsidRDefault="00407C89" w:rsidP="00407C89">
      <w:pPr>
        <w:pStyle w:val="Zkladntext"/>
        <w:ind w:left="360"/>
        <w:rPr>
          <w:rStyle w:val="standardtext"/>
          <w:rFonts w:asciiTheme="minorHAnsi" w:hAnsiTheme="minorHAnsi" w:cstheme="minorHAnsi"/>
        </w:rPr>
      </w:pPr>
    </w:p>
    <w:p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:rsidR="006252EB" w:rsidRPr="000D48AF" w:rsidRDefault="00301C5E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I</w:t>
      </w:r>
      <w:r w:rsidR="006252EB" w:rsidRPr="000D48AF">
        <w:rPr>
          <w:rFonts w:ascii="Calibri" w:hAnsi="Calibri" w:cs="Calibri"/>
          <w:color w:val="000000"/>
          <w:sz w:val="24"/>
          <w:szCs w:val="24"/>
        </w:rPr>
        <w:t xml:space="preserve">V. </w:t>
      </w:r>
    </w:p>
    <w:p w:rsidR="00C87AA5" w:rsidRPr="000D48AF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:rsidR="006252EB" w:rsidRPr="000D48AF" w:rsidRDefault="006252EB" w:rsidP="006252EB">
      <w:pPr>
        <w:rPr>
          <w:rFonts w:asciiTheme="minorHAnsi" w:hAnsiTheme="minorHAnsi"/>
          <w:lang w:eastAsia="en-US"/>
        </w:rPr>
      </w:pPr>
    </w:p>
    <w:p w:rsidR="00711D62" w:rsidRPr="000D48AF" w:rsidRDefault="00507360" w:rsidP="00FC27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0D48AF">
        <w:rPr>
          <w:rStyle w:val="standardtext"/>
          <w:rFonts w:cs="Calibri"/>
          <w:sz w:val="24"/>
          <w:szCs w:val="24"/>
        </w:rPr>
        <w:t>Prodávající</w:t>
      </w:r>
      <w:r w:rsidR="00FC2725" w:rsidRPr="000D48AF">
        <w:rPr>
          <w:rStyle w:val="standardtext"/>
          <w:rFonts w:cs="Calibri"/>
          <w:sz w:val="24"/>
          <w:szCs w:val="24"/>
        </w:rPr>
        <w:t xml:space="preserve"> odpovídá za vady, které má </w:t>
      </w:r>
      <w:r w:rsidR="002D4A9E">
        <w:rPr>
          <w:rStyle w:val="standardtext"/>
          <w:rFonts w:cs="Calibri"/>
          <w:sz w:val="24"/>
          <w:szCs w:val="24"/>
        </w:rPr>
        <w:t>zboží</w:t>
      </w:r>
      <w:r w:rsidR="00E52F60" w:rsidRPr="000D48AF">
        <w:rPr>
          <w:rStyle w:val="standardtext"/>
          <w:rFonts w:cs="Calibri"/>
          <w:sz w:val="24"/>
          <w:szCs w:val="24"/>
        </w:rPr>
        <w:t xml:space="preserve"> </w:t>
      </w:r>
      <w:r w:rsidR="00FC2725" w:rsidRPr="000D48AF">
        <w:rPr>
          <w:rStyle w:val="standardtext"/>
          <w:rFonts w:cs="Calibri"/>
          <w:sz w:val="24"/>
          <w:szCs w:val="24"/>
        </w:rPr>
        <w:t>v době jeho předání a dále v rámci poskytnuté záruky</w:t>
      </w:r>
      <w:r w:rsidR="00E52F60" w:rsidRPr="000D48AF">
        <w:rPr>
          <w:rStyle w:val="standardtext"/>
          <w:rFonts w:cs="Calibri"/>
          <w:sz w:val="24"/>
          <w:szCs w:val="24"/>
        </w:rPr>
        <w:t xml:space="preserve"> v délce </w:t>
      </w:r>
      <w:r w:rsidR="0058749F">
        <w:rPr>
          <w:rStyle w:val="standardtext"/>
          <w:rFonts w:cs="Calibri"/>
          <w:sz w:val="24"/>
          <w:szCs w:val="24"/>
        </w:rPr>
        <w:t>36</w:t>
      </w:r>
      <w:r w:rsidR="007C0A89" w:rsidRPr="000D48AF">
        <w:rPr>
          <w:rStyle w:val="standardtext"/>
          <w:rFonts w:cs="Calibri"/>
          <w:sz w:val="24"/>
          <w:szCs w:val="24"/>
        </w:rPr>
        <w:t xml:space="preserve"> měsíců</w:t>
      </w:r>
      <w:r w:rsidR="00E52F60" w:rsidRPr="000D48AF">
        <w:rPr>
          <w:rStyle w:val="standardtext"/>
          <w:rFonts w:cs="Calibri"/>
          <w:sz w:val="24"/>
          <w:szCs w:val="24"/>
        </w:rPr>
        <w:t>,</w:t>
      </w:r>
      <w:r w:rsidR="00AC3B15" w:rsidRPr="000D48AF">
        <w:rPr>
          <w:rFonts w:asciiTheme="minorHAnsi" w:hAnsiTheme="minorHAnsi" w:cs="Calibri"/>
          <w:sz w:val="24"/>
          <w:szCs w:val="24"/>
        </w:rPr>
        <w:t xml:space="preserve"> </w:t>
      </w:r>
      <w:r w:rsidR="00FC2725" w:rsidRPr="000D48AF">
        <w:rPr>
          <w:rStyle w:val="standardtext"/>
          <w:rFonts w:cs="Calibri"/>
          <w:sz w:val="24"/>
          <w:szCs w:val="24"/>
        </w:rPr>
        <w:t>za vady zjišt</w:t>
      </w:r>
      <w:r w:rsidR="00081E46" w:rsidRPr="000D48AF">
        <w:rPr>
          <w:rStyle w:val="standardtext"/>
          <w:rFonts w:cs="Calibri"/>
          <w:sz w:val="24"/>
          <w:szCs w:val="24"/>
        </w:rPr>
        <w:t>ěné po celou dobu záruční lhůty</w:t>
      </w:r>
      <w:r w:rsidR="00711D62" w:rsidRPr="000D48AF">
        <w:rPr>
          <w:rStyle w:val="standardtext"/>
          <w:rFonts w:cs="Calibri"/>
          <w:sz w:val="24"/>
          <w:szCs w:val="24"/>
        </w:rPr>
        <w:t xml:space="preserve">. </w:t>
      </w:r>
    </w:p>
    <w:p w:rsidR="00FC2725" w:rsidRPr="000D48AF" w:rsidRDefault="00FC2725" w:rsidP="0084243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Záruční doba běží počínaje</w:t>
      </w:r>
      <w:r w:rsidR="00E52F60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7C0A89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převzetím </w:t>
      </w:r>
      <w:r w:rsidR="00507360" w:rsidRPr="000D48AF">
        <w:rPr>
          <w:rStyle w:val="standardtext"/>
          <w:rFonts w:asciiTheme="minorHAnsi" w:hAnsiTheme="minorHAnsi" w:cs="Calibri"/>
          <w:sz w:val="24"/>
          <w:szCs w:val="24"/>
        </w:rPr>
        <w:t>zboží Kupujícím</w:t>
      </w:r>
      <w:r w:rsidR="001942D9">
        <w:rPr>
          <w:rStyle w:val="standardtext"/>
          <w:rFonts w:asciiTheme="minorHAnsi" w:hAnsiTheme="minorHAnsi" w:cs="Calibri"/>
          <w:sz w:val="24"/>
          <w:szCs w:val="24"/>
        </w:rPr>
        <w:t xml:space="preserve">. Převzetí zboží se rozumí kompletní předání zboží včetně veškerých dokladů nutných pro užívání. </w:t>
      </w: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6A2E33" w:rsidRPr="000D48AF" w:rsidRDefault="000D48AF" w:rsidP="006A2E3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Zboží</w:t>
      </w:r>
      <w:r w:rsidR="00D0326F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je vadné, pokud nebude mít 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>při přebírání a v rámci poskytnuté záruky:</w:t>
      </w:r>
    </w:p>
    <w:p w:rsidR="006A2E33" w:rsidRPr="000D48AF" w:rsidRDefault="00D0326F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obvyklé 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vlastnosti odpovídající </w:t>
      </w:r>
      <w:r w:rsidR="000D48AF" w:rsidRPr="000D48AF">
        <w:rPr>
          <w:rStyle w:val="standardtext"/>
          <w:rFonts w:asciiTheme="minorHAnsi" w:hAnsiTheme="minorHAnsi" w:cs="Calibri"/>
          <w:sz w:val="24"/>
          <w:szCs w:val="24"/>
        </w:rPr>
        <w:t>účelu používání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vymezenému v </w:t>
      </w:r>
      <w:proofErr w:type="gramStart"/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>čl. I. ,</w:t>
      </w:r>
      <w:proofErr w:type="gramEnd"/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D0326F" w:rsidRPr="000D48AF" w:rsidRDefault="006A2E33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nebude způsobilé k využívání,</w:t>
      </w:r>
    </w:p>
    <w:p w:rsidR="006A2E33" w:rsidRDefault="006A2E33" w:rsidP="00C6599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nebude prosté právních vad.</w:t>
      </w:r>
    </w:p>
    <w:p w:rsidR="002536FB" w:rsidRPr="00EC3C02" w:rsidRDefault="002D4A9E" w:rsidP="002536FB">
      <w:pPr>
        <w:pStyle w:val="Odstavecseseznamem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Kupující 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oznámí vadu </w:t>
      </w:r>
      <w:r>
        <w:rPr>
          <w:rStyle w:val="standardtext"/>
          <w:rFonts w:asciiTheme="minorHAnsi" w:hAnsiTheme="minorHAnsi" w:cs="Calibri"/>
          <w:sz w:val="24"/>
          <w:szCs w:val="24"/>
        </w:rPr>
        <w:t>Prodávajícímu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 bezprostředně po jejím zjištění e-mailem – </w:t>
      </w:r>
      <w:proofErr w:type="spellStart"/>
      <w:r w:rsidR="00B953B5">
        <w:rPr>
          <w:rStyle w:val="standardtext"/>
          <w:rFonts w:asciiTheme="minorHAnsi" w:hAnsiTheme="minorHAnsi" w:cs="Calibri"/>
          <w:sz w:val="24"/>
          <w:szCs w:val="24"/>
        </w:rPr>
        <w:t>xxxxxxxxxxxxx</w:t>
      </w:r>
      <w:proofErr w:type="spellEnd"/>
      <w:r w:rsidR="00C82CCD">
        <w:rPr>
          <w:rStyle w:val="standardtext"/>
          <w:rFonts w:asciiTheme="minorHAnsi" w:hAnsiTheme="minorHAnsi" w:cs="Calibri"/>
          <w:sz w:val="24"/>
          <w:szCs w:val="24"/>
        </w:rPr>
        <w:t>.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2536FB" w:rsidRPr="00EC3C02" w:rsidRDefault="002D4A9E" w:rsidP="002536F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Prodávající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 je povinen odstranit vadu nejpozději do 120 hodin od nahlášení vady </w:t>
      </w:r>
      <w:r>
        <w:rPr>
          <w:rStyle w:val="standardtext"/>
          <w:rFonts w:asciiTheme="minorHAnsi" w:hAnsiTheme="minorHAnsi" w:cs="Calibri"/>
          <w:sz w:val="24"/>
          <w:szCs w:val="24"/>
        </w:rPr>
        <w:t>Kupujícím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.  </w:t>
      </w:r>
    </w:p>
    <w:p w:rsidR="00143032" w:rsidRPr="000661D7" w:rsidRDefault="002536FB" w:rsidP="00143032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42434">
        <w:rPr>
          <w:rFonts w:asciiTheme="minorHAnsi" w:hAnsiTheme="minorHAnsi"/>
          <w:sz w:val="24"/>
          <w:szCs w:val="24"/>
        </w:rPr>
        <w:t xml:space="preserve">Za záruční opravy nebude </w:t>
      </w:r>
      <w:r w:rsidR="00CC74F4">
        <w:rPr>
          <w:rFonts w:asciiTheme="minorHAnsi" w:hAnsiTheme="minorHAnsi"/>
          <w:sz w:val="24"/>
          <w:szCs w:val="24"/>
        </w:rPr>
        <w:t>Prodávajícím</w:t>
      </w:r>
      <w:r w:rsidRPr="00842434">
        <w:rPr>
          <w:rFonts w:asciiTheme="minorHAnsi" w:hAnsiTheme="minorHAnsi"/>
          <w:sz w:val="24"/>
          <w:szCs w:val="24"/>
        </w:rPr>
        <w:t xml:space="preserve"> účtován materiál, práce za odstranění vad, ani cestovní či jiné náhrady.</w:t>
      </w:r>
      <w:r w:rsidR="00143032">
        <w:rPr>
          <w:rFonts w:asciiTheme="minorHAnsi" w:hAnsiTheme="minorHAnsi"/>
          <w:sz w:val="24"/>
          <w:szCs w:val="24"/>
        </w:rPr>
        <w:t xml:space="preserve"> </w:t>
      </w:r>
      <w:r w:rsidR="00143032" w:rsidRPr="00842434">
        <w:rPr>
          <w:rFonts w:asciiTheme="minorHAnsi" w:hAnsiTheme="minorHAnsi"/>
          <w:sz w:val="24"/>
          <w:szCs w:val="24"/>
        </w:rPr>
        <w:t>Doba záruky se automaticky prodlužuje o počet dnů uplynulých od ohlášení vad do jejího odstranění.</w:t>
      </w:r>
    </w:p>
    <w:p w:rsidR="002536FB" w:rsidRDefault="002536FB" w:rsidP="002536F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661D7">
        <w:rPr>
          <w:rFonts w:asciiTheme="minorHAnsi" w:hAnsiTheme="minorHAnsi"/>
          <w:sz w:val="24"/>
          <w:szCs w:val="24"/>
        </w:rPr>
        <w:t>Reklamaci lze uplatnit nejpozději do posledního dne záruční lhůty, přičemž i reklamace odeslaná v poslední den záruční lhůty se považuje za včas uplatněnou.</w:t>
      </w:r>
    </w:p>
    <w:p w:rsidR="008D0975" w:rsidRDefault="008D0975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  <w:r>
        <w:rPr>
          <w:rFonts w:ascii="Calibri" w:hAnsi="Calibri" w:cs="Calibri"/>
          <w:color w:val="000000"/>
        </w:rPr>
        <w:br w:type="page"/>
      </w:r>
    </w:p>
    <w:p w:rsidR="003E179E" w:rsidRPr="00B416D7" w:rsidRDefault="003E179E" w:rsidP="003E179E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416D7">
        <w:rPr>
          <w:rFonts w:ascii="Calibri" w:hAnsi="Calibri" w:cs="Calibri"/>
          <w:color w:val="000000"/>
          <w:sz w:val="24"/>
          <w:szCs w:val="24"/>
        </w:rPr>
        <w:lastRenderedPageBreak/>
        <w:t>V.</w:t>
      </w:r>
    </w:p>
    <w:p w:rsidR="003E179E" w:rsidRPr="00B416D7" w:rsidRDefault="003E179E" w:rsidP="003E179E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416D7">
        <w:rPr>
          <w:rFonts w:ascii="Calibri" w:hAnsi="Calibri" w:cs="Calibri"/>
          <w:color w:val="000000"/>
          <w:sz w:val="24"/>
          <w:szCs w:val="24"/>
        </w:rPr>
        <w:t xml:space="preserve">Smluvní sankce </w:t>
      </w:r>
    </w:p>
    <w:p w:rsidR="003E179E" w:rsidRPr="00B416D7" w:rsidRDefault="003E179E" w:rsidP="003E179E">
      <w:pPr>
        <w:rPr>
          <w:rFonts w:ascii="Calibri" w:hAnsi="Calibri" w:cs="Calibri"/>
        </w:rPr>
      </w:pPr>
    </w:p>
    <w:p w:rsidR="003E179E" w:rsidRPr="00B416D7" w:rsidRDefault="003E179E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B416D7">
        <w:rPr>
          <w:rFonts w:cs="Calibri"/>
          <w:sz w:val="24"/>
          <w:szCs w:val="24"/>
        </w:rPr>
        <w:t>Za prodlení s dodáním zboží náleží Kupujícímu smluvní pokuta ve výši 0,1 % z celkové ceny dle této smlouvy za každý i započatý den prodlení se splněním termínu dodání.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Za prodlení s úhradou ceny je oprávněn Prodávající požadovat po Kupujícím zaplacení smluvní pokuty ve výši 0,05 % z dlužné částky za každý den prodlení.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Povinnost zaplatit smluvní pokutu (úrok z prodlení) je 15 dnů od obdržení výzvy druhé smluvní straně k zaplacení.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:rsidR="003E179E" w:rsidRDefault="003E179E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</w:p>
    <w:p w:rsidR="00C87AA5" w:rsidRPr="00942323" w:rsidRDefault="005704F9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3E179E">
        <w:rPr>
          <w:rFonts w:ascii="Calibri" w:hAnsi="Calibri" w:cs="Calibri"/>
          <w:b/>
        </w:rPr>
        <w:t>I</w:t>
      </w:r>
      <w:r w:rsidR="00C87AA5" w:rsidRPr="00942323">
        <w:rPr>
          <w:rFonts w:ascii="Calibri" w:hAnsi="Calibri" w:cs="Calibri"/>
          <w:b/>
        </w:rPr>
        <w:t>.</w:t>
      </w:r>
    </w:p>
    <w:p w:rsidR="00C87AA5" w:rsidRPr="00942323" w:rsidRDefault="00C87AA5" w:rsidP="00C87AA5">
      <w:pPr>
        <w:jc w:val="center"/>
        <w:rPr>
          <w:rFonts w:ascii="Calibri" w:hAnsi="Calibri" w:cs="Calibri"/>
          <w:b/>
        </w:rPr>
      </w:pPr>
      <w:r w:rsidRPr="00942323">
        <w:rPr>
          <w:rFonts w:ascii="Calibri" w:hAnsi="Calibri" w:cs="Calibri"/>
          <w:b/>
        </w:rPr>
        <w:t>Odstoupení od smlouvy</w:t>
      </w:r>
    </w:p>
    <w:p w:rsidR="00C87AA5" w:rsidRPr="00942323" w:rsidRDefault="00C87AA5" w:rsidP="00C87AA5">
      <w:pPr>
        <w:jc w:val="center"/>
        <w:rPr>
          <w:rFonts w:ascii="Calibri" w:hAnsi="Calibri" w:cs="Calibri"/>
          <w:b/>
        </w:rPr>
      </w:pPr>
    </w:p>
    <w:p w:rsidR="00C87AA5" w:rsidRPr="00942323" w:rsidRDefault="006252EB" w:rsidP="00625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 w:rsidRPr="00942323">
        <w:rPr>
          <w:rFonts w:ascii="Calibri" w:hAnsi="Calibri" w:cs="Calibri"/>
        </w:rPr>
        <w:t xml:space="preserve">Odstoupit od smlouvy lze </w:t>
      </w:r>
      <w:r w:rsidR="00536B69" w:rsidRPr="00942323">
        <w:rPr>
          <w:rFonts w:ascii="Calibri" w:hAnsi="Calibri" w:cs="Calibri"/>
        </w:rPr>
        <w:t>z důvodů stanovených touto smlouvu nebo zákonem.</w:t>
      </w:r>
    </w:p>
    <w:p w:rsidR="00536B69" w:rsidRPr="0080483E" w:rsidRDefault="00536B69" w:rsidP="00536B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80483E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:rsidR="00536B69" w:rsidRPr="0080483E" w:rsidRDefault="00536B69" w:rsidP="00536B69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80483E">
        <w:rPr>
          <w:rFonts w:asciiTheme="minorHAnsi" w:hAnsiTheme="minorHAnsi"/>
        </w:rPr>
        <w:t xml:space="preserve">na straně </w:t>
      </w:r>
      <w:r w:rsidR="0080483E" w:rsidRPr="0080483E">
        <w:rPr>
          <w:rFonts w:asciiTheme="minorHAnsi" w:hAnsiTheme="minorHAnsi"/>
        </w:rPr>
        <w:t>Kupujícího</w:t>
      </w:r>
      <w:r w:rsidRPr="0080483E">
        <w:rPr>
          <w:rFonts w:asciiTheme="minorHAnsi" w:hAnsiTheme="minorHAnsi"/>
        </w:rPr>
        <w:t xml:space="preserve"> nezaplacení </w:t>
      </w:r>
      <w:r w:rsidR="008C67ED" w:rsidRPr="0080483E">
        <w:rPr>
          <w:rFonts w:asciiTheme="minorHAnsi" w:hAnsiTheme="minorHAnsi"/>
        </w:rPr>
        <w:t xml:space="preserve">ceny </w:t>
      </w:r>
      <w:r w:rsidRPr="0080483E">
        <w:rPr>
          <w:rFonts w:asciiTheme="minorHAnsi" w:hAnsiTheme="minorHAnsi"/>
        </w:rPr>
        <w:t>podle této smlouvy ve lhůtě delší 90 dní po dni splatnosti příslušné faktury,</w:t>
      </w:r>
    </w:p>
    <w:p w:rsidR="00D2070A" w:rsidRPr="0080483E" w:rsidRDefault="00D2070A" w:rsidP="008C67ED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  <w:b/>
        </w:rPr>
      </w:pPr>
      <w:r w:rsidRPr="0080483E">
        <w:rPr>
          <w:rFonts w:asciiTheme="minorHAnsi" w:hAnsiTheme="minorHAnsi"/>
        </w:rPr>
        <w:t xml:space="preserve">na straně </w:t>
      </w:r>
      <w:r w:rsidR="0080483E" w:rsidRPr="0080483E">
        <w:rPr>
          <w:rFonts w:asciiTheme="minorHAnsi" w:hAnsiTheme="minorHAnsi"/>
        </w:rPr>
        <w:t>Prodávajícího</w:t>
      </w:r>
      <w:r w:rsidR="00933172" w:rsidRPr="0080483E">
        <w:rPr>
          <w:rFonts w:asciiTheme="minorHAnsi" w:hAnsiTheme="minorHAnsi"/>
        </w:rPr>
        <w:t>, jestliže</w:t>
      </w:r>
      <w:r w:rsidR="00BD183F" w:rsidRPr="0080483E">
        <w:rPr>
          <w:rFonts w:asciiTheme="minorHAnsi" w:hAnsiTheme="minorHAnsi"/>
        </w:rPr>
        <w:t xml:space="preserve"> </w:t>
      </w:r>
      <w:r w:rsidR="00AA31EB">
        <w:rPr>
          <w:rFonts w:asciiTheme="minorHAnsi" w:hAnsiTheme="minorHAnsi"/>
        </w:rPr>
        <w:t xml:space="preserve">je </w:t>
      </w:r>
      <w:r w:rsidR="0080483E" w:rsidRPr="0080483E">
        <w:rPr>
          <w:rFonts w:asciiTheme="minorHAnsi" w:hAnsiTheme="minorHAnsi"/>
        </w:rPr>
        <w:t>Prodávající</w:t>
      </w:r>
      <w:r w:rsidR="00933172" w:rsidRPr="0080483E">
        <w:rPr>
          <w:rFonts w:asciiTheme="minorHAnsi" w:hAnsiTheme="minorHAnsi"/>
        </w:rPr>
        <w:t xml:space="preserve"> </w:t>
      </w:r>
      <w:r w:rsidR="00AA31EB">
        <w:rPr>
          <w:rFonts w:asciiTheme="minorHAnsi" w:hAnsiTheme="minorHAnsi"/>
        </w:rPr>
        <w:t>v</w:t>
      </w:r>
      <w:r w:rsidR="00933172" w:rsidRPr="0080483E">
        <w:rPr>
          <w:rFonts w:asciiTheme="minorHAnsi" w:hAnsiTheme="minorHAnsi"/>
        </w:rPr>
        <w:t> prodlení s</w:t>
      </w:r>
      <w:r w:rsidR="0080483E" w:rsidRPr="0080483E">
        <w:rPr>
          <w:rFonts w:asciiTheme="minorHAnsi" w:hAnsiTheme="minorHAnsi"/>
        </w:rPr>
        <w:t> dodáním zboží</w:t>
      </w:r>
      <w:r w:rsidR="00933172" w:rsidRPr="0080483E">
        <w:rPr>
          <w:rFonts w:asciiTheme="minorHAnsi" w:hAnsiTheme="minorHAnsi"/>
        </w:rPr>
        <w:t xml:space="preserve"> po dobu více než 10 kalendářních dnů po dni stanoveném jako limitní termín </w:t>
      </w:r>
      <w:r w:rsidR="0080483E" w:rsidRPr="0080483E">
        <w:rPr>
          <w:rFonts w:asciiTheme="minorHAnsi" w:hAnsiTheme="minorHAnsi"/>
        </w:rPr>
        <w:t>dodávky zboží stanovený</w:t>
      </w:r>
      <w:r w:rsidR="00BD183F" w:rsidRPr="0080483E">
        <w:rPr>
          <w:rFonts w:asciiTheme="minorHAnsi" w:hAnsiTheme="minorHAnsi"/>
        </w:rPr>
        <w:t xml:space="preserve"> touto smlouvou</w:t>
      </w:r>
      <w:r w:rsidR="008C67ED" w:rsidRPr="0080483E">
        <w:rPr>
          <w:rFonts w:asciiTheme="minorHAnsi" w:hAnsiTheme="minorHAnsi"/>
        </w:rPr>
        <w:t>.</w:t>
      </w:r>
    </w:p>
    <w:p w:rsidR="008C67ED" w:rsidRPr="0080483E" w:rsidRDefault="008C67ED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:rsidR="00536B69" w:rsidRPr="0080483E" w:rsidRDefault="00536B69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 mimo nároků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:rsidR="00C87AA5" w:rsidRPr="00D737E6" w:rsidRDefault="00C87AA5" w:rsidP="00C87AA5"/>
    <w:p w:rsidR="00C87AA5" w:rsidRPr="00800932" w:rsidRDefault="00301C5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</w:t>
      </w:r>
      <w:r w:rsidR="003E179E">
        <w:rPr>
          <w:rFonts w:ascii="Calibri" w:hAnsi="Calibri" w:cs="Calibri"/>
          <w:color w:val="000000"/>
          <w:sz w:val="24"/>
          <w:szCs w:val="24"/>
        </w:rPr>
        <w:t>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:rsidR="008C67ED" w:rsidRPr="00BF5BBB" w:rsidRDefault="00DF12A0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Prodávající</w:t>
      </w:r>
      <w:r w:rsidR="008C67ED">
        <w:rPr>
          <w:sz w:val="24"/>
          <w:szCs w:val="24"/>
        </w:rPr>
        <w:t xml:space="preserve"> nemůže bez předchozího písemného souhlasu </w:t>
      </w:r>
      <w:r>
        <w:rPr>
          <w:sz w:val="24"/>
          <w:szCs w:val="24"/>
        </w:rPr>
        <w:t>Kupujícího</w:t>
      </w:r>
      <w:r w:rsidR="008C67ED">
        <w:rPr>
          <w:sz w:val="24"/>
          <w:szCs w:val="24"/>
        </w:rPr>
        <w:t xml:space="preserve"> postoupit svá práva a povinnosti plynoucí z této smlouvy třetí osobě.</w:t>
      </w:r>
    </w:p>
    <w:p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:rsidR="001148DF" w:rsidRDefault="001148DF" w:rsidP="001148D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Prodávající souhlasí se zveřejněním textu této smlouvy za účelem plnění zákonných povinností, které Kupujícímu vyplývají z právních předpisů (především zákon o svobodném přístupu k informacím). </w:t>
      </w:r>
    </w:p>
    <w:p w:rsidR="001148DF" w:rsidRPr="002F3963" w:rsidRDefault="001148DF" w:rsidP="001148D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registru smluv dle zákona č. 340/2015 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strany dohodly, že uveřejnění této Smlouvy v registru smluv zajistí </w:t>
      </w:r>
      <w:r>
        <w:rPr>
          <w:rFonts w:cs="Calibri"/>
          <w:sz w:val="24"/>
          <w:szCs w:val="24"/>
        </w:rPr>
        <w:t>Kupující</w:t>
      </w:r>
      <w:r w:rsidRPr="002F3963">
        <w:rPr>
          <w:rFonts w:cs="Calibri"/>
          <w:sz w:val="24"/>
          <w:szCs w:val="24"/>
        </w:rPr>
        <w:t>.</w:t>
      </w:r>
    </w:p>
    <w:p w:rsidR="001148DF" w:rsidRPr="002F3963" w:rsidRDefault="001148DF" w:rsidP="001148D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dnem jejího uveřejnění v registru smluv dle zákona č. 340/2015 Sb., o registru smluv, ve znění pozdějších předpisů. </w:t>
      </w:r>
    </w:p>
    <w:p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DF12A0">
        <w:rPr>
          <w:rFonts w:cs="Calibri"/>
          <w:sz w:val="24"/>
          <w:szCs w:val="24"/>
        </w:rPr>
        <w:t>Kupující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DF12A0">
        <w:rPr>
          <w:rFonts w:cs="Calibri"/>
          <w:sz w:val="24"/>
          <w:szCs w:val="24"/>
        </w:rPr>
        <w:t>Prodávající</w:t>
      </w:r>
      <w:r w:rsidR="005F5F2F">
        <w:rPr>
          <w:rFonts w:cs="Calibri"/>
          <w:sz w:val="24"/>
          <w:szCs w:val="24"/>
        </w:rPr>
        <w:t>.</w:t>
      </w:r>
    </w:p>
    <w:p w:rsidR="008F6BD9" w:rsidRDefault="008F6BD9" w:rsidP="00C87AA5"/>
    <w:p w:rsidR="00C87AA5" w:rsidRPr="00A431A7" w:rsidRDefault="00C87AA5" w:rsidP="00C87AA5">
      <w:r>
        <w:t xml:space="preserve">              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1148DF">
        <w:rPr>
          <w:rFonts w:ascii="Calibri" w:hAnsi="Calibri" w:cs="Calibri"/>
          <w:b w:val="0"/>
          <w:bCs w:val="0"/>
          <w:color w:val="auto"/>
          <w:sz w:val="24"/>
          <w:szCs w:val="24"/>
        </w:rPr>
        <w:t>7. 9</w:t>
      </w:r>
      <w:r w:rsidR="00592A37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. </w:t>
      </w:r>
      <w:proofErr w:type="gramStart"/>
      <w:r w:rsidR="00592A37">
        <w:rPr>
          <w:rFonts w:ascii="Calibri" w:hAnsi="Calibri" w:cs="Calibri"/>
          <w:b w:val="0"/>
          <w:bCs w:val="0"/>
          <w:color w:val="auto"/>
          <w:sz w:val="24"/>
          <w:szCs w:val="24"/>
        </w:rPr>
        <w:t>2017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   V</w:t>
      </w:r>
      <w:r w:rsidR="0058749F">
        <w:rPr>
          <w:rFonts w:ascii="Calibri" w:hAnsi="Calibri" w:cs="Calibri"/>
          <w:b w:val="0"/>
          <w:bCs w:val="0"/>
          <w:color w:val="auto"/>
          <w:sz w:val="24"/>
          <w:szCs w:val="24"/>
        </w:rPr>
        <w:t> Moravské</w:t>
      </w:r>
      <w:proofErr w:type="gramEnd"/>
      <w:r w:rsidR="0058749F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Třebové</w:t>
      </w:r>
      <w:r w:rsidR="00DF12A0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  <w:r w:rsidR="001148DF">
        <w:rPr>
          <w:rFonts w:ascii="Calibri" w:hAnsi="Calibri" w:cs="Calibri"/>
          <w:b w:val="0"/>
          <w:bCs w:val="0"/>
          <w:color w:val="auto"/>
          <w:sz w:val="24"/>
          <w:szCs w:val="24"/>
        </w:rPr>
        <w:t>14. 9. 2017</w:t>
      </w:r>
    </w:p>
    <w:p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:rsidR="00C87AA5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2D5DB0" w:rsidRDefault="002D5DB0" w:rsidP="002D5DB0">
      <w:pPr>
        <w:rPr>
          <w:lang w:eastAsia="en-US"/>
        </w:rPr>
      </w:pPr>
    </w:p>
    <w:p w:rsidR="002D5DB0" w:rsidRPr="002D5DB0" w:rsidRDefault="002D5DB0" w:rsidP="002D5DB0">
      <w:pPr>
        <w:rPr>
          <w:lang w:eastAsia="en-US"/>
        </w:rPr>
      </w:pPr>
    </w:p>
    <w:p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DF12A0">
        <w:rPr>
          <w:rFonts w:ascii="Calibri" w:hAnsi="Calibri" w:cs="Calibri"/>
        </w:rPr>
        <w:t>Prodávající</w:t>
      </w:r>
    </w:p>
    <w:p w:rsidR="00916B23" w:rsidRDefault="00087C28" w:rsidP="00520621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  <w:r w:rsidR="00592A37">
        <w:rPr>
          <w:rFonts w:ascii="Calibri" w:hAnsi="Calibri" w:cs="Calibri"/>
        </w:rPr>
        <w:t>ředitel školy</w:t>
      </w:r>
    </w:p>
    <w:p w:rsidR="00916B23" w:rsidRDefault="00916B23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916B23" w:rsidRDefault="00916B23" w:rsidP="00520621">
      <w:pPr>
        <w:ind w:left="540"/>
        <w:jc w:val="both"/>
        <w:sectPr w:rsidR="00916B23" w:rsidSect="001368A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6B23" w:rsidRDefault="00916B23" w:rsidP="00B953B5">
      <w:pPr>
        <w:ind w:left="540"/>
        <w:jc w:val="right"/>
      </w:pPr>
      <w:bookmarkStart w:id="0" w:name="_GoBack"/>
      <w:bookmarkEnd w:id="0"/>
    </w:p>
    <w:sectPr w:rsidR="00916B23" w:rsidSect="00080753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28" w:rsidRDefault="005C3E28" w:rsidP="00F21921">
      <w:r>
        <w:separator/>
      </w:r>
    </w:p>
  </w:endnote>
  <w:endnote w:type="continuationSeparator" w:id="0">
    <w:p w:rsidR="005C3E28" w:rsidRDefault="005C3E28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189619"/>
      <w:docPartObj>
        <w:docPartGallery w:val="Page Numbers (Bottom of Page)"/>
        <w:docPartUnique/>
      </w:docPartObj>
    </w:sdtPr>
    <w:sdtEndPr/>
    <w:sdtContent>
      <w:p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B953B5">
          <w:rPr>
            <w:noProof/>
          </w:rPr>
          <w:t>5</w:t>
        </w:r>
        <w:r>
          <w:fldChar w:fldCharType="end"/>
        </w:r>
      </w:p>
    </w:sdtContent>
  </w:sdt>
  <w:p w:rsidR="00F21921" w:rsidRDefault="00F219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23" w:rsidRDefault="00916B23">
    <w:pPr>
      <w:pStyle w:val="Zpat"/>
      <w:jc w:val="center"/>
    </w:pPr>
  </w:p>
  <w:p w:rsidR="00916B23" w:rsidRDefault="00916B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28" w:rsidRDefault="005C3E28" w:rsidP="00F21921">
      <w:r>
        <w:separator/>
      </w:r>
    </w:p>
  </w:footnote>
  <w:footnote w:type="continuationSeparator" w:id="0">
    <w:p w:rsidR="005C3E28" w:rsidRDefault="005C3E28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12" w:rsidRDefault="003E158E" w:rsidP="00515BB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BE133F" wp14:editId="59F51F24">
          <wp:simplePos x="0" y="0"/>
          <wp:positionH relativeFrom="column">
            <wp:posOffset>77470</wp:posOffset>
          </wp:positionH>
          <wp:positionV relativeFrom="page">
            <wp:posOffset>191135</wp:posOffset>
          </wp:positionV>
          <wp:extent cx="5759450" cy="7448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2B1E8F" w:rsidRDefault="002B1E8F" w:rsidP="00AA7D12">
    <w:pPr>
      <w:pStyle w:val="Zhlav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9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16"/>
  </w:num>
  <w:num w:numId="6">
    <w:abstractNumId w:val="7"/>
  </w:num>
  <w:num w:numId="7">
    <w:abstractNumId w:val="13"/>
  </w:num>
  <w:num w:numId="8">
    <w:abstractNumId w:val="9"/>
  </w:num>
  <w:num w:numId="9">
    <w:abstractNumId w:val="3"/>
  </w:num>
  <w:num w:numId="10">
    <w:abstractNumId w:val="15"/>
  </w:num>
  <w:num w:numId="11">
    <w:abstractNumId w:val="6"/>
  </w:num>
  <w:num w:numId="12">
    <w:abstractNumId w:val="2"/>
  </w:num>
  <w:num w:numId="13">
    <w:abstractNumId w:val="4"/>
  </w:num>
  <w:num w:numId="14">
    <w:abstractNumId w:val="0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A5"/>
    <w:rsid w:val="00003D5B"/>
    <w:rsid w:val="0000600A"/>
    <w:rsid w:val="00006C48"/>
    <w:rsid w:val="00024CDC"/>
    <w:rsid w:val="00032096"/>
    <w:rsid w:val="000441A7"/>
    <w:rsid w:val="00061579"/>
    <w:rsid w:val="0006292F"/>
    <w:rsid w:val="000661D7"/>
    <w:rsid w:val="0007082D"/>
    <w:rsid w:val="00080753"/>
    <w:rsid w:val="00081E46"/>
    <w:rsid w:val="00087C28"/>
    <w:rsid w:val="00090370"/>
    <w:rsid w:val="000A51CB"/>
    <w:rsid w:val="000A5DC1"/>
    <w:rsid w:val="000A65F2"/>
    <w:rsid w:val="000B67D1"/>
    <w:rsid w:val="000B6BAA"/>
    <w:rsid w:val="000C5A77"/>
    <w:rsid w:val="000D1989"/>
    <w:rsid w:val="000D48AF"/>
    <w:rsid w:val="00102FD4"/>
    <w:rsid w:val="00106548"/>
    <w:rsid w:val="001110C3"/>
    <w:rsid w:val="00111E3D"/>
    <w:rsid w:val="001148DF"/>
    <w:rsid w:val="00126798"/>
    <w:rsid w:val="00127C96"/>
    <w:rsid w:val="00133491"/>
    <w:rsid w:val="00133A65"/>
    <w:rsid w:val="001368A4"/>
    <w:rsid w:val="00143032"/>
    <w:rsid w:val="0014484D"/>
    <w:rsid w:val="001468D6"/>
    <w:rsid w:val="0015298A"/>
    <w:rsid w:val="00165800"/>
    <w:rsid w:val="0016663A"/>
    <w:rsid w:val="001674D6"/>
    <w:rsid w:val="00177BBF"/>
    <w:rsid w:val="001942D9"/>
    <w:rsid w:val="001A3083"/>
    <w:rsid w:val="001A6FBE"/>
    <w:rsid w:val="001B0E0D"/>
    <w:rsid w:val="001B2EC8"/>
    <w:rsid w:val="001B4171"/>
    <w:rsid w:val="001B4FDA"/>
    <w:rsid w:val="001B73E4"/>
    <w:rsid w:val="001C21B6"/>
    <w:rsid w:val="001E1178"/>
    <w:rsid w:val="001E2DFB"/>
    <w:rsid w:val="001E4DF4"/>
    <w:rsid w:val="001F6916"/>
    <w:rsid w:val="002031CE"/>
    <w:rsid w:val="00203C6E"/>
    <w:rsid w:val="002060C2"/>
    <w:rsid w:val="00216136"/>
    <w:rsid w:val="002171AA"/>
    <w:rsid w:val="002227C0"/>
    <w:rsid w:val="002536FB"/>
    <w:rsid w:val="002536FC"/>
    <w:rsid w:val="00261DFB"/>
    <w:rsid w:val="002749A5"/>
    <w:rsid w:val="002871F1"/>
    <w:rsid w:val="002957E0"/>
    <w:rsid w:val="002962BF"/>
    <w:rsid w:val="002B1467"/>
    <w:rsid w:val="002B1E8F"/>
    <w:rsid w:val="002B618A"/>
    <w:rsid w:val="002B66B3"/>
    <w:rsid w:val="002B6AD2"/>
    <w:rsid w:val="002C3B7B"/>
    <w:rsid w:val="002C7543"/>
    <w:rsid w:val="002D466F"/>
    <w:rsid w:val="002D4A9E"/>
    <w:rsid w:val="002D5DB0"/>
    <w:rsid w:val="002E2968"/>
    <w:rsid w:val="002E4A29"/>
    <w:rsid w:val="002E5E23"/>
    <w:rsid w:val="002F2D28"/>
    <w:rsid w:val="002F4498"/>
    <w:rsid w:val="002F6BCA"/>
    <w:rsid w:val="002F7112"/>
    <w:rsid w:val="00300210"/>
    <w:rsid w:val="00301C5E"/>
    <w:rsid w:val="0030796C"/>
    <w:rsid w:val="00307A9C"/>
    <w:rsid w:val="003112CA"/>
    <w:rsid w:val="00315574"/>
    <w:rsid w:val="00315663"/>
    <w:rsid w:val="0032322D"/>
    <w:rsid w:val="00324E4D"/>
    <w:rsid w:val="0032734F"/>
    <w:rsid w:val="0034594F"/>
    <w:rsid w:val="00355609"/>
    <w:rsid w:val="0036229B"/>
    <w:rsid w:val="0036472E"/>
    <w:rsid w:val="0036763C"/>
    <w:rsid w:val="0038107A"/>
    <w:rsid w:val="0038505B"/>
    <w:rsid w:val="00390516"/>
    <w:rsid w:val="003A4179"/>
    <w:rsid w:val="003B321A"/>
    <w:rsid w:val="003B46E8"/>
    <w:rsid w:val="003B5C05"/>
    <w:rsid w:val="003C00AF"/>
    <w:rsid w:val="003C678E"/>
    <w:rsid w:val="003D0263"/>
    <w:rsid w:val="003D2467"/>
    <w:rsid w:val="003D3A40"/>
    <w:rsid w:val="003E158E"/>
    <w:rsid w:val="003E179E"/>
    <w:rsid w:val="003E1EE4"/>
    <w:rsid w:val="0040004F"/>
    <w:rsid w:val="00404C3C"/>
    <w:rsid w:val="00407C89"/>
    <w:rsid w:val="00435D39"/>
    <w:rsid w:val="0044066D"/>
    <w:rsid w:val="00444DD5"/>
    <w:rsid w:val="00444E3F"/>
    <w:rsid w:val="00455AE8"/>
    <w:rsid w:val="0046038E"/>
    <w:rsid w:val="004717D4"/>
    <w:rsid w:val="0047181B"/>
    <w:rsid w:val="0047230F"/>
    <w:rsid w:val="00475E1C"/>
    <w:rsid w:val="00491169"/>
    <w:rsid w:val="004A154D"/>
    <w:rsid w:val="004A55D0"/>
    <w:rsid w:val="004A7625"/>
    <w:rsid w:val="004C19ED"/>
    <w:rsid w:val="004C5FBF"/>
    <w:rsid w:val="004D3F09"/>
    <w:rsid w:val="004D44CD"/>
    <w:rsid w:val="004E523A"/>
    <w:rsid w:val="004E75FA"/>
    <w:rsid w:val="004F7742"/>
    <w:rsid w:val="0050472F"/>
    <w:rsid w:val="00507360"/>
    <w:rsid w:val="00511FB6"/>
    <w:rsid w:val="00512243"/>
    <w:rsid w:val="005150FD"/>
    <w:rsid w:val="00515BB5"/>
    <w:rsid w:val="00520621"/>
    <w:rsid w:val="005332B1"/>
    <w:rsid w:val="00536B69"/>
    <w:rsid w:val="00540A3D"/>
    <w:rsid w:val="005464B4"/>
    <w:rsid w:val="0055339A"/>
    <w:rsid w:val="00553872"/>
    <w:rsid w:val="005541B3"/>
    <w:rsid w:val="005656C3"/>
    <w:rsid w:val="005704F9"/>
    <w:rsid w:val="00571521"/>
    <w:rsid w:val="00575BF9"/>
    <w:rsid w:val="00581417"/>
    <w:rsid w:val="00582800"/>
    <w:rsid w:val="00585203"/>
    <w:rsid w:val="005867AE"/>
    <w:rsid w:val="0058749F"/>
    <w:rsid w:val="00592A37"/>
    <w:rsid w:val="005A0518"/>
    <w:rsid w:val="005A0D30"/>
    <w:rsid w:val="005A2C3E"/>
    <w:rsid w:val="005A30BE"/>
    <w:rsid w:val="005A41A6"/>
    <w:rsid w:val="005B2921"/>
    <w:rsid w:val="005C3E28"/>
    <w:rsid w:val="005E46E4"/>
    <w:rsid w:val="005F5F2F"/>
    <w:rsid w:val="0060206C"/>
    <w:rsid w:val="0061574E"/>
    <w:rsid w:val="006252EB"/>
    <w:rsid w:val="00637792"/>
    <w:rsid w:val="006434AD"/>
    <w:rsid w:val="006545AE"/>
    <w:rsid w:val="00664DBF"/>
    <w:rsid w:val="00674120"/>
    <w:rsid w:val="006807D0"/>
    <w:rsid w:val="00680E56"/>
    <w:rsid w:val="006831D2"/>
    <w:rsid w:val="00683A81"/>
    <w:rsid w:val="00687E7A"/>
    <w:rsid w:val="006916EF"/>
    <w:rsid w:val="00691F53"/>
    <w:rsid w:val="006935FF"/>
    <w:rsid w:val="00693DE1"/>
    <w:rsid w:val="006A0367"/>
    <w:rsid w:val="006A2E33"/>
    <w:rsid w:val="006B24ED"/>
    <w:rsid w:val="006B44CC"/>
    <w:rsid w:val="006D33A1"/>
    <w:rsid w:val="006E0569"/>
    <w:rsid w:val="006E1031"/>
    <w:rsid w:val="006F3F3C"/>
    <w:rsid w:val="006F4DF1"/>
    <w:rsid w:val="00700903"/>
    <w:rsid w:val="00702B14"/>
    <w:rsid w:val="00705865"/>
    <w:rsid w:val="00711D62"/>
    <w:rsid w:val="00722AE0"/>
    <w:rsid w:val="00724346"/>
    <w:rsid w:val="00732EBF"/>
    <w:rsid w:val="00733993"/>
    <w:rsid w:val="00736E15"/>
    <w:rsid w:val="00745044"/>
    <w:rsid w:val="0075422E"/>
    <w:rsid w:val="007629DD"/>
    <w:rsid w:val="00765E4E"/>
    <w:rsid w:val="00772B37"/>
    <w:rsid w:val="0077488B"/>
    <w:rsid w:val="007855DA"/>
    <w:rsid w:val="00786DAA"/>
    <w:rsid w:val="007A0D8A"/>
    <w:rsid w:val="007A133F"/>
    <w:rsid w:val="007A1600"/>
    <w:rsid w:val="007A2BEC"/>
    <w:rsid w:val="007B60FB"/>
    <w:rsid w:val="007C0A89"/>
    <w:rsid w:val="007D4EF3"/>
    <w:rsid w:val="007D5980"/>
    <w:rsid w:val="007D7C45"/>
    <w:rsid w:val="007F3642"/>
    <w:rsid w:val="007F5A26"/>
    <w:rsid w:val="0080483E"/>
    <w:rsid w:val="00811856"/>
    <w:rsid w:val="00816236"/>
    <w:rsid w:val="00817B84"/>
    <w:rsid w:val="00822367"/>
    <w:rsid w:val="00842434"/>
    <w:rsid w:val="0085317F"/>
    <w:rsid w:val="00855F76"/>
    <w:rsid w:val="00857433"/>
    <w:rsid w:val="00865B8F"/>
    <w:rsid w:val="00881944"/>
    <w:rsid w:val="00896E31"/>
    <w:rsid w:val="008A3A18"/>
    <w:rsid w:val="008A5CA2"/>
    <w:rsid w:val="008B1C3B"/>
    <w:rsid w:val="008B4B94"/>
    <w:rsid w:val="008B4EC7"/>
    <w:rsid w:val="008B668F"/>
    <w:rsid w:val="008C67ED"/>
    <w:rsid w:val="008D0975"/>
    <w:rsid w:val="008D6D36"/>
    <w:rsid w:val="008E2B14"/>
    <w:rsid w:val="008E4392"/>
    <w:rsid w:val="008E559E"/>
    <w:rsid w:val="008E76A6"/>
    <w:rsid w:val="008E7F7A"/>
    <w:rsid w:val="008F197E"/>
    <w:rsid w:val="008F6BD9"/>
    <w:rsid w:val="009035CE"/>
    <w:rsid w:val="00903CFA"/>
    <w:rsid w:val="00906574"/>
    <w:rsid w:val="00914FF8"/>
    <w:rsid w:val="00916B23"/>
    <w:rsid w:val="00927218"/>
    <w:rsid w:val="00933172"/>
    <w:rsid w:val="00942323"/>
    <w:rsid w:val="0096265B"/>
    <w:rsid w:val="009657F7"/>
    <w:rsid w:val="0097496A"/>
    <w:rsid w:val="009A4A2F"/>
    <w:rsid w:val="009D05FB"/>
    <w:rsid w:val="009D5027"/>
    <w:rsid w:val="009D5C31"/>
    <w:rsid w:val="009E457D"/>
    <w:rsid w:val="009F7ABD"/>
    <w:rsid w:val="00A0097A"/>
    <w:rsid w:val="00A030DC"/>
    <w:rsid w:val="00A10285"/>
    <w:rsid w:val="00A13CC5"/>
    <w:rsid w:val="00A22F10"/>
    <w:rsid w:val="00A245EA"/>
    <w:rsid w:val="00A27E3B"/>
    <w:rsid w:val="00A37CA4"/>
    <w:rsid w:val="00A40FEE"/>
    <w:rsid w:val="00A43C22"/>
    <w:rsid w:val="00A448AD"/>
    <w:rsid w:val="00A466D5"/>
    <w:rsid w:val="00A50CB3"/>
    <w:rsid w:val="00A514E1"/>
    <w:rsid w:val="00A560E5"/>
    <w:rsid w:val="00A640AF"/>
    <w:rsid w:val="00A641A6"/>
    <w:rsid w:val="00A6763D"/>
    <w:rsid w:val="00A679A7"/>
    <w:rsid w:val="00AA31EB"/>
    <w:rsid w:val="00AA79EC"/>
    <w:rsid w:val="00AA7D12"/>
    <w:rsid w:val="00AB38BB"/>
    <w:rsid w:val="00AC32B1"/>
    <w:rsid w:val="00AC3B15"/>
    <w:rsid w:val="00AD3F9D"/>
    <w:rsid w:val="00AE3B8A"/>
    <w:rsid w:val="00AE5AD0"/>
    <w:rsid w:val="00AF30B8"/>
    <w:rsid w:val="00B04861"/>
    <w:rsid w:val="00B21306"/>
    <w:rsid w:val="00B24525"/>
    <w:rsid w:val="00B416D7"/>
    <w:rsid w:val="00B54584"/>
    <w:rsid w:val="00B609F8"/>
    <w:rsid w:val="00B75CB0"/>
    <w:rsid w:val="00B7679E"/>
    <w:rsid w:val="00B84C32"/>
    <w:rsid w:val="00B92330"/>
    <w:rsid w:val="00B93DE1"/>
    <w:rsid w:val="00B953B5"/>
    <w:rsid w:val="00B969D7"/>
    <w:rsid w:val="00BA0819"/>
    <w:rsid w:val="00BB315E"/>
    <w:rsid w:val="00BC050B"/>
    <w:rsid w:val="00BD183F"/>
    <w:rsid w:val="00BD5191"/>
    <w:rsid w:val="00BE2176"/>
    <w:rsid w:val="00BE2792"/>
    <w:rsid w:val="00BE752F"/>
    <w:rsid w:val="00BF0529"/>
    <w:rsid w:val="00BF4C09"/>
    <w:rsid w:val="00BF5BBB"/>
    <w:rsid w:val="00C006EE"/>
    <w:rsid w:val="00C00ADE"/>
    <w:rsid w:val="00C0346E"/>
    <w:rsid w:val="00C16168"/>
    <w:rsid w:val="00C16FAF"/>
    <w:rsid w:val="00C20BDD"/>
    <w:rsid w:val="00C336BD"/>
    <w:rsid w:val="00C3688B"/>
    <w:rsid w:val="00C53F9F"/>
    <w:rsid w:val="00C6599B"/>
    <w:rsid w:val="00C66AC1"/>
    <w:rsid w:val="00C73C55"/>
    <w:rsid w:val="00C82CCD"/>
    <w:rsid w:val="00C87AA5"/>
    <w:rsid w:val="00C9074E"/>
    <w:rsid w:val="00C926FD"/>
    <w:rsid w:val="00CA28AA"/>
    <w:rsid w:val="00CC08DA"/>
    <w:rsid w:val="00CC74F4"/>
    <w:rsid w:val="00CC7BAD"/>
    <w:rsid w:val="00CD4972"/>
    <w:rsid w:val="00CD4A69"/>
    <w:rsid w:val="00CF3209"/>
    <w:rsid w:val="00D0326F"/>
    <w:rsid w:val="00D1081D"/>
    <w:rsid w:val="00D11158"/>
    <w:rsid w:val="00D1709C"/>
    <w:rsid w:val="00D2070A"/>
    <w:rsid w:val="00D20F8F"/>
    <w:rsid w:val="00D23F00"/>
    <w:rsid w:val="00D34D84"/>
    <w:rsid w:val="00D42276"/>
    <w:rsid w:val="00D45B53"/>
    <w:rsid w:val="00D5241A"/>
    <w:rsid w:val="00D54851"/>
    <w:rsid w:val="00D65B30"/>
    <w:rsid w:val="00D674E4"/>
    <w:rsid w:val="00D67AB4"/>
    <w:rsid w:val="00D74071"/>
    <w:rsid w:val="00D748AC"/>
    <w:rsid w:val="00D76FC7"/>
    <w:rsid w:val="00D772E8"/>
    <w:rsid w:val="00D815C1"/>
    <w:rsid w:val="00D81AD4"/>
    <w:rsid w:val="00D875F1"/>
    <w:rsid w:val="00D87BC8"/>
    <w:rsid w:val="00D9522F"/>
    <w:rsid w:val="00DA4C36"/>
    <w:rsid w:val="00DC1E4C"/>
    <w:rsid w:val="00DC7F5E"/>
    <w:rsid w:val="00DE0B13"/>
    <w:rsid w:val="00DE6048"/>
    <w:rsid w:val="00DF12A0"/>
    <w:rsid w:val="00DF7667"/>
    <w:rsid w:val="00E04EB6"/>
    <w:rsid w:val="00E12164"/>
    <w:rsid w:val="00E142A5"/>
    <w:rsid w:val="00E16C80"/>
    <w:rsid w:val="00E1758C"/>
    <w:rsid w:val="00E22908"/>
    <w:rsid w:val="00E259D8"/>
    <w:rsid w:val="00E2728B"/>
    <w:rsid w:val="00E301C2"/>
    <w:rsid w:val="00E32E3B"/>
    <w:rsid w:val="00E349AF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56BE"/>
    <w:rsid w:val="00E84265"/>
    <w:rsid w:val="00E87657"/>
    <w:rsid w:val="00E93152"/>
    <w:rsid w:val="00E97A28"/>
    <w:rsid w:val="00EA66D0"/>
    <w:rsid w:val="00EB125D"/>
    <w:rsid w:val="00EB29B2"/>
    <w:rsid w:val="00EB5225"/>
    <w:rsid w:val="00EC3C02"/>
    <w:rsid w:val="00ED0519"/>
    <w:rsid w:val="00ED2042"/>
    <w:rsid w:val="00ED412E"/>
    <w:rsid w:val="00EE0068"/>
    <w:rsid w:val="00EE3D22"/>
    <w:rsid w:val="00EE6860"/>
    <w:rsid w:val="00F03135"/>
    <w:rsid w:val="00F10FE1"/>
    <w:rsid w:val="00F149A8"/>
    <w:rsid w:val="00F21921"/>
    <w:rsid w:val="00F50862"/>
    <w:rsid w:val="00F51204"/>
    <w:rsid w:val="00F7350E"/>
    <w:rsid w:val="00F73D2E"/>
    <w:rsid w:val="00F81B14"/>
    <w:rsid w:val="00F85C25"/>
    <w:rsid w:val="00F92725"/>
    <w:rsid w:val="00F92DF7"/>
    <w:rsid w:val="00F94D1E"/>
    <w:rsid w:val="00F96895"/>
    <w:rsid w:val="00FA397C"/>
    <w:rsid w:val="00FA59D9"/>
    <w:rsid w:val="00FB273F"/>
    <w:rsid w:val="00FC2725"/>
    <w:rsid w:val="00FD0ED4"/>
    <w:rsid w:val="00FD5EF8"/>
    <w:rsid w:val="00FD70DA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148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148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586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54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45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82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48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9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7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6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3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1335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Marie Šišmová</cp:lastModifiedBy>
  <cp:revision>3</cp:revision>
  <cp:lastPrinted>2017-09-15T09:58:00Z</cp:lastPrinted>
  <dcterms:created xsi:type="dcterms:W3CDTF">2017-09-18T05:02:00Z</dcterms:created>
  <dcterms:modified xsi:type="dcterms:W3CDTF">2017-09-18T05:03:00Z</dcterms:modified>
</cp:coreProperties>
</file>