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37A4" w:rsidRDefault="0036562F">
      <w:pPr>
        <w:spacing w:after="470" w:line="259" w:lineRule="auto"/>
        <w:ind w:left="266" w:right="0" w:firstLine="0"/>
        <w:jc w:val="center"/>
      </w:pPr>
      <w:r>
        <w:rPr>
          <w:sz w:val="30"/>
          <w:u w:val="single" w:color="000000"/>
        </w:rPr>
        <w:t>Smlouva o vypořádání závazků</w:t>
      </w:r>
    </w:p>
    <w:p w:rsidR="00D237A4" w:rsidRDefault="0036562F">
      <w:pPr>
        <w:spacing w:after="633" w:line="259" w:lineRule="auto"/>
        <w:ind w:left="0" w:firstLine="0"/>
        <w:jc w:val="right"/>
      </w:pPr>
      <w:r>
        <w:t>uzavřená dle S 1746 odst. 2 zákona č. 89/2012 Sb., občanský zákoník, ve znění pozdějších předpisů</w:t>
      </w:r>
    </w:p>
    <w:p w:rsidR="00D237A4" w:rsidRDefault="0036562F">
      <w:pPr>
        <w:numPr>
          <w:ilvl w:val="0"/>
          <w:numId w:val="1"/>
        </w:numPr>
        <w:spacing w:after="54" w:line="362" w:lineRule="auto"/>
        <w:ind w:right="403" w:firstLine="396"/>
        <w:jc w:val="left"/>
      </w:pPr>
      <w:r>
        <w:t>Dětský diagnostický ústav, středisko výchovné péče a základní škola, Liberec se sídlem: IJ Opatrovny 444/3, 460 Ol Liberec 4 Zastoupen: Mgr. Bc. Vladimír Brebta, ředitelem</w:t>
      </w:r>
    </w:p>
    <w:p w:rsidR="00D237A4" w:rsidRDefault="0036562F">
      <w:pPr>
        <w:spacing w:after="189"/>
        <w:ind w:left="129" w:right="7" w:firstLine="0"/>
      </w:pPr>
      <w:r>
        <w:t>IČO: 46748083</w:t>
      </w:r>
    </w:p>
    <w:p w:rsidR="00D237A4" w:rsidRDefault="0036562F">
      <w:pPr>
        <w:spacing w:after="29" w:line="1003" w:lineRule="auto"/>
        <w:ind w:left="129" w:right="4698" w:firstLine="65"/>
      </w:pPr>
      <w:r>
        <w:t xml:space="preserve">(dále jen „objednatel” nebo „smluvní strana”) </w:t>
      </w:r>
      <w:r>
        <w:t>a</w:t>
      </w:r>
    </w:p>
    <w:p w:rsidR="00D237A4" w:rsidRDefault="0036562F">
      <w:pPr>
        <w:numPr>
          <w:ilvl w:val="0"/>
          <w:numId w:val="1"/>
        </w:numPr>
        <w:spacing w:after="143" w:line="259" w:lineRule="auto"/>
        <w:ind w:right="403" w:firstLine="396"/>
        <w:jc w:val="left"/>
      </w:pPr>
      <w:r>
        <w:rPr>
          <w:sz w:val="24"/>
        </w:rPr>
        <w:t>KB CAR, s.r.o.</w:t>
      </w:r>
    </w:p>
    <w:p w:rsidR="00D237A4" w:rsidRDefault="0036562F">
      <w:pPr>
        <w:spacing w:after="60" w:line="338" w:lineRule="auto"/>
        <w:ind w:left="136" w:right="3712" w:hanging="7"/>
      </w:pPr>
      <w:r>
        <w:t>Se sídl</w:t>
      </w:r>
      <w:r>
        <w:t>em : provoz Generála Svobody 86/20, 460 Ol Liberec Pražská 169/69, 293 01 Mladá Boleslav IČO: 61676306</w:t>
      </w:r>
    </w:p>
    <w:p w:rsidR="00D237A4" w:rsidRDefault="0036562F">
      <w:pPr>
        <w:spacing w:after="607"/>
        <w:ind w:left="129" w:right="7" w:firstLine="0"/>
      </w:pPr>
      <w:r>
        <w:t>(dále jen „poskytovatel” nebo „smluvní strana”)</w:t>
      </w:r>
    </w:p>
    <w:p w:rsidR="00D237A4" w:rsidRDefault="0036562F">
      <w:pPr>
        <w:pStyle w:val="berschrift1"/>
        <w:ind w:left="470"/>
      </w:pPr>
      <w:r>
        <w:t>I.Popis skutkového stavu</w:t>
      </w:r>
    </w:p>
    <w:p w:rsidR="00D237A4" w:rsidRDefault="0036562F">
      <w:pPr>
        <w:numPr>
          <w:ilvl w:val="0"/>
          <w:numId w:val="2"/>
        </w:numPr>
        <w:ind w:right="7"/>
      </w:pPr>
      <w:r>
        <w:t>Smluvní strany uzavřely dne 21.06.2019 závaznou objednávku automobilu na 1 ks au</w:t>
      </w:r>
      <w:r>
        <w:t>tomobilu i30 20 FB 1,0 T-GDI MT TRIK KONFORT D.</w:t>
      </w:r>
    </w:p>
    <w:p w:rsidR="00D237A4" w:rsidRDefault="0036562F">
      <w:pPr>
        <w:numPr>
          <w:ilvl w:val="0"/>
          <w:numId w:val="2"/>
        </w:numPr>
        <w:spacing w:after="7" w:line="259" w:lineRule="auto"/>
        <w:ind w:right="7"/>
      </w:pPr>
      <w:r>
        <w:t>Objednatel je povinným subjektem pro zveřejňování v Registru smluv dle 2, odst. 1 zákona</w:t>
      </w:r>
    </w:p>
    <w:p w:rsidR="00D237A4" w:rsidRDefault="0036562F">
      <w:pPr>
        <w:spacing w:after="65"/>
        <w:ind w:left="813" w:right="7" w:firstLine="0"/>
      </w:pPr>
      <w:r>
        <w:t>č.340/2015 Sb.</w:t>
      </w:r>
    </w:p>
    <w:p w:rsidR="00D237A4" w:rsidRDefault="0036562F">
      <w:pPr>
        <w:numPr>
          <w:ilvl w:val="0"/>
          <w:numId w:val="2"/>
        </w:numPr>
        <w:ind w:right="7"/>
      </w:pPr>
      <w:r>
        <w:t>Obě smluvní strany shodně konstatují, že do okamžiku sjednání této smlouvy nedošlo k uveřejnění smlouvy uvedené v odst. 1 tohoto článku v Registru*smluv v souladu se zákonern, a že jsou si vědomy právních následků s tím spojených.</w:t>
      </w:r>
    </w:p>
    <w:p w:rsidR="00D237A4" w:rsidRDefault="0036562F">
      <w:pPr>
        <w:numPr>
          <w:ilvl w:val="0"/>
          <w:numId w:val="2"/>
        </w:numPr>
        <w:spacing w:after="62"/>
        <w:ind w:right="7"/>
      </w:pPr>
      <w:r>
        <w:t>V zájmu úpravy vzájemných</w:t>
      </w:r>
      <w:r>
        <w:t xml:space="preserve"> práv a povinností vyplývajících z původně sjednané smlouvy, s ohledem na skutečnost, že obě strany jednaly s vědomím závaznosti uzavřené smlouvy a v souladu s jejím obsahem plnily, co si vzájemně ujednaiy, a ve snaze napravit závadný stav vzniklý v důsled</w:t>
      </w:r>
      <w:r>
        <w:t>ku neuveřejnění smlouvy v Registru smluv v souladu se zákonem, sjednávají smluvní strany tuto novou smlouvu ve znění, jak je dále uvedeno.</w:t>
      </w:r>
    </w:p>
    <w:p w:rsidR="00D237A4" w:rsidRDefault="0036562F">
      <w:pPr>
        <w:pStyle w:val="berschrift1"/>
        <w:tabs>
          <w:tab w:val="center" w:pos="2993"/>
          <w:tab w:val="center" w:pos="5076"/>
        </w:tabs>
        <w:ind w:left="0" w:firstLine="0"/>
        <w:jc w:val="left"/>
      </w:pPr>
      <w:r>
        <w:lastRenderedPageBreak/>
        <w:tab/>
        <w:t>Il.</w:t>
      </w:r>
      <w:r>
        <w:tab/>
        <w:t>Práva a závazky smluvních stran</w:t>
      </w:r>
    </w:p>
    <w:p w:rsidR="00D237A4" w:rsidRDefault="0036562F">
      <w:pPr>
        <w:numPr>
          <w:ilvl w:val="0"/>
          <w:numId w:val="3"/>
        </w:numPr>
        <w:spacing w:after="73"/>
        <w:ind w:right="94" w:hanging="345"/>
      </w:pPr>
      <w:r>
        <w:t xml:space="preserve">Smluvní strany si tímto ujednáním vzájemně stvrzují, že obsah vzájemných práv a </w:t>
      </w:r>
      <w:r>
        <w:t>povinností, který touto smlouvou nově sjednávají, je zcela a beze zbytku vyjádřen textem původně sjednané smlouvy, která tvoří pro tyto účely přílohu této smlouvy.</w:t>
      </w:r>
    </w:p>
    <w:p w:rsidR="00D237A4" w:rsidRDefault="0036562F">
      <w:pPr>
        <w:numPr>
          <w:ilvl w:val="0"/>
          <w:numId w:val="3"/>
        </w:numPr>
        <w:spacing w:after="120"/>
        <w:ind w:right="94" w:hanging="345"/>
      </w:pPr>
      <w:r>
        <w:t>Smluvní strany prohlašují, že veškerá vzájemně poskytnutá plnění na základě původně sjednané</w:t>
      </w:r>
      <w:r>
        <w:t xml:space="preserve"> smlouvy považují za plnění dle této smlouvy a že v souvislosti se vzájemně poskytnutým plněním nebudou vzájemně vznášet vůči druhé smluvní straně nároky z titulu bezdůvodného obohacení.</w:t>
      </w:r>
    </w:p>
    <w:p w:rsidR="00D237A4" w:rsidRDefault="0036562F">
      <w:pPr>
        <w:numPr>
          <w:ilvl w:val="0"/>
          <w:numId w:val="3"/>
        </w:numPr>
        <w:spacing w:after="80"/>
        <w:ind w:right="94" w:hanging="345"/>
      </w:pPr>
      <w:r>
        <w:t xml:space="preserve">Smluvní strany prohlašují, že veškerá budoucí plnění z této smlouvy, </w:t>
      </w:r>
      <w:r>
        <w:t>která mají být od okamžiku jejího uveřejnění v RS plněna v souladu s obsahem vzájemných závazků vyjádřeným v příloze této smlouvy, budou splněna podle sjednaných podmínek.</w:t>
      </w:r>
    </w:p>
    <w:p w:rsidR="00D237A4" w:rsidRDefault="0036562F">
      <w:pPr>
        <w:numPr>
          <w:ilvl w:val="0"/>
          <w:numId w:val="3"/>
        </w:numPr>
        <w:spacing w:after="659"/>
        <w:ind w:right="94" w:hanging="34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858901</wp:posOffset>
            </wp:positionH>
            <wp:positionV relativeFrom="page">
              <wp:posOffset>6624044</wp:posOffset>
            </wp:positionV>
            <wp:extent cx="68529" cy="114208"/>
            <wp:effectExtent l="0" t="0" r="0" b="0"/>
            <wp:wrapSquare wrapText="bothSides"/>
            <wp:docPr id="2858" name="Picture 2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" name="Picture 28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29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Objednatel se tímto zavazuje druhé smluvní straně k neprodlenému zveřejnění této sm</w:t>
      </w:r>
      <w:r>
        <w:t>louvy a její kompletní přílohy v Registru smluv v souladu s ustanovením 5 zákona č. 340/2015 Sb.</w:t>
      </w:r>
    </w:p>
    <w:p w:rsidR="00D237A4" w:rsidRDefault="0036562F">
      <w:pPr>
        <w:spacing w:after="72" w:line="259" w:lineRule="auto"/>
        <w:ind w:left="240" w:right="0" w:hanging="10"/>
        <w:jc w:val="center"/>
      </w:pPr>
      <w:r>
        <w:rPr>
          <w:noProof/>
        </w:rPr>
        <w:drawing>
          <wp:inline distT="0" distB="0" distL="0" distR="0">
            <wp:extent cx="114216" cy="95934"/>
            <wp:effectExtent l="0" t="0" r="0" b="0"/>
            <wp:docPr id="6389" name="Picture 6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" name="Picture 638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216" cy="9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Závěrečná ustanovení</w:t>
      </w:r>
    </w:p>
    <w:p w:rsidR="00D237A4" w:rsidRDefault="0036562F">
      <w:pPr>
        <w:numPr>
          <w:ilvl w:val="0"/>
          <w:numId w:val="4"/>
        </w:numPr>
        <w:spacing w:after="76"/>
        <w:ind w:right="7" w:hanging="338"/>
      </w:pPr>
      <w:r>
        <w:t>Tato smlouva o vypořádání závazků nabývá účinnosti dnem uveřejnění v Registru smluv.</w:t>
      </w:r>
    </w:p>
    <w:p w:rsidR="00D237A4" w:rsidRDefault="0036562F">
      <w:pPr>
        <w:numPr>
          <w:ilvl w:val="0"/>
          <w:numId w:val="4"/>
        </w:numPr>
        <w:spacing w:after="101"/>
        <w:ind w:right="7" w:hanging="338"/>
      </w:pPr>
      <w:r>
        <w:t>Tato smlouva o vypořádání závazků je vyhotovena ve dvou stejnopisech, každý s hodnotou originálu, přičemž každá ze smluvních stran obdrží jeden stejnopis.</w:t>
      </w:r>
    </w:p>
    <w:p w:rsidR="00D237A4" w:rsidRDefault="0036562F">
      <w:pPr>
        <w:tabs>
          <w:tab w:val="center" w:pos="7252"/>
        </w:tabs>
        <w:ind w:left="0" w:right="0" w:firstLine="0"/>
        <w:jc w:val="left"/>
      </w:pPr>
      <w:r>
        <w:t>Příloha č. 1 — o</w:t>
      </w:r>
      <w:r>
        <w:t>bjednávka ze dne 21.06.2019.</w:t>
      </w:r>
      <w:r>
        <w:tab/>
        <w:t>V Liberci dne IO 05</w:t>
      </w:r>
      <w:r>
        <w:rPr>
          <w:noProof/>
        </w:rPr>
        <w:drawing>
          <wp:inline distT="0" distB="0" distL="0" distR="0">
            <wp:extent cx="424882" cy="123344"/>
            <wp:effectExtent l="0" t="0" r="0" b="0"/>
            <wp:docPr id="6391" name="Picture 6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" name="Picture 63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882" cy="12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7A4" w:rsidRDefault="00D237A4">
      <w:pPr>
        <w:sectPr w:rsidR="00D237A4">
          <w:pgSz w:w="11900" w:h="16820"/>
          <w:pgMar w:top="1503" w:right="1288" w:bottom="3661" w:left="1496" w:header="720" w:footer="720" w:gutter="0"/>
          <w:cols w:space="720"/>
        </w:sectPr>
      </w:pPr>
    </w:p>
    <w:p w:rsidR="00D237A4" w:rsidRDefault="0036562F">
      <w:pPr>
        <w:ind w:left="1130" w:right="7" w:firstLine="3346"/>
      </w:pPr>
      <w:r>
        <w:t xml:space="preserve">Mgr. Vladimír rebta,ľditel </w:t>
      </w:r>
      <w:r>
        <w:t>/4.oĹ.</w:t>
      </w:r>
      <w:r>
        <w:rPr>
          <w:noProof/>
        </w:rPr>
        <w:drawing>
          <wp:inline distT="0" distB="0" distL="0" distR="0">
            <wp:extent cx="429451" cy="137049"/>
            <wp:effectExtent l="0" t="0" r="0" b="0"/>
            <wp:docPr id="6393" name="Picture 6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3" name="Picture 63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451" cy="13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7A4" w:rsidRDefault="0036562F">
      <w:pPr>
        <w:tabs>
          <w:tab w:val="center" w:pos="6598"/>
          <w:tab w:val="center" w:pos="7982"/>
        </w:tabs>
        <w:ind w:left="0" w:right="0" w:firstLine="0"/>
        <w:jc w:val="left"/>
      </w:pPr>
      <w:r>
        <w:t>Liberci dne .</w:t>
      </w:r>
      <w:r>
        <w:rPr>
          <w:noProof/>
        </w:rPr>
        <w:drawing>
          <wp:inline distT="0" distB="0" distL="0" distR="0">
            <wp:extent cx="813215" cy="18273"/>
            <wp:effectExtent l="0" t="0" r="0" b="0"/>
            <wp:docPr id="2953" name="Picture 2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3" name="Picture 295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321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...y </w:t>
      </w:r>
      <w:r>
        <w:tab/>
        <w:t>Ógtav,</w:t>
      </w:r>
      <w:r>
        <w:rPr>
          <w:noProof/>
        </w:rPr>
        <w:drawing>
          <wp:inline distT="0" distB="0" distL="0" distR="0">
            <wp:extent cx="342647" cy="73092"/>
            <wp:effectExtent l="0" t="0" r="0" b="0"/>
            <wp:docPr id="6395" name="Picture 6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5" name="Picture 63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647" cy="7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7A4" w:rsidRDefault="0036562F">
      <w:pPr>
        <w:spacing w:after="74" w:line="266" w:lineRule="auto"/>
        <w:ind w:left="7159" w:right="0" w:firstLine="0"/>
        <w:jc w:val="left"/>
      </w:pPr>
      <w:r>
        <w:rPr>
          <w:sz w:val="16"/>
        </w:rPr>
        <w:t>středisko výchovné pece a záld2dní škola, Liberec</w:t>
      </w:r>
    </w:p>
    <w:p w:rsidR="00D237A4" w:rsidRDefault="0036562F">
      <w:pPr>
        <w:spacing w:after="3" w:line="259" w:lineRule="auto"/>
        <w:ind w:left="10" w:right="86" w:hanging="10"/>
        <w:jc w:val="right"/>
      </w:pPr>
      <w:r>
        <w:rPr>
          <w:sz w:val="18"/>
        </w:rPr>
        <w:t>460 OI Liberec, U Opatrovny</w:t>
      </w:r>
    </w:p>
    <w:p w:rsidR="00D237A4" w:rsidRDefault="0036562F">
      <w:pPr>
        <w:spacing w:after="256" w:line="259" w:lineRule="auto"/>
        <w:ind w:left="4713" w:right="0" w:firstLine="0"/>
        <w:jc w:val="center"/>
      </w:pPr>
      <w:r>
        <w:rPr>
          <w:sz w:val="20"/>
        </w:rPr>
        <w:t>3</w:t>
      </w:r>
    </w:p>
    <w:p w:rsidR="00D237A4" w:rsidRDefault="0036562F">
      <w:pPr>
        <w:spacing w:after="0" w:line="216" w:lineRule="auto"/>
        <w:ind w:left="6339" w:right="0" w:firstLine="424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-77666</wp:posOffset>
            </wp:positionH>
            <wp:positionV relativeFrom="paragraph">
              <wp:posOffset>-71656</wp:posOffset>
            </wp:positionV>
            <wp:extent cx="2722899" cy="488809"/>
            <wp:effectExtent l="0" t="0" r="0" b="0"/>
            <wp:wrapSquare wrapText="bothSides"/>
            <wp:docPr id="2954" name="Picture 2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" name="Picture 295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22899" cy="488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 xml:space="preserve">. ú. 47234461/0710, 46748083 </w:t>
      </w:r>
      <w:r>
        <w:rPr>
          <w:sz w:val="16"/>
        </w:rPr>
        <w:t>Provozovn :</w:t>
      </w:r>
    </w:p>
    <w:p w:rsidR="00D237A4" w:rsidRDefault="0036562F">
      <w:pPr>
        <w:spacing w:after="0" w:line="259" w:lineRule="auto"/>
        <w:ind w:left="10" w:right="0" w:hanging="10"/>
        <w:jc w:val="left"/>
      </w:pPr>
      <w:r>
        <w:rPr>
          <w:sz w:val="18"/>
        </w:rPr>
        <w:t>Generála Svobody</w:t>
      </w:r>
    </w:p>
    <w:p w:rsidR="00D237A4" w:rsidRDefault="0036562F">
      <w:pPr>
        <w:spacing w:after="0" w:line="259" w:lineRule="auto"/>
        <w:ind w:left="10" w:right="0" w:hanging="10"/>
        <w:jc w:val="left"/>
      </w:pPr>
      <w:r>
        <w:rPr>
          <w:sz w:val="18"/>
        </w:rPr>
        <w:t>20 460 14 Liberec</w:t>
      </w:r>
    </w:p>
    <w:p w:rsidR="00D237A4" w:rsidRDefault="0036562F">
      <w:pPr>
        <w:spacing w:after="0" w:line="259" w:lineRule="auto"/>
        <w:ind w:left="6384" w:right="0" w:hanging="10"/>
        <w:jc w:val="left"/>
      </w:pPr>
      <w:r>
        <w:rPr>
          <w:sz w:val="18"/>
        </w:rPr>
        <w:t>- Pavlovice</w:t>
      </w:r>
    </w:p>
    <w:p w:rsidR="00D237A4" w:rsidRDefault="0036562F">
      <w:pPr>
        <w:spacing w:after="3" w:line="259" w:lineRule="auto"/>
        <w:ind w:left="10" w:right="532" w:hanging="10"/>
        <w:jc w:val="right"/>
      </w:pPr>
      <w:r>
        <w:rPr>
          <w:sz w:val="18"/>
        </w:rPr>
        <w:t>'Co: 61676306 Dit: CZ61676306</w:t>
      </w:r>
    </w:p>
    <w:sectPr w:rsidR="00D237A4">
      <w:type w:val="continuous"/>
      <w:pgSz w:w="11900" w:h="16820"/>
      <w:pgMar w:top="1503" w:right="1475" w:bottom="3619" w:left="15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1334EB"/>
    <w:multiLevelType w:val="hybridMultilevel"/>
    <w:tmpl w:val="B87E3EA8"/>
    <w:lvl w:ilvl="0" w:tplc="419448B4">
      <w:start w:val="1"/>
      <w:numFmt w:val="decimal"/>
      <w:lvlText w:val="%1."/>
      <w:lvlJc w:val="left"/>
      <w:pPr>
        <w:ind w:left="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AE864C6">
      <w:start w:val="1"/>
      <w:numFmt w:val="lowerLetter"/>
      <w:lvlText w:val="%2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C0156">
      <w:start w:val="1"/>
      <w:numFmt w:val="lowerRoman"/>
      <w:lvlText w:val="%3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425FE0">
      <w:start w:val="1"/>
      <w:numFmt w:val="decimal"/>
      <w:lvlText w:val="%4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5AAA10">
      <w:start w:val="1"/>
      <w:numFmt w:val="lowerLetter"/>
      <w:lvlText w:val="%5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C286EFE">
      <w:start w:val="1"/>
      <w:numFmt w:val="lowerRoman"/>
      <w:lvlText w:val="%6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8746382">
      <w:start w:val="1"/>
      <w:numFmt w:val="decimal"/>
      <w:lvlText w:val="%7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38ED5E">
      <w:start w:val="1"/>
      <w:numFmt w:val="lowerLetter"/>
      <w:lvlText w:val="%8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40BD26">
      <w:start w:val="1"/>
      <w:numFmt w:val="lowerRoman"/>
      <w:lvlText w:val="%9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1C028E"/>
    <w:multiLevelType w:val="hybridMultilevel"/>
    <w:tmpl w:val="3D869558"/>
    <w:lvl w:ilvl="0" w:tplc="FD4E6280">
      <w:start w:val="1"/>
      <w:numFmt w:val="decimal"/>
      <w:lvlText w:val="%1.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254F422">
      <w:start w:val="1"/>
      <w:numFmt w:val="lowerLetter"/>
      <w:lvlText w:val="%2"/>
      <w:lvlJc w:val="left"/>
      <w:pPr>
        <w:ind w:left="1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DA3898">
      <w:start w:val="1"/>
      <w:numFmt w:val="lowerRoman"/>
      <w:lvlText w:val="%3"/>
      <w:lvlJc w:val="left"/>
      <w:pPr>
        <w:ind w:left="2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41EF766">
      <w:start w:val="1"/>
      <w:numFmt w:val="decimal"/>
      <w:lvlText w:val="%4"/>
      <w:lvlJc w:val="left"/>
      <w:pPr>
        <w:ind w:left="2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2A0ED4">
      <w:start w:val="1"/>
      <w:numFmt w:val="lowerLetter"/>
      <w:lvlText w:val="%5"/>
      <w:lvlJc w:val="left"/>
      <w:pPr>
        <w:ind w:left="3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4E4703C">
      <w:start w:val="1"/>
      <w:numFmt w:val="lowerRoman"/>
      <w:lvlText w:val="%6"/>
      <w:lvlJc w:val="left"/>
      <w:pPr>
        <w:ind w:left="4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B5496E0">
      <w:start w:val="1"/>
      <w:numFmt w:val="decimal"/>
      <w:lvlText w:val="%7"/>
      <w:lvlJc w:val="left"/>
      <w:pPr>
        <w:ind w:left="5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490B5B0">
      <w:start w:val="1"/>
      <w:numFmt w:val="lowerLetter"/>
      <w:lvlText w:val="%8"/>
      <w:lvlJc w:val="left"/>
      <w:pPr>
        <w:ind w:left="5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8582012">
      <w:start w:val="1"/>
      <w:numFmt w:val="lowerRoman"/>
      <w:lvlText w:val="%9"/>
      <w:lvlJc w:val="left"/>
      <w:pPr>
        <w:ind w:left="6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C51968"/>
    <w:multiLevelType w:val="hybridMultilevel"/>
    <w:tmpl w:val="C114CCEE"/>
    <w:lvl w:ilvl="0" w:tplc="5A98E5A2">
      <w:start w:val="1"/>
      <w:numFmt w:val="decimal"/>
      <w:lvlText w:val="%1."/>
      <w:lvlJc w:val="left"/>
      <w:pPr>
        <w:ind w:left="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608B82">
      <w:start w:val="1"/>
      <w:numFmt w:val="lowerLetter"/>
      <w:lvlText w:val="%2"/>
      <w:lvlJc w:val="left"/>
      <w:pPr>
        <w:ind w:left="1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D1AE4B8">
      <w:start w:val="1"/>
      <w:numFmt w:val="lowerRoman"/>
      <w:lvlText w:val="%3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72EC16E">
      <w:start w:val="1"/>
      <w:numFmt w:val="decimal"/>
      <w:lvlText w:val="%4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E24695E">
      <w:start w:val="1"/>
      <w:numFmt w:val="lowerLetter"/>
      <w:lvlText w:val="%5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4269412">
      <w:start w:val="1"/>
      <w:numFmt w:val="lowerRoman"/>
      <w:lvlText w:val="%6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962C9A">
      <w:start w:val="1"/>
      <w:numFmt w:val="decimal"/>
      <w:lvlText w:val="%7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6DC5322">
      <w:start w:val="1"/>
      <w:numFmt w:val="lowerLetter"/>
      <w:lvlText w:val="%8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4F856BC">
      <w:start w:val="1"/>
      <w:numFmt w:val="lowerRoman"/>
      <w:lvlText w:val="%9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CE56B37"/>
    <w:multiLevelType w:val="hybridMultilevel"/>
    <w:tmpl w:val="DC8EEE9E"/>
    <w:lvl w:ilvl="0" w:tplc="A45CD62C">
      <w:start w:val="1"/>
      <w:numFmt w:val="decimal"/>
      <w:lvlText w:val="%1."/>
      <w:lvlJc w:val="left"/>
      <w:pPr>
        <w:ind w:left="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F56B682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6C252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61EED64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0CEADC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76AC58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37811C6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D85518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B4BBFE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7A4"/>
    <w:rsid w:val="0036562F"/>
    <w:rsid w:val="00D2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C12B-4DE9-45E6-8B27-E51B6B9D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" w:line="257" w:lineRule="auto"/>
      <w:ind w:left="348" w:right="50" w:hanging="348"/>
      <w:jc w:val="both"/>
    </w:pPr>
    <w:rPr>
      <w:rFonts w:ascii="Calibri" w:eastAsia="Calibri" w:hAnsi="Calibri" w:cs="Calibri"/>
      <w:color w:val="00000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33"/>
      <w:ind w:left="708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2603</Characters>
  <Application>Microsoft Office Word</Application>
  <DocSecurity>4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KM_224e-20260122162422</dc:title>
  <dc:subject/>
  <dc:creator>Admin</dc:creator>
  <cp:keywords/>
  <cp:lastModifiedBy>Admin</cp:lastModifiedBy>
  <cp:revision>2</cp:revision>
  <dcterms:created xsi:type="dcterms:W3CDTF">2026-01-22T13:08:00Z</dcterms:created>
  <dcterms:modified xsi:type="dcterms:W3CDTF">2026-01-22T13:08:00Z</dcterms:modified>
</cp:coreProperties>
</file>