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1737" w14:textId="5E2FB1D4" w:rsidR="00D62297" w:rsidRPr="00D62297" w:rsidRDefault="00D62297" w:rsidP="00D62297">
      <w:pPr>
        <w:spacing w:line="276" w:lineRule="auto"/>
        <w:jc w:val="center"/>
        <w:rPr>
          <w:b/>
          <w:sz w:val="28"/>
          <w:szCs w:val="28"/>
        </w:rPr>
      </w:pPr>
      <w:r>
        <w:rPr>
          <w:b/>
          <w:sz w:val="28"/>
          <w:szCs w:val="28"/>
        </w:rPr>
        <w:t>D</w:t>
      </w:r>
      <w:r w:rsidRPr="00D62297">
        <w:rPr>
          <w:b/>
          <w:sz w:val="28"/>
          <w:szCs w:val="28"/>
        </w:rPr>
        <w:t xml:space="preserve">odatek č. </w:t>
      </w:r>
      <w:r>
        <w:rPr>
          <w:b/>
          <w:sz w:val="28"/>
          <w:szCs w:val="28"/>
        </w:rPr>
        <w:t>1</w:t>
      </w:r>
      <w:r w:rsidRPr="00D62297">
        <w:rPr>
          <w:b/>
          <w:sz w:val="28"/>
          <w:szCs w:val="28"/>
        </w:rPr>
        <w:t xml:space="preserve"> </w:t>
      </w:r>
      <w:r w:rsidR="003435FC">
        <w:rPr>
          <w:b/>
          <w:sz w:val="28"/>
          <w:szCs w:val="28"/>
        </w:rPr>
        <w:t xml:space="preserve">ke </w:t>
      </w:r>
      <w:r>
        <w:rPr>
          <w:b/>
          <w:sz w:val="28"/>
          <w:szCs w:val="28"/>
        </w:rPr>
        <w:t>S</w:t>
      </w:r>
      <w:r w:rsidRPr="00D62297">
        <w:rPr>
          <w:b/>
          <w:sz w:val="28"/>
          <w:szCs w:val="28"/>
        </w:rPr>
        <w:t>mlouv</w:t>
      </w:r>
      <w:r w:rsidR="003435FC">
        <w:rPr>
          <w:b/>
          <w:sz w:val="28"/>
          <w:szCs w:val="28"/>
        </w:rPr>
        <w:t>ě</w:t>
      </w:r>
      <w:r w:rsidRPr="00D62297">
        <w:rPr>
          <w:b/>
          <w:sz w:val="28"/>
          <w:szCs w:val="28"/>
        </w:rPr>
        <w:t xml:space="preserve"> o dílo</w:t>
      </w:r>
    </w:p>
    <w:p w14:paraId="1A7F90FA" w14:textId="77777777" w:rsidR="00D62297" w:rsidRDefault="00D62297" w:rsidP="00D62297">
      <w:pPr>
        <w:spacing w:line="276" w:lineRule="auto"/>
        <w:ind w:left="3540" w:firstLine="708"/>
        <w:jc w:val="center"/>
        <w:rPr>
          <w:sz w:val="20"/>
          <w:szCs w:val="20"/>
        </w:rPr>
      </w:pPr>
    </w:p>
    <w:p w14:paraId="626FDA9F" w14:textId="1ED6336D" w:rsidR="00356FDA" w:rsidRPr="00356FDA" w:rsidRDefault="00356FDA" w:rsidP="00356FDA">
      <w:pPr>
        <w:spacing w:line="276" w:lineRule="auto"/>
        <w:ind w:left="3540" w:firstLine="708"/>
        <w:rPr>
          <w:sz w:val="20"/>
          <w:szCs w:val="20"/>
        </w:rPr>
      </w:pPr>
      <w:r w:rsidRPr="00356FDA">
        <w:rPr>
          <w:sz w:val="20"/>
          <w:szCs w:val="20"/>
        </w:rPr>
        <w:t>Evidenční číslo objednatele: S/ŘVC/125/R/SoD/2022</w:t>
      </w:r>
    </w:p>
    <w:p w14:paraId="21C724FF" w14:textId="3C0896BB" w:rsidR="00356FDA" w:rsidRDefault="00356FDA" w:rsidP="00356FDA">
      <w:pPr>
        <w:spacing w:line="276" w:lineRule="auto"/>
        <w:rPr>
          <w:sz w:val="20"/>
          <w:szCs w:val="20"/>
        </w:rPr>
      </w:pPr>
      <w:r w:rsidRPr="00356FDA">
        <w:rPr>
          <w:sz w:val="20"/>
          <w:szCs w:val="20"/>
        </w:rPr>
        <w:t xml:space="preserve">                                                                                     Evidenční číslo </w:t>
      </w:r>
      <w:r w:rsidR="00FE72E5">
        <w:rPr>
          <w:sz w:val="20"/>
          <w:szCs w:val="20"/>
        </w:rPr>
        <w:t>zhotovitele</w:t>
      </w:r>
      <w:r w:rsidRPr="00356FDA">
        <w:rPr>
          <w:sz w:val="20"/>
          <w:szCs w:val="20"/>
        </w:rPr>
        <w:t>: 22061</w:t>
      </w:r>
      <w:r w:rsidR="005D2A28">
        <w:rPr>
          <w:sz w:val="20"/>
          <w:szCs w:val="20"/>
        </w:rPr>
        <w:t>/</w:t>
      </w:r>
      <w:r w:rsidRPr="00356FDA">
        <w:rPr>
          <w:sz w:val="20"/>
          <w:szCs w:val="20"/>
        </w:rPr>
        <w:t>070175/01</w:t>
      </w:r>
    </w:p>
    <w:p w14:paraId="5F1C8A0A" w14:textId="77777777" w:rsidR="00774527" w:rsidRPr="00FA1F56" w:rsidRDefault="00774527" w:rsidP="000E12E8">
      <w:pPr>
        <w:spacing w:line="276" w:lineRule="auto"/>
        <w:ind w:right="-290"/>
        <w:rPr>
          <w:b/>
          <w:bCs/>
          <w:sz w:val="20"/>
          <w:szCs w:val="20"/>
        </w:rPr>
      </w:pPr>
    </w:p>
    <w:p w14:paraId="30F5B035" w14:textId="0D984579" w:rsidR="000E12E8" w:rsidRPr="00690462" w:rsidRDefault="003435FC" w:rsidP="00E61D7C">
      <w:pPr>
        <w:spacing w:line="276" w:lineRule="auto"/>
        <w:jc w:val="center"/>
        <w:rPr>
          <w:b/>
          <w:caps/>
        </w:rPr>
      </w:pPr>
      <w:bookmarkStart w:id="0" w:name="_Hlk109125662"/>
      <w:r>
        <w:rPr>
          <w:b/>
        </w:rPr>
        <w:t>„</w:t>
      </w:r>
      <w:r w:rsidR="00774527" w:rsidRPr="00690462">
        <w:rPr>
          <w:b/>
        </w:rPr>
        <w:t xml:space="preserve">Přístaviště </w:t>
      </w:r>
      <w:proofErr w:type="gramStart"/>
      <w:r w:rsidR="00774527" w:rsidRPr="00690462">
        <w:rPr>
          <w:b/>
        </w:rPr>
        <w:t>Strážnice - zvýšení</w:t>
      </w:r>
      <w:proofErr w:type="gramEnd"/>
      <w:r w:rsidR="00774527" w:rsidRPr="00690462">
        <w:rPr>
          <w:b/>
        </w:rPr>
        <w:t xml:space="preserve"> přístavní kapacity </w:t>
      </w:r>
      <w:bookmarkEnd w:id="0"/>
      <w:r w:rsidR="00774527" w:rsidRPr="00690462">
        <w:rPr>
          <w:b/>
        </w:rPr>
        <w:t xml:space="preserve">– </w:t>
      </w:r>
      <w:r w:rsidR="00774527" w:rsidRPr="00690462">
        <w:rPr>
          <w:b/>
          <w:bCs/>
        </w:rPr>
        <w:t>Zhotovitel</w:t>
      </w:r>
      <w:r w:rsidR="00774527" w:rsidRPr="00690462">
        <w:rPr>
          <w:b/>
        </w:rPr>
        <w:t xml:space="preserve"> stavby</w:t>
      </w:r>
      <w:r>
        <w:rPr>
          <w:b/>
        </w:rPr>
        <w:t>“</w:t>
      </w:r>
    </w:p>
    <w:p w14:paraId="5C0168E5" w14:textId="49E14965" w:rsidR="00E61D7C" w:rsidRDefault="00FA1F56" w:rsidP="00D62297">
      <w:pPr>
        <w:spacing w:line="276" w:lineRule="auto"/>
        <w:jc w:val="center"/>
        <w:rPr>
          <w:caps/>
          <w:sz w:val="20"/>
          <w:szCs w:val="20"/>
        </w:rPr>
      </w:pPr>
      <w:r>
        <w:rPr>
          <w:rFonts w:ascii="Arial" w:hAnsi="Arial"/>
          <w:sz w:val="20"/>
          <w:szCs w:val="20"/>
        </w:rPr>
        <w:t xml:space="preserve">                                                                                                                             </w:t>
      </w:r>
    </w:p>
    <w:p w14:paraId="6727B3D4" w14:textId="77777777" w:rsidR="00D62297" w:rsidRPr="00D62297" w:rsidRDefault="00D62297" w:rsidP="00D62297">
      <w:pPr>
        <w:spacing w:line="276" w:lineRule="auto"/>
        <w:jc w:val="center"/>
        <w:rPr>
          <w:caps/>
          <w:sz w:val="20"/>
          <w:szCs w:val="20"/>
        </w:rPr>
      </w:pPr>
    </w:p>
    <w:p w14:paraId="4CE0932D" w14:textId="21A7A70D" w:rsidR="00E61D7C" w:rsidRDefault="00D62297" w:rsidP="00D62297">
      <w:r>
        <w:t>Uzavřené dne 7. 12. 2022 mezi</w:t>
      </w:r>
      <w:r w:rsidR="003435FC">
        <w:t xml:space="preserve"> smluvními stranami</w:t>
      </w:r>
      <w:r w:rsidR="00FA1F56">
        <w:t>:</w:t>
      </w:r>
      <w:r w:rsidR="00E61D7C" w:rsidRPr="0002730B">
        <w:t xml:space="preserve"> </w:t>
      </w:r>
    </w:p>
    <w:p w14:paraId="5B744999" w14:textId="77777777" w:rsidR="003435FC" w:rsidRPr="0002730B" w:rsidRDefault="003435FC" w:rsidP="00D62297"/>
    <w:p w14:paraId="5F3C0B22" w14:textId="77777777" w:rsidR="00FF531A" w:rsidRPr="00893B3E" w:rsidRDefault="00FF531A" w:rsidP="00E61D7C">
      <w:pPr>
        <w:pStyle w:val="Export0"/>
        <w:widowControl/>
        <w:rPr>
          <w:rFonts w:ascii="Times New Roman" w:hAnsi="Times New Roman"/>
          <w:sz w:val="22"/>
          <w:szCs w:val="22"/>
        </w:rPr>
      </w:pPr>
    </w:p>
    <w:p w14:paraId="2D9A1D43" w14:textId="77777777" w:rsidR="00E61D7C" w:rsidRPr="00690462" w:rsidRDefault="00E61D7C" w:rsidP="00E61D7C">
      <w:pPr>
        <w:rPr>
          <w:b/>
          <w:bCs/>
        </w:rPr>
      </w:pPr>
      <w:r w:rsidRPr="00690462">
        <w:rPr>
          <w:b/>
          <w:bCs/>
        </w:rPr>
        <w:t>Českou republikou – Ředitelstvím vodních cest ČR</w:t>
      </w:r>
    </w:p>
    <w:p w14:paraId="0C614F23" w14:textId="77777777" w:rsidR="00E61D7C" w:rsidRPr="00893B3E" w:rsidRDefault="00E61D7C" w:rsidP="00E61D7C">
      <w:pPr>
        <w:rPr>
          <w:bCs/>
          <w:sz w:val="22"/>
          <w:szCs w:val="22"/>
        </w:rPr>
      </w:pPr>
      <w:r w:rsidRPr="00893B3E">
        <w:rPr>
          <w:bCs/>
          <w:sz w:val="22"/>
          <w:szCs w:val="22"/>
        </w:rPr>
        <w:t>organizační složka státu zřízená Ministerstvem dopravy České republiky, a to Rozhodnutím ministra dopravy a spojů České republiky, č. 849/98-KM ze dne 12. 3. 1998 (Zřizovací listina č. 849/98-KM ze dne 12. 3. 1998, ve znění Dodatků č. 1, 2, 3, 4, 5, 6, 7, 8, 9, 10, 11 a 12)</w:t>
      </w:r>
    </w:p>
    <w:p w14:paraId="0C25A33F" w14:textId="77777777" w:rsidR="00E61D7C" w:rsidRPr="00893B3E" w:rsidRDefault="00E61D7C" w:rsidP="00E61D7C">
      <w:pPr>
        <w:rPr>
          <w:sz w:val="22"/>
          <w:szCs w:val="22"/>
        </w:rPr>
      </w:pPr>
      <w:r w:rsidRPr="00893B3E">
        <w:rPr>
          <w:sz w:val="22"/>
          <w:szCs w:val="22"/>
        </w:rPr>
        <w:t xml:space="preserve">se sídlem: </w:t>
      </w:r>
      <w:r w:rsidRPr="00893B3E">
        <w:rPr>
          <w:sz w:val="22"/>
          <w:szCs w:val="22"/>
        </w:rPr>
        <w:tab/>
      </w:r>
      <w:r w:rsidRPr="00893B3E">
        <w:rPr>
          <w:sz w:val="22"/>
          <w:szCs w:val="22"/>
        </w:rPr>
        <w:tab/>
        <w:t>nábř. L. Svobody 1222/12, 110 15 Praha 1</w:t>
      </w:r>
    </w:p>
    <w:p w14:paraId="1AF45DD6" w14:textId="77777777" w:rsidR="00E61D7C" w:rsidRPr="00893B3E" w:rsidRDefault="00E61D7C" w:rsidP="00E61D7C">
      <w:pPr>
        <w:rPr>
          <w:sz w:val="22"/>
          <w:szCs w:val="22"/>
        </w:rPr>
      </w:pPr>
      <w:r w:rsidRPr="00893B3E">
        <w:rPr>
          <w:sz w:val="22"/>
          <w:szCs w:val="22"/>
        </w:rPr>
        <w:t xml:space="preserve">IČO, DIČ: </w:t>
      </w:r>
      <w:r w:rsidRPr="00893B3E">
        <w:rPr>
          <w:sz w:val="22"/>
          <w:szCs w:val="22"/>
        </w:rPr>
        <w:tab/>
      </w:r>
      <w:r w:rsidRPr="00893B3E">
        <w:rPr>
          <w:sz w:val="22"/>
          <w:szCs w:val="22"/>
        </w:rPr>
        <w:tab/>
        <w:t>67981801, CZ67981801</w:t>
      </w:r>
    </w:p>
    <w:p w14:paraId="2BC0AC31" w14:textId="7588C075" w:rsidR="00E61D7C" w:rsidRPr="000D2910" w:rsidRDefault="00E61D7C" w:rsidP="00E61D7C">
      <w:pPr>
        <w:jc w:val="both"/>
        <w:rPr>
          <w:rFonts w:eastAsia="Times New Roman"/>
        </w:rPr>
      </w:pPr>
      <w:r w:rsidRPr="00893B3E">
        <w:rPr>
          <w:bCs/>
          <w:sz w:val="22"/>
          <w:szCs w:val="22"/>
        </w:rPr>
        <w:t xml:space="preserve">bankovní spojení: </w:t>
      </w:r>
      <w:r w:rsidRPr="00893B3E">
        <w:rPr>
          <w:bCs/>
          <w:sz w:val="22"/>
          <w:szCs w:val="22"/>
        </w:rPr>
        <w:tab/>
      </w:r>
      <w:proofErr w:type="spellStart"/>
      <w:r w:rsidR="00F25B1E">
        <w:rPr>
          <w:rFonts w:ascii="TimesNewRomanPSMT" w:eastAsia="Times New Roman" w:hAnsi="TimesNewRomanPSMT"/>
          <w:color w:val="000000"/>
          <w:sz w:val="22"/>
          <w:szCs w:val="22"/>
        </w:rPr>
        <w:t>xxxx</w:t>
      </w:r>
      <w:proofErr w:type="spellEnd"/>
      <w:r w:rsidR="000D2910" w:rsidRPr="000D2910">
        <w:rPr>
          <w:rFonts w:ascii="TimesNewRomanPSMT" w:eastAsia="Times New Roman" w:hAnsi="TimesNewRomanPSMT"/>
          <w:color w:val="000000"/>
          <w:sz w:val="22"/>
          <w:szCs w:val="22"/>
        </w:rPr>
        <w:t xml:space="preserve">, pobočka </w:t>
      </w:r>
      <w:proofErr w:type="spellStart"/>
      <w:r w:rsidR="00F25B1E">
        <w:rPr>
          <w:rFonts w:ascii="TimesNewRomanPSMT" w:eastAsia="Times New Roman" w:hAnsi="TimesNewRomanPSMT"/>
          <w:color w:val="000000"/>
          <w:sz w:val="22"/>
          <w:szCs w:val="22"/>
        </w:rPr>
        <w:t>xxxx</w:t>
      </w:r>
      <w:proofErr w:type="spellEnd"/>
      <w:r w:rsidR="000D2910" w:rsidRPr="000D2910">
        <w:rPr>
          <w:rFonts w:ascii="TimesNewRomanPSMT" w:eastAsia="Times New Roman" w:hAnsi="TimesNewRomanPSMT"/>
          <w:color w:val="000000"/>
          <w:sz w:val="22"/>
          <w:szCs w:val="22"/>
        </w:rPr>
        <w:t xml:space="preserve">, č. </w:t>
      </w:r>
      <w:proofErr w:type="spellStart"/>
      <w:r w:rsidR="000D2910" w:rsidRPr="000D2910">
        <w:rPr>
          <w:rFonts w:ascii="TimesNewRomanPSMT" w:eastAsia="Times New Roman" w:hAnsi="TimesNewRomanPSMT"/>
          <w:color w:val="000000"/>
          <w:sz w:val="22"/>
          <w:szCs w:val="22"/>
        </w:rPr>
        <w:t>ú.</w:t>
      </w:r>
      <w:proofErr w:type="spellEnd"/>
      <w:r w:rsidR="000D2910" w:rsidRPr="000D2910">
        <w:rPr>
          <w:rFonts w:ascii="TimesNewRomanPSMT" w:eastAsia="Times New Roman" w:hAnsi="TimesNewRomanPSMT"/>
          <w:color w:val="000000"/>
          <w:sz w:val="22"/>
          <w:szCs w:val="22"/>
        </w:rPr>
        <w:t xml:space="preserve">: </w:t>
      </w:r>
      <w:proofErr w:type="spellStart"/>
      <w:r w:rsidR="00F25B1E">
        <w:rPr>
          <w:rFonts w:ascii="TimesNewRomanPSMT" w:eastAsia="Times New Roman" w:hAnsi="TimesNewRomanPSMT"/>
          <w:color w:val="000000"/>
          <w:sz w:val="22"/>
          <w:szCs w:val="22"/>
        </w:rPr>
        <w:t>xxxx</w:t>
      </w:r>
      <w:proofErr w:type="spellEnd"/>
    </w:p>
    <w:p w14:paraId="199A984A" w14:textId="77777777" w:rsidR="00E61D7C" w:rsidRPr="00893B3E" w:rsidRDefault="00E61D7C" w:rsidP="00E61D7C">
      <w:pPr>
        <w:rPr>
          <w:sz w:val="22"/>
          <w:szCs w:val="22"/>
        </w:rPr>
      </w:pPr>
      <w:r w:rsidRPr="00893B3E">
        <w:rPr>
          <w:sz w:val="22"/>
          <w:szCs w:val="22"/>
        </w:rPr>
        <w:t xml:space="preserve">zastoupen: </w:t>
      </w:r>
      <w:r w:rsidRPr="00893B3E">
        <w:rPr>
          <w:sz w:val="22"/>
          <w:szCs w:val="22"/>
        </w:rPr>
        <w:tab/>
      </w:r>
      <w:r w:rsidRPr="00893B3E">
        <w:rPr>
          <w:sz w:val="22"/>
          <w:szCs w:val="22"/>
        </w:rPr>
        <w:tab/>
        <w:t>Ing. Lubomír Fojtů, ředitel</w:t>
      </w:r>
    </w:p>
    <w:p w14:paraId="5AD1031B" w14:textId="2677E78A" w:rsidR="00E61D7C" w:rsidRPr="00893B3E" w:rsidRDefault="00E61D7C" w:rsidP="00E61D7C">
      <w:pPr>
        <w:rPr>
          <w:sz w:val="22"/>
          <w:szCs w:val="22"/>
        </w:rPr>
      </w:pPr>
      <w:r w:rsidRPr="00893B3E">
        <w:rPr>
          <w:sz w:val="22"/>
          <w:szCs w:val="22"/>
        </w:rPr>
        <w:t>osoba oprávněná jednat ve věci této zakázky</w:t>
      </w:r>
      <w:r w:rsidRPr="000D2910">
        <w:rPr>
          <w:sz w:val="22"/>
          <w:szCs w:val="22"/>
        </w:rPr>
        <w:t>:</w:t>
      </w:r>
      <w:r w:rsidR="00825E15" w:rsidRPr="000D2910">
        <w:rPr>
          <w:sz w:val="22"/>
          <w:szCs w:val="22"/>
        </w:rPr>
        <w:t xml:space="preserve"> </w:t>
      </w:r>
      <w:proofErr w:type="spellStart"/>
      <w:r w:rsidR="00B04A8E">
        <w:rPr>
          <w:sz w:val="22"/>
          <w:szCs w:val="22"/>
        </w:rPr>
        <w:t>xxxx</w:t>
      </w:r>
      <w:proofErr w:type="spellEnd"/>
    </w:p>
    <w:p w14:paraId="1F7113CE" w14:textId="77777777" w:rsidR="00E61D7C" w:rsidRPr="00893B3E" w:rsidRDefault="00E61D7C" w:rsidP="00E61D7C">
      <w:pPr>
        <w:rPr>
          <w:sz w:val="22"/>
          <w:szCs w:val="22"/>
        </w:rPr>
      </w:pPr>
      <w:r w:rsidRPr="00893B3E">
        <w:rPr>
          <w:sz w:val="22"/>
          <w:szCs w:val="22"/>
        </w:rPr>
        <w:t>(dále jen "</w:t>
      </w:r>
      <w:r w:rsidR="000758EC" w:rsidRPr="00893B3E">
        <w:rPr>
          <w:sz w:val="22"/>
          <w:szCs w:val="22"/>
          <w:u w:val="single"/>
        </w:rPr>
        <w:t>O</w:t>
      </w:r>
      <w:r w:rsidRPr="00893B3E">
        <w:rPr>
          <w:sz w:val="22"/>
          <w:szCs w:val="22"/>
          <w:u w:val="single"/>
        </w:rPr>
        <w:t>bjednatelem</w:t>
      </w:r>
      <w:r w:rsidRPr="00893B3E">
        <w:rPr>
          <w:sz w:val="22"/>
          <w:szCs w:val="22"/>
        </w:rPr>
        <w:t xml:space="preserve">") na jedné straně </w:t>
      </w:r>
    </w:p>
    <w:p w14:paraId="26757108" w14:textId="77777777" w:rsidR="00040C48" w:rsidRDefault="00040C48" w:rsidP="00E61D7C"/>
    <w:p w14:paraId="48E9496D" w14:textId="345B1D07" w:rsidR="00E61D7C" w:rsidRPr="0002730B" w:rsidRDefault="00E61D7C" w:rsidP="00E61D7C">
      <w:r w:rsidRPr="0002730B">
        <w:t xml:space="preserve">a </w:t>
      </w:r>
    </w:p>
    <w:p w14:paraId="76EA2F5C" w14:textId="77777777" w:rsidR="004111BF" w:rsidRPr="0002730B" w:rsidRDefault="004111BF" w:rsidP="00E61D7C">
      <w:pPr>
        <w:rPr>
          <w:i/>
          <w:iCs/>
          <w:highlight w:val="cyan"/>
        </w:rPr>
      </w:pPr>
    </w:p>
    <w:p w14:paraId="1F5BE474" w14:textId="77777777" w:rsidR="00690462" w:rsidRPr="0002730B" w:rsidRDefault="00690462" w:rsidP="00690462">
      <w:pPr>
        <w:jc w:val="both"/>
        <w:rPr>
          <w:color w:val="000000"/>
        </w:rPr>
      </w:pPr>
      <w:proofErr w:type="gramStart"/>
      <w:r w:rsidRPr="00A715BD">
        <w:rPr>
          <w:b/>
          <w:color w:val="000000"/>
        </w:rPr>
        <w:t>IDS - Inženýrské</w:t>
      </w:r>
      <w:proofErr w:type="gramEnd"/>
      <w:r w:rsidRPr="00A715BD">
        <w:rPr>
          <w:b/>
          <w:color w:val="000000"/>
        </w:rPr>
        <w:t xml:space="preserve"> a dopravní stavby Olomouc a.s.</w:t>
      </w:r>
    </w:p>
    <w:p w14:paraId="235803FE" w14:textId="77777777" w:rsidR="00690462" w:rsidRDefault="00690462" w:rsidP="00690462">
      <w:pPr>
        <w:jc w:val="both"/>
        <w:rPr>
          <w:color w:val="000000"/>
        </w:rPr>
      </w:pPr>
      <w:r w:rsidRPr="00C45746">
        <w:rPr>
          <w:color w:val="000000"/>
        </w:rPr>
        <w:t>Zapsán v obchodním rejstříku vedeném u</w:t>
      </w:r>
      <w:r>
        <w:rPr>
          <w:color w:val="000000"/>
        </w:rPr>
        <w:t xml:space="preserve"> Krajského soudu v Ostravě</w:t>
      </w:r>
      <w:r w:rsidRPr="00C45746">
        <w:rPr>
          <w:color w:val="000000"/>
        </w:rPr>
        <w:t xml:space="preserve">, oddíl </w:t>
      </w:r>
      <w:r>
        <w:rPr>
          <w:color w:val="000000"/>
        </w:rPr>
        <w:t xml:space="preserve">B, </w:t>
      </w:r>
      <w:r w:rsidRPr="00C45746">
        <w:rPr>
          <w:color w:val="000000"/>
        </w:rPr>
        <w:t xml:space="preserve">vložka </w:t>
      </w:r>
      <w:r>
        <w:rPr>
          <w:color w:val="000000"/>
        </w:rPr>
        <w:t>2419</w:t>
      </w:r>
    </w:p>
    <w:p w14:paraId="029DF68D" w14:textId="77777777" w:rsidR="00690462" w:rsidRPr="0002730B" w:rsidRDefault="00690462" w:rsidP="00690462">
      <w:pPr>
        <w:jc w:val="both"/>
        <w:rPr>
          <w:color w:val="000000"/>
        </w:rPr>
      </w:pPr>
      <w:r w:rsidRPr="0002730B">
        <w:rPr>
          <w:color w:val="000000"/>
        </w:rPr>
        <w:t>se sídlem:</w:t>
      </w:r>
      <w:r>
        <w:rPr>
          <w:color w:val="000000"/>
        </w:rPr>
        <w:tab/>
      </w:r>
      <w:r>
        <w:rPr>
          <w:color w:val="000000"/>
        </w:rPr>
        <w:tab/>
      </w:r>
      <w:r w:rsidRPr="00A715BD">
        <w:rPr>
          <w:color w:val="000000"/>
        </w:rPr>
        <w:t>Albertova 229/21, Nová Ulice, 779 00 Olomouc</w:t>
      </w:r>
    </w:p>
    <w:p w14:paraId="01083972" w14:textId="77777777" w:rsidR="00690462" w:rsidRPr="0002730B" w:rsidRDefault="00690462" w:rsidP="00690462">
      <w:pPr>
        <w:jc w:val="both"/>
        <w:rPr>
          <w:shd w:val="clear" w:color="auto" w:fill="FFFF00"/>
        </w:rPr>
      </w:pPr>
      <w:r w:rsidRPr="0002730B">
        <w:rPr>
          <w:color w:val="000000"/>
        </w:rPr>
        <w:t>IČO, DIČ:</w:t>
      </w:r>
      <w:r>
        <w:rPr>
          <w:color w:val="000000"/>
        </w:rPr>
        <w:tab/>
      </w:r>
      <w:r>
        <w:rPr>
          <w:color w:val="000000"/>
        </w:rPr>
        <w:tab/>
      </w:r>
      <w:r w:rsidRPr="00A715BD">
        <w:rPr>
          <w:color w:val="000000"/>
        </w:rPr>
        <w:t>25869523</w:t>
      </w:r>
      <w:r w:rsidRPr="0002730B">
        <w:rPr>
          <w:color w:val="000000"/>
        </w:rPr>
        <w:t xml:space="preserve">, </w:t>
      </w:r>
      <w:r w:rsidRPr="00A715BD">
        <w:rPr>
          <w:color w:val="000000"/>
        </w:rPr>
        <w:t>CZ2586952</w:t>
      </w:r>
      <w:r>
        <w:rPr>
          <w:color w:val="000000"/>
        </w:rPr>
        <w:t>3</w:t>
      </w:r>
    </w:p>
    <w:p w14:paraId="33908310" w14:textId="53F1086B" w:rsidR="00690462" w:rsidRPr="000D2910" w:rsidRDefault="00690462" w:rsidP="00690462">
      <w:pPr>
        <w:jc w:val="both"/>
      </w:pPr>
      <w:r w:rsidRPr="0002730B">
        <w:t>bankovní spojení:</w:t>
      </w:r>
      <w:r>
        <w:tab/>
      </w:r>
      <w:proofErr w:type="spellStart"/>
      <w:r w:rsidR="00F25B1E">
        <w:t>xxxx</w:t>
      </w:r>
      <w:proofErr w:type="spellEnd"/>
    </w:p>
    <w:p w14:paraId="4A00D393" w14:textId="1A40B288" w:rsidR="00690462" w:rsidRPr="000D2910" w:rsidRDefault="00690462" w:rsidP="00690462">
      <w:pPr>
        <w:ind w:left="1416" w:firstLine="708"/>
        <w:jc w:val="both"/>
      </w:pPr>
      <w:r w:rsidRPr="000D2910">
        <w:t xml:space="preserve">č. ú: </w:t>
      </w:r>
      <w:proofErr w:type="spellStart"/>
      <w:r w:rsidR="00F25B1E">
        <w:t>xxxx</w:t>
      </w:r>
      <w:proofErr w:type="spellEnd"/>
    </w:p>
    <w:p w14:paraId="0C342588" w14:textId="60B40FB5" w:rsidR="00690462" w:rsidRPr="0002730B" w:rsidRDefault="00690462" w:rsidP="00690462">
      <w:pPr>
        <w:jc w:val="both"/>
      </w:pPr>
      <w:r w:rsidRPr="000D2910">
        <w:t>zastoupen:</w:t>
      </w:r>
      <w:r w:rsidRPr="000D2910">
        <w:tab/>
      </w:r>
      <w:r w:rsidRPr="000D2910">
        <w:tab/>
      </w:r>
      <w:proofErr w:type="spellStart"/>
      <w:r w:rsidR="00F25B1E">
        <w:t>xxxx</w:t>
      </w:r>
      <w:proofErr w:type="spellEnd"/>
      <w:r w:rsidRPr="00A715BD">
        <w:t>, předseda představenstva</w:t>
      </w:r>
    </w:p>
    <w:p w14:paraId="44A1B061" w14:textId="77777777" w:rsidR="00E61D7C" w:rsidRPr="0002730B" w:rsidRDefault="00E61D7C" w:rsidP="00225390">
      <w:pPr>
        <w:ind w:right="-148"/>
      </w:pPr>
      <w:r w:rsidRPr="0002730B">
        <w:t>(dále jen "</w:t>
      </w:r>
      <w:r w:rsidRPr="0002730B">
        <w:rPr>
          <w:u w:val="single"/>
        </w:rPr>
        <w:t>dodavatelem/</w:t>
      </w:r>
      <w:r w:rsidR="000758EC">
        <w:rPr>
          <w:u w:val="single"/>
        </w:rPr>
        <w:t>Z</w:t>
      </w:r>
      <w:r w:rsidRPr="0002730B">
        <w:rPr>
          <w:u w:val="single"/>
        </w:rPr>
        <w:t>hotovitelem</w:t>
      </w:r>
      <w:r w:rsidRPr="0002730B">
        <w:t>") na straně druhé.</w:t>
      </w:r>
    </w:p>
    <w:p w14:paraId="09F85208" w14:textId="63B38A4B" w:rsidR="00E61D7C" w:rsidRDefault="00E61D7C" w:rsidP="00E61D7C"/>
    <w:p w14:paraId="1CDB1193" w14:textId="140C8514" w:rsidR="00FE72E5" w:rsidRDefault="00FE72E5">
      <w:pPr>
        <w:rPr>
          <w:bCs/>
          <w:sz w:val="22"/>
          <w:szCs w:val="22"/>
        </w:rPr>
      </w:pPr>
      <w:r>
        <w:rPr>
          <w:bCs/>
          <w:sz w:val="22"/>
          <w:szCs w:val="22"/>
        </w:rPr>
        <w:br w:type="page"/>
      </w:r>
    </w:p>
    <w:p w14:paraId="56971EBF" w14:textId="3EBB531C" w:rsidR="003435FC" w:rsidRDefault="003435FC" w:rsidP="003435FC">
      <w:pPr>
        <w:pStyle w:val="Odstavecseseznamem"/>
        <w:numPr>
          <w:ilvl w:val="0"/>
          <w:numId w:val="25"/>
        </w:numPr>
        <w:tabs>
          <w:tab w:val="left" w:pos="8417"/>
        </w:tabs>
        <w:spacing w:after="120" w:line="276" w:lineRule="auto"/>
        <w:ind w:right="-148"/>
        <w:jc w:val="both"/>
        <w:rPr>
          <w:b/>
          <w:sz w:val="22"/>
          <w:szCs w:val="22"/>
          <w:u w:val="single"/>
        </w:rPr>
      </w:pPr>
      <w:r w:rsidRPr="003435FC">
        <w:rPr>
          <w:b/>
          <w:sz w:val="22"/>
          <w:szCs w:val="22"/>
          <w:u w:val="single"/>
        </w:rPr>
        <w:lastRenderedPageBreak/>
        <w:t>Preambule</w:t>
      </w:r>
    </w:p>
    <w:p w14:paraId="3119CE8E" w14:textId="5C602ACF" w:rsidR="00FE72E5" w:rsidRDefault="003435FC" w:rsidP="00FE72E5">
      <w:pPr>
        <w:tabs>
          <w:tab w:val="left" w:pos="8417"/>
        </w:tabs>
        <w:spacing w:after="120" w:line="276" w:lineRule="auto"/>
        <w:ind w:right="-148"/>
        <w:jc w:val="both"/>
        <w:rPr>
          <w:bCs/>
          <w:sz w:val="22"/>
          <w:szCs w:val="22"/>
        </w:rPr>
      </w:pPr>
      <w:r w:rsidRPr="003435FC">
        <w:rPr>
          <w:bCs/>
          <w:sz w:val="22"/>
          <w:szCs w:val="22"/>
        </w:rPr>
        <w:t>S</w:t>
      </w:r>
      <w:r w:rsidR="00FE72E5">
        <w:rPr>
          <w:bCs/>
          <w:sz w:val="22"/>
          <w:szCs w:val="22"/>
        </w:rPr>
        <w:t xml:space="preserve">mluvní strany se dohodly na níže uvedených změnách Smlouvy o dílo </w:t>
      </w:r>
      <w:r w:rsidR="00FE72E5" w:rsidRPr="00FE72E5">
        <w:rPr>
          <w:bCs/>
          <w:sz w:val="22"/>
          <w:szCs w:val="22"/>
        </w:rPr>
        <w:t xml:space="preserve">„Přístaviště </w:t>
      </w:r>
      <w:proofErr w:type="gramStart"/>
      <w:r w:rsidR="00FE72E5" w:rsidRPr="00FE72E5">
        <w:rPr>
          <w:bCs/>
          <w:sz w:val="22"/>
          <w:szCs w:val="22"/>
        </w:rPr>
        <w:t>Strážnice - zvýšení</w:t>
      </w:r>
      <w:proofErr w:type="gramEnd"/>
      <w:r w:rsidR="00FE72E5" w:rsidRPr="00FE72E5">
        <w:rPr>
          <w:bCs/>
          <w:sz w:val="22"/>
          <w:szCs w:val="22"/>
        </w:rPr>
        <w:t xml:space="preserve"> přístavní kapacity – Zhotovitel stavby“</w:t>
      </w:r>
      <w:r w:rsidR="00FE72E5">
        <w:rPr>
          <w:bCs/>
          <w:sz w:val="22"/>
          <w:szCs w:val="22"/>
        </w:rPr>
        <w:t>, e</w:t>
      </w:r>
      <w:r w:rsidR="00FE72E5" w:rsidRPr="00FE72E5">
        <w:rPr>
          <w:bCs/>
          <w:sz w:val="22"/>
          <w:szCs w:val="22"/>
        </w:rPr>
        <w:t xml:space="preserve">videnční číslo </w:t>
      </w:r>
      <w:r w:rsidR="00FE72E5">
        <w:rPr>
          <w:bCs/>
          <w:sz w:val="22"/>
          <w:szCs w:val="22"/>
        </w:rPr>
        <w:t>O</w:t>
      </w:r>
      <w:r w:rsidR="00FE72E5" w:rsidRPr="00FE72E5">
        <w:rPr>
          <w:bCs/>
          <w:sz w:val="22"/>
          <w:szCs w:val="22"/>
        </w:rPr>
        <w:t>bjednatele: S/ŘVC/125/R/SoD/2022</w:t>
      </w:r>
      <w:r w:rsidR="00FE72E5">
        <w:rPr>
          <w:bCs/>
          <w:sz w:val="22"/>
          <w:szCs w:val="22"/>
        </w:rPr>
        <w:t>, e</w:t>
      </w:r>
      <w:r w:rsidR="00FE72E5" w:rsidRPr="00FE72E5">
        <w:rPr>
          <w:bCs/>
          <w:sz w:val="22"/>
          <w:szCs w:val="22"/>
        </w:rPr>
        <w:t xml:space="preserve">videnční číslo </w:t>
      </w:r>
      <w:r w:rsidR="00FE72E5">
        <w:rPr>
          <w:bCs/>
          <w:sz w:val="22"/>
          <w:szCs w:val="22"/>
        </w:rPr>
        <w:t>Z</w:t>
      </w:r>
      <w:r w:rsidR="00FE72E5" w:rsidRPr="00FE72E5">
        <w:rPr>
          <w:bCs/>
          <w:sz w:val="22"/>
          <w:szCs w:val="22"/>
        </w:rPr>
        <w:t>hotovitele: 22061</w:t>
      </w:r>
      <w:r w:rsidR="00ED6915">
        <w:rPr>
          <w:bCs/>
          <w:sz w:val="22"/>
          <w:szCs w:val="22"/>
        </w:rPr>
        <w:t>/</w:t>
      </w:r>
      <w:r w:rsidR="00FE72E5" w:rsidRPr="00FE72E5">
        <w:rPr>
          <w:bCs/>
          <w:sz w:val="22"/>
          <w:szCs w:val="22"/>
        </w:rPr>
        <w:t>070175/01</w:t>
      </w:r>
      <w:r w:rsidR="00FE72E5">
        <w:rPr>
          <w:bCs/>
          <w:sz w:val="22"/>
          <w:szCs w:val="22"/>
        </w:rPr>
        <w:t>, uzavřené dne 7. 12. 2022 (dále jen „</w:t>
      </w:r>
      <w:r w:rsidR="00FE72E5">
        <w:rPr>
          <w:bCs/>
          <w:sz w:val="22"/>
          <w:szCs w:val="22"/>
          <w:u w:val="single"/>
        </w:rPr>
        <w:t>Smlouva o dílo</w:t>
      </w:r>
      <w:r w:rsidR="00FE72E5">
        <w:rPr>
          <w:bCs/>
          <w:sz w:val="22"/>
          <w:szCs w:val="22"/>
        </w:rPr>
        <w:t>“), s účinností ode dne uveřejnění tohoto dodatku v registru smluv, a to z důvodu schválení změnových listů č. 1, 2, 3, 4, 5, 6, 7, 8, 9, 10, 12, 13, 14 a 15.</w:t>
      </w:r>
    </w:p>
    <w:p w14:paraId="7155A069" w14:textId="77777777" w:rsidR="009140EE" w:rsidRDefault="009140EE" w:rsidP="009140EE">
      <w:pPr>
        <w:tabs>
          <w:tab w:val="left" w:pos="8417"/>
        </w:tabs>
        <w:spacing w:after="120" w:line="276" w:lineRule="auto"/>
        <w:ind w:right="-148"/>
        <w:jc w:val="both"/>
        <w:rPr>
          <w:b/>
          <w:sz w:val="22"/>
          <w:szCs w:val="22"/>
        </w:rPr>
      </w:pPr>
    </w:p>
    <w:p w14:paraId="1CFB2049" w14:textId="48A15C10" w:rsidR="009140EE" w:rsidRPr="009140EE" w:rsidRDefault="009140EE" w:rsidP="009140EE">
      <w:pPr>
        <w:tabs>
          <w:tab w:val="left" w:pos="8417"/>
        </w:tabs>
        <w:spacing w:after="120" w:line="276" w:lineRule="auto"/>
        <w:ind w:right="-148"/>
        <w:jc w:val="both"/>
        <w:rPr>
          <w:b/>
          <w:sz w:val="22"/>
          <w:szCs w:val="22"/>
        </w:rPr>
      </w:pPr>
      <w:r w:rsidRPr="009140EE">
        <w:rPr>
          <w:b/>
          <w:sz w:val="22"/>
          <w:szCs w:val="22"/>
        </w:rPr>
        <w:t>Stručný popis změn v ZL č. 1:</w:t>
      </w:r>
    </w:p>
    <w:p w14:paraId="691253F4" w14:textId="37788515" w:rsidR="009140EE" w:rsidRPr="009140EE" w:rsidRDefault="009140EE" w:rsidP="00EA5879">
      <w:pPr>
        <w:tabs>
          <w:tab w:val="left" w:pos="8417"/>
        </w:tabs>
        <w:spacing w:after="120" w:line="276" w:lineRule="auto"/>
        <w:ind w:right="-148"/>
        <w:rPr>
          <w:bCs/>
          <w:sz w:val="22"/>
          <w:szCs w:val="22"/>
          <w:u w:val="single"/>
        </w:rPr>
      </w:pPr>
      <w:r w:rsidRPr="009140EE">
        <w:rPr>
          <w:bCs/>
          <w:sz w:val="22"/>
          <w:szCs w:val="22"/>
          <w:u w:val="single"/>
        </w:rPr>
        <w:t>Název ZBV: Variace č. 1 – ŽB Zátka</w:t>
      </w:r>
      <w:r w:rsidR="00EA5879">
        <w:rPr>
          <w:bCs/>
          <w:sz w:val="22"/>
          <w:szCs w:val="22"/>
          <w:u w:val="single"/>
        </w:rPr>
        <w:br/>
      </w:r>
      <w:r w:rsidRPr="009140EE">
        <w:rPr>
          <w:bCs/>
          <w:sz w:val="22"/>
          <w:szCs w:val="22"/>
          <w:u w:val="single"/>
        </w:rPr>
        <w:t>SO 02 – Pevné molo</w:t>
      </w:r>
    </w:p>
    <w:p w14:paraId="0AE1CE32" w14:textId="77777777" w:rsidR="009140EE" w:rsidRDefault="009140EE" w:rsidP="009140EE">
      <w:pPr>
        <w:tabs>
          <w:tab w:val="left" w:pos="8417"/>
        </w:tabs>
        <w:spacing w:after="120" w:line="276" w:lineRule="auto"/>
        <w:ind w:right="-148"/>
        <w:jc w:val="both"/>
        <w:rPr>
          <w:bCs/>
          <w:sz w:val="22"/>
          <w:szCs w:val="22"/>
        </w:rPr>
      </w:pPr>
      <w:r w:rsidRPr="009140EE">
        <w:rPr>
          <w:bCs/>
          <w:sz w:val="22"/>
          <w:szCs w:val="22"/>
        </w:rPr>
        <w:t xml:space="preserve">Na základě požadavku Objednatele, s ohledem na doporučení správce vodního toku, respektive vlastníka stávající nábřežní zdi (Povodí Moravy </w:t>
      </w:r>
      <w:proofErr w:type="spellStart"/>
      <w:r w:rsidRPr="009140EE">
        <w:rPr>
          <w:bCs/>
          <w:sz w:val="22"/>
          <w:szCs w:val="22"/>
        </w:rPr>
        <w:t>s.p</w:t>
      </w:r>
      <w:proofErr w:type="spellEnd"/>
      <w:r w:rsidRPr="009140EE">
        <w:rPr>
          <w:bCs/>
          <w:sz w:val="22"/>
          <w:szCs w:val="22"/>
        </w:rPr>
        <w:t xml:space="preserve">.) bylo provedeno úplné oddilatování konstrukce pevného mola, respektive konstrukce železobetonové zátky od stávající nábřežní zdi. Rozdělení nábřežní zdi na dva nezávisle funkční celky vyvstalo ze záměru správce vodního toku provést v dohledné době rekonstrukci nábřežní zdi. Pokud by nebyly konstrukce </w:t>
      </w:r>
      <w:proofErr w:type="spellStart"/>
      <w:r w:rsidRPr="009140EE">
        <w:rPr>
          <w:bCs/>
          <w:sz w:val="22"/>
          <w:szCs w:val="22"/>
        </w:rPr>
        <w:t>oddilatovány</w:t>
      </w:r>
      <w:proofErr w:type="spellEnd"/>
      <w:r w:rsidRPr="009140EE">
        <w:rPr>
          <w:bCs/>
          <w:sz w:val="22"/>
          <w:szCs w:val="22"/>
        </w:rPr>
        <w:t>, jak bylo původně zamýšleno, lze předpokládat, že při rekonstrukci nábřežní zdi by došlo k poruše ŽB konstrukce nově budovaného pevného mola. Byla provedena kopaná sonda založení stávající nábřežní zdi. Úroveň založení byla zakomponována do nového návrhu železobetonové zátky. Bylo provedeno úplné odbourání celku nábřežní zdi na úroveň jejího založení a provedení nové konstrukce spřažené s konstrukcí pevného mola navařenou výztuží, respektive kotvením na chemickou maltu a oddělené od konstrukce nábřežní zdi. Kolem nové konstrukce byl proveden hutněný zásyp ze stávajícího materiálu. Byla provedena úprava dilatační spáry těsnícím tmelem.</w:t>
      </w:r>
    </w:p>
    <w:p w14:paraId="3FEA9C30" w14:textId="77777777" w:rsidR="009140EE" w:rsidRDefault="009140EE" w:rsidP="009140EE">
      <w:pPr>
        <w:tabs>
          <w:tab w:val="left" w:pos="8417"/>
        </w:tabs>
        <w:spacing w:after="120" w:line="276" w:lineRule="auto"/>
        <w:ind w:right="-148"/>
        <w:jc w:val="both"/>
        <w:rPr>
          <w:b/>
          <w:sz w:val="22"/>
          <w:szCs w:val="22"/>
        </w:rPr>
      </w:pPr>
    </w:p>
    <w:p w14:paraId="784BC1DC" w14:textId="35339B84" w:rsidR="009140EE" w:rsidRPr="009140EE" w:rsidRDefault="009140EE" w:rsidP="009140EE">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2</w:t>
      </w:r>
      <w:r w:rsidRPr="009140EE">
        <w:rPr>
          <w:b/>
          <w:sz w:val="22"/>
          <w:szCs w:val="22"/>
        </w:rPr>
        <w:t>:</w:t>
      </w:r>
    </w:p>
    <w:p w14:paraId="0D58FFEC" w14:textId="3ABC0358" w:rsidR="009140EE" w:rsidRPr="009140EE" w:rsidRDefault="009140EE" w:rsidP="00EA5879">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2</w:t>
      </w:r>
      <w:r w:rsidRPr="009140EE">
        <w:rPr>
          <w:bCs/>
          <w:sz w:val="22"/>
          <w:szCs w:val="22"/>
          <w:u w:val="single"/>
        </w:rPr>
        <w:t xml:space="preserve"> – </w:t>
      </w:r>
      <w:r>
        <w:rPr>
          <w:bCs/>
          <w:sz w:val="22"/>
          <w:szCs w:val="22"/>
          <w:u w:val="single"/>
        </w:rPr>
        <w:t>Sanace podloží pod pevným molem</w:t>
      </w:r>
      <w:r w:rsidR="00EA5879">
        <w:rPr>
          <w:bCs/>
          <w:sz w:val="22"/>
          <w:szCs w:val="22"/>
          <w:u w:val="single"/>
        </w:rPr>
        <w:br/>
      </w:r>
      <w:r w:rsidRPr="009140EE">
        <w:rPr>
          <w:bCs/>
          <w:sz w:val="22"/>
          <w:szCs w:val="22"/>
          <w:u w:val="single"/>
        </w:rPr>
        <w:t>SO 02 – Pevné molo</w:t>
      </w:r>
    </w:p>
    <w:p w14:paraId="04457951" w14:textId="587EFB21" w:rsidR="009140EE" w:rsidRDefault="009140EE" w:rsidP="009140EE">
      <w:pPr>
        <w:tabs>
          <w:tab w:val="left" w:pos="8417"/>
        </w:tabs>
        <w:spacing w:after="120" w:line="276" w:lineRule="auto"/>
        <w:ind w:right="-148"/>
        <w:jc w:val="both"/>
        <w:rPr>
          <w:bCs/>
          <w:sz w:val="22"/>
          <w:szCs w:val="22"/>
        </w:rPr>
      </w:pPr>
      <w:r w:rsidRPr="009140EE">
        <w:rPr>
          <w:bCs/>
          <w:sz w:val="22"/>
          <w:szCs w:val="22"/>
        </w:rPr>
        <w:t>Na základě provedených zkoušek únosnosti podloží pod konstrukcí pevného mola během realizace bylo zjištěno, že se zde nachází nevhodné základové podloží, které nebylo zastiženo IG průzkumem. Z tohoto důvodu bylo provedeno odtěžení sedimentu a zemního tělesa v rozsahu nutném pro správné založení a proveden hutněný štěrkový polštář. Neúnosnost podkladu by měla za vznik sedání betonové konstrukce mola a špatné spolupůsobení se zaberaněnou štětovnicovou stěnou. Výkop byl zasypán kamenivem ŠD 8/63 se zhutněním vrstev po 300 mm na netkanou geotextilii 600 g/m2. Při provádění zásypových prací byly průběžně prováděny i hutnící zkoušky. Celkový objem výkopových prací v rámci této změny byl zaměřen geodetem stavby.</w:t>
      </w:r>
    </w:p>
    <w:p w14:paraId="55EECDF6" w14:textId="77777777" w:rsidR="00EA5879" w:rsidRDefault="00EA5879" w:rsidP="00EA5879">
      <w:pPr>
        <w:tabs>
          <w:tab w:val="left" w:pos="8417"/>
        </w:tabs>
        <w:spacing w:after="120" w:line="276" w:lineRule="auto"/>
        <w:ind w:right="-148"/>
        <w:jc w:val="both"/>
        <w:rPr>
          <w:b/>
          <w:sz w:val="22"/>
          <w:szCs w:val="22"/>
        </w:rPr>
      </w:pPr>
    </w:p>
    <w:p w14:paraId="2A4F4084" w14:textId="0320D30D" w:rsidR="00EA5879" w:rsidRPr="009140EE" w:rsidRDefault="00EA5879" w:rsidP="00EA5879">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3</w:t>
      </w:r>
      <w:r w:rsidRPr="009140EE">
        <w:rPr>
          <w:b/>
          <w:sz w:val="22"/>
          <w:szCs w:val="22"/>
        </w:rPr>
        <w:t>:</w:t>
      </w:r>
    </w:p>
    <w:p w14:paraId="5FC8B152" w14:textId="0967987A" w:rsidR="00EA5879" w:rsidRPr="00EA5879" w:rsidRDefault="00EA5879" w:rsidP="00EA5879">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3</w:t>
      </w:r>
      <w:r w:rsidRPr="009140EE">
        <w:rPr>
          <w:bCs/>
          <w:sz w:val="22"/>
          <w:szCs w:val="22"/>
          <w:u w:val="single"/>
        </w:rPr>
        <w:t xml:space="preserve"> – </w:t>
      </w:r>
      <w:r>
        <w:rPr>
          <w:bCs/>
          <w:sz w:val="22"/>
          <w:szCs w:val="22"/>
          <w:u w:val="single"/>
        </w:rPr>
        <w:t>Výkopové práce – úprava dna</w:t>
      </w:r>
      <w:r>
        <w:rPr>
          <w:bCs/>
          <w:sz w:val="22"/>
          <w:szCs w:val="22"/>
          <w:u w:val="single"/>
        </w:rPr>
        <w:br/>
      </w:r>
      <w:r w:rsidRPr="009140EE">
        <w:rPr>
          <w:bCs/>
          <w:sz w:val="22"/>
          <w:szCs w:val="22"/>
          <w:u w:val="single"/>
        </w:rPr>
        <w:t>SO 0</w:t>
      </w:r>
      <w:r>
        <w:rPr>
          <w:bCs/>
          <w:sz w:val="22"/>
          <w:szCs w:val="22"/>
          <w:u w:val="single"/>
        </w:rPr>
        <w:t>1</w:t>
      </w:r>
      <w:r w:rsidRPr="009140EE">
        <w:rPr>
          <w:bCs/>
          <w:sz w:val="22"/>
          <w:szCs w:val="22"/>
          <w:u w:val="single"/>
        </w:rPr>
        <w:t xml:space="preserve"> – </w:t>
      </w:r>
      <w:r>
        <w:rPr>
          <w:bCs/>
          <w:sz w:val="22"/>
          <w:szCs w:val="22"/>
          <w:u w:val="single"/>
        </w:rPr>
        <w:t>Úprava dna</w:t>
      </w:r>
    </w:p>
    <w:p w14:paraId="1F1FC67D" w14:textId="797AE928" w:rsidR="00EA5879" w:rsidRDefault="00EA5879" w:rsidP="009140EE">
      <w:pPr>
        <w:tabs>
          <w:tab w:val="left" w:pos="8417"/>
        </w:tabs>
        <w:spacing w:after="120" w:line="276" w:lineRule="auto"/>
        <w:ind w:right="-148"/>
        <w:jc w:val="both"/>
        <w:rPr>
          <w:bCs/>
          <w:sz w:val="22"/>
          <w:szCs w:val="22"/>
        </w:rPr>
      </w:pPr>
      <w:r w:rsidRPr="00EA5879">
        <w:rPr>
          <w:bCs/>
          <w:sz w:val="22"/>
          <w:szCs w:val="22"/>
        </w:rPr>
        <w:t xml:space="preserve">V souvislosti s rozšířením zálivu přístaviště, respektive odtěžením dnových nánosů, bylo provedeno výškové zaměření terénu dna oprávněným geodetem stavby. Měřením bylo zjištěno navýšení objemu dnového sedimentu oproti hodnotám uvedeným v Zadávací projektové dokumentaci, respektive </w:t>
      </w:r>
      <w:r w:rsidRPr="00EA5879">
        <w:rPr>
          <w:bCs/>
          <w:sz w:val="22"/>
          <w:szCs w:val="22"/>
        </w:rPr>
        <w:lastRenderedPageBreak/>
        <w:t>zadávacím výkazu výměr. Lze předpokládat, že rozdíl tohoto navýšení vznikl podstatně dříve provedeným zaměřením dna, které sloužilo jako podklad pro vypracování Zadávací dokumentace stavby. Na vytěženém sedimentu byly provedeny laboratorní rozbory třemi nezávislými laboratořemi, které prokázaly zvýšený obsah nepříznivých látek pro běžné uložení stavebního odpadu, a sice zvýšený obsah PAU a uhlovodíků C10-C40. Zvýšený obsah těchto látek lze vysvětlit například neodbornou manipulací s pohonnými hmotami při tankování plavidel. Likvidace sedimentu musí proběhnout za jiných podmínek, než bylo původně plánováno. Likvidace vyžaduje uložení na odborně spravovanou biodegradační plochu, původní pronajatá mezideponie pro odvodnění sedimentu pro tyto účely nepřipadá v úvahu. V této souvislosti byla provedena úprava jednotkové ceny za odtěžení a likvidaci dnového sedimentu. Cena za odtěženou zeminu v rámci původní položky, která není sedimentem, a nepodléhá tak speciálnímu skládkování, zůstává neměnná. V kalkulaci jednotkové ceny za likvidaci sedimentu se promítla cena za uložení odpadu od nejlevnějšího z poptaných dodavatelů a zároveň vzdálenost skládky od mezideponie stavby.</w:t>
      </w:r>
    </w:p>
    <w:p w14:paraId="3C78A6E9" w14:textId="77777777" w:rsidR="00EA5879" w:rsidRDefault="00EA5879" w:rsidP="009140EE">
      <w:pPr>
        <w:tabs>
          <w:tab w:val="left" w:pos="8417"/>
        </w:tabs>
        <w:spacing w:after="120" w:line="276" w:lineRule="auto"/>
        <w:ind w:right="-148"/>
        <w:jc w:val="both"/>
        <w:rPr>
          <w:bCs/>
          <w:sz w:val="22"/>
          <w:szCs w:val="22"/>
        </w:rPr>
      </w:pPr>
    </w:p>
    <w:p w14:paraId="01E0F5EC" w14:textId="6E3452FC" w:rsidR="00EA5879" w:rsidRPr="009140EE" w:rsidRDefault="00EA5879" w:rsidP="00EA5879">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4</w:t>
      </w:r>
      <w:r w:rsidRPr="009140EE">
        <w:rPr>
          <w:b/>
          <w:sz w:val="22"/>
          <w:szCs w:val="22"/>
        </w:rPr>
        <w:t>:</w:t>
      </w:r>
    </w:p>
    <w:p w14:paraId="2E470147" w14:textId="21C12035" w:rsidR="00EA5879" w:rsidRDefault="00EA5879" w:rsidP="00EA5879">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4</w:t>
      </w:r>
      <w:r w:rsidRPr="009140EE">
        <w:rPr>
          <w:bCs/>
          <w:sz w:val="22"/>
          <w:szCs w:val="22"/>
          <w:u w:val="single"/>
        </w:rPr>
        <w:t xml:space="preserve"> – </w:t>
      </w:r>
      <w:r>
        <w:rPr>
          <w:bCs/>
          <w:sz w:val="22"/>
          <w:szCs w:val="22"/>
          <w:u w:val="single"/>
        </w:rPr>
        <w:t>Plovoucí výložníky – snížení hmotnosti ocelové konstrukce a úprava plováků</w:t>
      </w:r>
      <w:r>
        <w:rPr>
          <w:bCs/>
          <w:sz w:val="22"/>
          <w:szCs w:val="22"/>
          <w:u w:val="single"/>
        </w:rPr>
        <w:br/>
        <w:t>PS</w:t>
      </w:r>
      <w:r w:rsidRPr="009140EE">
        <w:rPr>
          <w:bCs/>
          <w:sz w:val="22"/>
          <w:szCs w:val="22"/>
          <w:u w:val="single"/>
        </w:rPr>
        <w:t xml:space="preserve"> 0</w:t>
      </w:r>
      <w:r>
        <w:rPr>
          <w:bCs/>
          <w:sz w:val="22"/>
          <w:szCs w:val="22"/>
          <w:u w:val="single"/>
        </w:rPr>
        <w:t>1</w:t>
      </w:r>
      <w:r w:rsidRPr="009140EE">
        <w:rPr>
          <w:bCs/>
          <w:sz w:val="22"/>
          <w:szCs w:val="22"/>
          <w:u w:val="single"/>
        </w:rPr>
        <w:t xml:space="preserve"> – </w:t>
      </w:r>
      <w:r>
        <w:rPr>
          <w:bCs/>
          <w:sz w:val="22"/>
          <w:szCs w:val="22"/>
          <w:u w:val="single"/>
        </w:rPr>
        <w:t>Plovoucí výložníky</w:t>
      </w:r>
    </w:p>
    <w:p w14:paraId="52EFEEBF" w14:textId="5D770495" w:rsidR="00EA5879" w:rsidRDefault="00EA5879" w:rsidP="00EA5879">
      <w:pPr>
        <w:tabs>
          <w:tab w:val="left" w:pos="8417"/>
        </w:tabs>
        <w:spacing w:after="120" w:line="276" w:lineRule="auto"/>
        <w:ind w:right="-148"/>
        <w:jc w:val="both"/>
        <w:rPr>
          <w:bCs/>
          <w:sz w:val="22"/>
          <w:szCs w:val="22"/>
        </w:rPr>
      </w:pPr>
      <w:r w:rsidRPr="00EA5879">
        <w:rPr>
          <w:bCs/>
          <w:sz w:val="22"/>
          <w:szCs w:val="22"/>
        </w:rPr>
        <w:t xml:space="preserve">V souvislosti s vypracováním Dílenské dokumentace byla stanovena přesná hmotnost ocelové konstrukce výložníků a jejich součástí. Upřesnění v závěru znamená výrazné snížení této hmotnosti. S touto hmotností bylo pracováno i při výpočtu plovatelnosti, který stanovil přesné parametry plováků a počty plováků. Počet plováků byl na každém výložníků zredukován o jeden kus.  Na základě požadavku Objednatele, dle doporučení ČS </w:t>
      </w:r>
      <w:proofErr w:type="spellStart"/>
      <w:r w:rsidRPr="00EA5879">
        <w:rPr>
          <w:bCs/>
          <w:sz w:val="22"/>
          <w:szCs w:val="22"/>
        </w:rPr>
        <w:t>Lloyd</w:t>
      </w:r>
      <w:proofErr w:type="spellEnd"/>
      <w:r w:rsidRPr="00EA5879">
        <w:rPr>
          <w:bCs/>
          <w:sz w:val="22"/>
          <w:szCs w:val="22"/>
        </w:rPr>
        <w:t xml:space="preserve">, byla vzhledem k bezpečnosti plovoucího prvku navržena polystyrenová výplň v plovácích. Dopracováním Dílenské dokumentace byl zjištěn nesoulad množství </w:t>
      </w:r>
      <w:proofErr w:type="spellStart"/>
      <w:r w:rsidRPr="00EA5879">
        <w:rPr>
          <w:bCs/>
          <w:sz w:val="22"/>
          <w:szCs w:val="22"/>
        </w:rPr>
        <w:t>oděrných</w:t>
      </w:r>
      <w:proofErr w:type="spellEnd"/>
      <w:r w:rsidRPr="00EA5879">
        <w:rPr>
          <w:bCs/>
          <w:sz w:val="22"/>
          <w:szCs w:val="22"/>
        </w:rPr>
        <w:t xml:space="preserve"> trámů výložníků se zadávacím výkazem výměr, který uvádí menší </w:t>
      </w:r>
      <w:proofErr w:type="gramStart"/>
      <w:r w:rsidRPr="00EA5879">
        <w:rPr>
          <w:bCs/>
          <w:sz w:val="22"/>
          <w:szCs w:val="22"/>
        </w:rPr>
        <w:t>množství</w:t>
      </w:r>
      <w:proofErr w:type="gramEnd"/>
      <w:r w:rsidRPr="00EA5879">
        <w:rPr>
          <w:bCs/>
          <w:sz w:val="22"/>
          <w:szCs w:val="22"/>
        </w:rPr>
        <w:t xml:space="preserve"> než je zapotřebí. Součástí změnového listu je tedy i navýšení rozsahu potřebného opeření.</w:t>
      </w:r>
    </w:p>
    <w:p w14:paraId="517A583C" w14:textId="77777777" w:rsidR="00EA5879" w:rsidRDefault="00EA5879" w:rsidP="00EA5879">
      <w:pPr>
        <w:tabs>
          <w:tab w:val="left" w:pos="8417"/>
        </w:tabs>
        <w:spacing w:after="120" w:line="276" w:lineRule="auto"/>
        <w:ind w:right="-148"/>
        <w:jc w:val="both"/>
        <w:rPr>
          <w:bCs/>
          <w:sz w:val="22"/>
          <w:szCs w:val="22"/>
        </w:rPr>
      </w:pPr>
    </w:p>
    <w:p w14:paraId="6068A3DE" w14:textId="0EC53D11" w:rsidR="00EA5879" w:rsidRPr="009140EE" w:rsidRDefault="00EA5879" w:rsidP="00EA5879">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5</w:t>
      </w:r>
      <w:r w:rsidRPr="009140EE">
        <w:rPr>
          <w:b/>
          <w:sz w:val="22"/>
          <w:szCs w:val="22"/>
        </w:rPr>
        <w:t>:</w:t>
      </w:r>
    </w:p>
    <w:p w14:paraId="2963739C" w14:textId="5A6D1D38" w:rsidR="00EA5879" w:rsidRDefault="00EA5879" w:rsidP="00EA5879">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5</w:t>
      </w:r>
      <w:r w:rsidRPr="009140EE">
        <w:rPr>
          <w:bCs/>
          <w:sz w:val="22"/>
          <w:szCs w:val="22"/>
          <w:u w:val="single"/>
        </w:rPr>
        <w:t xml:space="preserve"> – </w:t>
      </w:r>
      <w:r>
        <w:rPr>
          <w:bCs/>
          <w:sz w:val="22"/>
          <w:szCs w:val="22"/>
          <w:u w:val="single"/>
        </w:rPr>
        <w:t>Turnikety</w:t>
      </w:r>
      <w:r>
        <w:rPr>
          <w:bCs/>
          <w:sz w:val="22"/>
          <w:szCs w:val="22"/>
          <w:u w:val="single"/>
        </w:rPr>
        <w:br/>
        <w:t>SO</w:t>
      </w:r>
      <w:r w:rsidRPr="009140EE">
        <w:rPr>
          <w:bCs/>
          <w:sz w:val="22"/>
          <w:szCs w:val="22"/>
          <w:u w:val="single"/>
        </w:rPr>
        <w:t xml:space="preserve"> 0</w:t>
      </w:r>
      <w:r>
        <w:rPr>
          <w:bCs/>
          <w:sz w:val="22"/>
          <w:szCs w:val="22"/>
          <w:u w:val="single"/>
        </w:rPr>
        <w:t>9</w:t>
      </w:r>
      <w:r w:rsidRPr="009140EE">
        <w:rPr>
          <w:bCs/>
          <w:sz w:val="22"/>
          <w:szCs w:val="22"/>
          <w:u w:val="single"/>
        </w:rPr>
        <w:t xml:space="preserve"> – </w:t>
      </w:r>
      <w:r>
        <w:rPr>
          <w:bCs/>
          <w:sz w:val="22"/>
          <w:szCs w:val="22"/>
          <w:u w:val="single"/>
        </w:rPr>
        <w:t>Vstupní turniket – část turniketová, část zázemí</w:t>
      </w:r>
    </w:p>
    <w:p w14:paraId="4AD79EF4" w14:textId="1A61BB3D" w:rsidR="00EA5879" w:rsidRDefault="00EA5879" w:rsidP="00EA5879">
      <w:pPr>
        <w:tabs>
          <w:tab w:val="left" w:pos="8417"/>
        </w:tabs>
        <w:spacing w:after="120" w:line="276" w:lineRule="auto"/>
        <w:ind w:right="-148"/>
        <w:jc w:val="both"/>
        <w:rPr>
          <w:bCs/>
          <w:sz w:val="22"/>
          <w:szCs w:val="22"/>
        </w:rPr>
      </w:pPr>
      <w:r w:rsidRPr="00EA5879">
        <w:rPr>
          <w:bCs/>
          <w:sz w:val="22"/>
          <w:szCs w:val="22"/>
        </w:rPr>
        <w:t>Na základě požadavku Objednatele, po konzultaci s architektem stavebního objektu a zástupců NÚLK, byla provedena úprava typu a dispozice turniketů. Pro potřeby vstupu do prostoru skanzenu byla využita nová technologie turniketů, umožňující bezbariérový vstup a využití vstupenek na QR kód. Součástí úprav je i vybudování základové desky pod zařízení dle požadavku dodavatele turniketů a s tímto spojená konstrukce pro ukotvení.</w:t>
      </w:r>
    </w:p>
    <w:p w14:paraId="2795FA08" w14:textId="77777777" w:rsidR="00B37CBD" w:rsidRDefault="00B37CBD" w:rsidP="00EA5879">
      <w:pPr>
        <w:tabs>
          <w:tab w:val="left" w:pos="8417"/>
        </w:tabs>
        <w:spacing w:after="120" w:line="276" w:lineRule="auto"/>
        <w:ind w:right="-148"/>
        <w:jc w:val="both"/>
        <w:rPr>
          <w:bCs/>
          <w:sz w:val="22"/>
          <w:szCs w:val="22"/>
        </w:rPr>
      </w:pPr>
    </w:p>
    <w:p w14:paraId="23118EB7" w14:textId="2C0073DB" w:rsidR="00B37CBD" w:rsidRPr="009140EE" w:rsidRDefault="00B37CBD" w:rsidP="00B37CBD">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6</w:t>
      </w:r>
      <w:r w:rsidRPr="009140EE">
        <w:rPr>
          <w:b/>
          <w:sz w:val="22"/>
          <w:szCs w:val="22"/>
        </w:rPr>
        <w:t>:</w:t>
      </w:r>
    </w:p>
    <w:p w14:paraId="739CC2B1" w14:textId="1D390DDE" w:rsidR="00B37CBD" w:rsidRDefault="00B37CBD" w:rsidP="00B37CBD">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6</w:t>
      </w:r>
      <w:r w:rsidRPr="009140EE">
        <w:rPr>
          <w:bCs/>
          <w:sz w:val="22"/>
          <w:szCs w:val="22"/>
          <w:u w:val="single"/>
        </w:rPr>
        <w:t xml:space="preserve"> – </w:t>
      </w:r>
      <w:r>
        <w:rPr>
          <w:bCs/>
          <w:sz w:val="22"/>
          <w:szCs w:val="22"/>
          <w:u w:val="single"/>
        </w:rPr>
        <w:t>Turnikety</w:t>
      </w:r>
      <w:r>
        <w:rPr>
          <w:bCs/>
          <w:sz w:val="22"/>
          <w:szCs w:val="22"/>
          <w:u w:val="single"/>
        </w:rPr>
        <w:br/>
        <w:t>SO</w:t>
      </w:r>
      <w:r w:rsidRPr="009140EE">
        <w:rPr>
          <w:bCs/>
          <w:sz w:val="22"/>
          <w:szCs w:val="22"/>
          <w:u w:val="single"/>
        </w:rPr>
        <w:t xml:space="preserve"> 0</w:t>
      </w:r>
      <w:r>
        <w:rPr>
          <w:bCs/>
          <w:sz w:val="22"/>
          <w:szCs w:val="22"/>
          <w:u w:val="single"/>
        </w:rPr>
        <w:t>2</w:t>
      </w:r>
      <w:r w:rsidRPr="009140EE">
        <w:rPr>
          <w:bCs/>
          <w:sz w:val="22"/>
          <w:szCs w:val="22"/>
          <w:u w:val="single"/>
        </w:rPr>
        <w:t xml:space="preserve"> – </w:t>
      </w:r>
      <w:r>
        <w:rPr>
          <w:bCs/>
          <w:sz w:val="22"/>
          <w:szCs w:val="22"/>
          <w:u w:val="single"/>
        </w:rPr>
        <w:t>Pevné molo</w:t>
      </w:r>
    </w:p>
    <w:p w14:paraId="545A30DE" w14:textId="191FF9B4" w:rsidR="00B37CBD" w:rsidRDefault="00B37CBD" w:rsidP="00EA5879">
      <w:pPr>
        <w:tabs>
          <w:tab w:val="left" w:pos="8417"/>
        </w:tabs>
        <w:spacing w:after="120" w:line="276" w:lineRule="auto"/>
        <w:ind w:right="-148"/>
        <w:jc w:val="both"/>
        <w:rPr>
          <w:bCs/>
          <w:sz w:val="22"/>
          <w:szCs w:val="22"/>
        </w:rPr>
      </w:pPr>
      <w:r>
        <w:rPr>
          <w:bCs/>
          <w:sz w:val="22"/>
          <w:szCs w:val="22"/>
        </w:rPr>
        <w:t xml:space="preserve">V </w:t>
      </w:r>
      <w:r w:rsidRPr="00B37CBD">
        <w:rPr>
          <w:bCs/>
          <w:sz w:val="22"/>
          <w:szCs w:val="22"/>
        </w:rPr>
        <w:t xml:space="preserve">rámci dílenské dokumentace byl dopracován projekt, který zlepší odolnost a životnost boxů na záchranný kruh a zároveň umožní i snazší manipulaci. Zadávací rozpočet obsahuje pouze záchranné kruhy </w:t>
      </w:r>
      <w:r w:rsidRPr="00B37CBD">
        <w:rPr>
          <w:bCs/>
          <w:sz w:val="22"/>
          <w:szCs w:val="22"/>
        </w:rPr>
        <w:lastRenderedPageBreak/>
        <w:t>s plastovým boxem. Změna zahrnuje dodávku a montáž ocelové konstrukce s modřínovým madlem do konstrukce těsnící stěny. Součástí této změny není dodávka a montáž grafických prvků stojanu.</w:t>
      </w:r>
    </w:p>
    <w:p w14:paraId="49CC241F" w14:textId="77777777" w:rsidR="00B37CBD" w:rsidRDefault="00B37CBD" w:rsidP="00EA5879">
      <w:pPr>
        <w:tabs>
          <w:tab w:val="left" w:pos="8417"/>
        </w:tabs>
        <w:spacing w:after="120" w:line="276" w:lineRule="auto"/>
        <w:ind w:right="-148"/>
        <w:jc w:val="both"/>
        <w:rPr>
          <w:bCs/>
          <w:sz w:val="22"/>
          <w:szCs w:val="22"/>
        </w:rPr>
      </w:pPr>
    </w:p>
    <w:p w14:paraId="5F30A82D" w14:textId="41D124D7" w:rsidR="00B37CBD" w:rsidRPr="009140EE" w:rsidRDefault="00B37CBD" w:rsidP="00B37CBD">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7</w:t>
      </w:r>
      <w:r w:rsidRPr="009140EE">
        <w:rPr>
          <w:b/>
          <w:sz w:val="22"/>
          <w:szCs w:val="22"/>
        </w:rPr>
        <w:t>:</w:t>
      </w:r>
    </w:p>
    <w:p w14:paraId="68B0BB4F" w14:textId="6A14C44E" w:rsidR="00B37CBD" w:rsidRDefault="00B37CBD" w:rsidP="00B37CBD">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7 – Svodidlo</w:t>
      </w:r>
      <w:r>
        <w:rPr>
          <w:bCs/>
          <w:sz w:val="22"/>
          <w:szCs w:val="22"/>
          <w:u w:val="single"/>
        </w:rPr>
        <w:br/>
        <w:t>SO</w:t>
      </w:r>
      <w:r w:rsidRPr="009140EE">
        <w:rPr>
          <w:bCs/>
          <w:sz w:val="22"/>
          <w:szCs w:val="22"/>
          <w:u w:val="single"/>
        </w:rPr>
        <w:t xml:space="preserve"> 0</w:t>
      </w:r>
      <w:r>
        <w:rPr>
          <w:bCs/>
          <w:sz w:val="22"/>
          <w:szCs w:val="22"/>
          <w:u w:val="single"/>
        </w:rPr>
        <w:t>2</w:t>
      </w:r>
      <w:r w:rsidRPr="009140EE">
        <w:rPr>
          <w:bCs/>
          <w:sz w:val="22"/>
          <w:szCs w:val="22"/>
          <w:u w:val="single"/>
        </w:rPr>
        <w:t xml:space="preserve"> – </w:t>
      </w:r>
      <w:r>
        <w:rPr>
          <w:bCs/>
          <w:sz w:val="22"/>
          <w:szCs w:val="22"/>
          <w:u w:val="single"/>
        </w:rPr>
        <w:t>Pevné molo</w:t>
      </w:r>
    </w:p>
    <w:p w14:paraId="0D24FDFE" w14:textId="4057D55F" w:rsidR="00B37CBD" w:rsidRDefault="00B37CBD" w:rsidP="00EA5879">
      <w:pPr>
        <w:tabs>
          <w:tab w:val="left" w:pos="8417"/>
        </w:tabs>
        <w:spacing w:after="120" w:line="276" w:lineRule="auto"/>
        <w:ind w:right="-148"/>
        <w:jc w:val="both"/>
        <w:rPr>
          <w:bCs/>
          <w:sz w:val="22"/>
          <w:szCs w:val="22"/>
        </w:rPr>
      </w:pPr>
      <w:r w:rsidRPr="00B37CBD">
        <w:rPr>
          <w:bCs/>
          <w:sz w:val="22"/>
          <w:szCs w:val="22"/>
        </w:rPr>
        <w:t>V rámci plynulého navázání vybudovaného pevného mola na stávající břeh Baťova kanálu, zajištění bezpečnosti konstrukce mola a zajištění bezpečnosti plavebního provozu, bylo ze strany Investora na základě doporučení pracovníka Státní plavební správy navrženo osazení ocelového svodidla. Ocelové svodidlo bude kotvené na zaberaněné HEB profily a na betonovou konstrukci pevného mola. Do U profilů konstrukce budou osazeny dubové trámy. PKO bude tvořena žárovým zinkováním a epoxidovým nátěrem v RAL 7021.</w:t>
      </w:r>
    </w:p>
    <w:p w14:paraId="072668BA" w14:textId="77777777" w:rsidR="00AB012B" w:rsidRDefault="00AB012B" w:rsidP="00EA5879">
      <w:pPr>
        <w:tabs>
          <w:tab w:val="left" w:pos="8417"/>
        </w:tabs>
        <w:spacing w:after="120" w:line="276" w:lineRule="auto"/>
        <w:ind w:right="-148"/>
        <w:jc w:val="both"/>
        <w:rPr>
          <w:bCs/>
          <w:sz w:val="22"/>
          <w:szCs w:val="22"/>
        </w:rPr>
      </w:pPr>
    </w:p>
    <w:p w14:paraId="1BEA35A6" w14:textId="5134DE32" w:rsidR="00AB012B" w:rsidRPr="009140EE" w:rsidRDefault="00AB012B" w:rsidP="00AB012B">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8</w:t>
      </w:r>
      <w:r w:rsidRPr="009140EE">
        <w:rPr>
          <w:b/>
          <w:sz w:val="22"/>
          <w:szCs w:val="22"/>
        </w:rPr>
        <w:t>:</w:t>
      </w:r>
    </w:p>
    <w:p w14:paraId="0318E1F9" w14:textId="28BC505D" w:rsidR="00AB012B" w:rsidRDefault="00AB012B" w:rsidP="00AB012B">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 xml:space="preserve">8 – </w:t>
      </w:r>
      <w:proofErr w:type="spellStart"/>
      <w:r>
        <w:rPr>
          <w:bCs/>
          <w:sz w:val="22"/>
          <w:szCs w:val="22"/>
          <w:u w:val="single"/>
        </w:rPr>
        <w:t>Infotabule</w:t>
      </w:r>
      <w:proofErr w:type="spellEnd"/>
      <w:r>
        <w:rPr>
          <w:bCs/>
          <w:sz w:val="22"/>
          <w:szCs w:val="22"/>
          <w:u w:val="single"/>
        </w:rPr>
        <w:br/>
        <w:t>PS</w:t>
      </w:r>
      <w:r w:rsidRPr="009140EE">
        <w:rPr>
          <w:bCs/>
          <w:sz w:val="22"/>
          <w:szCs w:val="22"/>
          <w:u w:val="single"/>
        </w:rPr>
        <w:t xml:space="preserve"> 0</w:t>
      </w:r>
      <w:r>
        <w:rPr>
          <w:bCs/>
          <w:sz w:val="22"/>
          <w:szCs w:val="22"/>
          <w:u w:val="single"/>
        </w:rPr>
        <w:t>6</w:t>
      </w:r>
      <w:r w:rsidRPr="009140EE">
        <w:rPr>
          <w:bCs/>
          <w:sz w:val="22"/>
          <w:szCs w:val="22"/>
          <w:u w:val="single"/>
        </w:rPr>
        <w:t xml:space="preserve"> – </w:t>
      </w:r>
      <w:r>
        <w:rPr>
          <w:bCs/>
          <w:sz w:val="22"/>
          <w:szCs w:val="22"/>
          <w:u w:val="single"/>
        </w:rPr>
        <w:t>Informační systém</w:t>
      </w:r>
    </w:p>
    <w:p w14:paraId="0BD8EC34" w14:textId="26C3FDE8" w:rsidR="00AB012B" w:rsidRDefault="00AB012B" w:rsidP="00EA5879">
      <w:pPr>
        <w:tabs>
          <w:tab w:val="left" w:pos="8417"/>
        </w:tabs>
        <w:spacing w:after="120" w:line="276" w:lineRule="auto"/>
        <w:ind w:right="-148"/>
        <w:jc w:val="both"/>
        <w:rPr>
          <w:bCs/>
          <w:sz w:val="22"/>
          <w:szCs w:val="22"/>
        </w:rPr>
      </w:pPr>
      <w:r w:rsidRPr="00AB012B">
        <w:rPr>
          <w:bCs/>
          <w:sz w:val="22"/>
          <w:szCs w:val="22"/>
        </w:rPr>
        <w:t>V souvislosti s dopracováním Realizační dokumentace byla provedena úprava charakteru informačních konstrukcí, a sice záměna 3 ks vitrín za velkoplošné informační tabule. Tato záměna bude pro provoz přístaviště znamenat snazší údržbu, větší životnost a zvětšení užitné informační plochy. Změna zahrnuje dodávku a montáž ocelové konstrukce do konstrukce těsnící stěny. Změna neobsahuje dodávku a montáž grafických prvků.</w:t>
      </w:r>
    </w:p>
    <w:p w14:paraId="7DF686FA" w14:textId="77777777" w:rsidR="00AB012B" w:rsidRDefault="00AB012B" w:rsidP="00EA5879">
      <w:pPr>
        <w:tabs>
          <w:tab w:val="left" w:pos="8417"/>
        </w:tabs>
        <w:spacing w:after="120" w:line="276" w:lineRule="auto"/>
        <w:ind w:right="-148"/>
        <w:jc w:val="both"/>
        <w:rPr>
          <w:bCs/>
          <w:sz w:val="22"/>
          <w:szCs w:val="22"/>
        </w:rPr>
      </w:pPr>
    </w:p>
    <w:p w14:paraId="4B2A06EA" w14:textId="0CDDEFA4" w:rsidR="00AB012B" w:rsidRPr="009140EE" w:rsidRDefault="00AB012B" w:rsidP="00AB012B">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9</w:t>
      </w:r>
      <w:r w:rsidRPr="009140EE">
        <w:rPr>
          <w:b/>
          <w:sz w:val="22"/>
          <w:szCs w:val="22"/>
        </w:rPr>
        <w:t>:</w:t>
      </w:r>
    </w:p>
    <w:p w14:paraId="265818C6" w14:textId="20BC0E84" w:rsidR="00AB012B" w:rsidRDefault="00AB012B" w:rsidP="00AB012B">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9 – Změna trasy vodovodní přípojky</w:t>
      </w:r>
      <w:r>
        <w:rPr>
          <w:bCs/>
          <w:sz w:val="22"/>
          <w:szCs w:val="22"/>
          <w:u w:val="single"/>
        </w:rPr>
        <w:br/>
        <w:t>SO</w:t>
      </w:r>
      <w:r w:rsidRPr="009140EE">
        <w:rPr>
          <w:bCs/>
          <w:sz w:val="22"/>
          <w:szCs w:val="22"/>
          <w:u w:val="single"/>
        </w:rPr>
        <w:t xml:space="preserve"> </w:t>
      </w:r>
      <w:r>
        <w:rPr>
          <w:bCs/>
          <w:sz w:val="22"/>
          <w:szCs w:val="22"/>
          <w:u w:val="single"/>
        </w:rPr>
        <w:t>1</w:t>
      </w:r>
      <w:r w:rsidRPr="009140EE">
        <w:rPr>
          <w:bCs/>
          <w:sz w:val="22"/>
          <w:szCs w:val="22"/>
          <w:u w:val="single"/>
        </w:rPr>
        <w:t xml:space="preserve">0 – </w:t>
      </w:r>
      <w:r>
        <w:rPr>
          <w:bCs/>
          <w:sz w:val="22"/>
          <w:szCs w:val="22"/>
          <w:u w:val="single"/>
        </w:rPr>
        <w:t>Vodovodní přípojka</w:t>
      </w:r>
    </w:p>
    <w:p w14:paraId="583A2F00" w14:textId="588D8B36" w:rsidR="00AB012B" w:rsidRPr="00EA5879" w:rsidRDefault="00FC1290" w:rsidP="00EA5879">
      <w:pPr>
        <w:tabs>
          <w:tab w:val="left" w:pos="8417"/>
        </w:tabs>
        <w:spacing w:after="120" w:line="276" w:lineRule="auto"/>
        <w:ind w:right="-148"/>
        <w:jc w:val="both"/>
        <w:rPr>
          <w:bCs/>
          <w:sz w:val="22"/>
          <w:szCs w:val="22"/>
        </w:rPr>
      </w:pPr>
      <w:r w:rsidRPr="00FC1290">
        <w:rPr>
          <w:bCs/>
          <w:sz w:val="22"/>
          <w:szCs w:val="22"/>
        </w:rPr>
        <w:t>Během provádění stavebních prací byla zjištěna přítomnost inženýrských sítí v prostoru trasy protlaku. Z důvodu možné kolize s inženýrskými sítěmi bylo po konzultaci s Objednatelem od provedení protlaku pod komunikací upuštěno a byla navržena úprava trasy vedení přípojky. Přes komunikaci bude proveden překop, včetně demolice betonové desky. Veškeré zemní práce v blízkosti inženýrských sítí budou prováděny ručně, včetně demolice betonové desky v prostoru komunikace. V trase pod komunikací bude osazena chránička. Betonová vrstva a dlažba komunikace bude po pokládce trubního vedení obnovena.</w:t>
      </w:r>
    </w:p>
    <w:p w14:paraId="4863DF71" w14:textId="77777777" w:rsidR="00FC1290" w:rsidRDefault="00FC1290" w:rsidP="00FC1290">
      <w:pPr>
        <w:tabs>
          <w:tab w:val="left" w:pos="8417"/>
        </w:tabs>
        <w:spacing w:after="120" w:line="276" w:lineRule="auto"/>
        <w:ind w:right="-148"/>
        <w:jc w:val="both"/>
        <w:rPr>
          <w:bCs/>
          <w:sz w:val="22"/>
          <w:szCs w:val="22"/>
        </w:rPr>
      </w:pPr>
    </w:p>
    <w:p w14:paraId="3A7FC1B3" w14:textId="620B9BCE" w:rsidR="00FC1290" w:rsidRPr="009140EE" w:rsidRDefault="00FC1290" w:rsidP="00FC1290">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10</w:t>
      </w:r>
      <w:r w:rsidRPr="009140EE">
        <w:rPr>
          <w:b/>
          <w:sz w:val="22"/>
          <w:szCs w:val="22"/>
        </w:rPr>
        <w:t>:</w:t>
      </w:r>
    </w:p>
    <w:p w14:paraId="5236CD16" w14:textId="5311CE22" w:rsidR="00FC1290" w:rsidRDefault="00FC1290" w:rsidP="00FC1290">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10 – Informační cedule</w:t>
      </w:r>
      <w:r>
        <w:rPr>
          <w:bCs/>
          <w:sz w:val="22"/>
          <w:szCs w:val="22"/>
          <w:u w:val="single"/>
        </w:rPr>
        <w:br/>
        <w:t>PS</w:t>
      </w:r>
      <w:r w:rsidRPr="009140EE">
        <w:rPr>
          <w:bCs/>
          <w:sz w:val="22"/>
          <w:szCs w:val="22"/>
          <w:u w:val="single"/>
        </w:rPr>
        <w:t xml:space="preserve"> 0</w:t>
      </w:r>
      <w:r>
        <w:rPr>
          <w:bCs/>
          <w:sz w:val="22"/>
          <w:szCs w:val="22"/>
          <w:u w:val="single"/>
        </w:rPr>
        <w:t>6</w:t>
      </w:r>
      <w:r w:rsidRPr="009140EE">
        <w:rPr>
          <w:bCs/>
          <w:sz w:val="22"/>
          <w:szCs w:val="22"/>
          <w:u w:val="single"/>
        </w:rPr>
        <w:t xml:space="preserve"> – </w:t>
      </w:r>
      <w:r>
        <w:rPr>
          <w:bCs/>
          <w:sz w:val="22"/>
          <w:szCs w:val="22"/>
          <w:u w:val="single"/>
        </w:rPr>
        <w:t>Informační systém</w:t>
      </w:r>
    </w:p>
    <w:p w14:paraId="241F50BA" w14:textId="471E75CA" w:rsidR="00EA5879" w:rsidRDefault="00FC1290" w:rsidP="00EA5879">
      <w:pPr>
        <w:tabs>
          <w:tab w:val="left" w:pos="8417"/>
        </w:tabs>
        <w:spacing w:after="120" w:line="276" w:lineRule="auto"/>
        <w:ind w:right="-148"/>
        <w:jc w:val="both"/>
        <w:rPr>
          <w:bCs/>
          <w:sz w:val="22"/>
          <w:szCs w:val="22"/>
        </w:rPr>
      </w:pPr>
      <w:r w:rsidRPr="00FC1290">
        <w:rPr>
          <w:bCs/>
          <w:sz w:val="22"/>
          <w:szCs w:val="22"/>
        </w:rPr>
        <w:t xml:space="preserve">V souvislosti s dopracováním Realizační dokumentace a požadavkem Objednatele je navržena dodávka a montáž informačních cedulí na </w:t>
      </w:r>
      <w:proofErr w:type="spellStart"/>
      <w:r w:rsidRPr="00FC1290">
        <w:rPr>
          <w:bCs/>
          <w:sz w:val="22"/>
          <w:szCs w:val="22"/>
        </w:rPr>
        <w:t>infotabule</w:t>
      </w:r>
      <w:proofErr w:type="spellEnd"/>
      <w:r w:rsidRPr="00FC1290">
        <w:rPr>
          <w:bCs/>
          <w:sz w:val="22"/>
          <w:szCs w:val="22"/>
        </w:rPr>
        <w:t xml:space="preserve"> a stojany na záchranný kruh. Informační charakter těchto cedulí je důležitý převážně pro návštěvníky a uživatele přístaviště. Informují </w:t>
      </w:r>
      <w:proofErr w:type="gramStart"/>
      <w:r w:rsidRPr="00FC1290">
        <w:rPr>
          <w:bCs/>
          <w:sz w:val="22"/>
          <w:szCs w:val="22"/>
        </w:rPr>
        <w:t>uživatele</w:t>
      </w:r>
      <w:proofErr w:type="gramEnd"/>
      <w:r w:rsidRPr="00FC1290">
        <w:rPr>
          <w:bCs/>
          <w:sz w:val="22"/>
          <w:szCs w:val="22"/>
        </w:rPr>
        <w:t xml:space="preserve"> jak užívat přístaviště, jak zacházet s vybavením přístaviště, jako jsou odběrné sloupky, či záchranný kruh. Z </w:t>
      </w:r>
      <w:r w:rsidRPr="00FC1290">
        <w:rPr>
          <w:bCs/>
          <w:sz w:val="22"/>
          <w:szCs w:val="22"/>
        </w:rPr>
        <w:lastRenderedPageBreak/>
        <w:t>bezpečnostního hlediska usnadňují návštěvníkům orientaci v prostoru přístaviště a zahrnují mimo jiné i návod na záchranu tonoucího. Instalace cedulí bude provedena do konstrukcí za pomoci nýtů. Grafická vyobrazení budou schválena Objednatelem.</w:t>
      </w:r>
    </w:p>
    <w:p w14:paraId="6D8310DF" w14:textId="77777777" w:rsidR="00FC1290" w:rsidRDefault="00FC1290" w:rsidP="00FC1290">
      <w:pPr>
        <w:tabs>
          <w:tab w:val="left" w:pos="8417"/>
        </w:tabs>
        <w:spacing w:after="120" w:line="276" w:lineRule="auto"/>
        <w:ind w:right="-148"/>
        <w:jc w:val="both"/>
        <w:rPr>
          <w:bCs/>
          <w:sz w:val="22"/>
          <w:szCs w:val="22"/>
        </w:rPr>
      </w:pPr>
    </w:p>
    <w:p w14:paraId="582B2209" w14:textId="7B046BE4" w:rsidR="00FC1290" w:rsidRPr="009140EE" w:rsidRDefault="00FC1290" w:rsidP="00FC1290">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12</w:t>
      </w:r>
      <w:r w:rsidRPr="009140EE">
        <w:rPr>
          <w:b/>
          <w:sz w:val="22"/>
          <w:szCs w:val="22"/>
        </w:rPr>
        <w:t>:</w:t>
      </w:r>
    </w:p>
    <w:p w14:paraId="09C5AA2F" w14:textId="7DB9B9EE" w:rsidR="00FC1290" w:rsidRDefault="00FC1290" w:rsidP="00FC1290">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12 – Náhradní výsadba</w:t>
      </w:r>
      <w:r>
        <w:rPr>
          <w:bCs/>
          <w:sz w:val="22"/>
          <w:szCs w:val="22"/>
          <w:u w:val="single"/>
        </w:rPr>
        <w:br/>
        <w:t>S0</w:t>
      </w:r>
      <w:r w:rsidRPr="009140EE">
        <w:rPr>
          <w:bCs/>
          <w:sz w:val="22"/>
          <w:szCs w:val="22"/>
          <w:u w:val="single"/>
        </w:rPr>
        <w:t xml:space="preserve"> 0</w:t>
      </w:r>
      <w:r>
        <w:rPr>
          <w:bCs/>
          <w:sz w:val="22"/>
          <w:szCs w:val="22"/>
          <w:u w:val="single"/>
        </w:rPr>
        <w:t>7</w:t>
      </w:r>
      <w:r w:rsidRPr="009140EE">
        <w:rPr>
          <w:bCs/>
          <w:sz w:val="22"/>
          <w:szCs w:val="22"/>
          <w:u w:val="single"/>
        </w:rPr>
        <w:t xml:space="preserve"> – </w:t>
      </w:r>
      <w:r>
        <w:rPr>
          <w:bCs/>
          <w:sz w:val="22"/>
          <w:szCs w:val="22"/>
          <w:u w:val="single"/>
        </w:rPr>
        <w:t>Úprava ploch</w:t>
      </w:r>
    </w:p>
    <w:p w14:paraId="797B14FC" w14:textId="43730372" w:rsidR="00EA5879" w:rsidRDefault="00FC1290" w:rsidP="009140EE">
      <w:pPr>
        <w:tabs>
          <w:tab w:val="left" w:pos="8417"/>
        </w:tabs>
        <w:spacing w:after="120" w:line="276" w:lineRule="auto"/>
        <w:ind w:right="-148"/>
        <w:jc w:val="both"/>
        <w:rPr>
          <w:bCs/>
          <w:sz w:val="22"/>
          <w:szCs w:val="22"/>
        </w:rPr>
      </w:pPr>
      <w:r w:rsidRPr="00FC1290">
        <w:rPr>
          <w:bCs/>
          <w:sz w:val="22"/>
          <w:szCs w:val="22"/>
        </w:rPr>
        <w:t>V souvislosti se splněním podmínek Odboru životního prostředí inicioval Objednatel změnu v podobě rozšíření náhradní výsadby v areálu přístaviště a areálu Skanzenu. Dodatečně bude vysazeno 17 kusů stromů dle návrhu architekta stavby. S ohledem na klimatické podmínky bude tato výsadba provedena v podzimním období. Změna v podobě náhradní výsadby obsahuje péči po dobu do předání Díla.</w:t>
      </w:r>
    </w:p>
    <w:p w14:paraId="7F4B7BEF" w14:textId="77777777" w:rsidR="00FC1290" w:rsidRDefault="00FC1290" w:rsidP="009140EE">
      <w:pPr>
        <w:tabs>
          <w:tab w:val="left" w:pos="8417"/>
        </w:tabs>
        <w:spacing w:after="120" w:line="276" w:lineRule="auto"/>
        <w:ind w:right="-148"/>
        <w:jc w:val="both"/>
        <w:rPr>
          <w:bCs/>
          <w:sz w:val="22"/>
          <w:szCs w:val="22"/>
        </w:rPr>
      </w:pPr>
    </w:p>
    <w:p w14:paraId="5645CD37" w14:textId="6FD10DF8" w:rsidR="00FC1290" w:rsidRPr="009140EE" w:rsidRDefault="00FC1290" w:rsidP="00FC1290">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13</w:t>
      </w:r>
      <w:r w:rsidRPr="009140EE">
        <w:rPr>
          <w:b/>
          <w:sz w:val="22"/>
          <w:szCs w:val="22"/>
        </w:rPr>
        <w:t>:</w:t>
      </w:r>
    </w:p>
    <w:p w14:paraId="4EDEADBE" w14:textId="50513B89" w:rsidR="00FC1290" w:rsidRDefault="00FC1290" w:rsidP="00FC1290">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13 – Povodňový a Havarijní plán pro provoz</w:t>
      </w:r>
      <w:r>
        <w:rPr>
          <w:bCs/>
          <w:sz w:val="22"/>
          <w:szCs w:val="22"/>
          <w:u w:val="single"/>
        </w:rPr>
        <w:br/>
        <w:t>VON – Vedlejší a ostatní náklady</w:t>
      </w:r>
    </w:p>
    <w:p w14:paraId="5D13A8F6" w14:textId="0F2083D9" w:rsidR="00FC1290" w:rsidRDefault="00FC1290" w:rsidP="009140EE">
      <w:pPr>
        <w:tabs>
          <w:tab w:val="left" w:pos="8417"/>
        </w:tabs>
        <w:spacing w:after="120" w:line="276" w:lineRule="auto"/>
        <w:ind w:right="-148"/>
        <w:jc w:val="both"/>
        <w:rPr>
          <w:bCs/>
          <w:sz w:val="22"/>
          <w:szCs w:val="22"/>
        </w:rPr>
      </w:pPr>
      <w:r w:rsidRPr="00FC1290">
        <w:rPr>
          <w:bCs/>
          <w:sz w:val="22"/>
          <w:szCs w:val="22"/>
        </w:rPr>
        <w:t>Na základě požadavku zástupce investora bude Zhotovitelem vypracován Havarijní a Povodňový plán pro provoz přístaviště, které nebyly součástí zadávací dokumentace. Ten obsahuje pouze Havarijní a Povodňový plán pro realizaci stavby. Plány budou schváleny DOSS. Součástí Změny je i nevypracování plánu BOZP. Vypracování tohoto dokumentu nebylo v režii Zhotovitele, ale zajišťoval ho zástupce Správce stavby.</w:t>
      </w:r>
    </w:p>
    <w:p w14:paraId="42ED05B8" w14:textId="77777777" w:rsidR="00FC1290" w:rsidRDefault="00FC1290" w:rsidP="00FC1290">
      <w:pPr>
        <w:tabs>
          <w:tab w:val="left" w:pos="8417"/>
        </w:tabs>
        <w:spacing w:after="120" w:line="276" w:lineRule="auto"/>
        <w:ind w:right="-148"/>
        <w:jc w:val="both"/>
        <w:rPr>
          <w:bCs/>
          <w:sz w:val="22"/>
          <w:szCs w:val="22"/>
        </w:rPr>
      </w:pPr>
    </w:p>
    <w:p w14:paraId="1A013E36" w14:textId="7EEEF726" w:rsidR="00FC1290" w:rsidRPr="009140EE" w:rsidRDefault="00FC1290" w:rsidP="00FC1290">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14</w:t>
      </w:r>
      <w:r w:rsidRPr="009140EE">
        <w:rPr>
          <w:b/>
          <w:sz w:val="22"/>
          <w:szCs w:val="22"/>
        </w:rPr>
        <w:t>:</w:t>
      </w:r>
    </w:p>
    <w:p w14:paraId="3CBC5357" w14:textId="5D89800B" w:rsidR="00FC1290" w:rsidRDefault="00FC1290" w:rsidP="00FC1290">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14 – Demontáž a oplocení Skanzenu</w:t>
      </w:r>
      <w:r>
        <w:rPr>
          <w:bCs/>
          <w:sz w:val="22"/>
          <w:szCs w:val="22"/>
          <w:u w:val="single"/>
        </w:rPr>
        <w:br/>
        <w:t>SO 08 – Oplocení</w:t>
      </w:r>
    </w:p>
    <w:p w14:paraId="222D679F" w14:textId="4CBC019A" w:rsidR="00FC1290" w:rsidRDefault="00FC1290" w:rsidP="009140EE">
      <w:pPr>
        <w:tabs>
          <w:tab w:val="left" w:pos="8417"/>
        </w:tabs>
        <w:spacing w:after="120" w:line="276" w:lineRule="auto"/>
        <w:ind w:right="-148"/>
        <w:jc w:val="both"/>
        <w:rPr>
          <w:bCs/>
          <w:sz w:val="22"/>
          <w:szCs w:val="22"/>
        </w:rPr>
      </w:pPr>
      <w:r w:rsidRPr="00FC1290">
        <w:rPr>
          <w:bCs/>
          <w:sz w:val="22"/>
          <w:szCs w:val="22"/>
        </w:rPr>
        <w:t>Na základě požadavku Investora byla provedena demontáž stávajícího oplocení Skanzenu, včetně odstranění a likvidace betonových pilířů a dřevěného oplocení. Odstranění stávajícího oplocení vyvolala potřeba zpřístupnění přístaviště. Vzhledem k navazujícím investičním akcím Města Strážnice a NÚLK v podobě realizace příjezdové komunikace, nového oplocení, revitalizace přilehlých ploch přístaviště, a také uvolnění prostoru pro náhradní výsadbu, bylo nutné otevřít prostor pro návštěvníky a uživatele přístaviště. Investiční akce Města Strážnice a NÚLK vyvstaly až v konečné fázi realizace přístaviště a Objednatel tuto situaci nemohl předvídat. Změnu bylo nutné provést bez zbytečného odkladu okamžitě, vzhledem ke konanému slavnostnímu zahájení provozu přístaviště, kdy se očekávala největší návštěvnost.</w:t>
      </w:r>
    </w:p>
    <w:p w14:paraId="3AD6B1AB" w14:textId="77777777" w:rsidR="00B27146" w:rsidRDefault="00B27146" w:rsidP="00B27146">
      <w:pPr>
        <w:tabs>
          <w:tab w:val="left" w:pos="8417"/>
        </w:tabs>
        <w:spacing w:after="120" w:line="276" w:lineRule="auto"/>
        <w:ind w:right="-148"/>
        <w:jc w:val="both"/>
        <w:rPr>
          <w:bCs/>
          <w:sz w:val="22"/>
          <w:szCs w:val="22"/>
        </w:rPr>
      </w:pPr>
    </w:p>
    <w:p w14:paraId="596ABB58" w14:textId="7CF11114" w:rsidR="00B27146" w:rsidRPr="009140EE" w:rsidRDefault="00B27146" w:rsidP="00B27146">
      <w:pPr>
        <w:tabs>
          <w:tab w:val="left" w:pos="8417"/>
        </w:tabs>
        <w:spacing w:after="120" w:line="276" w:lineRule="auto"/>
        <w:ind w:right="-148"/>
        <w:jc w:val="both"/>
        <w:rPr>
          <w:b/>
          <w:sz w:val="22"/>
          <w:szCs w:val="22"/>
        </w:rPr>
      </w:pPr>
      <w:r w:rsidRPr="009140EE">
        <w:rPr>
          <w:b/>
          <w:sz w:val="22"/>
          <w:szCs w:val="22"/>
        </w:rPr>
        <w:t xml:space="preserve">Stručný popis změn v ZL č. </w:t>
      </w:r>
      <w:r>
        <w:rPr>
          <w:b/>
          <w:sz w:val="22"/>
          <w:szCs w:val="22"/>
        </w:rPr>
        <w:t>15</w:t>
      </w:r>
      <w:r w:rsidRPr="009140EE">
        <w:rPr>
          <w:b/>
          <w:sz w:val="22"/>
          <w:szCs w:val="22"/>
        </w:rPr>
        <w:t>:</w:t>
      </w:r>
    </w:p>
    <w:p w14:paraId="6EA21115" w14:textId="7A19C3B2" w:rsidR="00B27146" w:rsidRDefault="00B27146" w:rsidP="00B27146">
      <w:pPr>
        <w:tabs>
          <w:tab w:val="left" w:pos="8417"/>
        </w:tabs>
        <w:spacing w:after="120" w:line="276" w:lineRule="auto"/>
        <w:ind w:right="-148"/>
        <w:rPr>
          <w:bCs/>
          <w:sz w:val="22"/>
          <w:szCs w:val="22"/>
          <w:u w:val="single"/>
        </w:rPr>
      </w:pPr>
      <w:r w:rsidRPr="009140EE">
        <w:rPr>
          <w:bCs/>
          <w:sz w:val="22"/>
          <w:szCs w:val="22"/>
          <w:u w:val="single"/>
        </w:rPr>
        <w:t xml:space="preserve">Název ZBV: Variace č. </w:t>
      </w:r>
      <w:r>
        <w:rPr>
          <w:bCs/>
          <w:sz w:val="22"/>
          <w:szCs w:val="22"/>
          <w:u w:val="single"/>
        </w:rPr>
        <w:t>15 – Doplnění SO a PS Elektro</w:t>
      </w:r>
      <w:r>
        <w:rPr>
          <w:bCs/>
          <w:sz w:val="22"/>
          <w:szCs w:val="22"/>
          <w:u w:val="single"/>
        </w:rPr>
        <w:br/>
        <w:t xml:space="preserve">PS 03 – </w:t>
      </w:r>
      <w:proofErr w:type="spellStart"/>
      <w:r>
        <w:rPr>
          <w:bCs/>
          <w:sz w:val="22"/>
          <w:szCs w:val="22"/>
          <w:u w:val="single"/>
        </w:rPr>
        <w:t>Elektroobjekty</w:t>
      </w:r>
      <w:proofErr w:type="spellEnd"/>
      <w:r>
        <w:rPr>
          <w:bCs/>
          <w:sz w:val="22"/>
          <w:szCs w:val="22"/>
          <w:u w:val="single"/>
        </w:rPr>
        <w:t xml:space="preserve"> přístaviště, PS 04 – Vstupní turniket – elektroinstalace, SO 11 – Přípojka elektro, SO 13 – Přípojka NN k turniketu, VON – Vedlejší a ostatní náklady</w:t>
      </w:r>
    </w:p>
    <w:p w14:paraId="474846F3" w14:textId="0CAC3291" w:rsidR="00B27146" w:rsidRDefault="00B27146" w:rsidP="009140EE">
      <w:pPr>
        <w:tabs>
          <w:tab w:val="left" w:pos="8417"/>
        </w:tabs>
        <w:spacing w:after="120" w:line="276" w:lineRule="auto"/>
        <w:ind w:right="-148"/>
        <w:jc w:val="both"/>
        <w:rPr>
          <w:bCs/>
          <w:sz w:val="22"/>
          <w:szCs w:val="22"/>
        </w:rPr>
      </w:pPr>
      <w:r w:rsidRPr="00B27146">
        <w:rPr>
          <w:bCs/>
          <w:sz w:val="22"/>
          <w:szCs w:val="22"/>
        </w:rPr>
        <w:t xml:space="preserve">V rámci variace byla provedena úprava a doplnění částí elektro spadající do PS 03, PS 04, SO 11, SO 13, dle schválené Realizační dokumentace. Nerealizace objektu na levém břehu Baťova kanálu z důvodu </w:t>
      </w:r>
      <w:r w:rsidRPr="00B27146">
        <w:rPr>
          <w:bCs/>
          <w:sz w:val="22"/>
          <w:szCs w:val="22"/>
        </w:rPr>
        <w:lastRenderedPageBreak/>
        <w:t xml:space="preserve">jiného zastoupení města po volbách znamenala kompletní předělání tras elektro. Tato situace vyvstala až těsně před realizací Díla a Objednatel ji nemohl předvídat. Součástí změn jsou změny vodičů, změna typu veřejného osvětlení, doplnění rozhlasu, doplnění a úprava datového rozvaděče, úpravy elektro součástí zázemí </w:t>
      </w:r>
      <w:proofErr w:type="gramStart"/>
      <w:r w:rsidRPr="00B27146">
        <w:rPr>
          <w:bCs/>
          <w:sz w:val="22"/>
          <w:szCs w:val="22"/>
        </w:rPr>
        <w:t>turniketu - osazení</w:t>
      </w:r>
      <w:proofErr w:type="gramEnd"/>
      <w:r w:rsidRPr="00B27146">
        <w:rPr>
          <w:bCs/>
          <w:sz w:val="22"/>
          <w:szCs w:val="22"/>
        </w:rPr>
        <w:t xml:space="preserve"> rozvaděče, úpravy typu osvětlení. Elektro přípojka si vyžádala změnu elektro komor, úpravu trasy, změnu rozsahu a typu vodičů a s tímto spojenou změnu v podobě zemních prací. Vzhledem ke kompletnímu přepracování projektové dokumentace byl navýšen objem projektových prací v rámci dopracování RDS. Práce na přepracování dokumentace byly zahájeny ihned po obdržení informace, že bylo odstoupeno od realizace objektu ze strany Města Strážnice, což by v konečném důsledku znamenalo, že při předání Díla by přístaviště nebylo funkční a provozuschopné. Navržené změny byly provedeny tak, aby jejich realizace neovlivnila termín dokončení Díla a Zhotoviteli nevznikl dodatečný časový nárok. Návrh také korespondoval se záměry Města Strážnice a NÚLK.</w:t>
      </w:r>
    </w:p>
    <w:p w14:paraId="74D2242A" w14:textId="77777777" w:rsidR="00B27146" w:rsidRDefault="00B27146" w:rsidP="009140EE">
      <w:pPr>
        <w:tabs>
          <w:tab w:val="left" w:pos="8417"/>
        </w:tabs>
        <w:spacing w:after="120" w:line="276" w:lineRule="auto"/>
        <w:ind w:right="-148"/>
        <w:jc w:val="both"/>
        <w:rPr>
          <w:bCs/>
          <w:sz w:val="22"/>
          <w:szCs w:val="22"/>
        </w:rPr>
      </w:pPr>
    </w:p>
    <w:p w14:paraId="076208CA" w14:textId="72B3484B" w:rsidR="00B27146" w:rsidRPr="0017406E" w:rsidRDefault="0017406E" w:rsidP="009140EE">
      <w:pPr>
        <w:tabs>
          <w:tab w:val="left" w:pos="8417"/>
        </w:tabs>
        <w:spacing w:after="120" w:line="276" w:lineRule="auto"/>
        <w:ind w:right="-148"/>
        <w:jc w:val="both"/>
        <w:rPr>
          <w:b/>
          <w:sz w:val="22"/>
          <w:szCs w:val="22"/>
        </w:rPr>
      </w:pPr>
      <w:r>
        <w:rPr>
          <w:b/>
          <w:sz w:val="22"/>
          <w:szCs w:val="22"/>
        </w:rPr>
        <w:t>Vliv změnových listů na cenu díla:</w:t>
      </w:r>
    </w:p>
    <w:p w14:paraId="75D4BFFA" w14:textId="2A209882" w:rsidR="009140EE" w:rsidRPr="009B07B3" w:rsidRDefault="009140EE" w:rsidP="009140EE">
      <w:pPr>
        <w:tabs>
          <w:tab w:val="left" w:pos="8417"/>
        </w:tabs>
        <w:spacing w:after="120" w:line="276" w:lineRule="auto"/>
        <w:ind w:right="-148"/>
        <w:jc w:val="both"/>
        <w:rPr>
          <w:bCs/>
          <w:sz w:val="22"/>
          <w:szCs w:val="22"/>
        </w:rPr>
      </w:pPr>
      <w:r w:rsidRPr="009140EE">
        <w:rPr>
          <w:bCs/>
          <w:sz w:val="22"/>
          <w:szCs w:val="22"/>
        </w:rPr>
        <w:t xml:space="preserve">Zvýšení </w:t>
      </w:r>
      <w:r w:rsidR="0017406E" w:rsidRPr="009B07B3">
        <w:rPr>
          <w:bCs/>
          <w:sz w:val="22"/>
          <w:szCs w:val="22"/>
        </w:rPr>
        <w:t>ceny díla</w:t>
      </w:r>
      <w:r w:rsidRPr="009140EE">
        <w:rPr>
          <w:bCs/>
          <w:sz w:val="22"/>
          <w:szCs w:val="22"/>
        </w:rPr>
        <w:t xml:space="preserve"> dle ZL č. 1</w:t>
      </w:r>
      <w:r w:rsidR="0017406E" w:rsidRPr="009B07B3">
        <w:rPr>
          <w:bCs/>
          <w:sz w:val="22"/>
          <w:szCs w:val="22"/>
        </w:rPr>
        <w:t>:</w:t>
      </w:r>
      <w:r w:rsidRPr="009140EE">
        <w:rPr>
          <w:bCs/>
          <w:sz w:val="22"/>
          <w:szCs w:val="22"/>
        </w:rPr>
        <w:t xml:space="preserve"> + </w:t>
      </w:r>
      <w:r w:rsidR="0017406E" w:rsidRPr="009B07B3">
        <w:rPr>
          <w:bCs/>
          <w:sz w:val="22"/>
          <w:szCs w:val="22"/>
        </w:rPr>
        <w:t>100 227</w:t>
      </w:r>
      <w:r w:rsidRPr="009140EE">
        <w:rPr>
          <w:bCs/>
          <w:sz w:val="22"/>
          <w:szCs w:val="22"/>
        </w:rPr>
        <w:t xml:space="preserve"> Kč</w:t>
      </w:r>
    </w:p>
    <w:p w14:paraId="693AACDD" w14:textId="3F87705E" w:rsidR="0017406E" w:rsidRPr="009B07B3"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2:</w:t>
      </w:r>
      <w:r w:rsidRPr="009140EE">
        <w:rPr>
          <w:bCs/>
          <w:sz w:val="22"/>
          <w:szCs w:val="22"/>
        </w:rPr>
        <w:t xml:space="preserve"> + </w:t>
      </w:r>
      <w:r w:rsidRPr="009B07B3">
        <w:rPr>
          <w:bCs/>
          <w:sz w:val="22"/>
          <w:szCs w:val="22"/>
        </w:rPr>
        <w:t>1 119 673,60</w:t>
      </w:r>
      <w:r w:rsidRPr="009140EE">
        <w:rPr>
          <w:bCs/>
          <w:sz w:val="22"/>
          <w:szCs w:val="22"/>
        </w:rPr>
        <w:t xml:space="preserve"> Kč</w:t>
      </w:r>
    </w:p>
    <w:p w14:paraId="1787F954" w14:textId="5F26917F" w:rsidR="0017406E" w:rsidRPr="009B07B3"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3:</w:t>
      </w:r>
      <w:r w:rsidRPr="009140EE">
        <w:rPr>
          <w:bCs/>
          <w:sz w:val="22"/>
          <w:szCs w:val="22"/>
        </w:rPr>
        <w:t xml:space="preserve"> + </w:t>
      </w:r>
      <w:r w:rsidRPr="009B07B3">
        <w:rPr>
          <w:bCs/>
          <w:sz w:val="22"/>
          <w:szCs w:val="22"/>
        </w:rPr>
        <w:t>3 660 433</w:t>
      </w:r>
      <w:r w:rsidRPr="009140EE">
        <w:rPr>
          <w:bCs/>
          <w:sz w:val="22"/>
          <w:szCs w:val="22"/>
        </w:rPr>
        <w:t xml:space="preserve"> Kč</w:t>
      </w:r>
    </w:p>
    <w:p w14:paraId="44C740AD" w14:textId="675A3EC4" w:rsidR="0017406E" w:rsidRPr="009B07B3" w:rsidRDefault="0017406E" w:rsidP="0017406E">
      <w:pPr>
        <w:tabs>
          <w:tab w:val="left" w:pos="8417"/>
        </w:tabs>
        <w:spacing w:after="120" w:line="276" w:lineRule="auto"/>
        <w:ind w:right="-148"/>
        <w:jc w:val="both"/>
        <w:rPr>
          <w:bCs/>
          <w:sz w:val="22"/>
          <w:szCs w:val="22"/>
        </w:rPr>
      </w:pPr>
      <w:r w:rsidRPr="009B07B3">
        <w:rPr>
          <w:bCs/>
          <w:sz w:val="22"/>
          <w:szCs w:val="22"/>
        </w:rPr>
        <w:t>Snížen</w:t>
      </w:r>
      <w:r w:rsidRPr="009140EE">
        <w:rPr>
          <w:bCs/>
          <w:sz w:val="22"/>
          <w:szCs w:val="22"/>
        </w:rPr>
        <w:t xml:space="preserve">í </w:t>
      </w:r>
      <w:r w:rsidRPr="009B07B3">
        <w:rPr>
          <w:bCs/>
          <w:sz w:val="22"/>
          <w:szCs w:val="22"/>
        </w:rPr>
        <w:t>ceny díla</w:t>
      </w:r>
      <w:r w:rsidRPr="009140EE">
        <w:rPr>
          <w:bCs/>
          <w:sz w:val="22"/>
          <w:szCs w:val="22"/>
        </w:rPr>
        <w:t xml:space="preserve"> dle ZL č. </w:t>
      </w:r>
      <w:r w:rsidRPr="009B07B3">
        <w:rPr>
          <w:bCs/>
          <w:sz w:val="22"/>
          <w:szCs w:val="22"/>
        </w:rPr>
        <w:t>4:</w:t>
      </w:r>
      <w:r w:rsidRPr="009140EE">
        <w:rPr>
          <w:bCs/>
          <w:sz w:val="22"/>
          <w:szCs w:val="22"/>
        </w:rPr>
        <w:t xml:space="preserve"> </w:t>
      </w:r>
      <w:r w:rsidRPr="009B07B3">
        <w:rPr>
          <w:bCs/>
          <w:sz w:val="22"/>
          <w:szCs w:val="22"/>
        </w:rPr>
        <w:t>-</w:t>
      </w:r>
      <w:r w:rsidRPr="009140EE">
        <w:rPr>
          <w:bCs/>
          <w:sz w:val="22"/>
          <w:szCs w:val="22"/>
        </w:rPr>
        <w:t xml:space="preserve"> </w:t>
      </w:r>
      <w:r w:rsidRPr="009B07B3">
        <w:rPr>
          <w:bCs/>
          <w:sz w:val="22"/>
          <w:szCs w:val="22"/>
        </w:rPr>
        <w:t>368 827,50</w:t>
      </w:r>
      <w:r w:rsidRPr="009140EE">
        <w:rPr>
          <w:bCs/>
          <w:sz w:val="22"/>
          <w:szCs w:val="22"/>
        </w:rPr>
        <w:t xml:space="preserve"> Kč</w:t>
      </w:r>
    </w:p>
    <w:p w14:paraId="10BF4A02" w14:textId="0031B644" w:rsidR="0017406E" w:rsidRPr="009B07B3"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5:</w:t>
      </w:r>
      <w:r w:rsidRPr="009140EE">
        <w:rPr>
          <w:bCs/>
          <w:sz w:val="22"/>
          <w:szCs w:val="22"/>
        </w:rPr>
        <w:t xml:space="preserve"> + </w:t>
      </w:r>
      <w:r w:rsidRPr="009B07B3">
        <w:rPr>
          <w:bCs/>
          <w:sz w:val="22"/>
          <w:szCs w:val="22"/>
        </w:rPr>
        <w:t>188 212,02</w:t>
      </w:r>
      <w:r w:rsidRPr="009140EE">
        <w:rPr>
          <w:bCs/>
          <w:sz w:val="22"/>
          <w:szCs w:val="22"/>
        </w:rPr>
        <w:t xml:space="preserve"> Kč</w:t>
      </w:r>
    </w:p>
    <w:p w14:paraId="3C414895" w14:textId="376AF7AF" w:rsidR="0017406E" w:rsidRPr="009B07B3"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6:</w:t>
      </w:r>
      <w:r w:rsidRPr="009140EE">
        <w:rPr>
          <w:bCs/>
          <w:sz w:val="22"/>
          <w:szCs w:val="22"/>
        </w:rPr>
        <w:t xml:space="preserve"> + </w:t>
      </w:r>
      <w:r w:rsidRPr="009B07B3">
        <w:rPr>
          <w:bCs/>
          <w:sz w:val="22"/>
          <w:szCs w:val="22"/>
        </w:rPr>
        <w:t>85 905</w:t>
      </w:r>
      <w:r w:rsidRPr="009140EE">
        <w:rPr>
          <w:bCs/>
          <w:sz w:val="22"/>
          <w:szCs w:val="22"/>
        </w:rPr>
        <w:t xml:space="preserve"> Kč</w:t>
      </w:r>
    </w:p>
    <w:p w14:paraId="0966C565" w14:textId="44D5AF7E" w:rsidR="0017406E" w:rsidRPr="009B07B3"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7:</w:t>
      </w:r>
      <w:r w:rsidRPr="009140EE">
        <w:rPr>
          <w:bCs/>
          <w:sz w:val="22"/>
          <w:szCs w:val="22"/>
        </w:rPr>
        <w:t xml:space="preserve"> + </w:t>
      </w:r>
      <w:r w:rsidRPr="009B07B3">
        <w:rPr>
          <w:bCs/>
          <w:sz w:val="22"/>
          <w:szCs w:val="22"/>
        </w:rPr>
        <w:t>229 080</w:t>
      </w:r>
      <w:r w:rsidRPr="009140EE">
        <w:rPr>
          <w:bCs/>
          <w:sz w:val="22"/>
          <w:szCs w:val="22"/>
        </w:rPr>
        <w:t xml:space="preserve"> Kč</w:t>
      </w:r>
    </w:p>
    <w:p w14:paraId="6954A5DB" w14:textId="2DBAECD1" w:rsidR="0017406E" w:rsidRPr="009B07B3"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8:</w:t>
      </w:r>
      <w:r w:rsidRPr="009140EE">
        <w:rPr>
          <w:bCs/>
          <w:sz w:val="22"/>
          <w:szCs w:val="22"/>
        </w:rPr>
        <w:t xml:space="preserve"> + </w:t>
      </w:r>
      <w:r w:rsidRPr="009B07B3">
        <w:rPr>
          <w:bCs/>
          <w:sz w:val="22"/>
          <w:szCs w:val="22"/>
        </w:rPr>
        <w:t xml:space="preserve">6 810 </w:t>
      </w:r>
      <w:r w:rsidRPr="009140EE">
        <w:rPr>
          <w:bCs/>
          <w:sz w:val="22"/>
          <w:szCs w:val="22"/>
        </w:rPr>
        <w:t>Kč</w:t>
      </w:r>
    </w:p>
    <w:p w14:paraId="0F56BB18" w14:textId="72DA18F7" w:rsidR="0017406E" w:rsidRPr="009B07B3"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9:</w:t>
      </w:r>
      <w:r w:rsidRPr="009140EE">
        <w:rPr>
          <w:bCs/>
          <w:sz w:val="22"/>
          <w:szCs w:val="22"/>
        </w:rPr>
        <w:t xml:space="preserve"> + </w:t>
      </w:r>
      <w:r w:rsidRPr="009B07B3">
        <w:rPr>
          <w:bCs/>
          <w:sz w:val="22"/>
          <w:szCs w:val="22"/>
        </w:rPr>
        <w:t>147 592,87</w:t>
      </w:r>
      <w:r w:rsidRPr="009140EE">
        <w:rPr>
          <w:bCs/>
          <w:sz w:val="22"/>
          <w:szCs w:val="22"/>
        </w:rPr>
        <w:t xml:space="preserve"> Kč</w:t>
      </w:r>
    </w:p>
    <w:p w14:paraId="7CC804F0" w14:textId="44EDEFEF" w:rsidR="0017406E" w:rsidRPr="009B07B3"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10:</w:t>
      </w:r>
      <w:r w:rsidRPr="009140EE">
        <w:rPr>
          <w:bCs/>
          <w:sz w:val="22"/>
          <w:szCs w:val="22"/>
        </w:rPr>
        <w:t xml:space="preserve"> + </w:t>
      </w:r>
      <w:r w:rsidRPr="009B07B3">
        <w:rPr>
          <w:bCs/>
          <w:sz w:val="22"/>
          <w:szCs w:val="22"/>
        </w:rPr>
        <w:t>236 449,20</w:t>
      </w:r>
      <w:r w:rsidRPr="009140EE">
        <w:rPr>
          <w:bCs/>
          <w:sz w:val="22"/>
          <w:szCs w:val="22"/>
        </w:rPr>
        <w:t xml:space="preserve"> Kč</w:t>
      </w:r>
    </w:p>
    <w:p w14:paraId="50936B6A" w14:textId="094A93E7" w:rsidR="0017406E" w:rsidRPr="009B07B3"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12:</w:t>
      </w:r>
      <w:r w:rsidRPr="009140EE">
        <w:rPr>
          <w:bCs/>
          <w:sz w:val="22"/>
          <w:szCs w:val="22"/>
        </w:rPr>
        <w:t xml:space="preserve"> + </w:t>
      </w:r>
      <w:r w:rsidRPr="009B07B3">
        <w:rPr>
          <w:bCs/>
          <w:sz w:val="22"/>
          <w:szCs w:val="22"/>
        </w:rPr>
        <w:t>290 586,75</w:t>
      </w:r>
      <w:r w:rsidRPr="009140EE">
        <w:rPr>
          <w:bCs/>
          <w:sz w:val="22"/>
          <w:szCs w:val="22"/>
        </w:rPr>
        <w:t xml:space="preserve"> Kč</w:t>
      </w:r>
    </w:p>
    <w:p w14:paraId="75A06E4A" w14:textId="29A48744" w:rsidR="0017406E" w:rsidRPr="009B07B3"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13:</w:t>
      </w:r>
      <w:r w:rsidRPr="009140EE">
        <w:rPr>
          <w:bCs/>
          <w:sz w:val="22"/>
          <w:szCs w:val="22"/>
        </w:rPr>
        <w:t xml:space="preserve"> + </w:t>
      </w:r>
      <w:r w:rsidRPr="009B07B3">
        <w:rPr>
          <w:bCs/>
          <w:sz w:val="22"/>
          <w:szCs w:val="22"/>
        </w:rPr>
        <w:t>20 000</w:t>
      </w:r>
      <w:r w:rsidRPr="009140EE">
        <w:rPr>
          <w:bCs/>
          <w:sz w:val="22"/>
          <w:szCs w:val="22"/>
        </w:rPr>
        <w:t xml:space="preserve"> Kč</w:t>
      </w:r>
    </w:p>
    <w:p w14:paraId="5F03E3FE" w14:textId="7894DEAE" w:rsidR="0017406E" w:rsidRPr="009B07B3"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14:</w:t>
      </w:r>
      <w:r w:rsidRPr="009140EE">
        <w:rPr>
          <w:bCs/>
          <w:sz w:val="22"/>
          <w:szCs w:val="22"/>
        </w:rPr>
        <w:t xml:space="preserve"> + </w:t>
      </w:r>
      <w:r w:rsidRPr="009B07B3">
        <w:rPr>
          <w:bCs/>
          <w:sz w:val="22"/>
          <w:szCs w:val="22"/>
        </w:rPr>
        <w:t>147 200</w:t>
      </w:r>
      <w:r w:rsidRPr="009140EE">
        <w:rPr>
          <w:bCs/>
          <w:sz w:val="22"/>
          <w:szCs w:val="22"/>
        </w:rPr>
        <w:t xml:space="preserve"> Kč</w:t>
      </w:r>
    </w:p>
    <w:p w14:paraId="5B09CD0C" w14:textId="4BA5D1AE" w:rsidR="0017406E" w:rsidRDefault="0017406E" w:rsidP="0017406E">
      <w:pPr>
        <w:tabs>
          <w:tab w:val="left" w:pos="8417"/>
        </w:tabs>
        <w:spacing w:after="120" w:line="276" w:lineRule="auto"/>
        <w:ind w:right="-148"/>
        <w:jc w:val="both"/>
        <w:rPr>
          <w:bCs/>
          <w:sz w:val="22"/>
          <w:szCs w:val="22"/>
        </w:rPr>
      </w:pPr>
      <w:r w:rsidRPr="009140EE">
        <w:rPr>
          <w:bCs/>
          <w:sz w:val="22"/>
          <w:szCs w:val="22"/>
        </w:rPr>
        <w:t xml:space="preserve">Zvýšení </w:t>
      </w:r>
      <w:r w:rsidRPr="009B07B3">
        <w:rPr>
          <w:bCs/>
          <w:sz w:val="22"/>
          <w:szCs w:val="22"/>
        </w:rPr>
        <w:t>ceny díla</w:t>
      </w:r>
      <w:r w:rsidRPr="009140EE">
        <w:rPr>
          <w:bCs/>
          <w:sz w:val="22"/>
          <w:szCs w:val="22"/>
        </w:rPr>
        <w:t xml:space="preserve"> dle ZL č. </w:t>
      </w:r>
      <w:r w:rsidRPr="009B07B3">
        <w:rPr>
          <w:bCs/>
          <w:sz w:val="22"/>
          <w:szCs w:val="22"/>
        </w:rPr>
        <w:t>15:</w:t>
      </w:r>
      <w:r w:rsidRPr="009140EE">
        <w:rPr>
          <w:bCs/>
          <w:sz w:val="22"/>
          <w:szCs w:val="22"/>
        </w:rPr>
        <w:t xml:space="preserve"> + </w:t>
      </w:r>
      <w:r w:rsidRPr="009B07B3">
        <w:rPr>
          <w:bCs/>
          <w:sz w:val="22"/>
          <w:szCs w:val="22"/>
        </w:rPr>
        <w:t>1 224 653,32</w:t>
      </w:r>
      <w:r w:rsidRPr="009140EE">
        <w:rPr>
          <w:bCs/>
          <w:sz w:val="22"/>
          <w:szCs w:val="22"/>
        </w:rPr>
        <w:t xml:space="preserve"> Kč</w:t>
      </w:r>
    </w:p>
    <w:p w14:paraId="0189517D" w14:textId="55012C9B" w:rsidR="009B07B3" w:rsidRDefault="009B07B3" w:rsidP="0017406E">
      <w:pPr>
        <w:tabs>
          <w:tab w:val="left" w:pos="8417"/>
        </w:tabs>
        <w:spacing w:after="120" w:line="276" w:lineRule="auto"/>
        <w:ind w:right="-148"/>
        <w:jc w:val="both"/>
        <w:rPr>
          <w:bCs/>
          <w:sz w:val="22"/>
          <w:szCs w:val="22"/>
          <w:u w:val="single"/>
        </w:rPr>
      </w:pPr>
      <w:r>
        <w:rPr>
          <w:bCs/>
          <w:sz w:val="22"/>
          <w:szCs w:val="22"/>
          <w:u w:val="single"/>
        </w:rPr>
        <w:t>Celková změna ceny díla: + 7 087 995,26 Kč</w:t>
      </w:r>
    </w:p>
    <w:p w14:paraId="1C8C1874" w14:textId="77777777" w:rsidR="000E16D8" w:rsidRDefault="000E16D8" w:rsidP="0017406E">
      <w:pPr>
        <w:tabs>
          <w:tab w:val="left" w:pos="8417"/>
        </w:tabs>
        <w:spacing w:after="120" w:line="276" w:lineRule="auto"/>
        <w:ind w:right="-148"/>
        <w:jc w:val="both"/>
        <w:rPr>
          <w:bCs/>
          <w:sz w:val="22"/>
          <w:szCs w:val="22"/>
          <w:u w:val="single"/>
        </w:rPr>
      </w:pPr>
    </w:p>
    <w:p w14:paraId="2F16AE20" w14:textId="4FC9DF09" w:rsidR="000E16D8" w:rsidRPr="000E16D8" w:rsidRDefault="000E16D8" w:rsidP="000E16D8">
      <w:pPr>
        <w:tabs>
          <w:tab w:val="left" w:pos="8417"/>
        </w:tabs>
        <w:spacing w:after="120" w:line="276" w:lineRule="auto"/>
        <w:ind w:right="-148"/>
        <w:jc w:val="both"/>
        <w:rPr>
          <w:bCs/>
          <w:sz w:val="22"/>
          <w:szCs w:val="22"/>
        </w:rPr>
      </w:pPr>
      <w:r w:rsidRPr="000E16D8">
        <w:rPr>
          <w:bCs/>
          <w:sz w:val="22"/>
          <w:szCs w:val="22"/>
        </w:rPr>
        <w:t xml:space="preserve">Původní cena díla dle Smlouvy o dílo (bez DPH): </w:t>
      </w:r>
      <w:r>
        <w:rPr>
          <w:b/>
          <w:bCs/>
          <w:sz w:val="22"/>
          <w:szCs w:val="22"/>
        </w:rPr>
        <w:t>32 400 000</w:t>
      </w:r>
      <w:r w:rsidRPr="000E16D8">
        <w:rPr>
          <w:b/>
          <w:bCs/>
          <w:sz w:val="22"/>
          <w:szCs w:val="22"/>
        </w:rPr>
        <w:t xml:space="preserve"> Kč </w:t>
      </w:r>
      <w:r w:rsidRPr="000E16D8">
        <w:rPr>
          <w:bCs/>
          <w:sz w:val="22"/>
          <w:szCs w:val="22"/>
        </w:rPr>
        <w:t xml:space="preserve">(slovy: </w:t>
      </w:r>
      <w:r>
        <w:rPr>
          <w:bCs/>
          <w:sz w:val="22"/>
          <w:szCs w:val="22"/>
        </w:rPr>
        <w:t xml:space="preserve">třicet dva </w:t>
      </w:r>
      <w:r w:rsidRPr="000E16D8">
        <w:rPr>
          <w:bCs/>
          <w:sz w:val="22"/>
          <w:szCs w:val="22"/>
        </w:rPr>
        <w:t xml:space="preserve">milionů </w:t>
      </w:r>
      <w:r>
        <w:rPr>
          <w:bCs/>
          <w:sz w:val="22"/>
          <w:szCs w:val="22"/>
        </w:rPr>
        <w:t>čtyři</w:t>
      </w:r>
      <w:r w:rsidRPr="000E16D8">
        <w:rPr>
          <w:bCs/>
          <w:sz w:val="22"/>
          <w:szCs w:val="22"/>
        </w:rPr>
        <w:t xml:space="preserve"> st</w:t>
      </w:r>
      <w:r>
        <w:rPr>
          <w:bCs/>
          <w:sz w:val="22"/>
          <w:szCs w:val="22"/>
        </w:rPr>
        <w:t>a</w:t>
      </w:r>
      <w:r w:rsidRPr="000E16D8">
        <w:rPr>
          <w:bCs/>
          <w:sz w:val="22"/>
          <w:szCs w:val="22"/>
        </w:rPr>
        <w:t xml:space="preserve"> tisíc</w:t>
      </w:r>
      <w:r>
        <w:rPr>
          <w:bCs/>
          <w:sz w:val="22"/>
          <w:szCs w:val="22"/>
        </w:rPr>
        <w:t xml:space="preserve"> </w:t>
      </w:r>
      <w:r w:rsidRPr="000E16D8">
        <w:rPr>
          <w:bCs/>
          <w:sz w:val="22"/>
          <w:szCs w:val="22"/>
        </w:rPr>
        <w:t xml:space="preserve">korun českých) </w:t>
      </w:r>
    </w:p>
    <w:p w14:paraId="1422C836" w14:textId="79E27879" w:rsidR="000E16D8" w:rsidRPr="000E16D8" w:rsidRDefault="000E16D8" w:rsidP="000E16D8">
      <w:pPr>
        <w:tabs>
          <w:tab w:val="left" w:pos="8417"/>
        </w:tabs>
        <w:spacing w:after="120" w:line="276" w:lineRule="auto"/>
        <w:ind w:right="-148"/>
        <w:jc w:val="both"/>
        <w:rPr>
          <w:bCs/>
          <w:sz w:val="22"/>
          <w:szCs w:val="22"/>
        </w:rPr>
      </w:pPr>
      <w:r w:rsidRPr="000E16D8">
        <w:rPr>
          <w:bCs/>
          <w:sz w:val="22"/>
          <w:szCs w:val="22"/>
        </w:rPr>
        <w:t xml:space="preserve">Původně sjednaná cena za zhotovení díla se tak z důvodů výše uvedených víceprací a méněprací zvýšila o částku ve výši </w:t>
      </w:r>
      <w:r>
        <w:rPr>
          <w:bCs/>
          <w:sz w:val="22"/>
          <w:szCs w:val="22"/>
        </w:rPr>
        <w:t>7</w:t>
      </w:r>
      <w:r w:rsidRPr="000E16D8">
        <w:rPr>
          <w:bCs/>
          <w:sz w:val="22"/>
          <w:szCs w:val="22"/>
        </w:rPr>
        <w:t xml:space="preserve"> 0</w:t>
      </w:r>
      <w:r>
        <w:rPr>
          <w:bCs/>
          <w:sz w:val="22"/>
          <w:szCs w:val="22"/>
        </w:rPr>
        <w:t>87</w:t>
      </w:r>
      <w:r w:rsidRPr="000E16D8">
        <w:rPr>
          <w:bCs/>
          <w:sz w:val="22"/>
          <w:szCs w:val="22"/>
        </w:rPr>
        <w:t xml:space="preserve"> </w:t>
      </w:r>
      <w:r>
        <w:rPr>
          <w:bCs/>
          <w:sz w:val="22"/>
          <w:szCs w:val="22"/>
        </w:rPr>
        <w:t>995</w:t>
      </w:r>
      <w:r w:rsidRPr="000E16D8">
        <w:rPr>
          <w:bCs/>
          <w:sz w:val="22"/>
          <w:szCs w:val="22"/>
        </w:rPr>
        <w:t>,</w:t>
      </w:r>
      <w:r>
        <w:rPr>
          <w:bCs/>
          <w:sz w:val="22"/>
          <w:szCs w:val="22"/>
        </w:rPr>
        <w:t>26</w:t>
      </w:r>
      <w:r w:rsidRPr="000E16D8">
        <w:rPr>
          <w:bCs/>
          <w:sz w:val="22"/>
          <w:szCs w:val="22"/>
        </w:rPr>
        <w:t xml:space="preserve"> Kč (slovy: </w:t>
      </w:r>
      <w:r>
        <w:rPr>
          <w:bCs/>
          <w:sz w:val="22"/>
          <w:szCs w:val="22"/>
        </w:rPr>
        <w:t>sedm</w:t>
      </w:r>
      <w:r w:rsidRPr="000E16D8">
        <w:rPr>
          <w:bCs/>
          <w:sz w:val="22"/>
          <w:szCs w:val="22"/>
        </w:rPr>
        <w:t xml:space="preserve"> milion</w:t>
      </w:r>
      <w:r>
        <w:rPr>
          <w:bCs/>
          <w:sz w:val="22"/>
          <w:szCs w:val="22"/>
        </w:rPr>
        <w:t>ů osmdesát sedm</w:t>
      </w:r>
      <w:r w:rsidRPr="000E16D8">
        <w:rPr>
          <w:bCs/>
          <w:sz w:val="22"/>
          <w:szCs w:val="22"/>
        </w:rPr>
        <w:t xml:space="preserve"> tisíc </w:t>
      </w:r>
      <w:r>
        <w:rPr>
          <w:bCs/>
          <w:sz w:val="22"/>
          <w:szCs w:val="22"/>
        </w:rPr>
        <w:t>devět</w:t>
      </w:r>
      <w:r w:rsidRPr="000E16D8">
        <w:rPr>
          <w:bCs/>
          <w:sz w:val="22"/>
          <w:szCs w:val="22"/>
        </w:rPr>
        <w:t xml:space="preserve"> set devadesát </w:t>
      </w:r>
      <w:r>
        <w:rPr>
          <w:bCs/>
          <w:sz w:val="22"/>
          <w:szCs w:val="22"/>
        </w:rPr>
        <w:t xml:space="preserve">pět </w:t>
      </w:r>
      <w:r w:rsidRPr="000E16D8">
        <w:rPr>
          <w:bCs/>
          <w:sz w:val="22"/>
          <w:szCs w:val="22"/>
        </w:rPr>
        <w:t xml:space="preserve">korun českých </w:t>
      </w:r>
      <w:r>
        <w:rPr>
          <w:bCs/>
          <w:sz w:val="22"/>
          <w:szCs w:val="22"/>
        </w:rPr>
        <w:t>dvacet</w:t>
      </w:r>
      <w:r w:rsidRPr="000E16D8">
        <w:rPr>
          <w:bCs/>
          <w:sz w:val="22"/>
          <w:szCs w:val="22"/>
        </w:rPr>
        <w:t xml:space="preserve"> </w:t>
      </w:r>
      <w:r>
        <w:rPr>
          <w:bCs/>
          <w:sz w:val="22"/>
          <w:szCs w:val="22"/>
        </w:rPr>
        <w:t>šest</w:t>
      </w:r>
      <w:r w:rsidRPr="000E16D8">
        <w:rPr>
          <w:bCs/>
          <w:sz w:val="22"/>
          <w:szCs w:val="22"/>
        </w:rPr>
        <w:t xml:space="preserve"> haléřů). </w:t>
      </w:r>
    </w:p>
    <w:p w14:paraId="2F1D1316" w14:textId="0F8EB1C3" w:rsidR="000E16D8" w:rsidRDefault="000E16D8" w:rsidP="000E16D8">
      <w:pPr>
        <w:tabs>
          <w:tab w:val="left" w:pos="8417"/>
        </w:tabs>
        <w:spacing w:after="120" w:line="276" w:lineRule="auto"/>
        <w:ind w:right="-148"/>
        <w:jc w:val="both"/>
        <w:rPr>
          <w:bCs/>
          <w:sz w:val="22"/>
          <w:szCs w:val="22"/>
        </w:rPr>
      </w:pPr>
      <w:r w:rsidRPr="000E16D8">
        <w:rPr>
          <w:b/>
          <w:bCs/>
          <w:sz w:val="22"/>
          <w:szCs w:val="22"/>
        </w:rPr>
        <w:t xml:space="preserve">Celková cena díla bez DPH tak po započtení víceprací/méněprací činí </w:t>
      </w:r>
      <w:r>
        <w:rPr>
          <w:b/>
          <w:bCs/>
          <w:sz w:val="22"/>
          <w:szCs w:val="22"/>
        </w:rPr>
        <w:t>39</w:t>
      </w:r>
      <w:r w:rsidRPr="000E16D8">
        <w:rPr>
          <w:b/>
          <w:bCs/>
          <w:sz w:val="22"/>
          <w:szCs w:val="22"/>
        </w:rPr>
        <w:t xml:space="preserve"> </w:t>
      </w:r>
      <w:r>
        <w:rPr>
          <w:b/>
          <w:bCs/>
          <w:sz w:val="22"/>
          <w:szCs w:val="22"/>
        </w:rPr>
        <w:t>487</w:t>
      </w:r>
      <w:r w:rsidRPr="000E16D8">
        <w:rPr>
          <w:b/>
          <w:bCs/>
          <w:sz w:val="22"/>
          <w:szCs w:val="22"/>
        </w:rPr>
        <w:t xml:space="preserve"> </w:t>
      </w:r>
      <w:r>
        <w:rPr>
          <w:b/>
          <w:bCs/>
          <w:sz w:val="22"/>
          <w:szCs w:val="22"/>
        </w:rPr>
        <w:t>995</w:t>
      </w:r>
      <w:r w:rsidRPr="000E16D8">
        <w:rPr>
          <w:b/>
          <w:bCs/>
          <w:sz w:val="22"/>
          <w:szCs w:val="22"/>
        </w:rPr>
        <w:t>,</w:t>
      </w:r>
      <w:r>
        <w:rPr>
          <w:b/>
          <w:bCs/>
          <w:sz w:val="22"/>
          <w:szCs w:val="22"/>
        </w:rPr>
        <w:t>26</w:t>
      </w:r>
      <w:r w:rsidRPr="000E16D8">
        <w:rPr>
          <w:b/>
          <w:bCs/>
          <w:sz w:val="22"/>
          <w:szCs w:val="22"/>
        </w:rPr>
        <w:t xml:space="preserve"> Kč </w:t>
      </w:r>
      <w:r w:rsidRPr="000E16D8">
        <w:rPr>
          <w:bCs/>
          <w:sz w:val="22"/>
          <w:szCs w:val="22"/>
        </w:rPr>
        <w:t xml:space="preserve">(slovy: </w:t>
      </w:r>
      <w:r>
        <w:rPr>
          <w:bCs/>
          <w:sz w:val="22"/>
          <w:szCs w:val="22"/>
        </w:rPr>
        <w:t>třicet devět</w:t>
      </w:r>
      <w:r w:rsidRPr="000E16D8">
        <w:rPr>
          <w:bCs/>
          <w:sz w:val="22"/>
          <w:szCs w:val="22"/>
        </w:rPr>
        <w:t xml:space="preserve"> milionů </w:t>
      </w:r>
      <w:r>
        <w:rPr>
          <w:bCs/>
          <w:sz w:val="22"/>
          <w:szCs w:val="22"/>
        </w:rPr>
        <w:t>čtyři</w:t>
      </w:r>
      <w:r w:rsidRPr="000E16D8">
        <w:rPr>
          <w:bCs/>
          <w:sz w:val="22"/>
          <w:szCs w:val="22"/>
        </w:rPr>
        <w:t xml:space="preserve"> st</w:t>
      </w:r>
      <w:r>
        <w:rPr>
          <w:bCs/>
          <w:sz w:val="22"/>
          <w:szCs w:val="22"/>
        </w:rPr>
        <w:t>a</w:t>
      </w:r>
      <w:r w:rsidRPr="000E16D8">
        <w:rPr>
          <w:bCs/>
          <w:sz w:val="22"/>
          <w:szCs w:val="22"/>
        </w:rPr>
        <w:t xml:space="preserve"> osmdesát </w:t>
      </w:r>
      <w:r>
        <w:rPr>
          <w:bCs/>
          <w:sz w:val="22"/>
          <w:szCs w:val="22"/>
        </w:rPr>
        <w:t>sedm</w:t>
      </w:r>
      <w:r w:rsidRPr="000E16D8">
        <w:rPr>
          <w:bCs/>
          <w:sz w:val="22"/>
          <w:szCs w:val="22"/>
        </w:rPr>
        <w:t xml:space="preserve"> tisíc </w:t>
      </w:r>
      <w:r>
        <w:rPr>
          <w:bCs/>
          <w:sz w:val="22"/>
          <w:szCs w:val="22"/>
        </w:rPr>
        <w:t>devět</w:t>
      </w:r>
      <w:r w:rsidRPr="000E16D8">
        <w:rPr>
          <w:bCs/>
          <w:sz w:val="22"/>
          <w:szCs w:val="22"/>
        </w:rPr>
        <w:t xml:space="preserve"> set devadesát </w:t>
      </w:r>
      <w:r>
        <w:rPr>
          <w:bCs/>
          <w:sz w:val="22"/>
          <w:szCs w:val="22"/>
        </w:rPr>
        <w:t xml:space="preserve">pět </w:t>
      </w:r>
      <w:r w:rsidRPr="000E16D8">
        <w:rPr>
          <w:bCs/>
          <w:sz w:val="22"/>
          <w:szCs w:val="22"/>
        </w:rPr>
        <w:t xml:space="preserve">korun českých </w:t>
      </w:r>
      <w:r>
        <w:rPr>
          <w:bCs/>
          <w:sz w:val="22"/>
          <w:szCs w:val="22"/>
        </w:rPr>
        <w:t>dvacet</w:t>
      </w:r>
      <w:r w:rsidRPr="000E16D8">
        <w:rPr>
          <w:bCs/>
          <w:sz w:val="22"/>
          <w:szCs w:val="22"/>
        </w:rPr>
        <w:t xml:space="preserve"> </w:t>
      </w:r>
      <w:r>
        <w:rPr>
          <w:bCs/>
          <w:sz w:val="22"/>
          <w:szCs w:val="22"/>
        </w:rPr>
        <w:t>šest</w:t>
      </w:r>
      <w:r w:rsidRPr="000E16D8">
        <w:rPr>
          <w:bCs/>
          <w:sz w:val="22"/>
          <w:szCs w:val="22"/>
        </w:rPr>
        <w:t xml:space="preserve"> haléřů).</w:t>
      </w:r>
    </w:p>
    <w:p w14:paraId="50767115" w14:textId="77777777" w:rsidR="000E16D8" w:rsidRDefault="000E16D8" w:rsidP="000E16D8">
      <w:pPr>
        <w:tabs>
          <w:tab w:val="left" w:pos="8417"/>
        </w:tabs>
        <w:spacing w:after="120" w:line="276" w:lineRule="auto"/>
        <w:ind w:right="-148"/>
        <w:jc w:val="both"/>
        <w:rPr>
          <w:bCs/>
          <w:sz w:val="22"/>
          <w:szCs w:val="22"/>
        </w:rPr>
      </w:pPr>
    </w:p>
    <w:p w14:paraId="3BFDB73C" w14:textId="0909385D" w:rsidR="000E16D8" w:rsidRPr="000E16D8" w:rsidRDefault="000E16D8" w:rsidP="000E16D8">
      <w:pPr>
        <w:pStyle w:val="Odstavecseseznamem"/>
        <w:numPr>
          <w:ilvl w:val="0"/>
          <w:numId w:val="25"/>
        </w:numPr>
        <w:tabs>
          <w:tab w:val="left" w:pos="8417"/>
        </w:tabs>
        <w:spacing w:after="120" w:line="276" w:lineRule="auto"/>
        <w:ind w:right="-148"/>
        <w:jc w:val="both"/>
        <w:rPr>
          <w:b/>
          <w:sz w:val="22"/>
          <w:szCs w:val="22"/>
          <w:u w:val="single"/>
        </w:rPr>
      </w:pPr>
      <w:r>
        <w:rPr>
          <w:b/>
          <w:sz w:val="22"/>
          <w:szCs w:val="22"/>
          <w:u w:val="single"/>
        </w:rPr>
        <w:lastRenderedPageBreak/>
        <w:t>Změna Smlouvy o dílo</w:t>
      </w:r>
    </w:p>
    <w:p w14:paraId="2B6AAFEC" w14:textId="77777777" w:rsidR="00196A7E" w:rsidRDefault="00196A7E" w:rsidP="00196A7E">
      <w:pPr>
        <w:pStyle w:val="Odstavecseseznamem"/>
        <w:tabs>
          <w:tab w:val="left" w:pos="8364"/>
          <w:tab w:val="left" w:pos="8789"/>
        </w:tabs>
        <w:spacing w:line="276" w:lineRule="auto"/>
        <w:ind w:right="277"/>
        <w:rPr>
          <w:sz w:val="22"/>
          <w:szCs w:val="22"/>
        </w:rPr>
      </w:pPr>
    </w:p>
    <w:p w14:paraId="78FFD7CB" w14:textId="60E77B1B" w:rsidR="00196A7E" w:rsidRPr="00196A7E" w:rsidRDefault="00196A7E" w:rsidP="00196A7E">
      <w:pPr>
        <w:pStyle w:val="Odstavecseseznamem"/>
        <w:numPr>
          <w:ilvl w:val="0"/>
          <w:numId w:val="26"/>
        </w:numPr>
        <w:tabs>
          <w:tab w:val="left" w:pos="8364"/>
          <w:tab w:val="left" w:pos="8789"/>
        </w:tabs>
        <w:spacing w:line="276" w:lineRule="auto"/>
        <w:ind w:right="277"/>
        <w:rPr>
          <w:sz w:val="22"/>
          <w:szCs w:val="22"/>
          <w:u w:val="single"/>
        </w:rPr>
      </w:pPr>
      <w:r w:rsidRPr="00196A7E">
        <w:rPr>
          <w:sz w:val="22"/>
          <w:szCs w:val="22"/>
          <w:u w:val="single"/>
        </w:rPr>
        <w:t>Změna ceny díla:</w:t>
      </w:r>
    </w:p>
    <w:p w14:paraId="58B633A1" w14:textId="77777777" w:rsidR="00196A7E" w:rsidRDefault="00196A7E" w:rsidP="00196A7E">
      <w:pPr>
        <w:pStyle w:val="Odstavecseseznamem"/>
        <w:tabs>
          <w:tab w:val="left" w:pos="8364"/>
          <w:tab w:val="left" w:pos="8789"/>
        </w:tabs>
        <w:spacing w:line="276" w:lineRule="auto"/>
        <w:ind w:right="277"/>
        <w:rPr>
          <w:sz w:val="22"/>
          <w:szCs w:val="22"/>
        </w:rPr>
      </w:pPr>
    </w:p>
    <w:p w14:paraId="645B87D9" w14:textId="12EF14DB" w:rsidR="00750181" w:rsidRPr="00196A7E" w:rsidRDefault="00750181" w:rsidP="00196A7E">
      <w:pPr>
        <w:pStyle w:val="Odstavecseseznamem"/>
        <w:tabs>
          <w:tab w:val="left" w:pos="8364"/>
          <w:tab w:val="left" w:pos="8789"/>
        </w:tabs>
        <w:spacing w:line="276" w:lineRule="auto"/>
        <w:ind w:right="277"/>
        <w:rPr>
          <w:sz w:val="22"/>
          <w:szCs w:val="22"/>
        </w:rPr>
      </w:pPr>
      <w:r w:rsidRPr="00196A7E">
        <w:rPr>
          <w:sz w:val="22"/>
          <w:szCs w:val="22"/>
        </w:rPr>
        <w:t>Přijatá smluvní částka dle Smlouvy o dílo se mění a nově je ve výši 39 487 995,26 Kč bez DPH, kalkulovaná takto:</w:t>
      </w:r>
    </w:p>
    <w:p w14:paraId="1C4CC5C7" w14:textId="60DEF4A0" w:rsidR="00750181" w:rsidRDefault="00750181" w:rsidP="00750181">
      <w:pPr>
        <w:tabs>
          <w:tab w:val="left" w:pos="8364"/>
          <w:tab w:val="left" w:pos="8789"/>
        </w:tabs>
        <w:spacing w:line="276" w:lineRule="auto"/>
        <w:ind w:left="360" w:right="277"/>
      </w:pPr>
      <w:r>
        <w:t xml:space="preserve">                                                                                                                                                                                                                                                                                 </w:t>
      </w:r>
    </w:p>
    <w:tbl>
      <w:tblPr>
        <w:tblW w:w="9654" w:type="dxa"/>
        <w:jc w:val="center"/>
        <w:tblCellMar>
          <w:left w:w="0" w:type="dxa"/>
          <w:right w:w="0" w:type="dxa"/>
        </w:tblCellMar>
        <w:tblLook w:val="04A0" w:firstRow="1" w:lastRow="0" w:firstColumn="1" w:lastColumn="0" w:noHBand="0" w:noVBand="1"/>
      </w:tblPr>
      <w:tblGrid>
        <w:gridCol w:w="3375"/>
        <w:gridCol w:w="2416"/>
        <w:gridCol w:w="1690"/>
        <w:gridCol w:w="2173"/>
      </w:tblGrid>
      <w:tr w:rsidR="00750181" w14:paraId="0AC2A3AA" w14:textId="77777777">
        <w:trPr>
          <w:trHeight w:val="991"/>
          <w:jc w:val="center"/>
        </w:trPr>
        <w:tc>
          <w:tcPr>
            <w:tcW w:w="3375"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484C2E25" w14:textId="77777777" w:rsidR="00750181" w:rsidRDefault="00750181">
            <w:pPr>
              <w:jc w:val="center"/>
              <w:rPr>
                <w:lang w:eastAsia="en-US"/>
              </w:rPr>
            </w:pPr>
            <w:r>
              <w:rPr>
                <w:b/>
                <w:bCs/>
                <w:lang w:eastAsia="en-US"/>
              </w:rPr>
              <w:t>Název stavby</w:t>
            </w:r>
          </w:p>
        </w:tc>
        <w:tc>
          <w:tcPr>
            <w:tcW w:w="24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2D932CE4" w14:textId="77777777" w:rsidR="00750181" w:rsidRDefault="00750181">
            <w:pPr>
              <w:jc w:val="center"/>
              <w:rPr>
                <w:lang w:eastAsia="en-US"/>
              </w:rPr>
            </w:pPr>
            <w:r>
              <w:rPr>
                <w:b/>
                <w:bCs/>
                <w:lang w:eastAsia="en-US"/>
              </w:rPr>
              <w:t>Nabídková cena / Přijatá smluvní částka v Kč bez DPH</w:t>
            </w:r>
          </w:p>
        </w:tc>
        <w:tc>
          <w:tcPr>
            <w:tcW w:w="169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022DEC71" w14:textId="77777777" w:rsidR="00750181" w:rsidRDefault="00750181">
            <w:pPr>
              <w:jc w:val="center"/>
              <w:rPr>
                <w:lang w:eastAsia="en-US"/>
              </w:rPr>
            </w:pPr>
            <w:r>
              <w:rPr>
                <w:b/>
                <w:bCs/>
                <w:lang w:eastAsia="en-US"/>
              </w:rPr>
              <w:t>DPH</w:t>
            </w:r>
          </w:p>
        </w:tc>
        <w:tc>
          <w:tcPr>
            <w:tcW w:w="217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36D454B6" w14:textId="77777777" w:rsidR="00750181" w:rsidRDefault="00750181">
            <w:pPr>
              <w:jc w:val="center"/>
              <w:rPr>
                <w:lang w:eastAsia="en-US"/>
              </w:rPr>
            </w:pPr>
            <w:r>
              <w:rPr>
                <w:b/>
                <w:bCs/>
                <w:lang w:eastAsia="en-US"/>
              </w:rPr>
              <w:t>Celková nabídková cena / Přijatá smluvní částka v Kč včetně DPH</w:t>
            </w:r>
          </w:p>
        </w:tc>
      </w:tr>
      <w:tr w:rsidR="00750181" w14:paraId="3AC4E5A1" w14:textId="77777777">
        <w:trPr>
          <w:trHeight w:val="203"/>
          <w:jc w:val="center"/>
        </w:trPr>
        <w:tc>
          <w:tcPr>
            <w:tcW w:w="33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80D5732" w14:textId="77777777" w:rsidR="00750181" w:rsidRDefault="00750181">
            <w:pPr>
              <w:jc w:val="both"/>
              <w:rPr>
                <w:lang w:eastAsia="en-US"/>
              </w:rPr>
            </w:pPr>
            <w:r>
              <w:rPr>
                <w:b/>
                <w:bCs/>
                <w:lang w:eastAsia="en-US"/>
              </w:rPr>
              <w:t> </w:t>
            </w:r>
          </w:p>
        </w:tc>
        <w:tc>
          <w:tcPr>
            <w:tcW w:w="2416" w:type="dxa"/>
            <w:tcBorders>
              <w:top w:val="nil"/>
              <w:left w:val="nil"/>
              <w:bottom w:val="single" w:sz="8" w:space="0" w:color="auto"/>
              <w:right w:val="single" w:sz="8" w:space="0" w:color="auto"/>
            </w:tcBorders>
            <w:tcMar>
              <w:top w:w="0" w:type="dxa"/>
              <w:left w:w="70" w:type="dxa"/>
              <w:bottom w:w="0" w:type="dxa"/>
              <w:right w:w="70" w:type="dxa"/>
            </w:tcMar>
            <w:hideMark/>
          </w:tcPr>
          <w:p w14:paraId="62D6F9F8" w14:textId="77777777" w:rsidR="00750181" w:rsidRDefault="00750181">
            <w:pPr>
              <w:jc w:val="center"/>
              <w:rPr>
                <w:lang w:eastAsia="en-US"/>
              </w:rPr>
            </w:pPr>
            <w:r>
              <w:rPr>
                <w:b/>
                <w:bCs/>
                <w:u w:val="single"/>
                <w:lang w:eastAsia="en-US"/>
              </w:rPr>
              <w:t>(a)</w:t>
            </w:r>
          </w:p>
        </w:tc>
        <w:tc>
          <w:tcPr>
            <w:tcW w:w="1690" w:type="dxa"/>
            <w:tcBorders>
              <w:top w:val="nil"/>
              <w:left w:val="nil"/>
              <w:bottom w:val="single" w:sz="8" w:space="0" w:color="auto"/>
              <w:right w:val="single" w:sz="8" w:space="0" w:color="auto"/>
            </w:tcBorders>
            <w:tcMar>
              <w:top w:w="0" w:type="dxa"/>
              <w:left w:w="70" w:type="dxa"/>
              <w:bottom w:w="0" w:type="dxa"/>
              <w:right w:w="70" w:type="dxa"/>
            </w:tcMar>
            <w:hideMark/>
          </w:tcPr>
          <w:p w14:paraId="6C409301" w14:textId="77777777" w:rsidR="00750181" w:rsidRDefault="00750181">
            <w:pPr>
              <w:jc w:val="center"/>
              <w:rPr>
                <w:lang w:eastAsia="en-US"/>
              </w:rPr>
            </w:pPr>
            <w:r>
              <w:rPr>
                <w:b/>
                <w:bCs/>
                <w:lang w:eastAsia="en-US"/>
              </w:rPr>
              <w:t>(b)</w:t>
            </w:r>
          </w:p>
        </w:tc>
        <w:tc>
          <w:tcPr>
            <w:tcW w:w="2173" w:type="dxa"/>
            <w:tcBorders>
              <w:top w:val="nil"/>
              <w:left w:val="nil"/>
              <w:bottom w:val="single" w:sz="8" w:space="0" w:color="auto"/>
              <w:right w:val="single" w:sz="8" w:space="0" w:color="auto"/>
            </w:tcBorders>
            <w:tcMar>
              <w:top w:w="0" w:type="dxa"/>
              <w:left w:w="70" w:type="dxa"/>
              <w:bottom w:w="0" w:type="dxa"/>
              <w:right w:w="70" w:type="dxa"/>
            </w:tcMar>
            <w:hideMark/>
          </w:tcPr>
          <w:p w14:paraId="04548D7F" w14:textId="77777777" w:rsidR="00750181" w:rsidRDefault="00750181">
            <w:pPr>
              <w:jc w:val="center"/>
              <w:rPr>
                <w:lang w:eastAsia="en-US"/>
              </w:rPr>
            </w:pPr>
            <w:r>
              <w:rPr>
                <w:b/>
                <w:bCs/>
                <w:lang w:eastAsia="en-US"/>
              </w:rPr>
              <w:t xml:space="preserve">(c) = (a) + (b) </w:t>
            </w:r>
          </w:p>
        </w:tc>
      </w:tr>
      <w:tr w:rsidR="00750181" w14:paraId="79277110" w14:textId="77777777">
        <w:trPr>
          <w:trHeight w:val="831"/>
          <w:jc w:val="center"/>
        </w:trPr>
        <w:tc>
          <w:tcPr>
            <w:tcW w:w="3375"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2EAA1693" w14:textId="77777777" w:rsidR="00750181" w:rsidRDefault="00750181">
            <w:pPr>
              <w:tabs>
                <w:tab w:val="left" w:pos="8417"/>
              </w:tabs>
              <w:spacing w:after="120" w:line="276" w:lineRule="auto"/>
              <w:ind w:right="114"/>
              <w:rPr>
                <w:lang w:eastAsia="en-US"/>
              </w:rPr>
            </w:pPr>
            <w:r>
              <w:rPr>
                <w:lang w:eastAsia="en-US"/>
              </w:rPr>
              <w:t xml:space="preserve">Přístaviště </w:t>
            </w:r>
            <w:proofErr w:type="gramStart"/>
            <w:r>
              <w:rPr>
                <w:lang w:eastAsia="en-US"/>
              </w:rPr>
              <w:t>Strážnice - zvýšení</w:t>
            </w:r>
            <w:proofErr w:type="gramEnd"/>
            <w:r>
              <w:rPr>
                <w:lang w:eastAsia="en-US"/>
              </w:rPr>
              <w:t xml:space="preserve"> přístavní kapacity – </w:t>
            </w:r>
            <w:r>
              <w:rPr>
                <w:b/>
                <w:bCs/>
                <w:lang w:eastAsia="en-US"/>
              </w:rPr>
              <w:t>Zhotovitel</w:t>
            </w:r>
            <w:r>
              <w:rPr>
                <w:b/>
                <w:lang w:eastAsia="en-US"/>
              </w:rPr>
              <w:t xml:space="preserve"> stavby </w:t>
            </w:r>
          </w:p>
        </w:tc>
        <w:tc>
          <w:tcPr>
            <w:tcW w:w="2416" w:type="dxa"/>
            <w:tcBorders>
              <w:top w:val="nil"/>
              <w:left w:val="nil"/>
              <w:bottom w:val="nil"/>
              <w:right w:val="single" w:sz="8" w:space="0" w:color="auto"/>
            </w:tcBorders>
            <w:tcMar>
              <w:top w:w="0" w:type="dxa"/>
              <w:left w:w="70" w:type="dxa"/>
              <w:bottom w:w="0" w:type="dxa"/>
              <w:right w:w="70" w:type="dxa"/>
            </w:tcMar>
            <w:vAlign w:val="center"/>
            <w:hideMark/>
          </w:tcPr>
          <w:p w14:paraId="4E30CB03" w14:textId="5DB069E4" w:rsidR="00750181" w:rsidRDefault="00750181">
            <w:pPr>
              <w:jc w:val="center"/>
              <w:rPr>
                <w:lang w:eastAsia="en-US"/>
              </w:rPr>
            </w:pPr>
            <w:r>
              <w:rPr>
                <w:lang w:eastAsia="en-US"/>
              </w:rPr>
              <w:t>39 487 995,26</w:t>
            </w:r>
          </w:p>
        </w:tc>
        <w:tc>
          <w:tcPr>
            <w:tcW w:w="1690" w:type="dxa"/>
            <w:tcBorders>
              <w:top w:val="nil"/>
              <w:left w:val="nil"/>
              <w:bottom w:val="nil"/>
              <w:right w:val="single" w:sz="8" w:space="0" w:color="auto"/>
            </w:tcBorders>
            <w:tcMar>
              <w:top w:w="0" w:type="dxa"/>
              <w:left w:w="70" w:type="dxa"/>
              <w:bottom w:w="0" w:type="dxa"/>
              <w:right w:w="70" w:type="dxa"/>
            </w:tcMar>
            <w:vAlign w:val="center"/>
            <w:hideMark/>
          </w:tcPr>
          <w:p w14:paraId="40E9021D" w14:textId="57A4F83F" w:rsidR="00750181" w:rsidRDefault="00750181">
            <w:pPr>
              <w:jc w:val="center"/>
              <w:rPr>
                <w:lang w:eastAsia="en-US"/>
              </w:rPr>
            </w:pPr>
            <w:r>
              <w:rPr>
                <w:lang w:eastAsia="en-US"/>
              </w:rPr>
              <w:t>8 292 479,00</w:t>
            </w:r>
          </w:p>
        </w:tc>
        <w:tc>
          <w:tcPr>
            <w:tcW w:w="2173" w:type="dxa"/>
            <w:tcBorders>
              <w:top w:val="nil"/>
              <w:left w:val="nil"/>
              <w:bottom w:val="nil"/>
              <w:right w:val="single" w:sz="8" w:space="0" w:color="auto"/>
            </w:tcBorders>
            <w:tcMar>
              <w:top w:w="0" w:type="dxa"/>
              <w:left w:w="70" w:type="dxa"/>
              <w:bottom w:w="0" w:type="dxa"/>
              <w:right w:w="70" w:type="dxa"/>
            </w:tcMar>
            <w:vAlign w:val="center"/>
            <w:hideMark/>
          </w:tcPr>
          <w:p w14:paraId="4602EC13" w14:textId="409E9AFE" w:rsidR="00750181" w:rsidRDefault="00750181">
            <w:pPr>
              <w:jc w:val="center"/>
              <w:rPr>
                <w:lang w:eastAsia="en-US"/>
              </w:rPr>
            </w:pPr>
            <w:r>
              <w:rPr>
                <w:lang w:eastAsia="en-US"/>
              </w:rPr>
              <w:t>47 780 474,26</w:t>
            </w:r>
          </w:p>
        </w:tc>
      </w:tr>
      <w:tr w:rsidR="00750181" w14:paraId="7C8F4722" w14:textId="77777777">
        <w:trPr>
          <w:trHeight w:val="629"/>
          <w:jc w:val="center"/>
        </w:trPr>
        <w:tc>
          <w:tcPr>
            <w:tcW w:w="3375"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9295CAF" w14:textId="77777777" w:rsidR="00750181" w:rsidRDefault="00750181">
            <w:pPr>
              <w:tabs>
                <w:tab w:val="left" w:pos="8417"/>
              </w:tabs>
              <w:spacing w:after="120" w:line="276" w:lineRule="auto"/>
              <w:ind w:right="114"/>
              <w:rPr>
                <w:rFonts w:ascii="Arial" w:hAnsi="Arial"/>
                <w:sz w:val="20"/>
                <w:lang w:eastAsia="en-US"/>
              </w:rPr>
            </w:pPr>
          </w:p>
          <w:p w14:paraId="42D598BD" w14:textId="77777777" w:rsidR="00750181" w:rsidRDefault="00750181">
            <w:pPr>
              <w:tabs>
                <w:tab w:val="left" w:pos="8417"/>
              </w:tabs>
              <w:spacing w:after="120" w:line="276" w:lineRule="auto"/>
              <w:ind w:right="114"/>
              <w:rPr>
                <w:rFonts w:ascii="Arial" w:hAnsi="Arial"/>
                <w:sz w:val="20"/>
                <w:lang w:eastAsia="en-US"/>
              </w:rPr>
            </w:pPr>
            <w:r>
              <w:rPr>
                <w:rFonts w:ascii="Arial" w:hAnsi="Arial"/>
                <w:sz w:val="20"/>
                <w:lang w:eastAsia="en-US"/>
              </w:rPr>
              <w:t>Celkem</w:t>
            </w:r>
          </w:p>
        </w:tc>
        <w:tc>
          <w:tcPr>
            <w:tcW w:w="2416"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7516B8C" w14:textId="77777777" w:rsidR="00750181" w:rsidRDefault="00750181">
            <w:pPr>
              <w:jc w:val="center"/>
              <w:rPr>
                <w:lang w:eastAsia="en-US"/>
              </w:rPr>
            </w:pPr>
          </w:p>
          <w:p w14:paraId="29978804" w14:textId="34CC879D" w:rsidR="00750181" w:rsidRDefault="00750181">
            <w:pPr>
              <w:jc w:val="center"/>
              <w:rPr>
                <w:lang w:eastAsia="en-US"/>
              </w:rPr>
            </w:pPr>
            <w:r>
              <w:rPr>
                <w:lang w:eastAsia="en-US"/>
              </w:rPr>
              <w:t>39 487 995,26</w:t>
            </w:r>
          </w:p>
        </w:tc>
        <w:tc>
          <w:tcPr>
            <w:tcW w:w="1690"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3549D719" w14:textId="77777777" w:rsidR="00750181" w:rsidRDefault="00750181">
            <w:pPr>
              <w:jc w:val="center"/>
              <w:rPr>
                <w:lang w:eastAsia="en-US"/>
              </w:rPr>
            </w:pPr>
          </w:p>
          <w:p w14:paraId="6CCDA528" w14:textId="5A4C162A" w:rsidR="00750181" w:rsidRDefault="00750181">
            <w:pPr>
              <w:jc w:val="center"/>
              <w:rPr>
                <w:lang w:eastAsia="en-US"/>
              </w:rPr>
            </w:pPr>
            <w:r>
              <w:rPr>
                <w:lang w:eastAsia="en-US"/>
              </w:rPr>
              <w:t>8 292 479,00</w:t>
            </w:r>
          </w:p>
        </w:tc>
        <w:tc>
          <w:tcPr>
            <w:tcW w:w="2173"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2845EFE3" w14:textId="77777777" w:rsidR="00750181" w:rsidRDefault="00750181">
            <w:pPr>
              <w:jc w:val="center"/>
              <w:rPr>
                <w:lang w:eastAsia="en-US"/>
              </w:rPr>
            </w:pPr>
          </w:p>
          <w:p w14:paraId="1E1090CA" w14:textId="271B7317" w:rsidR="00750181" w:rsidRDefault="00750181">
            <w:pPr>
              <w:jc w:val="center"/>
              <w:rPr>
                <w:lang w:eastAsia="en-US"/>
              </w:rPr>
            </w:pPr>
            <w:r>
              <w:rPr>
                <w:lang w:eastAsia="en-US"/>
              </w:rPr>
              <w:t>47 780 474,26</w:t>
            </w:r>
          </w:p>
        </w:tc>
      </w:tr>
    </w:tbl>
    <w:p w14:paraId="1FA8D492" w14:textId="77777777" w:rsidR="00750181" w:rsidRPr="00750181" w:rsidRDefault="00750181" w:rsidP="00750181">
      <w:pPr>
        <w:jc w:val="both"/>
        <w:rPr>
          <w:sz w:val="22"/>
          <w:szCs w:val="22"/>
        </w:rPr>
      </w:pPr>
    </w:p>
    <w:p w14:paraId="2AEFAA33" w14:textId="77777777" w:rsidR="00750181" w:rsidRPr="00750181" w:rsidRDefault="00750181" w:rsidP="00196A7E">
      <w:pPr>
        <w:ind w:left="709"/>
        <w:jc w:val="both"/>
        <w:rPr>
          <w:sz w:val="22"/>
          <w:szCs w:val="22"/>
        </w:rPr>
      </w:pPr>
      <w:r w:rsidRPr="00750181">
        <w:rPr>
          <w:sz w:val="22"/>
          <w:szCs w:val="22"/>
        </w:rPr>
        <w:t>kterážto Přijatá smluvní částka byla spočtena na základě závazných jednotkových cen podle oceněného soupisu prací (Výkazu výměr).</w:t>
      </w:r>
    </w:p>
    <w:p w14:paraId="65EF913F" w14:textId="77777777" w:rsidR="00425B76" w:rsidRDefault="00425B76" w:rsidP="00A7104D">
      <w:pPr>
        <w:tabs>
          <w:tab w:val="left" w:pos="8364"/>
          <w:tab w:val="left" w:pos="8789"/>
        </w:tabs>
        <w:spacing w:line="276" w:lineRule="auto"/>
        <w:ind w:right="277"/>
        <w:rPr>
          <w:bCs/>
          <w:sz w:val="22"/>
          <w:szCs w:val="22"/>
        </w:rPr>
      </w:pPr>
    </w:p>
    <w:p w14:paraId="5898AE89" w14:textId="4BC5F60F" w:rsidR="00196A7E" w:rsidRDefault="00196A7E" w:rsidP="00196A7E">
      <w:pPr>
        <w:pStyle w:val="Odstavecseseznamem"/>
        <w:numPr>
          <w:ilvl w:val="0"/>
          <w:numId w:val="26"/>
        </w:numPr>
        <w:tabs>
          <w:tab w:val="left" w:pos="8364"/>
          <w:tab w:val="left" w:pos="8789"/>
        </w:tabs>
        <w:spacing w:line="276" w:lineRule="auto"/>
        <w:ind w:right="277"/>
        <w:rPr>
          <w:sz w:val="22"/>
          <w:szCs w:val="22"/>
          <w:u w:val="single"/>
        </w:rPr>
      </w:pPr>
      <w:r w:rsidRPr="00196A7E">
        <w:rPr>
          <w:sz w:val="22"/>
          <w:szCs w:val="22"/>
          <w:u w:val="single"/>
        </w:rPr>
        <w:t xml:space="preserve">Změna přílohy c) Smlouvy o </w:t>
      </w:r>
      <w:proofErr w:type="gramStart"/>
      <w:r w:rsidRPr="00196A7E">
        <w:rPr>
          <w:sz w:val="22"/>
          <w:szCs w:val="22"/>
          <w:u w:val="single"/>
        </w:rPr>
        <w:t>dílo - oceněný</w:t>
      </w:r>
      <w:proofErr w:type="gramEnd"/>
      <w:r w:rsidRPr="00196A7E">
        <w:rPr>
          <w:sz w:val="22"/>
          <w:szCs w:val="22"/>
          <w:u w:val="single"/>
        </w:rPr>
        <w:t xml:space="preserve"> soupis </w:t>
      </w:r>
      <w:proofErr w:type="gramStart"/>
      <w:r w:rsidRPr="00196A7E">
        <w:rPr>
          <w:sz w:val="22"/>
          <w:szCs w:val="22"/>
          <w:u w:val="single"/>
        </w:rPr>
        <w:t>prací - Výkaz</w:t>
      </w:r>
      <w:proofErr w:type="gramEnd"/>
      <w:r w:rsidRPr="00196A7E">
        <w:rPr>
          <w:sz w:val="22"/>
          <w:szCs w:val="22"/>
          <w:u w:val="single"/>
        </w:rPr>
        <w:t xml:space="preserve"> výměr:</w:t>
      </w:r>
    </w:p>
    <w:p w14:paraId="71631FEF" w14:textId="77777777" w:rsidR="00196A7E" w:rsidRDefault="00196A7E" w:rsidP="00196A7E">
      <w:pPr>
        <w:pStyle w:val="Odstavecseseznamem"/>
        <w:tabs>
          <w:tab w:val="left" w:pos="8364"/>
          <w:tab w:val="left" w:pos="8789"/>
        </w:tabs>
        <w:spacing w:line="276" w:lineRule="auto"/>
        <w:ind w:right="277"/>
        <w:rPr>
          <w:sz w:val="22"/>
          <w:szCs w:val="22"/>
          <w:u w:val="single"/>
        </w:rPr>
      </w:pPr>
    </w:p>
    <w:p w14:paraId="10440531" w14:textId="72DB7DAC" w:rsidR="00196A7E" w:rsidRPr="00196A7E" w:rsidRDefault="00196A7E" w:rsidP="00196A7E">
      <w:pPr>
        <w:pStyle w:val="Odstavecseseznamem"/>
        <w:tabs>
          <w:tab w:val="left" w:pos="8364"/>
          <w:tab w:val="left" w:pos="8789"/>
        </w:tabs>
        <w:spacing w:line="276" w:lineRule="auto"/>
        <w:ind w:right="277"/>
        <w:jc w:val="both"/>
        <w:rPr>
          <w:sz w:val="22"/>
          <w:szCs w:val="22"/>
        </w:rPr>
      </w:pPr>
      <w:r w:rsidRPr="00196A7E">
        <w:rPr>
          <w:sz w:val="22"/>
          <w:szCs w:val="22"/>
        </w:rPr>
        <w:t>P</w:t>
      </w:r>
      <w:r>
        <w:rPr>
          <w:sz w:val="22"/>
          <w:szCs w:val="22"/>
        </w:rPr>
        <w:t xml:space="preserve">říloha c) </w:t>
      </w:r>
      <w:r w:rsidRPr="00196A7E">
        <w:rPr>
          <w:sz w:val="22"/>
          <w:szCs w:val="22"/>
        </w:rPr>
        <w:t xml:space="preserve">Smlouvy o </w:t>
      </w:r>
      <w:proofErr w:type="gramStart"/>
      <w:r w:rsidRPr="00196A7E">
        <w:rPr>
          <w:sz w:val="22"/>
          <w:szCs w:val="22"/>
        </w:rPr>
        <w:t>dílo - oceněný</w:t>
      </w:r>
      <w:proofErr w:type="gramEnd"/>
      <w:r w:rsidRPr="00196A7E">
        <w:rPr>
          <w:sz w:val="22"/>
          <w:szCs w:val="22"/>
        </w:rPr>
        <w:t xml:space="preserve"> soupis </w:t>
      </w:r>
      <w:proofErr w:type="gramStart"/>
      <w:r w:rsidRPr="00196A7E">
        <w:rPr>
          <w:sz w:val="22"/>
          <w:szCs w:val="22"/>
        </w:rPr>
        <w:t>prací - Výkaz</w:t>
      </w:r>
      <w:proofErr w:type="gramEnd"/>
      <w:r w:rsidRPr="00196A7E">
        <w:rPr>
          <w:sz w:val="22"/>
          <w:szCs w:val="22"/>
        </w:rPr>
        <w:t xml:space="preserve"> výměr</w:t>
      </w:r>
      <w:r>
        <w:rPr>
          <w:sz w:val="22"/>
          <w:szCs w:val="22"/>
        </w:rPr>
        <w:t xml:space="preserve">, nadepsaná jako „Souhrnný rozpočet stavby“, se tímto mění a doplňuje o Rozpisy ocenění změn položek, které jsou přílohami Změnových listů č. </w:t>
      </w:r>
      <w:proofErr w:type="gramStart"/>
      <w:r>
        <w:rPr>
          <w:sz w:val="22"/>
          <w:szCs w:val="22"/>
        </w:rPr>
        <w:t>1 - 10</w:t>
      </w:r>
      <w:proofErr w:type="gramEnd"/>
      <w:r>
        <w:rPr>
          <w:sz w:val="22"/>
          <w:szCs w:val="22"/>
        </w:rPr>
        <w:t xml:space="preserve"> a č. </w:t>
      </w:r>
      <w:proofErr w:type="gramStart"/>
      <w:r>
        <w:rPr>
          <w:sz w:val="22"/>
          <w:szCs w:val="22"/>
        </w:rPr>
        <w:t>12 - 15</w:t>
      </w:r>
      <w:proofErr w:type="gramEnd"/>
      <w:r>
        <w:rPr>
          <w:sz w:val="22"/>
          <w:szCs w:val="22"/>
        </w:rPr>
        <w:t xml:space="preserve">. </w:t>
      </w:r>
    </w:p>
    <w:p w14:paraId="5FEE6C42" w14:textId="77777777" w:rsidR="00196A7E" w:rsidRDefault="00196A7E" w:rsidP="00196A7E">
      <w:pPr>
        <w:tabs>
          <w:tab w:val="left" w:pos="8364"/>
          <w:tab w:val="left" w:pos="8789"/>
        </w:tabs>
        <w:spacing w:line="276" w:lineRule="auto"/>
        <w:ind w:right="277"/>
        <w:rPr>
          <w:sz w:val="22"/>
          <w:szCs w:val="22"/>
        </w:rPr>
      </w:pPr>
    </w:p>
    <w:p w14:paraId="565D6A4A" w14:textId="77777777" w:rsidR="00196A7E" w:rsidRPr="00196A7E" w:rsidRDefault="00196A7E" w:rsidP="00196A7E">
      <w:pPr>
        <w:tabs>
          <w:tab w:val="left" w:pos="8364"/>
          <w:tab w:val="left" w:pos="8789"/>
        </w:tabs>
        <w:spacing w:line="276" w:lineRule="auto"/>
        <w:ind w:right="277"/>
        <w:rPr>
          <w:sz w:val="22"/>
          <w:szCs w:val="22"/>
        </w:rPr>
      </w:pPr>
    </w:p>
    <w:p w14:paraId="70B7DCA6" w14:textId="591F4C79" w:rsidR="00196A7E" w:rsidRDefault="00196A7E" w:rsidP="00196A7E">
      <w:pPr>
        <w:pStyle w:val="Odstavecseseznamem"/>
        <w:numPr>
          <w:ilvl w:val="0"/>
          <w:numId w:val="25"/>
        </w:numPr>
        <w:tabs>
          <w:tab w:val="left" w:pos="8364"/>
          <w:tab w:val="left" w:pos="8789"/>
        </w:tabs>
        <w:spacing w:line="276" w:lineRule="auto"/>
        <w:ind w:right="277"/>
        <w:rPr>
          <w:b/>
          <w:sz w:val="22"/>
          <w:szCs w:val="22"/>
          <w:u w:val="single"/>
        </w:rPr>
      </w:pPr>
      <w:r w:rsidRPr="00196A7E">
        <w:rPr>
          <w:b/>
          <w:sz w:val="22"/>
          <w:szCs w:val="22"/>
          <w:u w:val="single"/>
        </w:rPr>
        <w:t>Prohlášení smluvních stran</w:t>
      </w:r>
    </w:p>
    <w:p w14:paraId="0567F9E3" w14:textId="77777777" w:rsidR="00196A7E" w:rsidRDefault="00196A7E" w:rsidP="00196A7E">
      <w:pPr>
        <w:tabs>
          <w:tab w:val="left" w:pos="8364"/>
          <w:tab w:val="left" w:pos="8789"/>
        </w:tabs>
        <w:spacing w:line="276" w:lineRule="auto"/>
        <w:ind w:right="277"/>
        <w:rPr>
          <w:b/>
          <w:sz w:val="22"/>
          <w:szCs w:val="22"/>
          <w:u w:val="single"/>
        </w:rPr>
      </w:pPr>
    </w:p>
    <w:p w14:paraId="7D2A3033" w14:textId="4256F805" w:rsidR="00196A7E" w:rsidRDefault="00196A7E" w:rsidP="00196A7E">
      <w:pPr>
        <w:tabs>
          <w:tab w:val="left" w:pos="8364"/>
          <w:tab w:val="left" w:pos="8789"/>
        </w:tabs>
        <w:spacing w:line="276" w:lineRule="auto"/>
        <w:ind w:right="277"/>
        <w:jc w:val="both"/>
        <w:rPr>
          <w:bCs/>
          <w:sz w:val="22"/>
          <w:szCs w:val="22"/>
        </w:rPr>
      </w:pPr>
      <w:r>
        <w:rPr>
          <w:bCs/>
          <w:sz w:val="22"/>
          <w:szCs w:val="22"/>
        </w:rPr>
        <w:t xml:space="preserve">Smluvní strany tímto souhlasně prohlašují, že veškeré dodatečné práce Zhotovitele, na kterých se dle schválených Změnových listů č. </w:t>
      </w:r>
      <w:proofErr w:type="gramStart"/>
      <w:r>
        <w:rPr>
          <w:bCs/>
          <w:sz w:val="22"/>
          <w:szCs w:val="22"/>
        </w:rPr>
        <w:t>1 – 10</w:t>
      </w:r>
      <w:proofErr w:type="gramEnd"/>
      <w:r>
        <w:rPr>
          <w:bCs/>
          <w:sz w:val="22"/>
          <w:szCs w:val="22"/>
        </w:rPr>
        <w:t xml:space="preserve"> a č. </w:t>
      </w:r>
      <w:proofErr w:type="gramStart"/>
      <w:r>
        <w:rPr>
          <w:bCs/>
          <w:sz w:val="22"/>
          <w:szCs w:val="22"/>
        </w:rPr>
        <w:t>12 – 15</w:t>
      </w:r>
      <w:proofErr w:type="gramEnd"/>
      <w:r>
        <w:rPr>
          <w:bCs/>
          <w:sz w:val="22"/>
          <w:szCs w:val="22"/>
        </w:rPr>
        <w:t xml:space="preserve"> s Objednatelem shodly, byly k okamžiku uzavření a účinnosti tohoto Dodatku č. 1 k Smlouvě o dílo již Zhotovitelem řádně provedeny a Objednatelem převzaty. </w:t>
      </w:r>
    </w:p>
    <w:p w14:paraId="381F3105" w14:textId="77777777" w:rsidR="00023E78" w:rsidRDefault="00023E78" w:rsidP="00196A7E">
      <w:pPr>
        <w:tabs>
          <w:tab w:val="left" w:pos="8364"/>
          <w:tab w:val="left" w:pos="8789"/>
        </w:tabs>
        <w:spacing w:line="276" w:lineRule="auto"/>
        <w:ind w:right="277"/>
        <w:jc w:val="both"/>
        <w:rPr>
          <w:bCs/>
          <w:sz w:val="22"/>
          <w:szCs w:val="22"/>
        </w:rPr>
      </w:pPr>
    </w:p>
    <w:p w14:paraId="17329257" w14:textId="25C4E48F" w:rsidR="00023E78" w:rsidRDefault="00023E78" w:rsidP="00196A7E">
      <w:pPr>
        <w:tabs>
          <w:tab w:val="left" w:pos="8364"/>
          <w:tab w:val="left" w:pos="8789"/>
        </w:tabs>
        <w:spacing w:line="276" w:lineRule="auto"/>
        <w:ind w:right="277"/>
        <w:jc w:val="both"/>
        <w:rPr>
          <w:bCs/>
          <w:sz w:val="22"/>
          <w:szCs w:val="22"/>
        </w:rPr>
      </w:pPr>
      <w:r>
        <w:rPr>
          <w:bCs/>
          <w:sz w:val="22"/>
          <w:szCs w:val="22"/>
        </w:rPr>
        <w:t xml:space="preserve">Smluvní strany dále souhlasně prohlašují, že již došlo k finančnímu vypořádání za veškeré vícepráce a méněpráce dle Změnových listů č. 1, č. 2, č. </w:t>
      </w:r>
      <w:proofErr w:type="gramStart"/>
      <w:r>
        <w:rPr>
          <w:bCs/>
          <w:sz w:val="22"/>
          <w:szCs w:val="22"/>
        </w:rPr>
        <w:t>4 – 10</w:t>
      </w:r>
      <w:proofErr w:type="gramEnd"/>
      <w:r>
        <w:rPr>
          <w:bCs/>
          <w:sz w:val="22"/>
          <w:szCs w:val="22"/>
        </w:rPr>
        <w:t xml:space="preserve"> a č. </w:t>
      </w:r>
      <w:proofErr w:type="gramStart"/>
      <w:r>
        <w:rPr>
          <w:bCs/>
          <w:sz w:val="22"/>
          <w:szCs w:val="22"/>
        </w:rPr>
        <w:t>12 – 15</w:t>
      </w:r>
      <w:proofErr w:type="gramEnd"/>
      <w:r>
        <w:rPr>
          <w:bCs/>
          <w:sz w:val="22"/>
          <w:szCs w:val="22"/>
        </w:rPr>
        <w:t xml:space="preserve">. V souvislosti se vzájemnými právy a povinnostmi </w:t>
      </w:r>
      <w:r w:rsidR="00A34E08">
        <w:rPr>
          <w:bCs/>
          <w:sz w:val="22"/>
          <w:szCs w:val="22"/>
        </w:rPr>
        <w:t>a</w:t>
      </w:r>
      <w:r>
        <w:rPr>
          <w:bCs/>
          <w:sz w:val="22"/>
          <w:szCs w:val="22"/>
        </w:rPr>
        <w:t xml:space="preserve"> vzájemně </w:t>
      </w:r>
      <w:r w:rsidR="00A34E08">
        <w:rPr>
          <w:bCs/>
          <w:sz w:val="22"/>
          <w:szCs w:val="22"/>
        </w:rPr>
        <w:t xml:space="preserve">poskytnutými plněními </w:t>
      </w:r>
      <w:r>
        <w:rPr>
          <w:bCs/>
          <w:sz w:val="22"/>
          <w:szCs w:val="22"/>
        </w:rPr>
        <w:t>dle zmíněných Změnových listů tedy žádná ze smluvních stran nemá vůči druhé k okamžiku uzavření tohoto Dodatku č. 1 žádný nárok, zejména nárok na vydání bezdůvodného obohacení</w:t>
      </w:r>
      <w:r w:rsidR="008726F0">
        <w:rPr>
          <w:bCs/>
          <w:sz w:val="22"/>
          <w:szCs w:val="22"/>
        </w:rPr>
        <w:t xml:space="preserve"> a vrácení poskytnutého plnění</w:t>
      </w:r>
      <w:r>
        <w:rPr>
          <w:bCs/>
          <w:sz w:val="22"/>
          <w:szCs w:val="22"/>
        </w:rPr>
        <w:t xml:space="preserve">. Předchozí větou nejsou dotčeny případné nároky Objednatele z vadného plnění Zhotovitele a </w:t>
      </w:r>
      <w:r w:rsidR="00A34E08">
        <w:rPr>
          <w:bCs/>
          <w:sz w:val="22"/>
          <w:szCs w:val="22"/>
        </w:rPr>
        <w:t xml:space="preserve">ze </w:t>
      </w:r>
      <w:r>
        <w:rPr>
          <w:bCs/>
          <w:sz w:val="22"/>
          <w:szCs w:val="22"/>
        </w:rPr>
        <w:t>záruky za odstranění vad.</w:t>
      </w:r>
    </w:p>
    <w:p w14:paraId="7F353EEF" w14:textId="77777777" w:rsidR="00023E78" w:rsidRDefault="00023E78" w:rsidP="00196A7E">
      <w:pPr>
        <w:tabs>
          <w:tab w:val="left" w:pos="8364"/>
          <w:tab w:val="left" w:pos="8789"/>
        </w:tabs>
        <w:spacing w:line="276" w:lineRule="auto"/>
        <w:ind w:right="277"/>
        <w:jc w:val="both"/>
        <w:rPr>
          <w:bCs/>
          <w:sz w:val="22"/>
          <w:szCs w:val="22"/>
        </w:rPr>
      </w:pPr>
    </w:p>
    <w:p w14:paraId="2D9483BF" w14:textId="10A2A327" w:rsidR="008726F0" w:rsidRDefault="00A34E08" w:rsidP="008726F0">
      <w:pPr>
        <w:tabs>
          <w:tab w:val="left" w:pos="8364"/>
          <w:tab w:val="left" w:pos="8789"/>
        </w:tabs>
        <w:spacing w:line="276" w:lineRule="auto"/>
        <w:ind w:right="277"/>
        <w:jc w:val="both"/>
        <w:rPr>
          <w:bCs/>
          <w:sz w:val="22"/>
          <w:szCs w:val="22"/>
        </w:rPr>
      </w:pPr>
      <w:r>
        <w:rPr>
          <w:bCs/>
          <w:sz w:val="22"/>
          <w:szCs w:val="22"/>
        </w:rPr>
        <w:t xml:space="preserve">Smluvní strany dále souhlasně prohlašují, že dosud nedošlo k finančnímu vypořádání za vícepráce a méněpráce dle Změnového listu č. 3, a že finanční vypořádání bude provedeno dle podmínek uvedených v tomto Změnovém listu č. 3. Po provedení finančního vypořádání Změnového listu č. 3 </w:t>
      </w:r>
      <w:r w:rsidR="008726F0">
        <w:rPr>
          <w:bCs/>
          <w:sz w:val="22"/>
          <w:szCs w:val="22"/>
        </w:rPr>
        <w:lastRenderedPageBreak/>
        <w:t xml:space="preserve">dle sjednaných podmínek </w:t>
      </w:r>
      <w:r>
        <w:rPr>
          <w:bCs/>
          <w:sz w:val="22"/>
          <w:szCs w:val="22"/>
        </w:rPr>
        <w:t>nebude mít žádná ze smluvních stran vůči druhé žádný nárok v souvislosti s jejich vzájemnými právy a povinnostmi a vzájemně poskytnut</w:t>
      </w:r>
      <w:r w:rsidR="008726F0">
        <w:rPr>
          <w:bCs/>
          <w:sz w:val="22"/>
          <w:szCs w:val="22"/>
        </w:rPr>
        <w:t>ými plněními, zejména nárok na vydání bezdůvodného obohacení a vrácení poskytnutého plnění. Předchozí větou nejsou dotčeny případné nároky Objednatele z vadného plnění Zhotovitele a ze záruky za odstranění vad.</w:t>
      </w:r>
    </w:p>
    <w:p w14:paraId="522BF32D" w14:textId="358F0609" w:rsidR="00023E78" w:rsidRDefault="00023E78" w:rsidP="00023E78">
      <w:pPr>
        <w:tabs>
          <w:tab w:val="left" w:pos="8364"/>
          <w:tab w:val="left" w:pos="8789"/>
        </w:tabs>
        <w:spacing w:line="276" w:lineRule="auto"/>
        <w:ind w:right="277"/>
        <w:jc w:val="both"/>
        <w:rPr>
          <w:bCs/>
          <w:sz w:val="22"/>
          <w:szCs w:val="22"/>
        </w:rPr>
      </w:pPr>
    </w:p>
    <w:p w14:paraId="47CEABCF" w14:textId="77777777" w:rsidR="00E52D53" w:rsidRDefault="00E52D53" w:rsidP="00023E78">
      <w:pPr>
        <w:tabs>
          <w:tab w:val="left" w:pos="8364"/>
          <w:tab w:val="left" w:pos="8789"/>
        </w:tabs>
        <w:spacing w:line="276" w:lineRule="auto"/>
        <w:ind w:right="277"/>
        <w:jc w:val="both"/>
        <w:rPr>
          <w:bCs/>
          <w:sz w:val="22"/>
          <w:szCs w:val="22"/>
        </w:rPr>
      </w:pPr>
    </w:p>
    <w:p w14:paraId="7FE095F7" w14:textId="001F27EB" w:rsidR="00E52D53" w:rsidRPr="00E52D53" w:rsidRDefault="00E52D53" w:rsidP="00E52D53">
      <w:pPr>
        <w:pStyle w:val="Odstavecseseznamem"/>
        <w:numPr>
          <w:ilvl w:val="0"/>
          <w:numId w:val="25"/>
        </w:numPr>
        <w:tabs>
          <w:tab w:val="left" w:pos="8364"/>
          <w:tab w:val="left" w:pos="8789"/>
        </w:tabs>
        <w:spacing w:line="276" w:lineRule="auto"/>
        <w:ind w:right="277"/>
        <w:jc w:val="both"/>
        <w:rPr>
          <w:b/>
          <w:sz w:val="22"/>
          <w:szCs w:val="22"/>
          <w:u w:val="single"/>
        </w:rPr>
      </w:pPr>
      <w:r>
        <w:rPr>
          <w:b/>
          <w:sz w:val="22"/>
          <w:szCs w:val="22"/>
          <w:u w:val="single"/>
        </w:rPr>
        <w:t>Závěrečná ujednání</w:t>
      </w:r>
    </w:p>
    <w:p w14:paraId="2E8E4042" w14:textId="77777777" w:rsidR="00023E78" w:rsidRPr="00196A7E" w:rsidRDefault="00023E78" w:rsidP="00196A7E">
      <w:pPr>
        <w:tabs>
          <w:tab w:val="left" w:pos="8364"/>
          <w:tab w:val="left" w:pos="8789"/>
        </w:tabs>
        <w:spacing w:line="276" w:lineRule="auto"/>
        <w:ind w:right="277"/>
        <w:jc w:val="both"/>
        <w:rPr>
          <w:bCs/>
          <w:sz w:val="22"/>
          <w:szCs w:val="22"/>
        </w:rPr>
      </w:pPr>
    </w:p>
    <w:p w14:paraId="7FC09497" w14:textId="77777777" w:rsidR="00E52D53" w:rsidRPr="00E52D53" w:rsidRDefault="00E52D53" w:rsidP="00E52D53">
      <w:pPr>
        <w:tabs>
          <w:tab w:val="left" w:pos="8364"/>
          <w:tab w:val="left" w:pos="8789"/>
        </w:tabs>
        <w:spacing w:line="276" w:lineRule="auto"/>
        <w:ind w:right="277"/>
        <w:rPr>
          <w:bCs/>
          <w:sz w:val="22"/>
          <w:szCs w:val="22"/>
        </w:rPr>
      </w:pPr>
    </w:p>
    <w:p w14:paraId="6C06ACCE" w14:textId="77777777" w:rsidR="00E52D53" w:rsidRDefault="00E52D53" w:rsidP="00E52D53">
      <w:pPr>
        <w:pStyle w:val="Odstavecseseznamem"/>
        <w:numPr>
          <w:ilvl w:val="0"/>
          <w:numId w:val="27"/>
        </w:numPr>
        <w:tabs>
          <w:tab w:val="left" w:pos="8364"/>
          <w:tab w:val="left" w:pos="8789"/>
        </w:tabs>
        <w:spacing w:line="276" w:lineRule="auto"/>
        <w:ind w:right="277"/>
        <w:rPr>
          <w:bCs/>
          <w:sz w:val="22"/>
          <w:szCs w:val="22"/>
        </w:rPr>
      </w:pPr>
      <w:r w:rsidRPr="00E52D53">
        <w:rPr>
          <w:bCs/>
          <w:sz w:val="22"/>
          <w:szCs w:val="22"/>
        </w:rPr>
        <w:t xml:space="preserve">Ostatní ujednání Smlouvy o dílo zůstávají v platnosti beze změn. </w:t>
      </w:r>
    </w:p>
    <w:p w14:paraId="0C71817E" w14:textId="77777777" w:rsidR="00E52D53" w:rsidRDefault="00E52D53" w:rsidP="00E52D53">
      <w:pPr>
        <w:pStyle w:val="Odstavecseseznamem"/>
        <w:tabs>
          <w:tab w:val="left" w:pos="8364"/>
          <w:tab w:val="left" w:pos="8789"/>
        </w:tabs>
        <w:spacing w:line="276" w:lineRule="auto"/>
        <w:ind w:right="277"/>
        <w:rPr>
          <w:bCs/>
          <w:sz w:val="22"/>
          <w:szCs w:val="22"/>
        </w:rPr>
      </w:pPr>
    </w:p>
    <w:p w14:paraId="74472D76" w14:textId="597A2C85" w:rsidR="00E52D53" w:rsidRDefault="00E52D53" w:rsidP="00E52D53">
      <w:pPr>
        <w:pStyle w:val="Odstavecseseznamem"/>
        <w:numPr>
          <w:ilvl w:val="0"/>
          <w:numId w:val="27"/>
        </w:numPr>
        <w:tabs>
          <w:tab w:val="left" w:pos="8364"/>
          <w:tab w:val="left" w:pos="8789"/>
        </w:tabs>
        <w:spacing w:line="276" w:lineRule="auto"/>
        <w:ind w:right="277"/>
        <w:jc w:val="both"/>
        <w:rPr>
          <w:bCs/>
          <w:sz w:val="22"/>
          <w:szCs w:val="22"/>
        </w:rPr>
      </w:pPr>
      <w:r w:rsidRPr="00E52D53">
        <w:rPr>
          <w:bCs/>
          <w:sz w:val="22"/>
          <w:szCs w:val="22"/>
        </w:rPr>
        <w:t>Smluvní strany berou na vědomí, že tento dodatek podléhá uveřejnění v registru smluv podle zákona č. 340/2015 Sb., o zvláštních podmínkách účinnosti některých smluv, uveřejňování těchto smluv a o registru smluv, ve znění pozdějších předpisů</w:t>
      </w:r>
      <w:r>
        <w:rPr>
          <w:bCs/>
          <w:sz w:val="22"/>
          <w:szCs w:val="22"/>
        </w:rPr>
        <w:t xml:space="preserve"> (dále jen „</w:t>
      </w:r>
      <w:r>
        <w:rPr>
          <w:bCs/>
          <w:sz w:val="22"/>
          <w:szCs w:val="22"/>
          <w:u w:val="single"/>
        </w:rPr>
        <w:t>ZRS</w:t>
      </w:r>
      <w:r>
        <w:rPr>
          <w:bCs/>
          <w:sz w:val="22"/>
          <w:szCs w:val="22"/>
        </w:rPr>
        <w:t>“)</w:t>
      </w:r>
      <w:r w:rsidRPr="00E52D53">
        <w:rPr>
          <w:bCs/>
          <w:sz w:val="22"/>
          <w:szCs w:val="22"/>
        </w:rPr>
        <w:t xml:space="preserve">. Smluvní strany souhlasí s uveřejněním tohoto </w:t>
      </w:r>
      <w:r>
        <w:rPr>
          <w:bCs/>
          <w:sz w:val="22"/>
          <w:szCs w:val="22"/>
        </w:rPr>
        <w:t>Dodatku č. 1 včetně jeho</w:t>
      </w:r>
      <w:r w:rsidRPr="00E52D53">
        <w:rPr>
          <w:bCs/>
          <w:sz w:val="22"/>
          <w:szCs w:val="22"/>
        </w:rPr>
        <w:t xml:space="preserve"> příloh a současně souhlasí s uveřejněním údajů o identifikaci smluvních stran, předmětu </w:t>
      </w:r>
      <w:r>
        <w:rPr>
          <w:bCs/>
          <w:sz w:val="22"/>
          <w:szCs w:val="22"/>
        </w:rPr>
        <w:t>D</w:t>
      </w:r>
      <w:r w:rsidRPr="00E52D53">
        <w:rPr>
          <w:bCs/>
          <w:sz w:val="22"/>
          <w:szCs w:val="22"/>
        </w:rPr>
        <w:t>odatku</w:t>
      </w:r>
      <w:r>
        <w:rPr>
          <w:bCs/>
          <w:sz w:val="22"/>
          <w:szCs w:val="22"/>
        </w:rPr>
        <w:t xml:space="preserve"> č. 1</w:t>
      </w:r>
      <w:r w:rsidRPr="00E52D53">
        <w:rPr>
          <w:bCs/>
          <w:sz w:val="22"/>
          <w:szCs w:val="22"/>
        </w:rPr>
        <w:t xml:space="preserve"> i </w:t>
      </w:r>
      <w:r>
        <w:rPr>
          <w:bCs/>
          <w:sz w:val="22"/>
          <w:szCs w:val="22"/>
        </w:rPr>
        <w:t>S</w:t>
      </w:r>
      <w:r w:rsidRPr="00E52D53">
        <w:rPr>
          <w:bCs/>
          <w:sz w:val="22"/>
          <w:szCs w:val="22"/>
        </w:rPr>
        <w:t>mlouvy</w:t>
      </w:r>
      <w:r>
        <w:rPr>
          <w:bCs/>
          <w:sz w:val="22"/>
          <w:szCs w:val="22"/>
        </w:rPr>
        <w:t xml:space="preserve"> o dílo</w:t>
      </w:r>
      <w:r w:rsidRPr="00E52D53">
        <w:rPr>
          <w:bCs/>
          <w:sz w:val="22"/>
          <w:szCs w:val="22"/>
        </w:rPr>
        <w:t xml:space="preserve">, jejich ceně či hodnotě a datu uzavření. </w:t>
      </w:r>
      <w:r>
        <w:rPr>
          <w:bCs/>
          <w:sz w:val="22"/>
          <w:szCs w:val="22"/>
        </w:rPr>
        <w:t>Smluvní strany</w:t>
      </w:r>
      <w:r w:rsidRPr="00E52D53">
        <w:rPr>
          <w:bCs/>
          <w:sz w:val="22"/>
          <w:szCs w:val="22"/>
        </w:rPr>
        <w:t xml:space="preserve"> výslovně identifikuj</w:t>
      </w:r>
      <w:r>
        <w:rPr>
          <w:bCs/>
          <w:sz w:val="22"/>
          <w:szCs w:val="22"/>
        </w:rPr>
        <w:t>í</w:t>
      </w:r>
      <w:r w:rsidRPr="00E52D53">
        <w:rPr>
          <w:bCs/>
          <w:sz w:val="22"/>
          <w:szCs w:val="22"/>
        </w:rPr>
        <w:t xml:space="preserve"> takové informace, které nemohou být poskytnuty podle </w:t>
      </w:r>
      <w:r>
        <w:rPr>
          <w:bCs/>
          <w:sz w:val="22"/>
          <w:szCs w:val="22"/>
        </w:rPr>
        <w:t>ZRS</w:t>
      </w:r>
      <w:r w:rsidRPr="00E52D53">
        <w:rPr>
          <w:bCs/>
          <w:sz w:val="22"/>
          <w:szCs w:val="22"/>
        </w:rPr>
        <w:t xml:space="preserve"> a zákona č. 106/1999 Sb</w:t>
      </w:r>
      <w:r>
        <w:rPr>
          <w:bCs/>
          <w:sz w:val="22"/>
          <w:szCs w:val="22"/>
        </w:rPr>
        <w:t>.</w:t>
      </w:r>
    </w:p>
    <w:p w14:paraId="69A80E23" w14:textId="77777777" w:rsidR="00E52D53" w:rsidRPr="00E52D53" w:rsidRDefault="00E52D53" w:rsidP="00E52D53">
      <w:pPr>
        <w:pStyle w:val="Odstavecseseznamem"/>
        <w:rPr>
          <w:bCs/>
          <w:sz w:val="22"/>
          <w:szCs w:val="22"/>
        </w:rPr>
      </w:pPr>
    </w:p>
    <w:p w14:paraId="74547ADF" w14:textId="44CDA87F" w:rsidR="00E52D53" w:rsidRDefault="00E52D53" w:rsidP="00E52D53">
      <w:pPr>
        <w:pStyle w:val="Odstavecseseznamem"/>
        <w:numPr>
          <w:ilvl w:val="0"/>
          <w:numId w:val="27"/>
        </w:numPr>
        <w:tabs>
          <w:tab w:val="left" w:pos="8364"/>
          <w:tab w:val="left" w:pos="8789"/>
        </w:tabs>
        <w:spacing w:line="276" w:lineRule="auto"/>
        <w:ind w:right="277"/>
        <w:jc w:val="both"/>
        <w:rPr>
          <w:bCs/>
          <w:sz w:val="22"/>
          <w:szCs w:val="22"/>
        </w:rPr>
      </w:pPr>
      <w:r w:rsidRPr="00E52D53">
        <w:rPr>
          <w:bCs/>
          <w:sz w:val="22"/>
          <w:szCs w:val="22"/>
        </w:rPr>
        <w:t xml:space="preserve">Uveřejnění v registru smluv zajišťuje obvykle Objednatel. Nebude-li tento </w:t>
      </w:r>
      <w:r>
        <w:rPr>
          <w:bCs/>
          <w:sz w:val="22"/>
          <w:szCs w:val="22"/>
        </w:rPr>
        <w:t>D</w:t>
      </w:r>
      <w:r w:rsidRPr="00E52D53">
        <w:rPr>
          <w:bCs/>
          <w:sz w:val="22"/>
          <w:szCs w:val="22"/>
        </w:rPr>
        <w:t>odatek</w:t>
      </w:r>
      <w:r>
        <w:rPr>
          <w:bCs/>
          <w:sz w:val="22"/>
          <w:szCs w:val="22"/>
        </w:rPr>
        <w:t xml:space="preserve"> č. 1</w:t>
      </w:r>
      <w:r w:rsidRPr="00E52D53">
        <w:rPr>
          <w:bCs/>
          <w:sz w:val="22"/>
          <w:szCs w:val="22"/>
        </w:rPr>
        <w:t xml:space="preserve"> uveřejněn prostřednictvím registru smluv, není žádná ze smluvních stran oprávněna požadovat po druhé smluvní straně náhradu škody ani jiné újmy, která by jí v této souvislosti vznikla nebo vzniknout mohla. </w:t>
      </w:r>
    </w:p>
    <w:p w14:paraId="42223841" w14:textId="77777777" w:rsidR="00E52D53" w:rsidRPr="00E52D53" w:rsidRDefault="00E52D53" w:rsidP="00E52D53">
      <w:pPr>
        <w:pStyle w:val="Odstavecseseznamem"/>
        <w:rPr>
          <w:bCs/>
          <w:sz w:val="22"/>
          <w:szCs w:val="22"/>
        </w:rPr>
      </w:pPr>
    </w:p>
    <w:p w14:paraId="62D9370F" w14:textId="5F3A3344" w:rsidR="00E52D53" w:rsidRDefault="00E52D53" w:rsidP="00E52D53">
      <w:pPr>
        <w:pStyle w:val="Odstavecseseznamem"/>
        <w:numPr>
          <w:ilvl w:val="0"/>
          <w:numId w:val="27"/>
        </w:numPr>
        <w:tabs>
          <w:tab w:val="left" w:pos="8364"/>
          <w:tab w:val="left" w:pos="8789"/>
        </w:tabs>
        <w:spacing w:line="276" w:lineRule="auto"/>
        <w:ind w:right="277"/>
        <w:jc w:val="both"/>
        <w:rPr>
          <w:bCs/>
          <w:sz w:val="22"/>
          <w:szCs w:val="22"/>
        </w:rPr>
      </w:pPr>
      <w:r w:rsidRPr="00E52D53">
        <w:rPr>
          <w:bCs/>
          <w:sz w:val="22"/>
          <w:szCs w:val="22"/>
        </w:rPr>
        <w:t xml:space="preserve">Tento </w:t>
      </w:r>
      <w:r>
        <w:rPr>
          <w:bCs/>
          <w:sz w:val="22"/>
          <w:szCs w:val="22"/>
        </w:rPr>
        <w:t>D</w:t>
      </w:r>
      <w:r w:rsidRPr="00E52D53">
        <w:rPr>
          <w:bCs/>
          <w:sz w:val="22"/>
          <w:szCs w:val="22"/>
        </w:rPr>
        <w:t>odatek</w:t>
      </w:r>
      <w:r>
        <w:rPr>
          <w:bCs/>
          <w:sz w:val="22"/>
          <w:szCs w:val="22"/>
        </w:rPr>
        <w:t xml:space="preserve"> č. 1</w:t>
      </w:r>
      <w:r w:rsidRPr="00E52D53">
        <w:rPr>
          <w:bCs/>
          <w:sz w:val="22"/>
          <w:szCs w:val="22"/>
        </w:rPr>
        <w:t xml:space="preserve"> nabývá platnosti okamžikem podpisu poslední ze smluvních stran a účinnosti dnem uveřejnění v registru smluv.</w:t>
      </w:r>
    </w:p>
    <w:p w14:paraId="4C4BE1B3" w14:textId="77777777" w:rsidR="00E52D53" w:rsidRPr="00E52D53" w:rsidRDefault="00E52D53" w:rsidP="00E52D53">
      <w:pPr>
        <w:pStyle w:val="Odstavecseseznamem"/>
        <w:rPr>
          <w:bCs/>
          <w:sz w:val="22"/>
          <w:szCs w:val="22"/>
        </w:rPr>
      </w:pPr>
    </w:p>
    <w:p w14:paraId="67F02A12" w14:textId="70572E26" w:rsidR="00E52D53" w:rsidRPr="000D2910" w:rsidRDefault="00E52D53" w:rsidP="007443D1">
      <w:pPr>
        <w:pStyle w:val="Odstavecseseznamem"/>
        <w:numPr>
          <w:ilvl w:val="0"/>
          <w:numId w:val="27"/>
        </w:numPr>
        <w:tabs>
          <w:tab w:val="left" w:pos="8364"/>
          <w:tab w:val="left" w:pos="8789"/>
        </w:tabs>
        <w:spacing w:line="276" w:lineRule="auto"/>
        <w:ind w:right="277"/>
        <w:jc w:val="both"/>
        <w:rPr>
          <w:bCs/>
          <w:sz w:val="22"/>
          <w:szCs w:val="22"/>
        </w:rPr>
      </w:pPr>
      <w:r w:rsidRPr="000D2910">
        <w:rPr>
          <w:bCs/>
          <w:sz w:val="22"/>
          <w:szCs w:val="22"/>
        </w:rPr>
        <w:t xml:space="preserve">Tento Dodatek č. 1 je vyhotoven v elektronické podobě, přičemž obě smluvní strany obdrží její elektronický originál opatřený elektronickými podpisy. </w:t>
      </w:r>
    </w:p>
    <w:p w14:paraId="24FAA01B" w14:textId="038AEE60" w:rsidR="00E52D53" w:rsidRPr="00E52D53" w:rsidRDefault="00E52D53" w:rsidP="00E52D53">
      <w:pPr>
        <w:pStyle w:val="Odstavecseseznamem"/>
        <w:tabs>
          <w:tab w:val="left" w:pos="8364"/>
          <w:tab w:val="left" w:pos="8789"/>
        </w:tabs>
        <w:spacing w:line="276" w:lineRule="auto"/>
        <w:ind w:right="277"/>
        <w:jc w:val="both"/>
        <w:rPr>
          <w:bCs/>
          <w:sz w:val="22"/>
          <w:szCs w:val="22"/>
        </w:rPr>
      </w:pPr>
    </w:p>
    <w:p w14:paraId="282FC957" w14:textId="1C2C046F" w:rsidR="00E52D53" w:rsidRDefault="00E52D53" w:rsidP="00E52D53">
      <w:pPr>
        <w:pStyle w:val="Odstavecseseznamem"/>
        <w:numPr>
          <w:ilvl w:val="0"/>
          <w:numId w:val="27"/>
        </w:numPr>
        <w:tabs>
          <w:tab w:val="left" w:pos="8364"/>
          <w:tab w:val="left" w:pos="8789"/>
        </w:tabs>
        <w:spacing w:line="276" w:lineRule="auto"/>
        <w:ind w:right="277"/>
        <w:jc w:val="both"/>
        <w:rPr>
          <w:bCs/>
          <w:sz w:val="22"/>
          <w:szCs w:val="22"/>
        </w:rPr>
      </w:pPr>
      <w:r>
        <w:rPr>
          <w:bCs/>
          <w:sz w:val="22"/>
          <w:szCs w:val="22"/>
        </w:rPr>
        <w:t>Nedílnou součástí tohoto Dodatku č. 1 jsou následující přílohy:</w:t>
      </w:r>
    </w:p>
    <w:p w14:paraId="692E0C8E" w14:textId="227F3475" w:rsidR="00E52D53" w:rsidRDefault="00E52D53"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1</w:t>
      </w:r>
      <w:r w:rsidR="008B1C06">
        <w:rPr>
          <w:bCs/>
          <w:sz w:val="22"/>
          <w:szCs w:val="22"/>
        </w:rPr>
        <w:t xml:space="preserve"> včetně souvisejících dokumentů;</w:t>
      </w:r>
    </w:p>
    <w:p w14:paraId="0655022A" w14:textId="7F491012"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2 včetně souvisejících dokumentů;</w:t>
      </w:r>
    </w:p>
    <w:p w14:paraId="0640C746" w14:textId="66BD486F"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3 včetně souvisejících dokumentů;</w:t>
      </w:r>
    </w:p>
    <w:p w14:paraId="7E297CE0" w14:textId="7A54DE9E"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4 včetně souvisejících dokumentů;</w:t>
      </w:r>
    </w:p>
    <w:p w14:paraId="18A8A346" w14:textId="40D51F72"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5 včetně souvisejících dokumentů;</w:t>
      </w:r>
    </w:p>
    <w:p w14:paraId="188C7EB0" w14:textId="484F4646"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6 včetně souvisejících dokumentů;</w:t>
      </w:r>
    </w:p>
    <w:p w14:paraId="60E4D9A3" w14:textId="61C98016"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7 včetně souvisejících dokumentů;</w:t>
      </w:r>
    </w:p>
    <w:p w14:paraId="467E28CB" w14:textId="642EA0A8"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8 včetně souvisejících dokumentů;</w:t>
      </w:r>
    </w:p>
    <w:p w14:paraId="70EFC0C5" w14:textId="133ED7EF"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9 včetně souvisejících dokumentů;</w:t>
      </w:r>
    </w:p>
    <w:p w14:paraId="38C33B48" w14:textId="368E2A4D"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10 včetně souvisejících dokumentů;</w:t>
      </w:r>
    </w:p>
    <w:p w14:paraId="34C5FA6B" w14:textId="06F9AAD6"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12 včetně souvisejících dokumentů;</w:t>
      </w:r>
    </w:p>
    <w:p w14:paraId="2A24BCBB" w14:textId="331B8592"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13 včetně souvisejících dokumentů;</w:t>
      </w:r>
    </w:p>
    <w:p w14:paraId="4A00F63F" w14:textId="4C6B83E8" w:rsidR="008B1C06" w:rsidRPr="00E52D53"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14 včetně souvisejících dokumentů;</w:t>
      </w:r>
    </w:p>
    <w:p w14:paraId="78699A65" w14:textId="0D3EC479" w:rsidR="008B1C06" w:rsidRPr="008B1C06" w:rsidRDefault="008B1C06" w:rsidP="008B1C06">
      <w:pPr>
        <w:pStyle w:val="Odstavecseseznamem"/>
        <w:numPr>
          <w:ilvl w:val="0"/>
          <w:numId w:val="28"/>
        </w:numPr>
        <w:tabs>
          <w:tab w:val="left" w:pos="8364"/>
          <w:tab w:val="left" w:pos="8789"/>
        </w:tabs>
        <w:spacing w:line="276" w:lineRule="auto"/>
        <w:ind w:left="1418" w:right="277" w:hanging="709"/>
        <w:rPr>
          <w:bCs/>
          <w:sz w:val="22"/>
          <w:szCs w:val="22"/>
        </w:rPr>
      </w:pPr>
      <w:r>
        <w:rPr>
          <w:bCs/>
          <w:sz w:val="22"/>
          <w:szCs w:val="22"/>
        </w:rPr>
        <w:t>Změnový list č. 15 včetně souvisejících dokumentů;</w:t>
      </w:r>
    </w:p>
    <w:p w14:paraId="15B31E16" w14:textId="77777777" w:rsidR="009140EE" w:rsidRDefault="009140EE" w:rsidP="00A7104D">
      <w:pPr>
        <w:tabs>
          <w:tab w:val="left" w:pos="8364"/>
          <w:tab w:val="left" w:pos="8789"/>
        </w:tabs>
        <w:spacing w:line="276" w:lineRule="auto"/>
        <w:ind w:right="277"/>
        <w:rPr>
          <w:bCs/>
          <w:sz w:val="22"/>
          <w:szCs w:val="22"/>
        </w:rPr>
      </w:pPr>
    </w:p>
    <w:p w14:paraId="36F22FCE" w14:textId="77777777" w:rsidR="00225390" w:rsidRDefault="00225390" w:rsidP="00E61D7C">
      <w:pPr>
        <w:pStyle w:val="Export0"/>
        <w:widowControl/>
        <w:rPr>
          <w:rFonts w:ascii="Times New Roman" w:hAnsi="Times New Roman"/>
        </w:rPr>
      </w:pPr>
    </w:p>
    <w:p w14:paraId="704E7D42" w14:textId="77777777" w:rsidR="00F22820" w:rsidRDefault="00F22820" w:rsidP="00E61D7C">
      <w:pPr>
        <w:pStyle w:val="Export0"/>
        <w:widowControl/>
        <w:rPr>
          <w:rFonts w:ascii="Times New Roman" w:hAnsi="Times New Roman"/>
        </w:rPr>
      </w:pPr>
    </w:p>
    <w:p w14:paraId="39FABCE9" w14:textId="77777777" w:rsidR="00F22820" w:rsidRPr="0002730B" w:rsidRDefault="00F22820" w:rsidP="00E61D7C">
      <w:pPr>
        <w:pStyle w:val="Export0"/>
        <w:widowControl/>
        <w:rPr>
          <w:rFonts w:ascii="Times New Roman" w:hAnsi="Times New Roman"/>
        </w:rPr>
      </w:pPr>
    </w:p>
    <w:p w14:paraId="09B7C57E" w14:textId="68B1C169" w:rsidR="00E61D7C" w:rsidRPr="009458CD" w:rsidRDefault="00E61D7C" w:rsidP="00E61D7C">
      <w:pPr>
        <w:pStyle w:val="Export0"/>
        <w:widowControl/>
        <w:rPr>
          <w:rFonts w:ascii="Times New Roman" w:hAnsi="Times New Roman"/>
          <w:sz w:val="22"/>
          <w:szCs w:val="22"/>
        </w:rPr>
      </w:pPr>
      <w:r w:rsidRPr="009458CD">
        <w:rPr>
          <w:rFonts w:ascii="Times New Roman" w:hAnsi="Times New Roman"/>
          <w:sz w:val="22"/>
          <w:szCs w:val="22"/>
        </w:rPr>
        <w:t xml:space="preserve">Datum: </w:t>
      </w:r>
      <w:r w:rsidR="00F25B1E">
        <w:rPr>
          <w:rFonts w:ascii="Times New Roman" w:hAnsi="Times New Roman"/>
          <w:sz w:val="22"/>
          <w:szCs w:val="22"/>
        </w:rPr>
        <w:t xml:space="preserve">viz </w:t>
      </w:r>
      <w:proofErr w:type="spellStart"/>
      <w:r w:rsidR="00F25B1E">
        <w:rPr>
          <w:rFonts w:ascii="Times New Roman" w:hAnsi="Times New Roman"/>
          <w:sz w:val="22"/>
          <w:szCs w:val="22"/>
        </w:rPr>
        <w:t>dig</w:t>
      </w:r>
      <w:proofErr w:type="spellEnd"/>
      <w:r w:rsidR="00F25B1E">
        <w:rPr>
          <w:rFonts w:ascii="Times New Roman" w:hAnsi="Times New Roman"/>
          <w:sz w:val="22"/>
          <w:szCs w:val="22"/>
        </w:rPr>
        <w:t>. podpis 05.12.2025</w:t>
      </w:r>
      <w:r w:rsidRPr="009458CD">
        <w:rPr>
          <w:rFonts w:ascii="Times New Roman" w:hAnsi="Times New Roman"/>
          <w:sz w:val="22"/>
          <w:szCs w:val="22"/>
        </w:rPr>
        <w:tab/>
      </w:r>
      <w:r w:rsidR="00F25B1E">
        <w:rPr>
          <w:rFonts w:ascii="Times New Roman" w:hAnsi="Times New Roman"/>
          <w:sz w:val="22"/>
          <w:szCs w:val="22"/>
        </w:rPr>
        <w:tab/>
      </w:r>
      <w:r w:rsidR="00F25B1E">
        <w:rPr>
          <w:rFonts w:ascii="Times New Roman" w:hAnsi="Times New Roman"/>
          <w:sz w:val="22"/>
          <w:szCs w:val="22"/>
        </w:rPr>
        <w:tab/>
      </w:r>
      <w:r w:rsidRPr="009458CD">
        <w:rPr>
          <w:rFonts w:ascii="Times New Roman" w:hAnsi="Times New Roman"/>
          <w:sz w:val="22"/>
          <w:szCs w:val="22"/>
        </w:rPr>
        <w:t xml:space="preserve">Datum: </w:t>
      </w:r>
      <w:r w:rsidR="00F25B1E">
        <w:rPr>
          <w:rFonts w:ascii="Times New Roman" w:hAnsi="Times New Roman"/>
          <w:sz w:val="22"/>
          <w:szCs w:val="22"/>
        </w:rPr>
        <w:t xml:space="preserve">viz </w:t>
      </w:r>
      <w:proofErr w:type="spellStart"/>
      <w:r w:rsidR="00F25B1E">
        <w:rPr>
          <w:rFonts w:ascii="Times New Roman" w:hAnsi="Times New Roman"/>
          <w:sz w:val="22"/>
          <w:szCs w:val="22"/>
        </w:rPr>
        <w:t>dig</w:t>
      </w:r>
      <w:proofErr w:type="spellEnd"/>
      <w:r w:rsidR="00F25B1E">
        <w:rPr>
          <w:rFonts w:ascii="Times New Roman" w:hAnsi="Times New Roman"/>
          <w:sz w:val="22"/>
          <w:szCs w:val="22"/>
        </w:rPr>
        <w:t>. podpis 19.01.2026</w:t>
      </w:r>
    </w:p>
    <w:p w14:paraId="6A20390E" w14:textId="77777777" w:rsidR="00E61D7C" w:rsidRPr="009458CD" w:rsidRDefault="00E61D7C" w:rsidP="00E61D7C">
      <w:pPr>
        <w:pStyle w:val="Export0"/>
        <w:widowControl/>
        <w:rPr>
          <w:rFonts w:ascii="Times New Roman" w:hAnsi="Times New Roman"/>
          <w:sz w:val="22"/>
          <w:szCs w:val="22"/>
        </w:rPr>
      </w:pPr>
    </w:p>
    <w:p w14:paraId="7139B675" w14:textId="785A1937" w:rsidR="00E61D7C" w:rsidRDefault="00E61D7C" w:rsidP="00E61D7C">
      <w:pPr>
        <w:pStyle w:val="Export0"/>
        <w:widowControl/>
        <w:rPr>
          <w:rFonts w:ascii="Times New Roman" w:hAnsi="Times New Roman"/>
          <w:sz w:val="22"/>
          <w:szCs w:val="22"/>
        </w:rPr>
      </w:pPr>
    </w:p>
    <w:p w14:paraId="33864E9D" w14:textId="4282ABC9" w:rsidR="008A1BF1" w:rsidRDefault="008A1BF1" w:rsidP="00E61D7C">
      <w:pPr>
        <w:pStyle w:val="Export0"/>
        <w:widowControl/>
        <w:rPr>
          <w:rFonts w:ascii="Times New Roman" w:hAnsi="Times New Roman"/>
          <w:sz w:val="22"/>
          <w:szCs w:val="22"/>
        </w:rPr>
      </w:pPr>
    </w:p>
    <w:p w14:paraId="2A051430" w14:textId="1FE44AEF" w:rsidR="008A1BF1" w:rsidRDefault="008A1BF1" w:rsidP="00E61D7C">
      <w:pPr>
        <w:pStyle w:val="Export0"/>
        <w:widowControl/>
        <w:rPr>
          <w:rFonts w:ascii="Times New Roman" w:hAnsi="Times New Roman"/>
          <w:sz w:val="22"/>
          <w:szCs w:val="22"/>
        </w:rPr>
      </w:pPr>
    </w:p>
    <w:p w14:paraId="141B6FF8" w14:textId="7BA338F5" w:rsidR="008A1BF1" w:rsidRDefault="008A1BF1" w:rsidP="00E61D7C">
      <w:pPr>
        <w:pStyle w:val="Export0"/>
        <w:widowControl/>
        <w:rPr>
          <w:rFonts w:ascii="Times New Roman" w:hAnsi="Times New Roman"/>
          <w:sz w:val="22"/>
          <w:szCs w:val="22"/>
        </w:rPr>
      </w:pPr>
    </w:p>
    <w:p w14:paraId="3FCD143A" w14:textId="77777777" w:rsidR="008A1BF1" w:rsidRPr="009458CD" w:rsidRDefault="008A1BF1" w:rsidP="00E61D7C">
      <w:pPr>
        <w:pStyle w:val="Export0"/>
        <w:widowControl/>
        <w:rPr>
          <w:rFonts w:ascii="Times New Roman" w:hAnsi="Times New Roman"/>
          <w:sz w:val="22"/>
          <w:szCs w:val="22"/>
        </w:rPr>
      </w:pPr>
    </w:p>
    <w:p w14:paraId="4E19A7AE" w14:textId="77777777" w:rsidR="00E61D7C" w:rsidRPr="009458CD" w:rsidRDefault="00E61D7C" w:rsidP="00E61D7C">
      <w:pPr>
        <w:pStyle w:val="Export0"/>
        <w:widowControl/>
        <w:rPr>
          <w:rFonts w:ascii="Times New Roman" w:hAnsi="Times New Roman"/>
          <w:sz w:val="22"/>
          <w:szCs w:val="22"/>
        </w:rPr>
      </w:pPr>
    </w:p>
    <w:p w14:paraId="49429DBF" w14:textId="0655C7BE" w:rsidR="00E61D7C" w:rsidRPr="009458CD" w:rsidRDefault="00E61D7C" w:rsidP="00E61D7C">
      <w:pPr>
        <w:pStyle w:val="Export0"/>
        <w:widowControl/>
        <w:rPr>
          <w:rFonts w:ascii="Times New Roman" w:hAnsi="Times New Roman"/>
          <w:sz w:val="22"/>
          <w:szCs w:val="22"/>
        </w:rPr>
      </w:pPr>
      <w:r w:rsidRPr="009458CD">
        <w:rPr>
          <w:rFonts w:ascii="Times New Roman" w:hAnsi="Times New Roman"/>
          <w:sz w:val="22"/>
          <w:szCs w:val="22"/>
        </w:rPr>
        <w:t>PODEPSÁN</w:t>
      </w:r>
      <w:r w:rsidR="003D2033">
        <w:rPr>
          <w:rFonts w:ascii="Times New Roman" w:hAnsi="Times New Roman"/>
          <w:sz w:val="22"/>
          <w:szCs w:val="22"/>
        </w:rPr>
        <w:t xml:space="preserve"> </w:t>
      </w:r>
      <w:r w:rsidR="003D2033" w:rsidRPr="003D2033">
        <w:rPr>
          <w:rFonts w:ascii="Times New Roman" w:hAnsi="Times New Roman"/>
          <w:sz w:val="22"/>
          <w:szCs w:val="22"/>
        </w:rPr>
        <w:t>_________________________</w:t>
      </w:r>
      <w:r w:rsidRPr="009458CD">
        <w:rPr>
          <w:rFonts w:ascii="Times New Roman" w:hAnsi="Times New Roman"/>
          <w:sz w:val="22"/>
          <w:szCs w:val="22"/>
        </w:rPr>
        <w:t xml:space="preserve">____         </w:t>
      </w:r>
      <w:r w:rsidR="00F25B1E">
        <w:rPr>
          <w:rFonts w:ascii="Times New Roman" w:hAnsi="Times New Roman"/>
          <w:sz w:val="22"/>
          <w:szCs w:val="22"/>
        </w:rPr>
        <w:tab/>
      </w:r>
      <w:proofErr w:type="spellStart"/>
      <w:proofErr w:type="gramStart"/>
      <w:r w:rsidRPr="009458CD">
        <w:rPr>
          <w:rFonts w:ascii="Times New Roman" w:hAnsi="Times New Roman"/>
          <w:sz w:val="22"/>
          <w:szCs w:val="22"/>
        </w:rPr>
        <w:t>PODEPSÁN</w:t>
      </w:r>
      <w:proofErr w:type="spellEnd"/>
      <w:r w:rsidR="003D2033">
        <w:rPr>
          <w:rFonts w:ascii="Times New Roman" w:hAnsi="Times New Roman"/>
          <w:sz w:val="22"/>
          <w:szCs w:val="22"/>
        </w:rPr>
        <w:t>:</w:t>
      </w:r>
      <w:r w:rsidRPr="009458CD">
        <w:rPr>
          <w:rFonts w:ascii="Times New Roman" w:hAnsi="Times New Roman"/>
          <w:sz w:val="22"/>
          <w:szCs w:val="22"/>
        </w:rPr>
        <w:t>_</w:t>
      </w:r>
      <w:proofErr w:type="gramEnd"/>
      <w:r w:rsidRPr="009458CD">
        <w:rPr>
          <w:rFonts w:ascii="Times New Roman" w:hAnsi="Times New Roman"/>
          <w:sz w:val="22"/>
          <w:szCs w:val="22"/>
        </w:rPr>
        <w:t>______________________</w:t>
      </w:r>
    </w:p>
    <w:p w14:paraId="1BAA7291" w14:textId="7F0E19B5" w:rsidR="00E61D7C" w:rsidRPr="009458CD" w:rsidRDefault="00E61D7C" w:rsidP="00E61D7C">
      <w:pPr>
        <w:pStyle w:val="Export0"/>
        <w:widowControl/>
        <w:rPr>
          <w:rFonts w:ascii="Times New Roman" w:hAnsi="Times New Roman"/>
          <w:sz w:val="22"/>
          <w:szCs w:val="22"/>
        </w:rPr>
      </w:pPr>
      <w:r w:rsidRPr="009458CD">
        <w:rPr>
          <w:rFonts w:ascii="Times New Roman" w:hAnsi="Times New Roman"/>
          <w:sz w:val="22"/>
          <w:szCs w:val="22"/>
        </w:rPr>
        <w:t>Jméno:</w:t>
      </w:r>
      <w:r w:rsidRPr="009458CD">
        <w:rPr>
          <w:rFonts w:ascii="Times New Roman" w:hAnsi="Times New Roman"/>
          <w:sz w:val="22"/>
          <w:szCs w:val="22"/>
        </w:rPr>
        <w:tab/>
      </w:r>
      <w:r w:rsidR="00040C48">
        <w:rPr>
          <w:rFonts w:ascii="Times New Roman" w:hAnsi="Times New Roman"/>
          <w:sz w:val="22"/>
          <w:szCs w:val="22"/>
        </w:rPr>
        <w:t xml:space="preserve"> </w:t>
      </w:r>
      <w:r w:rsidR="002E5032">
        <w:rPr>
          <w:rFonts w:ascii="Times New Roman" w:hAnsi="Times New Roman"/>
          <w:sz w:val="22"/>
          <w:szCs w:val="22"/>
        </w:rPr>
        <w:t xml:space="preserve">      </w:t>
      </w:r>
      <w:r w:rsidR="00911E4D">
        <w:rPr>
          <w:rFonts w:ascii="Times New Roman" w:hAnsi="Times New Roman"/>
          <w:sz w:val="22"/>
          <w:szCs w:val="22"/>
        </w:rPr>
        <w:t xml:space="preserve">        </w:t>
      </w:r>
      <w:r w:rsidR="00040C48">
        <w:rPr>
          <w:rFonts w:ascii="Times New Roman" w:hAnsi="Times New Roman"/>
          <w:sz w:val="22"/>
          <w:szCs w:val="22"/>
        </w:rPr>
        <w:t xml:space="preserve"> Ing. Lubomír Fojtů</w:t>
      </w:r>
      <w:r w:rsidRPr="009458CD">
        <w:rPr>
          <w:rFonts w:ascii="Times New Roman" w:hAnsi="Times New Roman"/>
          <w:sz w:val="22"/>
          <w:szCs w:val="22"/>
        </w:rPr>
        <w:tab/>
      </w:r>
      <w:r w:rsidRPr="009458CD">
        <w:rPr>
          <w:rFonts w:ascii="Times New Roman" w:hAnsi="Times New Roman"/>
          <w:sz w:val="22"/>
          <w:szCs w:val="22"/>
        </w:rPr>
        <w:tab/>
      </w:r>
      <w:r w:rsidRPr="009458CD">
        <w:rPr>
          <w:rFonts w:ascii="Times New Roman" w:hAnsi="Times New Roman"/>
          <w:sz w:val="22"/>
          <w:szCs w:val="22"/>
        </w:rPr>
        <w:tab/>
      </w:r>
      <w:proofErr w:type="gramStart"/>
      <w:r w:rsidR="002E5032">
        <w:rPr>
          <w:rFonts w:ascii="Times New Roman" w:hAnsi="Times New Roman"/>
          <w:sz w:val="22"/>
          <w:szCs w:val="22"/>
        </w:rPr>
        <w:t>J</w:t>
      </w:r>
      <w:r w:rsidRPr="009458CD">
        <w:rPr>
          <w:rFonts w:ascii="Times New Roman" w:hAnsi="Times New Roman"/>
          <w:sz w:val="22"/>
          <w:szCs w:val="22"/>
        </w:rPr>
        <w:t>méno:</w:t>
      </w:r>
      <w:r w:rsidR="00040C48">
        <w:rPr>
          <w:rFonts w:ascii="Times New Roman" w:hAnsi="Times New Roman"/>
          <w:sz w:val="22"/>
          <w:szCs w:val="22"/>
        </w:rPr>
        <w:t xml:space="preserve">   </w:t>
      </w:r>
      <w:proofErr w:type="gramEnd"/>
      <w:r w:rsidR="002E5032">
        <w:rPr>
          <w:rFonts w:ascii="Times New Roman" w:hAnsi="Times New Roman"/>
          <w:sz w:val="22"/>
          <w:szCs w:val="22"/>
        </w:rPr>
        <w:t xml:space="preserve">     </w:t>
      </w:r>
      <w:r w:rsidR="0023319C">
        <w:rPr>
          <w:rFonts w:ascii="Times New Roman" w:hAnsi="Times New Roman"/>
          <w:sz w:val="22"/>
          <w:szCs w:val="22"/>
        </w:rPr>
        <w:t xml:space="preserve">     </w:t>
      </w:r>
      <w:r w:rsidR="002E5032">
        <w:rPr>
          <w:rFonts w:ascii="Times New Roman" w:hAnsi="Times New Roman"/>
          <w:sz w:val="22"/>
          <w:szCs w:val="22"/>
        </w:rPr>
        <w:t xml:space="preserve">   </w:t>
      </w:r>
      <w:proofErr w:type="spellStart"/>
      <w:r w:rsidR="00F25B1E">
        <w:rPr>
          <w:rFonts w:ascii="Times New Roman" w:hAnsi="Times New Roman"/>
          <w:sz w:val="22"/>
          <w:szCs w:val="22"/>
        </w:rPr>
        <w:t>xxxx</w:t>
      </w:r>
      <w:proofErr w:type="spellEnd"/>
    </w:p>
    <w:p w14:paraId="74F9F7C5" w14:textId="797A3CD4" w:rsidR="00E61D7C" w:rsidRPr="009458CD" w:rsidRDefault="00E61D7C" w:rsidP="00E61D7C">
      <w:pPr>
        <w:pStyle w:val="Export0"/>
        <w:widowControl/>
        <w:rPr>
          <w:rFonts w:ascii="Times New Roman" w:hAnsi="Times New Roman"/>
          <w:sz w:val="22"/>
          <w:szCs w:val="22"/>
        </w:rPr>
      </w:pPr>
      <w:proofErr w:type="gramStart"/>
      <w:r w:rsidRPr="009458CD">
        <w:rPr>
          <w:rFonts w:ascii="Times New Roman" w:hAnsi="Times New Roman"/>
          <w:sz w:val="22"/>
          <w:szCs w:val="22"/>
        </w:rPr>
        <w:t>Funkce:</w:t>
      </w:r>
      <w:r w:rsidR="00040C48">
        <w:rPr>
          <w:rFonts w:ascii="Times New Roman" w:hAnsi="Times New Roman"/>
          <w:sz w:val="22"/>
          <w:szCs w:val="22"/>
        </w:rPr>
        <w:t xml:space="preserve"> </w:t>
      </w:r>
      <w:r w:rsidR="002E5032">
        <w:rPr>
          <w:rFonts w:ascii="Times New Roman" w:hAnsi="Times New Roman"/>
          <w:sz w:val="22"/>
          <w:szCs w:val="22"/>
        </w:rPr>
        <w:t xml:space="preserve">  </w:t>
      </w:r>
      <w:proofErr w:type="gramEnd"/>
      <w:r w:rsidR="002E5032">
        <w:rPr>
          <w:rFonts w:ascii="Times New Roman" w:hAnsi="Times New Roman"/>
          <w:sz w:val="22"/>
          <w:szCs w:val="22"/>
        </w:rPr>
        <w:t xml:space="preserve">            </w:t>
      </w:r>
      <w:r w:rsidR="00040C48">
        <w:rPr>
          <w:rFonts w:ascii="Times New Roman" w:hAnsi="Times New Roman"/>
          <w:sz w:val="22"/>
          <w:szCs w:val="22"/>
        </w:rPr>
        <w:t xml:space="preserve"> </w:t>
      </w:r>
      <w:r w:rsidR="00911E4D">
        <w:rPr>
          <w:rFonts w:ascii="Times New Roman" w:hAnsi="Times New Roman"/>
          <w:sz w:val="22"/>
          <w:szCs w:val="22"/>
        </w:rPr>
        <w:t xml:space="preserve">         </w:t>
      </w:r>
      <w:r w:rsidR="00040C48">
        <w:rPr>
          <w:rFonts w:ascii="Times New Roman" w:hAnsi="Times New Roman"/>
          <w:sz w:val="22"/>
          <w:szCs w:val="22"/>
        </w:rPr>
        <w:t>ředitel</w:t>
      </w:r>
      <w:r w:rsidRPr="009458CD">
        <w:rPr>
          <w:rFonts w:ascii="Times New Roman" w:hAnsi="Times New Roman"/>
          <w:sz w:val="22"/>
          <w:szCs w:val="22"/>
        </w:rPr>
        <w:tab/>
      </w:r>
      <w:r w:rsidRPr="009458CD">
        <w:rPr>
          <w:rFonts w:ascii="Times New Roman" w:hAnsi="Times New Roman"/>
          <w:sz w:val="22"/>
          <w:szCs w:val="22"/>
        </w:rPr>
        <w:tab/>
      </w:r>
      <w:r w:rsidRPr="009458CD">
        <w:rPr>
          <w:rFonts w:ascii="Times New Roman" w:hAnsi="Times New Roman"/>
          <w:sz w:val="22"/>
          <w:szCs w:val="22"/>
        </w:rPr>
        <w:tab/>
      </w:r>
      <w:r w:rsidRPr="009458CD">
        <w:rPr>
          <w:rFonts w:ascii="Times New Roman" w:hAnsi="Times New Roman"/>
          <w:sz w:val="22"/>
          <w:szCs w:val="22"/>
        </w:rPr>
        <w:tab/>
      </w:r>
      <w:proofErr w:type="gramStart"/>
      <w:r w:rsidRPr="009458CD">
        <w:rPr>
          <w:rFonts w:ascii="Times New Roman" w:hAnsi="Times New Roman"/>
          <w:sz w:val="22"/>
          <w:szCs w:val="22"/>
        </w:rPr>
        <w:t>Funkce:</w:t>
      </w:r>
      <w:r w:rsidR="00040C48">
        <w:rPr>
          <w:rFonts w:ascii="Times New Roman" w:hAnsi="Times New Roman"/>
          <w:sz w:val="22"/>
          <w:szCs w:val="22"/>
        </w:rPr>
        <w:t xml:space="preserve">  </w:t>
      </w:r>
      <w:r w:rsidR="002E5032">
        <w:rPr>
          <w:rFonts w:ascii="Times New Roman" w:hAnsi="Times New Roman"/>
          <w:sz w:val="22"/>
          <w:szCs w:val="22"/>
        </w:rPr>
        <w:t xml:space="preserve"> </w:t>
      </w:r>
      <w:proofErr w:type="gramEnd"/>
      <w:r w:rsidR="002E5032">
        <w:rPr>
          <w:rFonts w:ascii="Times New Roman" w:hAnsi="Times New Roman"/>
          <w:sz w:val="22"/>
          <w:szCs w:val="22"/>
        </w:rPr>
        <w:t xml:space="preserve">  </w:t>
      </w:r>
      <w:r w:rsidR="0023319C">
        <w:rPr>
          <w:rFonts w:ascii="Times New Roman" w:hAnsi="Times New Roman"/>
          <w:sz w:val="22"/>
          <w:szCs w:val="22"/>
        </w:rPr>
        <w:t xml:space="preserve">   </w:t>
      </w:r>
      <w:r w:rsidR="00040C48" w:rsidRPr="00040C48">
        <w:rPr>
          <w:rFonts w:ascii="Times New Roman" w:hAnsi="Times New Roman"/>
          <w:sz w:val="22"/>
          <w:szCs w:val="22"/>
        </w:rPr>
        <w:t>předseda představenstva</w:t>
      </w:r>
    </w:p>
    <w:p w14:paraId="34A32B44" w14:textId="4F3B6961" w:rsidR="00E61D7C" w:rsidRPr="009458CD" w:rsidRDefault="004111BF" w:rsidP="00E61D7C">
      <w:pPr>
        <w:pStyle w:val="Export0"/>
        <w:widowControl/>
        <w:rPr>
          <w:rFonts w:ascii="Times New Roman" w:hAnsi="Times New Roman"/>
          <w:sz w:val="22"/>
          <w:szCs w:val="22"/>
        </w:rPr>
      </w:pPr>
      <w:r w:rsidRPr="009458CD">
        <w:rPr>
          <w:rFonts w:ascii="Times New Roman" w:hAnsi="Times New Roman"/>
          <w:sz w:val="22"/>
          <w:szCs w:val="22"/>
        </w:rPr>
        <w:t xml:space="preserve"> </w:t>
      </w:r>
    </w:p>
    <w:p w14:paraId="72BF9C5A" w14:textId="77777777" w:rsidR="00E61D7C" w:rsidRPr="009458CD" w:rsidRDefault="00E61D7C" w:rsidP="00E61D7C">
      <w:pPr>
        <w:pStyle w:val="Export0"/>
        <w:widowControl/>
        <w:rPr>
          <w:rFonts w:ascii="Times New Roman" w:hAnsi="Times New Roman"/>
          <w:sz w:val="22"/>
          <w:szCs w:val="22"/>
        </w:rPr>
      </w:pPr>
      <w:r w:rsidRPr="009458CD">
        <w:rPr>
          <w:rFonts w:ascii="Times New Roman" w:hAnsi="Times New Roman"/>
          <w:sz w:val="22"/>
          <w:szCs w:val="22"/>
        </w:rPr>
        <w:t xml:space="preserve">za </w:t>
      </w:r>
      <w:r w:rsidR="000758EC" w:rsidRPr="009458CD">
        <w:rPr>
          <w:rFonts w:ascii="Times New Roman" w:hAnsi="Times New Roman"/>
          <w:sz w:val="22"/>
          <w:szCs w:val="22"/>
        </w:rPr>
        <w:t>O</w:t>
      </w:r>
      <w:r w:rsidRPr="009458CD">
        <w:rPr>
          <w:rFonts w:ascii="Times New Roman" w:hAnsi="Times New Roman"/>
          <w:sz w:val="22"/>
          <w:szCs w:val="22"/>
        </w:rPr>
        <w:t>bjednatele</w:t>
      </w:r>
      <w:r w:rsidRPr="009458CD">
        <w:rPr>
          <w:rFonts w:ascii="Times New Roman" w:hAnsi="Times New Roman"/>
          <w:sz w:val="22"/>
          <w:szCs w:val="22"/>
        </w:rPr>
        <w:tab/>
        <w:t xml:space="preserve"> </w:t>
      </w:r>
      <w:r w:rsidRPr="009458CD">
        <w:rPr>
          <w:rFonts w:ascii="Times New Roman" w:hAnsi="Times New Roman"/>
          <w:sz w:val="22"/>
          <w:szCs w:val="22"/>
        </w:rPr>
        <w:tab/>
      </w:r>
      <w:r w:rsidRPr="009458CD">
        <w:rPr>
          <w:rFonts w:ascii="Times New Roman" w:hAnsi="Times New Roman"/>
          <w:sz w:val="22"/>
          <w:szCs w:val="22"/>
        </w:rPr>
        <w:tab/>
      </w:r>
      <w:r w:rsidRPr="009458CD">
        <w:rPr>
          <w:rFonts w:ascii="Times New Roman" w:hAnsi="Times New Roman"/>
          <w:sz w:val="22"/>
          <w:szCs w:val="22"/>
        </w:rPr>
        <w:tab/>
      </w:r>
      <w:r w:rsidRPr="009458CD">
        <w:rPr>
          <w:rFonts w:ascii="Times New Roman" w:hAnsi="Times New Roman"/>
          <w:sz w:val="22"/>
          <w:szCs w:val="22"/>
        </w:rPr>
        <w:tab/>
      </w:r>
      <w:r w:rsidRPr="009458CD">
        <w:rPr>
          <w:rFonts w:ascii="Times New Roman" w:hAnsi="Times New Roman"/>
          <w:sz w:val="22"/>
          <w:szCs w:val="22"/>
        </w:rPr>
        <w:tab/>
        <w:t>za dodavatele/</w:t>
      </w:r>
      <w:r w:rsidR="000758EC" w:rsidRPr="009458CD">
        <w:rPr>
          <w:rFonts w:ascii="Times New Roman" w:hAnsi="Times New Roman"/>
          <w:sz w:val="22"/>
          <w:szCs w:val="22"/>
        </w:rPr>
        <w:t>Z</w:t>
      </w:r>
      <w:r w:rsidRPr="009458CD">
        <w:rPr>
          <w:rFonts w:ascii="Times New Roman" w:hAnsi="Times New Roman"/>
          <w:sz w:val="22"/>
          <w:szCs w:val="22"/>
        </w:rPr>
        <w:t xml:space="preserve">hotovitele </w:t>
      </w:r>
    </w:p>
    <w:p w14:paraId="20A5D737" w14:textId="77777777" w:rsidR="00040C48" w:rsidRDefault="00E61D7C" w:rsidP="00723F8D">
      <w:pPr>
        <w:pStyle w:val="Export0"/>
        <w:widowControl/>
        <w:rPr>
          <w:rFonts w:ascii="Times New Roman" w:hAnsi="Times New Roman"/>
          <w:b/>
          <w:bCs/>
          <w:sz w:val="22"/>
          <w:szCs w:val="22"/>
        </w:rPr>
      </w:pPr>
      <w:r w:rsidRPr="009458CD">
        <w:rPr>
          <w:rFonts w:ascii="Times New Roman" w:hAnsi="Times New Roman"/>
          <w:b/>
          <w:bCs/>
          <w:sz w:val="22"/>
          <w:szCs w:val="22"/>
        </w:rPr>
        <w:t xml:space="preserve">Česká </w:t>
      </w:r>
      <w:proofErr w:type="gramStart"/>
      <w:r w:rsidRPr="009458CD">
        <w:rPr>
          <w:rFonts w:ascii="Times New Roman" w:hAnsi="Times New Roman"/>
          <w:b/>
          <w:bCs/>
          <w:sz w:val="22"/>
          <w:szCs w:val="22"/>
        </w:rPr>
        <w:t>republika - Ředitelství</w:t>
      </w:r>
      <w:proofErr w:type="gramEnd"/>
      <w:r w:rsidRPr="009458CD">
        <w:rPr>
          <w:rFonts w:ascii="Times New Roman" w:hAnsi="Times New Roman"/>
          <w:b/>
          <w:bCs/>
          <w:sz w:val="22"/>
          <w:szCs w:val="22"/>
        </w:rPr>
        <w:t xml:space="preserve"> vodních cest ČR</w:t>
      </w:r>
      <w:r w:rsidRPr="009458CD">
        <w:rPr>
          <w:rFonts w:ascii="Times New Roman" w:hAnsi="Times New Roman"/>
          <w:b/>
          <w:bCs/>
          <w:sz w:val="22"/>
          <w:szCs w:val="22"/>
        </w:rPr>
        <w:tab/>
      </w:r>
      <w:proofErr w:type="gramStart"/>
      <w:r w:rsidR="00040C48" w:rsidRPr="00040C48">
        <w:rPr>
          <w:rFonts w:ascii="Times New Roman" w:hAnsi="Times New Roman"/>
          <w:b/>
          <w:bCs/>
          <w:sz w:val="22"/>
          <w:szCs w:val="22"/>
        </w:rPr>
        <w:t>IDS - Inženýrské</w:t>
      </w:r>
      <w:proofErr w:type="gramEnd"/>
      <w:r w:rsidR="00040C48" w:rsidRPr="00040C48">
        <w:rPr>
          <w:rFonts w:ascii="Times New Roman" w:hAnsi="Times New Roman"/>
          <w:b/>
          <w:bCs/>
          <w:sz w:val="22"/>
          <w:szCs w:val="22"/>
        </w:rPr>
        <w:t xml:space="preserve"> a dopravní stavby </w:t>
      </w:r>
    </w:p>
    <w:p w14:paraId="53C87D67" w14:textId="07AF542E" w:rsidR="00E61D7C" w:rsidRDefault="00040C48" w:rsidP="00723F8D">
      <w:pPr>
        <w:pStyle w:val="Export0"/>
        <w:widowControl/>
        <w:rPr>
          <w:rFonts w:ascii="Times New Roman" w:hAnsi="Times New Roman"/>
          <w:b/>
          <w:bCs/>
          <w:sz w:val="22"/>
          <w:szCs w:val="22"/>
        </w:rPr>
      </w:pPr>
      <w:r>
        <w:rPr>
          <w:rFonts w:ascii="Times New Roman" w:hAnsi="Times New Roman"/>
          <w:b/>
          <w:bCs/>
          <w:sz w:val="22"/>
          <w:szCs w:val="22"/>
        </w:rPr>
        <w:t xml:space="preserve">                                                                                          </w:t>
      </w:r>
      <w:r w:rsidRPr="00040C48">
        <w:rPr>
          <w:rFonts w:ascii="Times New Roman" w:hAnsi="Times New Roman"/>
          <w:b/>
          <w:bCs/>
          <w:sz w:val="22"/>
          <w:szCs w:val="22"/>
        </w:rPr>
        <w:t>Olomouc a.s.</w:t>
      </w:r>
    </w:p>
    <w:p w14:paraId="57F1FF65" w14:textId="79DFA72B" w:rsidR="00724CBD" w:rsidRDefault="00724CBD" w:rsidP="00723F8D">
      <w:pPr>
        <w:pStyle w:val="Export0"/>
        <w:widowControl/>
        <w:rPr>
          <w:rFonts w:ascii="Times New Roman" w:hAnsi="Times New Roman"/>
          <w:b/>
          <w:bCs/>
          <w:sz w:val="22"/>
          <w:szCs w:val="22"/>
        </w:rPr>
      </w:pPr>
    </w:p>
    <w:p w14:paraId="00B40080" w14:textId="6DAFC4F5" w:rsidR="00040C48" w:rsidRDefault="00724CBD" w:rsidP="00723F8D">
      <w:pPr>
        <w:pStyle w:val="Export0"/>
        <w:widowControl/>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0B23E285" w14:textId="7AB5B100" w:rsidR="00425B76" w:rsidRDefault="00425B76" w:rsidP="00723F8D">
      <w:pPr>
        <w:pStyle w:val="Export0"/>
        <w:widowControl/>
        <w:rPr>
          <w:rFonts w:ascii="Times New Roman" w:hAnsi="Times New Roman"/>
          <w:b/>
          <w:bCs/>
          <w:sz w:val="22"/>
          <w:szCs w:val="22"/>
        </w:rPr>
      </w:pPr>
    </w:p>
    <w:p w14:paraId="07D6A3EE" w14:textId="505B9097" w:rsidR="00425B76" w:rsidRDefault="00425B76" w:rsidP="00723F8D">
      <w:pPr>
        <w:pStyle w:val="Export0"/>
        <w:widowControl/>
        <w:rPr>
          <w:rFonts w:ascii="Times New Roman" w:hAnsi="Times New Roman"/>
          <w:b/>
          <w:bCs/>
          <w:sz w:val="22"/>
          <w:szCs w:val="22"/>
        </w:rPr>
      </w:pPr>
    </w:p>
    <w:p w14:paraId="63C6D45C" w14:textId="5DCDAFA7" w:rsidR="00425B76" w:rsidRDefault="00425B76" w:rsidP="00723F8D">
      <w:pPr>
        <w:pStyle w:val="Export0"/>
        <w:widowControl/>
        <w:rPr>
          <w:rFonts w:ascii="Times New Roman" w:hAnsi="Times New Roman"/>
          <w:b/>
          <w:bCs/>
          <w:sz w:val="22"/>
          <w:szCs w:val="22"/>
        </w:rPr>
      </w:pPr>
    </w:p>
    <w:p w14:paraId="36D87887" w14:textId="2994AB3C" w:rsidR="00425B76" w:rsidRDefault="00425B76" w:rsidP="00723F8D">
      <w:pPr>
        <w:pStyle w:val="Export0"/>
        <w:widowControl/>
        <w:rPr>
          <w:rFonts w:ascii="Times New Roman" w:hAnsi="Times New Roman"/>
          <w:b/>
          <w:bCs/>
          <w:sz w:val="22"/>
          <w:szCs w:val="22"/>
        </w:rPr>
      </w:pPr>
    </w:p>
    <w:p w14:paraId="4779EE9E" w14:textId="2BC40ABA" w:rsidR="00425B76" w:rsidRDefault="00425B76" w:rsidP="00723F8D">
      <w:pPr>
        <w:pStyle w:val="Export0"/>
        <w:widowControl/>
        <w:rPr>
          <w:rFonts w:ascii="Times New Roman" w:hAnsi="Times New Roman"/>
          <w:b/>
          <w:bCs/>
          <w:sz w:val="22"/>
          <w:szCs w:val="22"/>
        </w:rPr>
      </w:pPr>
    </w:p>
    <w:p w14:paraId="1ADC478E" w14:textId="6C8DD1CA" w:rsidR="00425B76" w:rsidRDefault="00425B76" w:rsidP="00723F8D">
      <w:pPr>
        <w:pStyle w:val="Export0"/>
        <w:widowControl/>
        <w:rPr>
          <w:rFonts w:ascii="Times New Roman" w:hAnsi="Times New Roman"/>
          <w:b/>
          <w:bCs/>
          <w:sz w:val="22"/>
          <w:szCs w:val="22"/>
        </w:rPr>
      </w:pPr>
      <w:r>
        <w:rPr>
          <w:rFonts w:ascii="Times New Roman" w:hAnsi="Times New Roman"/>
          <w:b/>
          <w:bCs/>
          <w:sz w:val="22"/>
          <w:szCs w:val="22"/>
        </w:rPr>
        <w:t xml:space="preserve">                                                                                                                                                                </w:t>
      </w:r>
    </w:p>
    <w:sectPr w:rsidR="00425B76" w:rsidSect="005A0F85">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F9AB" w14:textId="77777777" w:rsidR="006571BA" w:rsidRDefault="006571BA" w:rsidP="00E61D7C">
      <w:r>
        <w:separator/>
      </w:r>
    </w:p>
  </w:endnote>
  <w:endnote w:type="continuationSeparator" w:id="0">
    <w:p w14:paraId="2629BA40" w14:textId="77777777" w:rsidR="006571BA" w:rsidRDefault="006571BA" w:rsidP="00E6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Avinion">
    <w:panose1 w:val="00000000000000000000"/>
    <w:charset w:val="02"/>
    <w:family w:val="swiss"/>
    <w:notTrueType/>
    <w:pitch w:val="variable"/>
  </w:font>
  <w:font w:name="Times">
    <w:panose1 w:val="02020603050405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4B93" w14:textId="366EE48F" w:rsidR="00425B76" w:rsidRDefault="00425B76" w:rsidP="00425B76">
    <w:pPr>
      <w:pBdr>
        <w:bottom w:val="single" w:sz="6" w:space="1" w:color="auto"/>
      </w:pBdr>
      <w:tabs>
        <w:tab w:val="center" w:pos="4536"/>
        <w:tab w:val="right" w:pos="9072"/>
      </w:tabs>
      <w:rPr>
        <w:b/>
        <w:sz w:val="22"/>
        <w:szCs w:val="22"/>
      </w:rPr>
    </w:pPr>
  </w:p>
  <w:p w14:paraId="278798DF" w14:textId="7EB3E7C1" w:rsidR="00425B76" w:rsidRPr="00425B76" w:rsidRDefault="00425B76" w:rsidP="00425B76">
    <w:pPr>
      <w:tabs>
        <w:tab w:val="center" w:pos="4536"/>
        <w:tab w:val="right" w:pos="9072"/>
      </w:tabs>
      <w:rPr>
        <w:rFonts w:ascii="Arial" w:hAnsi="Arial" w:cs="Arial"/>
        <w:sz w:val="16"/>
        <w:szCs w:val="16"/>
      </w:rPr>
    </w:pPr>
    <w:r w:rsidRPr="00425B76">
      <w:rPr>
        <w:b/>
        <w:sz w:val="22"/>
        <w:szCs w:val="22"/>
      </w:rPr>
      <w:t xml:space="preserve">Přístaviště </w:t>
    </w:r>
    <w:proofErr w:type="gramStart"/>
    <w:r w:rsidRPr="00425B76">
      <w:rPr>
        <w:b/>
        <w:sz w:val="22"/>
        <w:szCs w:val="22"/>
      </w:rPr>
      <w:t>Strážnice - zvýšení</w:t>
    </w:r>
    <w:proofErr w:type="gramEnd"/>
    <w:r w:rsidRPr="00425B76">
      <w:rPr>
        <w:b/>
        <w:sz w:val="22"/>
        <w:szCs w:val="22"/>
      </w:rPr>
      <w:t xml:space="preserve"> přístavní kapacity – </w:t>
    </w:r>
    <w:r w:rsidRPr="00425B76">
      <w:rPr>
        <w:b/>
        <w:bCs/>
        <w:sz w:val="22"/>
        <w:szCs w:val="22"/>
      </w:rPr>
      <w:t>Zhotovitel</w:t>
    </w:r>
    <w:r w:rsidRPr="00425B76">
      <w:rPr>
        <w:b/>
        <w:sz w:val="22"/>
        <w:szCs w:val="22"/>
      </w:rPr>
      <w:t xml:space="preserve"> stavby</w:t>
    </w:r>
    <w:r w:rsidR="003435FC">
      <w:rPr>
        <w:b/>
        <w:sz w:val="22"/>
        <w:szCs w:val="22"/>
      </w:rPr>
      <w:t>: Dodatek č. 1</w:t>
    </w:r>
  </w:p>
  <w:p w14:paraId="1800706A" w14:textId="77777777" w:rsidR="00425B76" w:rsidRPr="00425B76" w:rsidRDefault="00425B76" w:rsidP="00425B76">
    <w:pPr>
      <w:tabs>
        <w:tab w:val="center" w:pos="4536"/>
        <w:tab w:val="right" w:pos="9072"/>
      </w:tabs>
      <w:rPr>
        <w:rFonts w:ascii="Arial" w:hAnsi="Arial" w:cs="Arial"/>
        <w:sz w:val="16"/>
        <w:szCs w:val="16"/>
      </w:rPr>
    </w:pPr>
  </w:p>
  <w:p w14:paraId="63E55E55" w14:textId="24519E0F" w:rsidR="00425B76" w:rsidRPr="00425B76" w:rsidRDefault="00425B76" w:rsidP="00425B76">
    <w:pPr>
      <w:tabs>
        <w:tab w:val="left" w:pos="2910"/>
        <w:tab w:val="center" w:pos="4536"/>
      </w:tabs>
      <w:jc w:val="right"/>
      <w:rPr>
        <w:rFonts w:ascii="Arial" w:hAnsi="Arial" w:cs="Arial"/>
        <w:bCs/>
        <w:sz w:val="16"/>
        <w:szCs w:val="16"/>
      </w:rPr>
    </w:pPr>
    <w:r w:rsidRPr="00425B76">
      <w:rPr>
        <w:rFonts w:ascii="Arial" w:hAnsi="Arial" w:cs="Arial"/>
        <w:bCs/>
        <w:sz w:val="16"/>
        <w:szCs w:val="16"/>
      </w:rPr>
      <w:t xml:space="preserve">     </w:t>
    </w:r>
    <w:r>
      <w:rPr>
        <w:rFonts w:ascii="Arial" w:hAnsi="Arial" w:cs="Arial"/>
        <w:bCs/>
        <w:sz w:val="16"/>
        <w:szCs w:val="16"/>
      </w:rPr>
      <w:t xml:space="preserve">  </w:t>
    </w:r>
    <w:proofErr w:type="gramStart"/>
    <w:r w:rsidRPr="00425B76">
      <w:rPr>
        <w:rFonts w:ascii="Arial" w:hAnsi="Arial" w:cs="Arial"/>
        <w:bCs/>
        <w:sz w:val="16"/>
        <w:szCs w:val="16"/>
      </w:rPr>
      <w:t>Smlouva - evidenční</w:t>
    </w:r>
    <w:proofErr w:type="gramEnd"/>
    <w:r w:rsidRPr="00425B76">
      <w:rPr>
        <w:rFonts w:ascii="Arial" w:hAnsi="Arial" w:cs="Arial"/>
        <w:bCs/>
        <w:sz w:val="16"/>
        <w:szCs w:val="16"/>
      </w:rPr>
      <w:t xml:space="preserve"> číslo Objednatele: S/ŘVC/125/R/</w:t>
    </w:r>
    <w:proofErr w:type="spellStart"/>
    <w:r w:rsidRPr="00425B76">
      <w:rPr>
        <w:rFonts w:ascii="Arial" w:hAnsi="Arial" w:cs="Arial"/>
        <w:bCs/>
        <w:sz w:val="16"/>
        <w:szCs w:val="16"/>
      </w:rPr>
      <w:t>SoD</w:t>
    </w:r>
    <w:proofErr w:type="spellEnd"/>
    <w:r w:rsidRPr="00425B76">
      <w:rPr>
        <w:rFonts w:ascii="Arial" w:hAnsi="Arial" w:cs="Arial"/>
        <w:bCs/>
        <w:sz w:val="16"/>
        <w:szCs w:val="16"/>
      </w:rPr>
      <w:t>/2022</w:t>
    </w:r>
  </w:p>
  <w:p w14:paraId="72BB0AA0" w14:textId="183A42AB" w:rsidR="00890449" w:rsidRDefault="00425B76" w:rsidP="00425B76">
    <w:pPr>
      <w:pStyle w:val="Zpat"/>
      <w:rPr>
        <w:rFonts w:ascii="Arial" w:hAnsi="Arial" w:cs="Arial"/>
        <w:sz w:val="16"/>
        <w:szCs w:val="16"/>
      </w:rPr>
    </w:pPr>
    <w:r w:rsidRPr="00425B76">
      <w:rPr>
        <w:rFonts w:ascii="Arial" w:hAnsi="Arial" w:cs="Arial"/>
        <w:bCs/>
        <w:sz w:val="16"/>
        <w:szCs w:val="16"/>
      </w:rPr>
      <w:t xml:space="preserve">                                                                                         </w:t>
    </w:r>
    <w:r>
      <w:rPr>
        <w:rFonts w:ascii="Arial" w:hAnsi="Arial" w:cs="Arial"/>
        <w:bCs/>
        <w:sz w:val="16"/>
        <w:szCs w:val="16"/>
      </w:rPr>
      <w:t xml:space="preserve">             </w:t>
    </w:r>
    <w:proofErr w:type="gramStart"/>
    <w:r w:rsidRPr="00425B76">
      <w:rPr>
        <w:rFonts w:ascii="Arial" w:hAnsi="Arial" w:cs="Arial"/>
        <w:bCs/>
        <w:sz w:val="16"/>
        <w:szCs w:val="16"/>
      </w:rPr>
      <w:t>Smlouva - evidenční</w:t>
    </w:r>
    <w:proofErr w:type="gramEnd"/>
    <w:r w:rsidRPr="00425B76">
      <w:rPr>
        <w:rFonts w:ascii="Arial" w:hAnsi="Arial" w:cs="Arial"/>
        <w:bCs/>
        <w:sz w:val="16"/>
        <w:szCs w:val="16"/>
      </w:rPr>
      <w:t xml:space="preserve"> číslo Zhotovitele: 22061</w:t>
    </w:r>
    <w:r w:rsidR="005D2A28">
      <w:rPr>
        <w:rFonts w:ascii="Arial" w:hAnsi="Arial" w:cs="Arial"/>
        <w:bCs/>
        <w:sz w:val="16"/>
        <w:szCs w:val="16"/>
      </w:rPr>
      <w:t>/</w:t>
    </w:r>
    <w:r w:rsidRPr="00425B76">
      <w:rPr>
        <w:rFonts w:ascii="Arial" w:hAnsi="Arial" w:cs="Arial"/>
        <w:bCs/>
        <w:sz w:val="16"/>
        <w:szCs w:val="16"/>
      </w:rPr>
      <w:t xml:space="preserve">070175/01  </w:t>
    </w:r>
    <w:r w:rsidRPr="00425B76">
      <w:rPr>
        <w:b/>
        <w:bCs/>
        <w:sz w:val="22"/>
        <w:szCs w:val="22"/>
      </w:rPr>
      <w:t xml:space="preserve"> </w:t>
    </w:r>
  </w:p>
  <w:p w14:paraId="64F9E71F" w14:textId="1A417FCD" w:rsidR="00724CBD" w:rsidRDefault="00FF531A" w:rsidP="00425B76">
    <w:pPr>
      <w:pStyle w:val="Zpat"/>
      <w:rPr>
        <w:rFonts w:ascii="Arial" w:hAnsi="Arial" w:cs="Arial"/>
        <w:bCs/>
        <w:sz w:val="16"/>
        <w:szCs w:val="16"/>
      </w:rPr>
    </w:pPr>
    <w:r>
      <w:rPr>
        <w:b/>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D44C" w14:textId="77777777" w:rsidR="006571BA" w:rsidRDefault="006571BA" w:rsidP="00E61D7C">
      <w:r>
        <w:separator/>
      </w:r>
    </w:p>
  </w:footnote>
  <w:footnote w:type="continuationSeparator" w:id="0">
    <w:p w14:paraId="3FFF96CB" w14:textId="77777777" w:rsidR="006571BA" w:rsidRDefault="006571BA" w:rsidP="00E61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3"/>
    <w:multiLevelType w:val="singleLevel"/>
    <w:tmpl w:val="C92E6330"/>
    <w:name w:val="WW8Num6"/>
    <w:lvl w:ilvl="0">
      <w:start w:val="1"/>
      <w:numFmt w:val="decimal"/>
      <w:lvlText w:val="%1)"/>
      <w:lvlJc w:val="left"/>
      <w:pPr>
        <w:tabs>
          <w:tab w:val="num" w:pos="360"/>
        </w:tabs>
        <w:ind w:left="360" w:hanging="360"/>
      </w:pPr>
      <w:rPr>
        <w:b/>
      </w:rPr>
    </w:lvl>
  </w:abstractNum>
  <w:abstractNum w:abstractNumId="3"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5" w15:restartNumberingAfterBreak="0">
    <w:nsid w:val="00000007"/>
    <w:multiLevelType w:val="singleLevel"/>
    <w:tmpl w:val="9DE85F88"/>
    <w:name w:val="WW8Num20"/>
    <w:lvl w:ilvl="0">
      <w:start w:val="1"/>
      <w:numFmt w:val="decimal"/>
      <w:lvlText w:val="%1)"/>
      <w:lvlJc w:val="left"/>
      <w:pPr>
        <w:tabs>
          <w:tab w:val="num" w:pos="720"/>
        </w:tabs>
        <w:ind w:left="720" w:hanging="360"/>
      </w:pPr>
      <w:rPr>
        <w:rFonts w:ascii="Arial" w:hAnsi="Arial" w:cs="Arial" w:hint="default"/>
        <w:b/>
        <w:sz w:val="24"/>
        <w:szCs w:val="24"/>
      </w:rPr>
    </w:lvl>
  </w:abstractNum>
  <w:abstractNum w:abstractNumId="6"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7" w15:restartNumberingAfterBreak="0">
    <w:nsid w:val="0DCD1532"/>
    <w:multiLevelType w:val="hybridMultilevel"/>
    <w:tmpl w:val="907A25A0"/>
    <w:lvl w:ilvl="0" w:tplc="DE82A2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12648C"/>
    <w:multiLevelType w:val="hybridMultilevel"/>
    <w:tmpl w:val="F69A09CA"/>
    <w:lvl w:ilvl="0" w:tplc="DBC222F8">
      <w:start w:val="1"/>
      <w:numFmt w:val="decimal"/>
      <w:lvlText w:val="(%1)"/>
      <w:lvlJc w:val="left"/>
      <w:pPr>
        <w:ind w:left="851" w:hanging="491"/>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7C2AA2"/>
    <w:multiLevelType w:val="hybridMultilevel"/>
    <w:tmpl w:val="0A00F8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443643"/>
    <w:multiLevelType w:val="hybridMultilevel"/>
    <w:tmpl w:val="713EBE0A"/>
    <w:lvl w:ilvl="0" w:tplc="1170694C">
      <w:start w:val="1"/>
      <w:numFmt w:val="lowerLetter"/>
      <w:lvlText w:val="(%1)"/>
      <w:legacy w:legacy="1" w:legacySpace="0" w:legacyIndent="1410"/>
      <w:lvlJc w:val="left"/>
      <w:pPr>
        <w:ind w:left="1410" w:hanging="1410"/>
      </w:pPr>
    </w:lvl>
    <w:lvl w:ilvl="1" w:tplc="515E119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12" w15:restartNumberingAfterBreak="0">
    <w:nsid w:val="2C5748AB"/>
    <w:multiLevelType w:val="hybridMultilevel"/>
    <w:tmpl w:val="B90CAA7E"/>
    <w:lvl w:ilvl="0" w:tplc="66FE9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4" w15:restartNumberingAfterBreak="0">
    <w:nsid w:val="3C0A7B21"/>
    <w:multiLevelType w:val="hybridMultilevel"/>
    <w:tmpl w:val="71C2B0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27363A"/>
    <w:multiLevelType w:val="singleLevel"/>
    <w:tmpl w:val="1170694C"/>
    <w:lvl w:ilvl="0">
      <w:start w:val="1"/>
      <w:numFmt w:val="lowerLetter"/>
      <w:lvlText w:val="(%1)"/>
      <w:legacy w:legacy="1" w:legacySpace="0" w:legacyIndent="1410"/>
      <w:lvlJc w:val="left"/>
      <w:pPr>
        <w:ind w:left="2261" w:hanging="1410"/>
      </w:pPr>
    </w:lvl>
  </w:abstractNum>
  <w:abstractNum w:abstractNumId="16" w15:restartNumberingAfterBreak="0">
    <w:nsid w:val="4EF60135"/>
    <w:multiLevelType w:val="hybridMultilevel"/>
    <w:tmpl w:val="FD6E2A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361D04"/>
    <w:multiLevelType w:val="hybridMultilevel"/>
    <w:tmpl w:val="B734E758"/>
    <w:lvl w:ilvl="0" w:tplc="96327BA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681F7A"/>
    <w:multiLevelType w:val="hybridMultilevel"/>
    <w:tmpl w:val="7E6A3A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F654F"/>
    <w:multiLevelType w:val="hybridMultilevel"/>
    <w:tmpl w:val="E7623014"/>
    <w:lvl w:ilvl="0" w:tplc="1CD20CC2">
      <w:start w:val="8"/>
      <w:numFmt w:val="lowerLetter"/>
      <w:lvlText w:val="%1)"/>
      <w:lvlJc w:val="left"/>
      <w:pPr>
        <w:ind w:left="564" w:hanging="360"/>
      </w:pPr>
      <w:rPr>
        <w:rFonts w:hint="default"/>
      </w:rPr>
    </w:lvl>
    <w:lvl w:ilvl="1" w:tplc="04050019" w:tentative="1">
      <w:start w:val="1"/>
      <w:numFmt w:val="lowerLetter"/>
      <w:lvlText w:val="%2."/>
      <w:lvlJc w:val="left"/>
      <w:pPr>
        <w:ind w:left="1284" w:hanging="360"/>
      </w:pPr>
    </w:lvl>
    <w:lvl w:ilvl="2" w:tplc="0405001B" w:tentative="1">
      <w:start w:val="1"/>
      <w:numFmt w:val="lowerRoman"/>
      <w:lvlText w:val="%3."/>
      <w:lvlJc w:val="right"/>
      <w:pPr>
        <w:ind w:left="2004" w:hanging="180"/>
      </w:pPr>
    </w:lvl>
    <w:lvl w:ilvl="3" w:tplc="0405000F" w:tentative="1">
      <w:start w:val="1"/>
      <w:numFmt w:val="decimal"/>
      <w:lvlText w:val="%4."/>
      <w:lvlJc w:val="left"/>
      <w:pPr>
        <w:ind w:left="2724" w:hanging="360"/>
      </w:pPr>
    </w:lvl>
    <w:lvl w:ilvl="4" w:tplc="04050019" w:tentative="1">
      <w:start w:val="1"/>
      <w:numFmt w:val="lowerLetter"/>
      <w:lvlText w:val="%5."/>
      <w:lvlJc w:val="left"/>
      <w:pPr>
        <w:ind w:left="3444" w:hanging="360"/>
      </w:pPr>
    </w:lvl>
    <w:lvl w:ilvl="5" w:tplc="0405001B" w:tentative="1">
      <w:start w:val="1"/>
      <w:numFmt w:val="lowerRoman"/>
      <w:lvlText w:val="%6."/>
      <w:lvlJc w:val="right"/>
      <w:pPr>
        <w:ind w:left="4164" w:hanging="180"/>
      </w:pPr>
    </w:lvl>
    <w:lvl w:ilvl="6" w:tplc="0405000F" w:tentative="1">
      <w:start w:val="1"/>
      <w:numFmt w:val="decimal"/>
      <w:lvlText w:val="%7."/>
      <w:lvlJc w:val="left"/>
      <w:pPr>
        <w:ind w:left="4884" w:hanging="360"/>
      </w:pPr>
    </w:lvl>
    <w:lvl w:ilvl="7" w:tplc="04050019" w:tentative="1">
      <w:start w:val="1"/>
      <w:numFmt w:val="lowerLetter"/>
      <w:lvlText w:val="%8."/>
      <w:lvlJc w:val="left"/>
      <w:pPr>
        <w:ind w:left="5604" w:hanging="360"/>
      </w:pPr>
    </w:lvl>
    <w:lvl w:ilvl="8" w:tplc="0405001B" w:tentative="1">
      <w:start w:val="1"/>
      <w:numFmt w:val="lowerRoman"/>
      <w:lvlText w:val="%9."/>
      <w:lvlJc w:val="right"/>
      <w:pPr>
        <w:ind w:left="6324" w:hanging="180"/>
      </w:pPr>
    </w:lvl>
  </w:abstractNum>
  <w:abstractNum w:abstractNumId="21" w15:restartNumberingAfterBreak="0">
    <w:nsid w:val="686E0DE9"/>
    <w:multiLevelType w:val="hybridMultilevel"/>
    <w:tmpl w:val="339E90AE"/>
    <w:lvl w:ilvl="0" w:tplc="C9AA33BA">
      <w:start w:val="1"/>
      <w:numFmt w:val="lowerLetter"/>
      <w:lvlText w:val="%1)"/>
      <w:lvlJc w:val="left"/>
      <w:pPr>
        <w:ind w:left="1778"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22" w15:restartNumberingAfterBreak="0">
    <w:nsid w:val="69DD229E"/>
    <w:multiLevelType w:val="hybridMultilevel"/>
    <w:tmpl w:val="F3A6CA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4" w15:restartNumberingAfterBreak="0">
    <w:nsid w:val="6BFE3B5B"/>
    <w:multiLevelType w:val="hybridMultilevel"/>
    <w:tmpl w:val="A3789EF8"/>
    <w:lvl w:ilvl="0" w:tplc="515E119A">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8"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0" w15:restartNumberingAfterBreak="0">
    <w:nsid w:val="7AC94FB3"/>
    <w:multiLevelType w:val="hybridMultilevel"/>
    <w:tmpl w:val="1154084A"/>
    <w:lvl w:ilvl="0" w:tplc="5BBE06C2">
      <w:start w:val="1"/>
      <w:numFmt w:val="lowerRoman"/>
      <w:pStyle w:val="slovanseznam"/>
      <w:lvlText w:val="(%1)"/>
      <w:lvlJc w:val="left"/>
      <w:pPr>
        <w:tabs>
          <w:tab w:val="num" w:pos="454"/>
        </w:tabs>
        <w:ind w:left="0" w:firstLine="0"/>
      </w:pPr>
      <w:rPr>
        <w:rFonts w:ascii="Times New Roman" w:eastAsia="Times New Roman" w:hAnsi="Times New Roman" w:cs="Times New Roman"/>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D1535"/>
    <w:multiLevelType w:val="hybridMultilevel"/>
    <w:tmpl w:val="E198117E"/>
    <w:lvl w:ilvl="0" w:tplc="16B450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FA088E"/>
    <w:multiLevelType w:val="hybridMultilevel"/>
    <w:tmpl w:val="E6CC9F0E"/>
    <w:lvl w:ilvl="0" w:tplc="117069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4295844">
    <w:abstractNumId w:val="28"/>
  </w:num>
  <w:num w:numId="2" w16cid:durableId="333921463">
    <w:abstractNumId w:val="25"/>
  </w:num>
  <w:num w:numId="3" w16cid:durableId="2120756169">
    <w:abstractNumId w:val="23"/>
  </w:num>
  <w:num w:numId="4" w16cid:durableId="515576673">
    <w:abstractNumId w:val="27"/>
  </w:num>
  <w:num w:numId="5" w16cid:durableId="593130067">
    <w:abstractNumId w:val="17"/>
  </w:num>
  <w:num w:numId="6" w16cid:durableId="2098868391">
    <w:abstractNumId w:val="10"/>
  </w:num>
  <w:num w:numId="7" w16cid:durableId="1016424273">
    <w:abstractNumId w:val="26"/>
  </w:num>
  <w:num w:numId="8" w16cid:durableId="85932297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9" w16cid:durableId="1317687785">
    <w:abstractNumId w:val="0"/>
  </w:num>
  <w:num w:numId="10" w16cid:durableId="320041605">
    <w:abstractNumId w:val="30"/>
  </w:num>
  <w:num w:numId="11" w16cid:durableId="1181553255">
    <w:abstractNumId w:val="13"/>
  </w:num>
  <w:num w:numId="12" w16cid:durableId="662129531">
    <w:abstractNumId w:val="15"/>
  </w:num>
  <w:num w:numId="13" w16cid:durableId="291785784">
    <w:abstractNumId w:val="24"/>
  </w:num>
  <w:num w:numId="14" w16cid:durableId="348415547">
    <w:abstractNumId w:val="29"/>
  </w:num>
  <w:num w:numId="15" w16cid:durableId="1288707527">
    <w:abstractNumId w:val="8"/>
  </w:num>
  <w:num w:numId="16" w16cid:durableId="1584490820">
    <w:abstractNumId w:val="11"/>
  </w:num>
  <w:num w:numId="17" w16cid:durableId="718673573">
    <w:abstractNumId w:val="32"/>
  </w:num>
  <w:num w:numId="18" w16cid:durableId="1820264414">
    <w:abstractNumId w:val="21"/>
  </w:num>
  <w:num w:numId="19" w16cid:durableId="457645859">
    <w:abstractNumId w:val="19"/>
  </w:num>
  <w:num w:numId="20" w16cid:durableId="1181357397">
    <w:abstractNumId w:val="12"/>
  </w:num>
  <w:num w:numId="21" w16cid:durableId="1335693183">
    <w:abstractNumId w:val="20"/>
  </w:num>
  <w:num w:numId="22" w16cid:durableId="241914725">
    <w:abstractNumId w:val="14"/>
  </w:num>
  <w:num w:numId="23" w16cid:durableId="581109371">
    <w:abstractNumId w:val="16"/>
  </w:num>
  <w:num w:numId="24" w16cid:durableId="1490485898">
    <w:abstractNumId w:val="31"/>
  </w:num>
  <w:num w:numId="25" w16cid:durableId="1465073900">
    <w:abstractNumId w:val="7"/>
  </w:num>
  <w:num w:numId="26" w16cid:durableId="151606864">
    <w:abstractNumId w:val="22"/>
  </w:num>
  <w:num w:numId="27" w16cid:durableId="102117418">
    <w:abstractNumId w:val="9"/>
  </w:num>
  <w:num w:numId="28" w16cid:durableId="24079839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35"/>
    <w:rsid w:val="00004737"/>
    <w:rsid w:val="00023971"/>
    <w:rsid w:val="00023E78"/>
    <w:rsid w:val="000301BD"/>
    <w:rsid w:val="00035776"/>
    <w:rsid w:val="00040C48"/>
    <w:rsid w:val="000424F4"/>
    <w:rsid w:val="00045452"/>
    <w:rsid w:val="00046994"/>
    <w:rsid w:val="00066910"/>
    <w:rsid w:val="000754EA"/>
    <w:rsid w:val="000758EC"/>
    <w:rsid w:val="00076960"/>
    <w:rsid w:val="00090FEC"/>
    <w:rsid w:val="000976BB"/>
    <w:rsid w:val="00097A60"/>
    <w:rsid w:val="000A24A8"/>
    <w:rsid w:val="000A6DBB"/>
    <w:rsid w:val="000B2047"/>
    <w:rsid w:val="000B2207"/>
    <w:rsid w:val="000C6FD1"/>
    <w:rsid w:val="000D109C"/>
    <w:rsid w:val="000D2910"/>
    <w:rsid w:val="000D62B6"/>
    <w:rsid w:val="000E12E8"/>
    <w:rsid w:val="000E16D8"/>
    <w:rsid w:val="000F12BE"/>
    <w:rsid w:val="000F5EC5"/>
    <w:rsid w:val="00107EB7"/>
    <w:rsid w:val="00114399"/>
    <w:rsid w:val="00130CB8"/>
    <w:rsid w:val="00155A8D"/>
    <w:rsid w:val="001639C0"/>
    <w:rsid w:val="00165059"/>
    <w:rsid w:val="001662E4"/>
    <w:rsid w:val="00167E7D"/>
    <w:rsid w:val="0017406E"/>
    <w:rsid w:val="001924A0"/>
    <w:rsid w:val="0019538F"/>
    <w:rsid w:val="00196A7E"/>
    <w:rsid w:val="001A2230"/>
    <w:rsid w:val="001A734B"/>
    <w:rsid w:val="001B3177"/>
    <w:rsid w:val="001E36EC"/>
    <w:rsid w:val="001E4F9E"/>
    <w:rsid w:val="001E6F90"/>
    <w:rsid w:val="001F0DC6"/>
    <w:rsid w:val="001F107D"/>
    <w:rsid w:val="002000D8"/>
    <w:rsid w:val="0020614A"/>
    <w:rsid w:val="002064E7"/>
    <w:rsid w:val="00210753"/>
    <w:rsid w:val="002170D4"/>
    <w:rsid w:val="00217C6E"/>
    <w:rsid w:val="00222FAB"/>
    <w:rsid w:val="00225390"/>
    <w:rsid w:val="0023319C"/>
    <w:rsid w:val="00235473"/>
    <w:rsid w:val="002359E4"/>
    <w:rsid w:val="0023786B"/>
    <w:rsid w:val="002577AD"/>
    <w:rsid w:val="00275EDC"/>
    <w:rsid w:val="002800DE"/>
    <w:rsid w:val="0028448D"/>
    <w:rsid w:val="002909CE"/>
    <w:rsid w:val="00294F78"/>
    <w:rsid w:val="002A1400"/>
    <w:rsid w:val="002D3C83"/>
    <w:rsid w:val="002D6729"/>
    <w:rsid w:val="002E47EA"/>
    <w:rsid w:val="002E5032"/>
    <w:rsid w:val="002F0A71"/>
    <w:rsid w:val="003035A9"/>
    <w:rsid w:val="00305DCD"/>
    <w:rsid w:val="00314F33"/>
    <w:rsid w:val="003155CF"/>
    <w:rsid w:val="003161D8"/>
    <w:rsid w:val="00317FAE"/>
    <w:rsid w:val="00323393"/>
    <w:rsid w:val="003307C5"/>
    <w:rsid w:val="0033437F"/>
    <w:rsid w:val="00340905"/>
    <w:rsid w:val="003435FC"/>
    <w:rsid w:val="00345784"/>
    <w:rsid w:val="00351228"/>
    <w:rsid w:val="00351734"/>
    <w:rsid w:val="00353D9E"/>
    <w:rsid w:val="0035505F"/>
    <w:rsid w:val="00356FDA"/>
    <w:rsid w:val="003629C7"/>
    <w:rsid w:val="00363125"/>
    <w:rsid w:val="003742C9"/>
    <w:rsid w:val="003858FF"/>
    <w:rsid w:val="00395088"/>
    <w:rsid w:val="003971A6"/>
    <w:rsid w:val="003A0171"/>
    <w:rsid w:val="003A40CA"/>
    <w:rsid w:val="003A57E3"/>
    <w:rsid w:val="003B14DE"/>
    <w:rsid w:val="003B425D"/>
    <w:rsid w:val="003B4478"/>
    <w:rsid w:val="003B703A"/>
    <w:rsid w:val="003B7A42"/>
    <w:rsid w:val="003D2033"/>
    <w:rsid w:val="003D5E13"/>
    <w:rsid w:val="003F109B"/>
    <w:rsid w:val="003F1A72"/>
    <w:rsid w:val="003F59DB"/>
    <w:rsid w:val="003F7A11"/>
    <w:rsid w:val="004026B9"/>
    <w:rsid w:val="00404225"/>
    <w:rsid w:val="004111BF"/>
    <w:rsid w:val="004228D1"/>
    <w:rsid w:val="00425003"/>
    <w:rsid w:val="00425B76"/>
    <w:rsid w:val="004266F5"/>
    <w:rsid w:val="0043323B"/>
    <w:rsid w:val="00447E54"/>
    <w:rsid w:val="00456C69"/>
    <w:rsid w:val="00460734"/>
    <w:rsid w:val="0047737A"/>
    <w:rsid w:val="00480F7A"/>
    <w:rsid w:val="00482AB6"/>
    <w:rsid w:val="00483F6E"/>
    <w:rsid w:val="004840F8"/>
    <w:rsid w:val="004865B3"/>
    <w:rsid w:val="0049154D"/>
    <w:rsid w:val="004A1A0E"/>
    <w:rsid w:val="004A443A"/>
    <w:rsid w:val="004B1292"/>
    <w:rsid w:val="004B39BB"/>
    <w:rsid w:val="004C18CB"/>
    <w:rsid w:val="004C6C35"/>
    <w:rsid w:val="004C70CF"/>
    <w:rsid w:val="004E17A8"/>
    <w:rsid w:val="004F7A92"/>
    <w:rsid w:val="00502067"/>
    <w:rsid w:val="005168E1"/>
    <w:rsid w:val="00531914"/>
    <w:rsid w:val="00533E1C"/>
    <w:rsid w:val="005424C1"/>
    <w:rsid w:val="00546133"/>
    <w:rsid w:val="00557F37"/>
    <w:rsid w:val="00562698"/>
    <w:rsid w:val="005719F2"/>
    <w:rsid w:val="005750EF"/>
    <w:rsid w:val="00576543"/>
    <w:rsid w:val="00586674"/>
    <w:rsid w:val="00593F89"/>
    <w:rsid w:val="005A0F85"/>
    <w:rsid w:val="005A220B"/>
    <w:rsid w:val="005B3FC7"/>
    <w:rsid w:val="005C4ABD"/>
    <w:rsid w:val="005D2A28"/>
    <w:rsid w:val="005E2A24"/>
    <w:rsid w:val="005E56C0"/>
    <w:rsid w:val="005F201F"/>
    <w:rsid w:val="006039C6"/>
    <w:rsid w:val="0060603F"/>
    <w:rsid w:val="00616FD9"/>
    <w:rsid w:val="006176BD"/>
    <w:rsid w:val="00625B3A"/>
    <w:rsid w:val="00626836"/>
    <w:rsid w:val="00642F4D"/>
    <w:rsid w:val="006477D3"/>
    <w:rsid w:val="00651DE2"/>
    <w:rsid w:val="006557D1"/>
    <w:rsid w:val="006571BA"/>
    <w:rsid w:val="0066171B"/>
    <w:rsid w:val="00662A86"/>
    <w:rsid w:val="00672206"/>
    <w:rsid w:val="00683775"/>
    <w:rsid w:val="00690462"/>
    <w:rsid w:val="00692332"/>
    <w:rsid w:val="006A1D70"/>
    <w:rsid w:val="006A3708"/>
    <w:rsid w:val="006A4D54"/>
    <w:rsid w:val="006B1C99"/>
    <w:rsid w:val="006B76A3"/>
    <w:rsid w:val="006D0AC1"/>
    <w:rsid w:val="006D7723"/>
    <w:rsid w:val="006D7E62"/>
    <w:rsid w:val="006E1B13"/>
    <w:rsid w:val="006E3EEB"/>
    <w:rsid w:val="007131DE"/>
    <w:rsid w:val="00721FC9"/>
    <w:rsid w:val="00723F8D"/>
    <w:rsid w:val="00724CBD"/>
    <w:rsid w:val="00731BC6"/>
    <w:rsid w:val="00735CA6"/>
    <w:rsid w:val="00742C24"/>
    <w:rsid w:val="00750181"/>
    <w:rsid w:val="00765E31"/>
    <w:rsid w:val="00774527"/>
    <w:rsid w:val="00776085"/>
    <w:rsid w:val="007777AF"/>
    <w:rsid w:val="00777BA4"/>
    <w:rsid w:val="00796F02"/>
    <w:rsid w:val="007A0E70"/>
    <w:rsid w:val="007B5FC7"/>
    <w:rsid w:val="007C0FEA"/>
    <w:rsid w:val="007C3EF4"/>
    <w:rsid w:val="007C48AC"/>
    <w:rsid w:val="007C775B"/>
    <w:rsid w:val="007D4250"/>
    <w:rsid w:val="007D6185"/>
    <w:rsid w:val="007D75E7"/>
    <w:rsid w:val="007E122B"/>
    <w:rsid w:val="007E2EB7"/>
    <w:rsid w:val="007E4000"/>
    <w:rsid w:val="007E4DED"/>
    <w:rsid w:val="00806EA8"/>
    <w:rsid w:val="0080724C"/>
    <w:rsid w:val="0081617E"/>
    <w:rsid w:val="00825E15"/>
    <w:rsid w:val="00826FA9"/>
    <w:rsid w:val="00836F56"/>
    <w:rsid w:val="00845094"/>
    <w:rsid w:val="008455B2"/>
    <w:rsid w:val="00845AB6"/>
    <w:rsid w:val="00845E97"/>
    <w:rsid w:val="0086084C"/>
    <w:rsid w:val="008700ED"/>
    <w:rsid w:val="008726F0"/>
    <w:rsid w:val="00885576"/>
    <w:rsid w:val="00890449"/>
    <w:rsid w:val="008919A6"/>
    <w:rsid w:val="00893B3E"/>
    <w:rsid w:val="00896FF0"/>
    <w:rsid w:val="008A1BF1"/>
    <w:rsid w:val="008A6F43"/>
    <w:rsid w:val="008A7BC9"/>
    <w:rsid w:val="008B1C06"/>
    <w:rsid w:val="008B3FD1"/>
    <w:rsid w:val="008C31F4"/>
    <w:rsid w:val="008D19BA"/>
    <w:rsid w:val="008D6EA2"/>
    <w:rsid w:val="008E2A29"/>
    <w:rsid w:val="008F5B59"/>
    <w:rsid w:val="00911E4D"/>
    <w:rsid w:val="0091225E"/>
    <w:rsid w:val="009140EE"/>
    <w:rsid w:val="009150C8"/>
    <w:rsid w:val="00922A86"/>
    <w:rsid w:val="00932BAE"/>
    <w:rsid w:val="00940621"/>
    <w:rsid w:val="009458CD"/>
    <w:rsid w:val="00951063"/>
    <w:rsid w:val="0096331D"/>
    <w:rsid w:val="00965B84"/>
    <w:rsid w:val="00971CD9"/>
    <w:rsid w:val="009733D6"/>
    <w:rsid w:val="0098215F"/>
    <w:rsid w:val="00985D05"/>
    <w:rsid w:val="00987166"/>
    <w:rsid w:val="0099213C"/>
    <w:rsid w:val="009A29DA"/>
    <w:rsid w:val="009A3D3C"/>
    <w:rsid w:val="009B07B3"/>
    <w:rsid w:val="009C115A"/>
    <w:rsid w:val="009C1955"/>
    <w:rsid w:val="009C2E01"/>
    <w:rsid w:val="009C463D"/>
    <w:rsid w:val="009D0BA5"/>
    <w:rsid w:val="009D2224"/>
    <w:rsid w:val="009D50C5"/>
    <w:rsid w:val="009E2602"/>
    <w:rsid w:val="009F36A6"/>
    <w:rsid w:val="00A04440"/>
    <w:rsid w:val="00A111F9"/>
    <w:rsid w:val="00A34E08"/>
    <w:rsid w:val="00A35EBB"/>
    <w:rsid w:val="00A36A9F"/>
    <w:rsid w:val="00A4094E"/>
    <w:rsid w:val="00A41494"/>
    <w:rsid w:val="00A43913"/>
    <w:rsid w:val="00A57AEA"/>
    <w:rsid w:val="00A65595"/>
    <w:rsid w:val="00A7104D"/>
    <w:rsid w:val="00A862E9"/>
    <w:rsid w:val="00A931D6"/>
    <w:rsid w:val="00AA19AE"/>
    <w:rsid w:val="00AA4FFE"/>
    <w:rsid w:val="00AA6FEC"/>
    <w:rsid w:val="00AB012B"/>
    <w:rsid w:val="00AB33D0"/>
    <w:rsid w:val="00AB35E8"/>
    <w:rsid w:val="00AB59AC"/>
    <w:rsid w:val="00AC493C"/>
    <w:rsid w:val="00AC5F46"/>
    <w:rsid w:val="00AD1AE1"/>
    <w:rsid w:val="00AD5083"/>
    <w:rsid w:val="00AD5F04"/>
    <w:rsid w:val="00AE4E14"/>
    <w:rsid w:val="00AE562E"/>
    <w:rsid w:val="00AE61B8"/>
    <w:rsid w:val="00AF5937"/>
    <w:rsid w:val="00B04A8E"/>
    <w:rsid w:val="00B27146"/>
    <w:rsid w:val="00B35467"/>
    <w:rsid w:val="00B37CBD"/>
    <w:rsid w:val="00B40CFB"/>
    <w:rsid w:val="00B50AC3"/>
    <w:rsid w:val="00B60788"/>
    <w:rsid w:val="00B60D3A"/>
    <w:rsid w:val="00B75CD1"/>
    <w:rsid w:val="00B81924"/>
    <w:rsid w:val="00B96D91"/>
    <w:rsid w:val="00BB4552"/>
    <w:rsid w:val="00BE5E0F"/>
    <w:rsid w:val="00BE6A87"/>
    <w:rsid w:val="00BF17AD"/>
    <w:rsid w:val="00BF3EFA"/>
    <w:rsid w:val="00C005C5"/>
    <w:rsid w:val="00C054EE"/>
    <w:rsid w:val="00C05B65"/>
    <w:rsid w:val="00C136F7"/>
    <w:rsid w:val="00C27F35"/>
    <w:rsid w:val="00C44289"/>
    <w:rsid w:val="00C463E2"/>
    <w:rsid w:val="00C503D9"/>
    <w:rsid w:val="00C55802"/>
    <w:rsid w:val="00C6473E"/>
    <w:rsid w:val="00C65166"/>
    <w:rsid w:val="00C72991"/>
    <w:rsid w:val="00C7647B"/>
    <w:rsid w:val="00C85A39"/>
    <w:rsid w:val="00C923F0"/>
    <w:rsid w:val="00C94303"/>
    <w:rsid w:val="00CA15EF"/>
    <w:rsid w:val="00CA2717"/>
    <w:rsid w:val="00CA518A"/>
    <w:rsid w:val="00CB555D"/>
    <w:rsid w:val="00CD3C5D"/>
    <w:rsid w:val="00CE15C1"/>
    <w:rsid w:val="00CE3261"/>
    <w:rsid w:val="00CE7309"/>
    <w:rsid w:val="00D234E7"/>
    <w:rsid w:val="00D23906"/>
    <w:rsid w:val="00D266DA"/>
    <w:rsid w:val="00D34DB7"/>
    <w:rsid w:val="00D3611B"/>
    <w:rsid w:val="00D50C93"/>
    <w:rsid w:val="00D50FAA"/>
    <w:rsid w:val="00D62297"/>
    <w:rsid w:val="00D840E0"/>
    <w:rsid w:val="00D87A38"/>
    <w:rsid w:val="00D93051"/>
    <w:rsid w:val="00D95B42"/>
    <w:rsid w:val="00D97A00"/>
    <w:rsid w:val="00DB0961"/>
    <w:rsid w:val="00DC12DD"/>
    <w:rsid w:val="00DC34F5"/>
    <w:rsid w:val="00DC6E1B"/>
    <w:rsid w:val="00DC73FB"/>
    <w:rsid w:val="00DE5F7E"/>
    <w:rsid w:val="00E02C8A"/>
    <w:rsid w:val="00E0329B"/>
    <w:rsid w:val="00E145CF"/>
    <w:rsid w:val="00E1667F"/>
    <w:rsid w:val="00E17BE5"/>
    <w:rsid w:val="00E37110"/>
    <w:rsid w:val="00E4782E"/>
    <w:rsid w:val="00E51B8C"/>
    <w:rsid w:val="00E521AC"/>
    <w:rsid w:val="00E52D53"/>
    <w:rsid w:val="00E55C3F"/>
    <w:rsid w:val="00E57C25"/>
    <w:rsid w:val="00E61D7C"/>
    <w:rsid w:val="00E65064"/>
    <w:rsid w:val="00E6616E"/>
    <w:rsid w:val="00E85407"/>
    <w:rsid w:val="00E85816"/>
    <w:rsid w:val="00E94E83"/>
    <w:rsid w:val="00EA5879"/>
    <w:rsid w:val="00EC289B"/>
    <w:rsid w:val="00EC3AB2"/>
    <w:rsid w:val="00ED3794"/>
    <w:rsid w:val="00ED6915"/>
    <w:rsid w:val="00ED73C8"/>
    <w:rsid w:val="00F146CA"/>
    <w:rsid w:val="00F16560"/>
    <w:rsid w:val="00F22820"/>
    <w:rsid w:val="00F23B77"/>
    <w:rsid w:val="00F25B1E"/>
    <w:rsid w:val="00F43F9C"/>
    <w:rsid w:val="00F52E05"/>
    <w:rsid w:val="00F6091E"/>
    <w:rsid w:val="00F6658F"/>
    <w:rsid w:val="00F83F4C"/>
    <w:rsid w:val="00F92B8F"/>
    <w:rsid w:val="00F93F54"/>
    <w:rsid w:val="00FA1F56"/>
    <w:rsid w:val="00FA4D21"/>
    <w:rsid w:val="00FA522E"/>
    <w:rsid w:val="00FB5042"/>
    <w:rsid w:val="00FB57CB"/>
    <w:rsid w:val="00FB5CAE"/>
    <w:rsid w:val="00FB7A6B"/>
    <w:rsid w:val="00FB7D29"/>
    <w:rsid w:val="00FC1290"/>
    <w:rsid w:val="00FD79DD"/>
    <w:rsid w:val="00FE02D8"/>
    <w:rsid w:val="00FE5E1E"/>
    <w:rsid w:val="00FE72E5"/>
    <w:rsid w:val="00FF492D"/>
    <w:rsid w:val="00FF5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EBE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518A"/>
    <w:rPr>
      <w:rFonts w:ascii="Times New Roman" w:hAnsi="Times New Roman" w:cs="Times New Roman"/>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C27F35"/>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C27F35"/>
    <w:pPr>
      <w:keepNext/>
      <w:outlineLvl w:val="1"/>
    </w:p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C27F35"/>
    <w:pPr>
      <w:keepNext/>
      <w:jc w:val="both"/>
      <w:outlineLvl w:val="2"/>
    </w:pPr>
    <w:rPr>
      <w:b/>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C27F35"/>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qFormat/>
    <w:rsid w:val="00C27F35"/>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C27F35"/>
    <w:pPr>
      <w:keepNext/>
      <w:outlineLvl w:val="5"/>
    </w:pPr>
    <w:rPr>
      <w:sz w:val="28"/>
    </w:rPr>
  </w:style>
  <w:style w:type="paragraph" w:styleId="Nadpis7">
    <w:name w:val="heading 7"/>
    <w:aliases w:val="H7"/>
    <w:basedOn w:val="Normln"/>
    <w:next w:val="Normln"/>
    <w:link w:val="Nadpis7Char"/>
    <w:qFormat/>
    <w:rsid w:val="00C27F35"/>
    <w:pPr>
      <w:keepNext/>
      <w:ind w:left="426"/>
      <w:outlineLvl w:val="6"/>
    </w:pPr>
  </w:style>
  <w:style w:type="paragraph" w:styleId="Nadpis8">
    <w:name w:val="heading 8"/>
    <w:aliases w:val="H8"/>
    <w:basedOn w:val="Normln"/>
    <w:next w:val="Normln"/>
    <w:link w:val="Nadpis8Char"/>
    <w:qFormat/>
    <w:rsid w:val="00C27F35"/>
    <w:pPr>
      <w:keepNext/>
      <w:spacing w:after="60"/>
      <w:jc w:val="both"/>
      <w:outlineLvl w:val="7"/>
    </w:pPr>
    <w:rPr>
      <w:sz w:val="28"/>
    </w:rPr>
  </w:style>
  <w:style w:type="paragraph" w:styleId="Nadpis9">
    <w:name w:val="heading 9"/>
    <w:aliases w:val="h9,heading9,H9,App Heading"/>
    <w:basedOn w:val="Normln"/>
    <w:next w:val="Normln"/>
    <w:link w:val="Nadpis9Char"/>
    <w:qFormat/>
    <w:rsid w:val="00C27F35"/>
    <w:pPr>
      <w:keepNext/>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C27F35"/>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C27F35"/>
    <w:rPr>
      <w:rFonts w:ascii="Times New Roman" w:eastAsia="Times New Roman" w:hAnsi="Times New Roman" w:cs="Times New Roman"/>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C27F35"/>
    <w:rPr>
      <w:rFonts w:ascii="Times New Roman" w:eastAsia="Times New Roman" w:hAnsi="Times New Roman" w:cs="Times New Roman"/>
      <w:b/>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C27F35"/>
    <w:rPr>
      <w:rFonts w:ascii="NimbusSanNovTEE" w:eastAsia="Times New Roman" w:hAnsi="NimbusSanNovTEE" w:cs="Times New Roman"/>
      <w:b/>
      <w:sz w:val="22"/>
      <w:szCs w:val="20"/>
      <w:lang w:val="en-GB" w:eastAsia="cs-CZ"/>
    </w:rPr>
  </w:style>
  <w:style w:type="character" w:customStyle="1" w:styleId="Nadpis5Char">
    <w:name w:val="Nadpis 5 Char"/>
    <w:aliases w:val="H5 Char,Level 3 - i Char"/>
    <w:basedOn w:val="Standardnpsmoodstavce"/>
    <w:link w:val="Nadpis5"/>
    <w:rsid w:val="00C27F35"/>
    <w:rPr>
      <w:rFonts w:ascii="Arial" w:eastAsia="Times New Roman" w:hAnsi="Arial" w:cs="Times New Roman"/>
      <w:sz w:val="22"/>
      <w:szCs w:val="20"/>
      <w:lang w:eastAsia="cs-CZ"/>
    </w:rPr>
  </w:style>
  <w:style w:type="character" w:customStyle="1" w:styleId="Nadpis6Char">
    <w:name w:val="Nadpis 6 Char"/>
    <w:aliases w:val="H6 Char"/>
    <w:basedOn w:val="Standardnpsmoodstavce"/>
    <w:link w:val="Nadpis6"/>
    <w:rsid w:val="00C27F35"/>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C27F35"/>
    <w:rPr>
      <w:rFonts w:ascii="Times New Roman" w:eastAsia="Times New Roman" w:hAnsi="Times New Roman" w:cs="Times New Roman"/>
      <w:szCs w:val="20"/>
      <w:lang w:eastAsia="cs-CZ"/>
    </w:rPr>
  </w:style>
  <w:style w:type="character" w:customStyle="1" w:styleId="Nadpis8Char">
    <w:name w:val="Nadpis 8 Char"/>
    <w:aliases w:val="H8 Char"/>
    <w:basedOn w:val="Standardnpsmoodstavce"/>
    <w:link w:val="Nadpis8"/>
    <w:rsid w:val="00C27F35"/>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C27F35"/>
    <w:rPr>
      <w:rFonts w:ascii="Times New Roman" w:eastAsia="Times New Roman" w:hAnsi="Times New Roman" w:cs="Times New Roman"/>
      <w:szCs w:val="20"/>
      <w:lang w:eastAsia="cs-CZ"/>
    </w:rPr>
  </w:style>
  <w:style w:type="paragraph" w:styleId="Zkladntext">
    <w:name w:val="Body Text"/>
    <w:aliases w:val="subtitle2,Základní tZákladní text,Body Text,b"/>
    <w:basedOn w:val="Normln"/>
    <w:link w:val="ZkladntextChar"/>
    <w:rsid w:val="00C27F35"/>
    <w:pPr>
      <w:jc w:val="both"/>
    </w:pPr>
  </w:style>
  <w:style w:type="character" w:customStyle="1" w:styleId="ZkladntextChar">
    <w:name w:val="Základní text Char"/>
    <w:aliases w:val="subtitle2 Char,Základní tZákladní text Char,Body Text Char,b Char"/>
    <w:basedOn w:val="Standardnpsmoodstavce"/>
    <w:link w:val="Zkladntext"/>
    <w:rsid w:val="00C27F35"/>
    <w:rPr>
      <w:rFonts w:ascii="Times New Roman" w:eastAsia="Times New Roman" w:hAnsi="Times New Roman" w:cs="Times New Roman"/>
      <w:szCs w:val="20"/>
      <w:lang w:eastAsia="cs-CZ"/>
    </w:rPr>
  </w:style>
  <w:style w:type="paragraph" w:customStyle="1" w:styleId="Zkladntext21">
    <w:name w:val="Základní text 21"/>
    <w:basedOn w:val="Normln"/>
    <w:rsid w:val="00C27F35"/>
  </w:style>
  <w:style w:type="paragraph" w:styleId="Zkladntextodsazen">
    <w:name w:val="Body Text Indent"/>
    <w:aliases w:val="i"/>
    <w:basedOn w:val="Normln"/>
    <w:link w:val="ZkladntextodsazenChar"/>
    <w:rsid w:val="00C27F35"/>
    <w:pPr>
      <w:ind w:left="426"/>
      <w:jc w:val="both"/>
    </w:pPr>
  </w:style>
  <w:style w:type="character" w:customStyle="1" w:styleId="ZkladntextodsazenChar">
    <w:name w:val="Základní text odsazený Char"/>
    <w:aliases w:val="i Char"/>
    <w:basedOn w:val="Standardnpsmoodstavce"/>
    <w:link w:val="Zkladntextodsazen"/>
    <w:rsid w:val="00C27F35"/>
    <w:rPr>
      <w:rFonts w:ascii="Times New Roman" w:eastAsia="Times New Roman" w:hAnsi="Times New Roman" w:cs="Times New Roman"/>
      <w:szCs w:val="20"/>
      <w:lang w:eastAsia="cs-CZ"/>
    </w:rPr>
  </w:style>
  <w:style w:type="paragraph" w:customStyle="1" w:styleId="dopis">
    <w:name w:val="dopis"/>
    <w:basedOn w:val="Normln"/>
    <w:rsid w:val="00C27F35"/>
    <w:pPr>
      <w:ind w:firstLine="284"/>
      <w:jc w:val="both"/>
    </w:pPr>
    <w:rPr>
      <w:rFonts w:ascii="Arial" w:hAnsi="Arial"/>
    </w:rPr>
  </w:style>
  <w:style w:type="character" w:styleId="Hypertextovodkaz">
    <w:name w:val="Hyperlink"/>
    <w:uiPriority w:val="99"/>
    <w:rsid w:val="00C27F35"/>
    <w:rPr>
      <w:color w:val="0000FF"/>
      <w:u w:val="single"/>
    </w:rPr>
  </w:style>
  <w:style w:type="paragraph" w:styleId="Obsah1">
    <w:name w:val="toc 1"/>
    <w:basedOn w:val="Normln"/>
    <w:next w:val="Normln"/>
    <w:autoRedefine/>
    <w:uiPriority w:val="39"/>
    <w:rsid w:val="00C27F35"/>
    <w:pPr>
      <w:spacing w:before="360" w:after="360"/>
    </w:pPr>
    <w:rPr>
      <w:rFonts w:ascii="Calibri" w:hAnsi="Calibri"/>
      <w:b/>
      <w:bCs/>
      <w:caps/>
      <w:sz w:val="22"/>
      <w:szCs w:val="22"/>
      <w:u w:val="single"/>
    </w:rPr>
  </w:style>
  <w:style w:type="paragraph" w:styleId="Zpat">
    <w:name w:val="footer"/>
    <w:basedOn w:val="Normln"/>
    <w:link w:val="ZpatChar"/>
    <w:uiPriority w:val="99"/>
    <w:rsid w:val="00C27F35"/>
    <w:pPr>
      <w:tabs>
        <w:tab w:val="center" w:pos="4536"/>
        <w:tab w:val="right" w:pos="9072"/>
      </w:tabs>
    </w:pPr>
  </w:style>
  <w:style w:type="character" w:customStyle="1" w:styleId="ZpatChar">
    <w:name w:val="Zápatí Char"/>
    <w:basedOn w:val="Standardnpsmoodstavce"/>
    <w:link w:val="Zpat"/>
    <w:uiPriority w:val="99"/>
    <w:rsid w:val="00C27F35"/>
    <w:rPr>
      <w:rFonts w:ascii="Times New Roman" w:eastAsia="Times New Roman" w:hAnsi="Times New Roman" w:cs="Times New Roman"/>
      <w:sz w:val="20"/>
      <w:szCs w:val="20"/>
      <w:lang w:eastAsia="cs-CZ"/>
    </w:rPr>
  </w:style>
  <w:style w:type="character" w:styleId="slostrnky">
    <w:name w:val="page number"/>
    <w:basedOn w:val="Standardnpsmoodstavce"/>
    <w:rsid w:val="00C27F35"/>
  </w:style>
  <w:style w:type="character" w:styleId="Odkaznakoment">
    <w:name w:val="annotation reference"/>
    <w:uiPriority w:val="99"/>
    <w:unhideWhenUsed/>
    <w:rsid w:val="00C27F35"/>
    <w:rPr>
      <w:sz w:val="16"/>
      <w:szCs w:val="16"/>
    </w:rPr>
  </w:style>
  <w:style w:type="paragraph" w:styleId="Textkomente">
    <w:name w:val="annotation text"/>
    <w:basedOn w:val="Normln"/>
    <w:link w:val="TextkomenteChar1"/>
    <w:unhideWhenUsed/>
    <w:rsid w:val="00C27F35"/>
  </w:style>
  <w:style w:type="character" w:customStyle="1" w:styleId="TextkomenteChar">
    <w:name w:val="Text komentáře Char"/>
    <w:basedOn w:val="Standardnpsmoodstavce"/>
    <w:rsid w:val="00C27F35"/>
    <w:rPr>
      <w:rFonts w:ascii="Times New Roman" w:eastAsia="Times New Roman" w:hAnsi="Times New Roman" w:cs="Times New Roman"/>
      <w:lang w:eastAsia="cs-CZ"/>
    </w:rPr>
  </w:style>
  <w:style w:type="character" w:customStyle="1" w:styleId="TextkomenteChar1">
    <w:name w:val="Text komentáře Char1"/>
    <w:basedOn w:val="Standardnpsmoodstavce"/>
    <w:link w:val="Textkomente"/>
    <w:locked/>
    <w:rsid w:val="00C27F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C27F35"/>
    <w:rPr>
      <w:b/>
      <w:bCs/>
    </w:rPr>
  </w:style>
  <w:style w:type="character" w:customStyle="1" w:styleId="PedmtkomenteChar">
    <w:name w:val="Předmět komentáře Char"/>
    <w:basedOn w:val="TextkomenteChar"/>
    <w:link w:val="Pedmtkomente"/>
    <w:semiHidden/>
    <w:rsid w:val="00C27F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rsid w:val="00C27F35"/>
    <w:rPr>
      <w:rFonts w:ascii="Tahoma" w:hAnsi="Tahoma" w:cs="Tahoma"/>
      <w:sz w:val="16"/>
      <w:szCs w:val="16"/>
    </w:rPr>
  </w:style>
  <w:style w:type="character" w:customStyle="1" w:styleId="TextbublinyChar">
    <w:name w:val="Text bubliny Char"/>
    <w:basedOn w:val="Standardnpsmoodstavce"/>
    <w:link w:val="Textbubliny"/>
    <w:rsid w:val="00C27F35"/>
    <w:rPr>
      <w:rFonts w:ascii="Tahoma" w:eastAsia="Times New Roman" w:hAnsi="Tahoma" w:cs="Tahoma"/>
      <w:sz w:val="16"/>
      <w:szCs w:val="16"/>
      <w:lang w:eastAsia="cs-CZ"/>
    </w:rPr>
  </w:style>
  <w:style w:type="paragraph" w:styleId="Zhlav">
    <w:name w:val="header"/>
    <w:aliases w:val="záhlaví"/>
    <w:basedOn w:val="Normln"/>
    <w:link w:val="ZhlavChar"/>
    <w:unhideWhenUsed/>
    <w:rsid w:val="00C27F35"/>
    <w:pPr>
      <w:tabs>
        <w:tab w:val="center" w:pos="4536"/>
        <w:tab w:val="right" w:pos="9072"/>
      </w:tabs>
    </w:pPr>
  </w:style>
  <w:style w:type="character" w:customStyle="1" w:styleId="ZhlavChar">
    <w:name w:val="Záhlaví Char"/>
    <w:aliases w:val="záhlaví Char"/>
    <w:basedOn w:val="Standardnpsmoodstavce"/>
    <w:link w:val="Zhlav"/>
    <w:rsid w:val="00C27F35"/>
    <w:rPr>
      <w:rFonts w:ascii="Times New Roman" w:eastAsia="Times New Roman" w:hAnsi="Times New Roman" w:cs="Times New Roman"/>
      <w:sz w:val="20"/>
      <w:szCs w:val="20"/>
      <w:lang w:eastAsia="cs-CZ"/>
    </w:rPr>
  </w:style>
  <w:style w:type="paragraph" w:styleId="Zkladntext2">
    <w:name w:val="Body Text 2"/>
    <w:aliases w:val="b2"/>
    <w:basedOn w:val="Normln"/>
    <w:link w:val="Zkladntext2Char"/>
    <w:unhideWhenUsed/>
    <w:rsid w:val="00C27F35"/>
    <w:pPr>
      <w:spacing w:after="120" w:line="480" w:lineRule="auto"/>
    </w:pPr>
  </w:style>
  <w:style w:type="character" w:customStyle="1" w:styleId="Zkladntext2Char">
    <w:name w:val="Základní text 2 Char"/>
    <w:aliases w:val="b2 Char"/>
    <w:basedOn w:val="Standardnpsmoodstavce"/>
    <w:link w:val="Zkladntext2"/>
    <w:rsid w:val="00C27F35"/>
    <w:rPr>
      <w:rFonts w:ascii="Times New Roman" w:eastAsia="Times New Roman" w:hAnsi="Times New Roman" w:cs="Times New Roman"/>
      <w:sz w:val="20"/>
      <w:szCs w:val="20"/>
      <w:lang w:eastAsia="cs-CZ"/>
    </w:rPr>
  </w:style>
  <w:style w:type="paragraph" w:customStyle="1" w:styleId="Styl2">
    <w:name w:val="Styl2"/>
    <w:basedOn w:val="Normln"/>
    <w:rsid w:val="00C27F35"/>
    <w:pPr>
      <w:numPr>
        <w:numId w:val="1"/>
      </w:numPr>
      <w:spacing w:before="120"/>
      <w:jc w:val="both"/>
    </w:pPr>
    <w:rPr>
      <w:b/>
      <w:bCs/>
      <w:sz w:val="28"/>
    </w:rPr>
  </w:style>
  <w:style w:type="paragraph" w:customStyle="1" w:styleId="Styl3">
    <w:name w:val="Styl3"/>
    <w:basedOn w:val="Normln"/>
    <w:rsid w:val="00C27F35"/>
    <w:pPr>
      <w:numPr>
        <w:ilvl w:val="1"/>
        <w:numId w:val="1"/>
      </w:numPr>
      <w:spacing w:before="120"/>
      <w:jc w:val="both"/>
    </w:pPr>
    <w:rPr>
      <w:b/>
      <w:bCs/>
    </w:rPr>
  </w:style>
  <w:style w:type="paragraph" w:customStyle="1" w:styleId="Tabulka">
    <w:name w:val="Tabulka"/>
    <w:basedOn w:val="Normln"/>
    <w:autoRedefine/>
    <w:rsid w:val="00C27F35"/>
    <w:pPr>
      <w:spacing w:line="276" w:lineRule="auto"/>
      <w:jc w:val="both"/>
    </w:pPr>
    <w:rPr>
      <w:rFonts w:ascii="Palatino Linotype" w:hAnsi="Palatino Linotype" w:cs="Arial"/>
      <w:sz w:val="22"/>
      <w:szCs w:val="22"/>
    </w:rPr>
  </w:style>
  <w:style w:type="paragraph" w:customStyle="1" w:styleId="Odstavecseseznamem1">
    <w:name w:val="Odstavec se seznamem1"/>
    <w:basedOn w:val="Normln"/>
    <w:qFormat/>
    <w:rsid w:val="00C27F35"/>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C27F35"/>
    <w:rPr>
      <w:rFonts w:ascii="Times New Roman" w:eastAsia="Times New Roman" w:hAnsi="Times New Roman" w:cs="Times New Roman"/>
      <w:sz w:val="20"/>
      <w:szCs w:val="20"/>
      <w:lang w:eastAsia="cs-CZ"/>
    </w:rPr>
  </w:style>
  <w:style w:type="paragraph" w:customStyle="1" w:styleId="listsmall">
    <w:name w:val="list_small"/>
    <w:basedOn w:val="Normln"/>
    <w:rsid w:val="00C27F35"/>
    <w:pPr>
      <w:numPr>
        <w:numId w:val="2"/>
      </w:numPr>
      <w:jc w:val="both"/>
    </w:pPr>
    <w:rPr>
      <w:rFonts w:ascii="Arial" w:hAnsi="Arial"/>
    </w:rPr>
  </w:style>
  <w:style w:type="paragraph" w:styleId="Rejstk1">
    <w:name w:val="index 1"/>
    <w:basedOn w:val="Normln"/>
    <w:next w:val="Normln"/>
    <w:autoRedefine/>
    <w:semiHidden/>
    <w:rsid w:val="00C27F35"/>
    <w:pPr>
      <w:ind w:left="200" w:hanging="200"/>
    </w:pPr>
    <w:rPr>
      <w:rFonts w:ascii="Arial" w:hAnsi="Arial"/>
    </w:rPr>
  </w:style>
  <w:style w:type="paragraph" w:customStyle="1" w:styleId="Style13">
    <w:name w:val="Style 13"/>
    <w:basedOn w:val="Normln"/>
    <w:rsid w:val="00C27F35"/>
    <w:pPr>
      <w:widowControl w:val="0"/>
      <w:autoSpaceDE w:val="0"/>
      <w:autoSpaceDN w:val="0"/>
      <w:ind w:right="72"/>
      <w:jc w:val="both"/>
    </w:pPr>
    <w:rPr>
      <w:rFonts w:ascii="Courier New" w:hAnsi="Courier New" w:cs="Courier New"/>
    </w:rPr>
  </w:style>
  <w:style w:type="character" w:customStyle="1" w:styleId="CharacterStyle2">
    <w:name w:val="Character Style 2"/>
    <w:rsid w:val="00C27F35"/>
    <w:rPr>
      <w:rFonts w:ascii="Courier New" w:hAnsi="Courier New"/>
      <w:sz w:val="20"/>
    </w:rPr>
  </w:style>
  <w:style w:type="paragraph" w:customStyle="1" w:styleId="Style3">
    <w:name w:val="Style 3"/>
    <w:basedOn w:val="Normln"/>
    <w:rsid w:val="00C27F35"/>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C27F35"/>
    <w:pPr>
      <w:shd w:val="clear" w:color="auto" w:fill="000080"/>
    </w:pPr>
    <w:rPr>
      <w:rFonts w:ascii="Tahoma" w:hAnsi="Tahoma" w:cs="Tahoma"/>
    </w:rPr>
  </w:style>
  <w:style w:type="paragraph" w:styleId="Odstavecseseznamem">
    <w:name w:val="List Paragraph"/>
    <w:basedOn w:val="Normln"/>
    <w:link w:val="OdstavecseseznamemChar"/>
    <w:uiPriority w:val="34"/>
    <w:qFormat/>
    <w:rsid w:val="00C27F35"/>
    <w:pPr>
      <w:ind w:left="720"/>
      <w:contextualSpacing/>
    </w:pPr>
  </w:style>
  <w:style w:type="character" w:customStyle="1" w:styleId="OdstavecseseznamemChar">
    <w:name w:val="Odstavec se seznamem Char"/>
    <w:link w:val="Odstavecseseznamem"/>
    <w:uiPriority w:val="34"/>
    <w:rsid w:val="00C27F35"/>
    <w:rPr>
      <w:rFonts w:ascii="Times New Roman" w:eastAsia="Times New Roman" w:hAnsi="Times New Roman" w:cs="Times New Roman"/>
      <w:sz w:val="20"/>
      <w:szCs w:val="20"/>
      <w:lang w:eastAsia="cs-CZ"/>
    </w:rPr>
  </w:style>
  <w:style w:type="paragraph" w:styleId="Obsah2">
    <w:name w:val="toc 2"/>
    <w:basedOn w:val="Normln"/>
    <w:next w:val="Normln"/>
    <w:autoRedefine/>
    <w:uiPriority w:val="39"/>
    <w:unhideWhenUsed/>
    <w:rsid w:val="00C27F35"/>
    <w:rPr>
      <w:rFonts w:ascii="Calibri" w:hAnsi="Calibri"/>
      <w:b/>
      <w:bCs/>
      <w:smallCaps/>
      <w:sz w:val="22"/>
      <w:szCs w:val="22"/>
    </w:rPr>
  </w:style>
  <w:style w:type="paragraph" w:styleId="Obsah3">
    <w:name w:val="toc 3"/>
    <w:basedOn w:val="Normln"/>
    <w:next w:val="Normln"/>
    <w:autoRedefine/>
    <w:uiPriority w:val="39"/>
    <w:unhideWhenUsed/>
    <w:rsid w:val="00C27F35"/>
    <w:rPr>
      <w:rFonts w:ascii="Calibri" w:hAnsi="Calibri"/>
      <w:smallCaps/>
      <w:sz w:val="22"/>
      <w:szCs w:val="22"/>
    </w:rPr>
  </w:style>
  <w:style w:type="paragraph" w:styleId="Obsah4">
    <w:name w:val="toc 4"/>
    <w:basedOn w:val="Normln"/>
    <w:next w:val="Normln"/>
    <w:autoRedefine/>
    <w:uiPriority w:val="39"/>
    <w:unhideWhenUsed/>
    <w:rsid w:val="00C27F35"/>
    <w:rPr>
      <w:rFonts w:ascii="Calibri" w:hAnsi="Calibri"/>
      <w:sz w:val="22"/>
      <w:szCs w:val="22"/>
    </w:rPr>
  </w:style>
  <w:style w:type="paragraph" w:styleId="Obsah5">
    <w:name w:val="toc 5"/>
    <w:basedOn w:val="Normln"/>
    <w:next w:val="Normln"/>
    <w:autoRedefine/>
    <w:uiPriority w:val="39"/>
    <w:unhideWhenUsed/>
    <w:rsid w:val="00C27F35"/>
    <w:rPr>
      <w:rFonts w:ascii="Calibri" w:hAnsi="Calibri"/>
      <w:sz w:val="22"/>
      <w:szCs w:val="22"/>
    </w:rPr>
  </w:style>
  <w:style w:type="paragraph" w:styleId="Obsah6">
    <w:name w:val="toc 6"/>
    <w:basedOn w:val="Normln"/>
    <w:next w:val="Normln"/>
    <w:autoRedefine/>
    <w:uiPriority w:val="39"/>
    <w:unhideWhenUsed/>
    <w:rsid w:val="00C27F35"/>
    <w:rPr>
      <w:rFonts w:ascii="Calibri" w:hAnsi="Calibri"/>
      <w:sz w:val="22"/>
      <w:szCs w:val="22"/>
    </w:rPr>
  </w:style>
  <w:style w:type="paragraph" w:styleId="Obsah7">
    <w:name w:val="toc 7"/>
    <w:basedOn w:val="Normln"/>
    <w:next w:val="Normln"/>
    <w:autoRedefine/>
    <w:uiPriority w:val="39"/>
    <w:unhideWhenUsed/>
    <w:rsid w:val="00C27F35"/>
    <w:rPr>
      <w:rFonts w:ascii="Calibri" w:hAnsi="Calibri"/>
      <w:sz w:val="22"/>
      <w:szCs w:val="22"/>
    </w:rPr>
  </w:style>
  <w:style w:type="paragraph" w:styleId="Obsah8">
    <w:name w:val="toc 8"/>
    <w:basedOn w:val="Normln"/>
    <w:next w:val="Normln"/>
    <w:autoRedefine/>
    <w:uiPriority w:val="39"/>
    <w:unhideWhenUsed/>
    <w:rsid w:val="00C27F35"/>
    <w:rPr>
      <w:rFonts w:ascii="Calibri" w:hAnsi="Calibri"/>
      <w:sz w:val="22"/>
      <w:szCs w:val="22"/>
    </w:rPr>
  </w:style>
  <w:style w:type="paragraph" w:styleId="Obsah9">
    <w:name w:val="toc 9"/>
    <w:basedOn w:val="Normln"/>
    <w:next w:val="Normln"/>
    <w:autoRedefine/>
    <w:uiPriority w:val="39"/>
    <w:unhideWhenUsed/>
    <w:rsid w:val="00C27F35"/>
    <w:rPr>
      <w:rFonts w:ascii="Calibri" w:hAnsi="Calibri"/>
      <w:sz w:val="22"/>
      <w:szCs w:val="22"/>
    </w:rPr>
  </w:style>
  <w:style w:type="paragraph" w:styleId="Nadpisobsahu">
    <w:name w:val="TOC Heading"/>
    <w:basedOn w:val="Nadpis1"/>
    <w:next w:val="Normln"/>
    <w:uiPriority w:val="39"/>
    <w:qFormat/>
    <w:rsid w:val="00C27F35"/>
    <w:pPr>
      <w:keepLines/>
      <w:spacing w:before="480" w:line="276" w:lineRule="auto"/>
      <w:jc w:val="left"/>
      <w:outlineLvl w:val="9"/>
    </w:pPr>
    <w:rPr>
      <w:rFonts w:ascii="Cambria" w:hAnsi="Cambria"/>
      <w:b/>
      <w:bCs/>
      <w:color w:val="365F91"/>
      <w:szCs w:val="28"/>
      <w:lang w:eastAsia="en-US"/>
    </w:rPr>
  </w:style>
  <w:style w:type="paragraph" w:customStyle="1" w:styleId="Odstavecseseznamem2">
    <w:name w:val="Odstavec se seznamem2"/>
    <w:basedOn w:val="Normln"/>
    <w:qFormat/>
    <w:rsid w:val="00C27F35"/>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C27F35"/>
  </w:style>
  <w:style w:type="paragraph" w:customStyle="1" w:styleId="Textodstavce">
    <w:name w:val="Text odstavce"/>
    <w:basedOn w:val="Normln"/>
    <w:rsid w:val="00C27F35"/>
    <w:pPr>
      <w:numPr>
        <w:ilvl w:val="6"/>
        <w:numId w:val="3"/>
      </w:numPr>
      <w:tabs>
        <w:tab w:val="left" w:pos="851"/>
      </w:tabs>
      <w:spacing w:before="120" w:after="120"/>
      <w:jc w:val="both"/>
      <w:outlineLvl w:val="6"/>
    </w:pPr>
    <w:rPr>
      <w:rFonts w:ascii="Verdana" w:hAnsi="Verdana"/>
    </w:rPr>
  </w:style>
  <w:style w:type="paragraph" w:customStyle="1" w:styleId="Textbodu">
    <w:name w:val="Text bodu"/>
    <w:basedOn w:val="Normln"/>
    <w:rsid w:val="00C27F35"/>
    <w:pPr>
      <w:numPr>
        <w:ilvl w:val="8"/>
        <w:numId w:val="3"/>
      </w:numPr>
      <w:jc w:val="both"/>
      <w:outlineLvl w:val="8"/>
    </w:pPr>
    <w:rPr>
      <w:rFonts w:ascii="Verdana" w:hAnsi="Verdana"/>
    </w:rPr>
  </w:style>
  <w:style w:type="paragraph" w:customStyle="1" w:styleId="Textpsmene">
    <w:name w:val="Text písmene"/>
    <w:basedOn w:val="Normln"/>
    <w:rsid w:val="00C27F35"/>
    <w:pPr>
      <w:numPr>
        <w:ilvl w:val="7"/>
        <w:numId w:val="3"/>
      </w:numPr>
      <w:jc w:val="both"/>
      <w:outlineLvl w:val="7"/>
    </w:pPr>
    <w:rPr>
      <w:rFonts w:ascii="Verdana" w:hAnsi="Verdana"/>
    </w:rPr>
  </w:style>
  <w:style w:type="paragraph" w:styleId="Zkladntextodsazen2">
    <w:name w:val="Body Text Indent 2"/>
    <w:aliases w:val="i2"/>
    <w:basedOn w:val="Normln"/>
    <w:link w:val="Zkladntextodsazen2Char"/>
    <w:unhideWhenUsed/>
    <w:rsid w:val="00C27F35"/>
    <w:pPr>
      <w:spacing w:after="120" w:line="480" w:lineRule="auto"/>
      <w:ind w:left="283"/>
    </w:pPr>
  </w:style>
  <w:style w:type="character" w:customStyle="1" w:styleId="Zkladntextodsazen2Char">
    <w:name w:val="Základní text odsazený 2 Char"/>
    <w:aliases w:val="i2 Char"/>
    <w:basedOn w:val="Standardnpsmoodstavce"/>
    <w:link w:val="Zkladntextodsazen2"/>
    <w:rsid w:val="00C27F35"/>
    <w:rPr>
      <w:rFonts w:ascii="Times New Roman" w:eastAsia="Times New Roman" w:hAnsi="Times New Roman" w:cs="Times New Roman"/>
      <w:sz w:val="20"/>
      <w:szCs w:val="20"/>
      <w:lang w:eastAsia="cs-CZ"/>
    </w:rPr>
  </w:style>
  <w:style w:type="paragraph" w:styleId="Prosttext">
    <w:name w:val="Plain Text"/>
    <w:basedOn w:val="Normln"/>
    <w:link w:val="ProsttextChar"/>
    <w:unhideWhenUsed/>
    <w:rsid w:val="00C27F35"/>
    <w:rPr>
      <w:rFonts w:ascii="Consolas" w:eastAsia="Calibri" w:hAnsi="Consolas"/>
      <w:sz w:val="21"/>
      <w:szCs w:val="21"/>
      <w:lang w:eastAsia="en-US"/>
    </w:rPr>
  </w:style>
  <w:style w:type="character" w:customStyle="1" w:styleId="ProsttextChar">
    <w:name w:val="Prostý text Char"/>
    <w:basedOn w:val="Standardnpsmoodstavce"/>
    <w:link w:val="Prosttext"/>
    <w:rsid w:val="00C27F35"/>
    <w:rPr>
      <w:rFonts w:ascii="Consolas" w:eastAsia="Calibri" w:hAnsi="Consolas" w:cs="Times New Roman"/>
      <w:sz w:val="21"/>
      <w:szCs w:val="21"/>
    </w:rPr>
  </w:style>
  <w:style w:type="paragraph" w:customStyle="1" w:styleId="1GleissUeberschriftA">
    <w:name w:val="1. Gleiss Ueberschrift A."/>
    <w:basedOn w:val="Normln"/>
    <w:next w:val="Normln"/>
    <w:rsid w:val="00C27F35"/>
    <w:pPr>
      <w:keepNext/>
      <w:tabs>
        <w:tab w:val="num" w:pos="567"/>
      </w:tabs>
      <w:spacing w:before="720" w:after="360" w:line="340" w:lineRule="atLeast"/>
      <w:ind w:left="567" w:hanging="567"/>
      <w:jc w:val="center"/>
      <w:outlineLvl w:val="0"/>
    </w:pPr>
    <w:rPr>
      <w:b/>
      <w:lang w:eastAsia="de-DE"/>
    </w:rPr>
  </w:style>
  <w:style w:type="paragraph" w:customStyle="1" w:styleId="2GleissUeberschriftI">
    <w:name w:val="2. Gleiss Ueberschrift I."/>
    <w:basedOn w:val="Normln"/>
    <w:next w:val="Normln"/>
    <w:rsid w:val="00C27F35"/>
    <w:pPr>
      <w:keepNext/>
      <w:tabs>
        <w:tab w:val="num" w:pos="567"/>
      </w:tabs>
      <w:spacing w:before="480" w:after="240" w:line="340" w:lineRule="atLeast"/>
      <w:ind w:left="567" w:hanging="567"/>
      <w:outlineLvl w:val="1"/>
    </w:pPr>
    <w:rPr>
      <w:b/>
      <w:lang w:eastAsia="de-DE"/>
    </w:rPr>
  </w:style>
  <w:style w:type="paragraph" w:customStyle="1" w:styleId="3GleissUeberschrift1">
    <w:name w:val="3. Gleiss Ueberschrift 1."/>
    <w:basedOn w:val="Normln"/>
    <w:next w:val="Normln"/>
    <w:rsid w:val="00C27F35"/>
    <w:pPr>
      <w:keepNext/>
      <w:tabs>
        <w:tab w:val="num" w:pos="567"/>
      </w:tabs>
      <w:spacing w:before="240" w:after="240" w:line="340" w:lineRule="atLeast"/>
      <w:ind w:left="567" w:hanging="567"/>
      <w:jc w:val="both"/>
      <w:outlineLvl w:val="2"/>
    </w:pPr>
    <w:rPr>
      <w:b/>
      <w:lang w:eastAsia="de-DE"/>
    </w:rPr>
  </w:style>
  <w:style w:type="paragraph" w:customStyle="1" w:styleId="4GleissUeberschrift11">
    <w:name w:val="4. Gleiss Ueberschrift 1.1"/>
    <w:basedOn w:val="Normln"/>
    <w:next w:val="Normln"/>
    <w:rsid w:val="00C27F35"/>
    <w:pPr>
      <w:keepNext/>
      <w:tabs>
        <w:tab w:val="num" w:pos="567"/>
      </w:tabs>
      <w:spacing w:before="120" w:after="240" w:line="340" w:lineRule="atLeast"/>
      <w:ind w:left="567" w:hanging="567"/>
      <w:jc w:val="both"/>
      <w:outlineLvl w:val="3"/>
    </w:pPr>
    <w:rPr>
      <w:lang w:eastAsia="de-DE"/>
    </w:rPr>
  </w:style>
  <w:style w:type="paragraph" w:customStyle="1" w:styleId="5GleissUeberschrifta">
    <w:name w:val="5. Gleiss Ueberschrift a."/>
    <w:basedOn w:val="Normln"/>
    <w:next w:val="Normln"/>
    <w:rsid w:val="00C27F35"/>
    <w:pPr>
      <w:keepNext/>
      <w:tabs>
        <w:tab w:val="num" w:pos="1134"/>
      </w:tabs>
      <w:spacing w:before="120" w:after="240" w:line="340" w:lineRule="atLeast"/>
      <w:ind w:left="1134" w:hanging="567"/>
      <w:jc w:val="both"/>
      <w:outlineLvl w:val="4"/>
    </w:pPr>
    <w:rPr>
      <w:lang w:eastAsia="de-DE"/>
    </w:rPr>
  </w:style>
  <w:style w:type="paragraph" w:customStyle="1" w:styleId="6GleissUeberschriftaa">
    <w:name w:val="6. Gleiss Ueberschrift aa."/>
    <w:basedOn w:val="Normln"/>
    <w:next w:val="Normln"/>
    <w:rsid w:val="00C27F35"/>
    <w:pPr>
      <w:keepNext/>
      <w:tabs>
        <w:tab w:val="num" w:pos="1701"/>
      </w:tabs>
      <w:spacing w:after="240" w:line="340" w:lineRule="atLeast"/>
      <w:ind w:left="1701" w:hanging="567"/>
      <w:jc w:val="both"/>
      <w:outlineLvl w:val="5"/>
    </w:pPr>
    <w:rPr>
      <w:lang w:eastAsia="de-DE"/>
    </w:rPr>
  </w:style>
  <w:style w:type="paragraph" w:customStyle="1" w:styleId="7GleissUeberschrift1">
    <w:name w:val="7. Gleiss Ueberschrift (1)"/>
    <w:basedOn w:val="Normln"/>
    <w:next w:val="Normln"/>
    <w:rsid w:val="00C27F35"/>
    <w:pPr>
      <w:keepNext/>
      <w:tabs>
        <w:tab w:val="num" w:pos="2268"/>
      </w:tabs>
      <w:spacing w:after="240" w:line="340" w:lineRule="atLeast"/>
      <w:ind w:left="2268" w:hanging="567"/>
      <w:jc w:val="both"/>
      <w:outlineLvl w:val="6"/>
    </w:pPr>
    <w:rPr>
      <w:lang w:eastAsia="de-DE"/>
    </w:rPr>
  </w:style>
  <w:style w:type="paragraph" w:customStyle="1" w:styleId="8GleissUeberschrifta">
    <w:name w:val="8. Gleiss Ueberschrift (a)"/>
    <w:basedOn w:val="Normln"/>
    <w:next w:val="Normln"/>
    <w:rsid w:val="00C27F35"/>
    <w:pPr>
      <w:keepNext/>
      <w:tabs>
        <w:tab w:val="num" w:pos="2835"/>
      </w:tabs>
      <w:spacing w:after="240" w:line="340" w:lineRule="atLeast"/>
      <w:ind w:left="2835" w:hanging="567"/>
      <w:jc w:val="both"/>
      <w:outlineLvl w:val="7"/>
    </w:pPr>
    <w:rPr>
      <w:lang w:eastAsia="de-DE"/>
    </w:rPr>
  </w:style>
  <w:style w:type="paragraph" w:customStyle="1" w:styleId="9GleissUeberschriftaa">
    <w:name w:val="9. Gleiss Ueberschrift (aa)"/>
    <w:basedOn w:val="Normln"/>
    <w:next w:val="Normln"/>
    <w:rsid w:val="00C27F35"/>
    <w:pPr>
      <w:keepNext/>
      <w:tabs>
        <w:tab w:val="num" w:pos="3402"/>
      </w:tabs>
      <w:spacing w:after="240" w:line="340" w:lineRule="atLeast"/>
      <w:ind w:left="3402" w:hanging="567"/>
      <w:jc w:val="both"/>
      <w:outlineLvl w:val="8"/>
    </w:pPr>
    <w:rPr>
      <w:lang w:eastAsia="de-DE"/>
    </w:rPr>
  </w:style>
  <w:style w:type="character" w:styleId="Siln">
    <w:name w:val="Strong"/>
    <w:uiPriority w:val="22"/>
    <w:qFormat/>
    <w:rsid w:val="00C27F35"/>
    <w:rPr>
      <w:b/>
      <w:bCs/>
    </w:rPr>
  </w:style>
  <w:style w:type="paragraph" w:customStyle="1" w:styleId="Odrky1">
    <w:name w:val="Odrážky 1"/>
    <w:basedOn w:val="Zkladntext"/>
    <w:rsid w:val="00C27F35"/>
    <w:pPr>
      <w:overflowPunct w:val="0"/>
      <w:autoSpaceDE w:val="0"/>
      <w:autoSpaceDN w:val="0"/>
      <w:adjustRightInd w:val="0"/>
      <w:ind w:left="1425" w:hanging="360"/>
      <w:textAlignment w:val="baseline"/>
    </w:pPr>
    <w:rPr>
      <w:rFonts w:ascii="Arial" w:hAnsi="Arial" w:cs="Arial"/>
    </w:rPr>
  </w:style>
  <w:style w:type="paragraph" w:styleId="Titulek">
    <w:name w:val="caption"/>
    <w:basedOn w:val="Normln"/>
    <w:next w:val="Normln"/>
    <w:qFormat/>
    <w:rsid w:val="00C27F35"/>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C27F35"/>
  </w:style>
  <w:style w:type="paragraph" w:customStyle="1" w:styleId="ACNormln">
    <w:name w:val="AC Normální"/>
    <w:basedOn w:val="Normln"/>
    <w:qFormat/>
    <w:rsid w:val="00C27F35"/>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C27F35"/>
    <w:rPr>
      <w:rFonts w:ascii="Tahoma" w:hAnsi="Tahoma" w:cs="Tahoma"/>
      <w:color w:val="000000"/>
      <w:sz w:val="22"/>
      <w:szCs w:val="22"/>
    </w:rPr>
  </w:style>
  <w:style w:type="paragraph" w:customStyle="1" w:styleId="xl38">
    <w:name w:val="xl38"/>
    <w:basedOn w:val="Normln"/>
    <w:rsid w:val="00C27F35"/>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C27F35"/>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C27F35"/>
    <w:pPr>
      <w:spacing w:after="160" w:line="240" w:lineRule="exact"/>
    </w:pPr>
    <w:rPr>
      <w:rFonts w:ascii="Arial" w:hAnsi="Arial"/>
      <w:lang w:val="en-US" w:eastAsia="en-US"/>
    </w:rPr>
  </w:style>
  <w:style w:type="paragraph" w:customStyle="1" w:styleId="Smlouva-slo">
    <w:name w:val="Smlouva-číslo"/>
    <w:basedOn w:val="Normln"/>
    <w:rsid w:val="00C27F35"/>
    <w:pPr>
      <w:widowControl w:val="0"/>
      <w:spacing w:before="120" w:line="240" w:lineRule="atLeast"/>
      <w:jc w:val="both"/>
    </w:pPr>
    <w:rPr>
      <w:snapToGrid w:val="0"/>
    </w:rPr>
  </w:style>
  <w:style w:type="paragraph" w:customStyle="1" w:styleId="OdstavecSmlouvy">
    <w:name w:val="OdstavecSmlouvy"/>
    <w:basedOn w:val="Normln"/>
    <w:rsid w:val="00C27F35"/>
    <w:pPr>
      <w:keepLines/>
      <w:numPr>
        <w:numId w:val="4"/>
      </w:numPr>
      <w:tabs>
        <w:tab w:val="left" w:pos="426"/>
        <w:tab w:val="left" w:pos="1701"/>
      </w:tabs>
      <w:spacing w:after="120"/>
      <w:jc w:val="both"/>
    </w:pPr>
  </w:style>
  <w:style w:type="paragraph" w:customStyle="1" w:styleId="Default">
    <w:name w:val="Default"/>
    <w:rsid w:val="00C27F35"/>
    <w:pPr>
      <w:autoSpaceDE w:val="0"/>
      <w:autoSpaceDN w:val="0"/>
      <w:adjustRightInd w:val="0"/>
    </w:pPr>
    <w:rPr>
      <w:rFonts w:ascii="Tahoma" w:eastAsia="Calibri" w:hAnsi="Tahoma" w:cs="Tahoma"/>
      <w:color w:val="000000"/>
    </w:rPr>
  </w:style>
  <w:style w:type="paragraph" w:styleId="Nzev">
    <w:name w:val="Title"/>
    <w:aliases w:val="tl"/>
    <w:basedOn w:val="Normln"/>
    <w:link w:val="NzevChar"/>
    <w:qFormat/>
    <w:rsid w:val="00C27F35"/>
    <w:pPr>
      <w:autoSpaceDE w:val="0"/>
      <w:autoSpaceDN w:val="0"/>
      <w:spacing w:before="240" w:after="60"/>
      <w:jc w:val="center"/>
    </w:pPr>
    <w:rPr>
      <w:rFonts w:ascii="Arial" w:hAnsi="Arial" w:cs="Arial"/>
      <w:b/>
      <w:bCs/>
      <w:kern w:val="28"/>
      <w:sz w:val="32"/>
      <w:szCs w:val="32"/>
    </w:rPr>
  </w:style>
  <w:style w:type="character" w:customStyle="1" w:styleId="NzevChar">
    <w:name w:val="Název Char"/>
    <w:aliases w:val="tl Char"/>
    <w:basedOn w:val="Standardnpsmoodstavce"/>
    <w:link w:val="Nzev"/>
    <w:rsid w:val="00C27F35"/>
    <w:rPr>
      <w:rFonts w:ascii="Arial" w:eastAsia="Times New Roman" w:hAnsi="Arial" w:cs="Arial"/>
      <w:b/>
      <w:bCs/>
      <w:kern w:val="28"/>
      <w:sz w:val="32"/>
      <w:szCs w:val="32"/>
      <w:lang w:eastAsia="cs-CZ"/>
    </w:rPr>
  </w:style>
  <w:style w:type="paragraph" w:customStyle="1" w:styleId="Smlouva-eslo">
    <w:name w:val="Smlouva-eíslo"/>
    <w:basedOn w:val="Normln"/>
    <w:rsid w:val="00C27F35"/>
    <w:pPr>
      <w:widowControl w:val="0"/>
      <w:spacing w:before="120" w:line="240" w:lineRule="atLeast"/>
      <w:jc w:val="both"/>
    </w:pPr>
  </w:style>
  <w:style w:type="paragraph" w:customStyle="1" w:styleId="Smlouva2">
    <w:name w:val="Smlouva2"/>
    <w:basedOn w:val="Normln"/>
    <w:rsid w:val="00C27F35"/>
    <w:pPr>
      <w:widowControl w:val="0"/>
      <w:jc w:val="center"/>
    </w:pPr>
    <w:rPr>
      <w:b/>
    </w:rPr>
  </w:style>
  <w:style w:type="paragraph" w:customStyle="1" w:styleId="Smlouva-slo0">
    <w:name w:val="Smlouva-èíslo"/>
    <w:basedOn w:val="Normln"/>
    <w:rsid w:val="00C27F35"/>
    <w:pPr>
      <w:spacing w:before="120" w:line="240" w:lineRule="atLeast"/>
      <w:jc w:val="both"/>
    </w:pPr>
  </w:style>
  <w:style w:type="paragraph" w:customStyle="1" w:styleId="slovnvSOD">
    <w:name w:val="číslování v SOD"/>
    <w:basedOn w:val="Zkladntext"/>
    <w:rsid w:val="00C27F35"/>
    <w:pPr>
      <w:widowControl w:val="0"/>
      <w:numPr>
        <w:numId w:val="5"/>
      </w:numPr>
      <w:spacing w:after="120"/>
    </w:pPr>
    <w:rPr>
      <w:rFonts w:ascii="Arial" w:hAnsi="Arial"/>
      <w:sz w:val="22"/>
    </w:rPr>
  </w:style>
  <w:style w:type="paragraph" w:customStyle="1" w:styleId="Smlouva3">
    <w:name w:val="Smlouva3"/>
    <w:basedOn w:val="Normln"/>
    <w:rsid w:val="00C27F35"/>
    <w:pPr>
      <w:widowControl w:val="0"/>
      <w:spacing w:before="120"/>
      <w:jc w:val="both"/>
    </w:pPr>
    <w:rPr>
      <w:snapToGrid w:val="0"/>
    </w:rPr>
  </w:style>
  <w:style w:type="paragraph" w:customStyle="1" w:styleId="dajeOSmluvnStran">
    <w:name w:val="ÚdajeOSmluvníStraně"/>
    <w:basedOn w:val="Normln"/>
    <w:rsid w:val="00C27F35"/>
    <w:pPr>
      <w:numPr>
        <w:ilvl w:val="12"/>
      </w:numPr>
      <w:ind w:left="357"/>
    </w:pPr>
  </w:style>
  <w:style w:type="paragraph" w:styleId="Podnadpis">
    <w:name w:val="Subtitle"/>
    <w:basedOn w:val="Normln"/>
    <w:link w:val="PodnadpisChar"/>
    <w:qFormat/>
    <w:rsid w:val="00C27F35"/>
    <w:pPr>
      <w:jc w:val="center"/>
    </w:pPr>
    <w:rPr>
      <w:b/>
      <w:color w:val="000000"/>
      <w:sz w:val="28"/>
    </w:rPr>
  </w:style>
  <w:style w:type="character" w:customStyle="1" w:styleId="PodnadpisChar">
    <w:name w:val="Podnadpis Char"/>
    <w:basedOn w:val="Standardnpsmoodstavce"/>
    <w:link w:val="Podnadpis"/>
    <w:rsid w:val="00C27F35"/>
    <w:rPr>
      <w:rFonts w:ascii="Times New Roman" w:eastAsia="Times New Roman" w:hAnsi="Times New Roman" w:cs="Times New Roman"/>
      <w:b/>
      <w:color w:val="000000"/>
      <w:sz w:val="28"/>
      <w:szCs w:val="20"/>
      <w:lang w:eastAsia="cs-CZ"/>
    </w:rPr>
  </w:style>
  <w:style w:type="paragraph" w:customStyle="1" w:styleId="Normln0">
    <w:name w:val="Norm‡ln’"/>
    <w:rsid w:val="00C27F35"/>
    <w:rPr>
      <w:rFonts w:ascii="Times New Roman" w:eastAsia="Times New Roman" w:hAnsi="Times New Roman" w:cs="Times New Roman"/>
      <w:lang w:eastAsia="cs-CZ"/>
    </w:rPr>
  </w:style>
  <w:style w:type="paragraph" w:customStyle="1" w:styleId="JVS2">
    <w:name w:val="JVS_2"/>
    <w:basedOn w:val="Normln"/>
    <w:rsid w:val="00C27F35"/>
    <w:pPr>
      <w:tabs>
        <w:tab w:val="left" w:pos="1440"/>
      </w:tabs>
      <w:spacing w:line="360" w:lineRule="auto"/>
    </w:pPr>
    <w:rPr>
      <w:rFonts w:ascii="Arial" w:hAnsi="Arial" w:cs="Arial"/>
      <w:b/>
      <w:bCs/>
      <w:kern w:val="32"/>
      <w:szCs w:val="32"/>
    </w:rPr>
  </w:style>
  <w:style w:type="paragraph" w:customStyle="1" w:styleId="Import16">
    <w:name w:val="Import 16"/>
    <w:basedOn w:val="Normln"/>
    <w:rsid w:val="00C27F35"/>
    <w:pPr>
      <w:widowControl w:val="0"/>
      <w:tabs>
        <w:tab w:val="left" w:pos="864"/>
      </w:tabs>
      <w:autoSpaceDE w:val="0"/>
      <w:autoSpaceDN w:val="0"/>
      <w:adjustRightInd w:val="0"/>
      <w:ind w:hanging="144"/>
    </w:pPr>
    <w:rPr>
      <w:rFonts w:ascii="Courier New" w:hAnsi="Courier New" w:cs="Courier New"/>
    </w:rPr>
  </w:style>
  <w:style w:type="paragraph" w:customStyle="1" w:styleId="Import5">
    <w:name w:val="Import 5"/>
    <w:basedOn w:val="Normln"/>
    <w:rsid w:val="00C27F3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C27F3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aliases w:val="b3"/>
    <w:basedOn w:val="Normln"/>
    <w:link w:val="Zkladntext3Char"/>
    <w:rsid w:val="00C27F35"/>
    <w:pPr>
      <w:spacing w:line="240" w:lineRule="exact"/>
      <w:jc w:val="both"/>
    </w:pPr>
  </w:style>
  <w:style w:type="character" w:customStyle="1" w:styleId="Zkladntext3Char">
    <w:name w:val="Základní text 3 Char"/>
    <w:aliases w:val="b3 Char"/>
    <w:basedOn w:val="Standardnpsmoodstavce"/>
    <w:link w:val="Zkladntext3"/>
    <w:rsid w:val="00C27F35"/>
    <w:rPr>
      <w:rFonts w:ascii="Times New Roman" w:eastAsia="Times New Roman" w:hAnsi="Times New Roman" w:cs="Times New Roman"/>
      <w:szCs w:val="20"/>
      <w:lang w:eastAsia="cs-CZ"/>
    </w:rPr>
  </w:style>
  <w:style w:type="paragraph" w:styleId="Zkladntextodsazen3">
    <w:name w:val="Body Text Indent 3"/>
    <w:aliases w:val="i3"/>
    <w:basedOn w:val="Normln"/>
    <w:link w:val="Zkladntextodsazen3Char"/>
    <w:rsid w:val="00C27F35"/>
    <w:pPr>
      <w:tabs>
        <w:tab w:val="left" w:pos="426"/>
      </w:tabs>
      <w:ind w:left="357"/>
      <w:jc w:val="both"/>
    </w:pPr>
    <w:rPr>
      <w:i/>
      <w:iCs/>
    </w:rPr>
  </w:style>
  <w:style w:type="character" w:customStyle="1" w:styleId="Zkladntextodsazen3Char">
    <w:name w:val="Základní text odsazený 3 Char"/>
    <w:aliases w:val="i3 Char"/>
    <w:basedOn w:val="Standardnpsmoodstavce"/>
    <w:link w:val="Zkladntextodsazen3"/>
    <w:rsid w:val="00C27F35"/>
    <w:rPr>
      <w:rFonts w:ascii="Times New Roman" w:eastAsia="Times New Roman" w:hAnsi="Times New Roman" w:cs="Times New Roman"/>
      <w:i/>
      <w:iCs/>
      <w:lang w:eastAsia="cs-CZ"/>
    </w:rPr>
  </w:style>
  <w:style w:type="character" w:styleId="Sledovanodkaz">
    <w:name w:val="FollowedHyperlink"/>
    <w:rsid w:val="00C27F35"/>
    <w:rPr>
      <w:color w:val="800080"/>
      <w:u w:val="single"/>
    </w:rPr>
  </w:style>
  <w:style w:type="paragraph" w:customStyle="1" w:styleId="xl24">
    <w:name w:val="xl24"/>
    <w:basedOn w:val="Normln"/>
    <w:rsid w:val="00C27F35"/>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C27F35"/>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C27F35"/>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C27F35"/>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C27F35"/>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C27F35"/>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C27F3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C27F35"/>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C27F35"/>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C27F35"/>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C27F35"/>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C27F35"/>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C27F35"/>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C27F35"/>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C27F35"/>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C27F35"/>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C27F35"/>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C27F3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C27F35"/>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C27F35"/>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C27F3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C27F35"/>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C27F3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C27F35"/>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C27F3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C27F3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C27F35"/>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C27F35"/>
    <w:pPr>
      <w:numPr>
        <w:numId w:val="7"/>
      </w:numPr>
      <w:tabs>
        <w:tab w:val="left" w:pos="284"/>
        <w:tab w:val="left" w:pos="1260"/>
        <w:tab w:val="left" w:pos="1980"/>
        <w:tab w:val="left" w:pos="3960"/>
      </w:tabs>
    </w:pPr>
  </w:style>
  <w:style w:type="paragraph" w:customStyle="1" w:styleId="slovn">
    <w:name w:val="Číslování"/>
    <w:basedOn w:val="Smlouva3"/>
    <w:rsid w:val="00C27F35"/>
    <w:pPr>
      <w:widowControl/>
    </w:pPr>
    <w:rPr>
      <w:snapToGrid/>
    </w:rPr>
  </w:style>
  <w:style w:type="character" w:styleId="Zdraznn">
    <w:name w:val="Emphasis"/>
    <w:uiPriority w:val="20"/>
    <w:qFormat/>
    <w:rsid w:val="00C27F35"/>
    <w:rPr>
      <w:i/>
      <w:iCs/>
    </w:rPr>
  </w:style>
  <w:style w:type="paragraph" w:customStyle="1" w:styleId="KUMS-adresa">
    <w:name w:val="KUMS-adresa"/>
    <w:basedOn w:val="Normln"/>
    <w:rsid w:val="00C27F35"/>
    <w:pPr>
      <w:spacing w:line="280" w:lineRule="exact"/>
      <w:jc w:val="both"/>
    </w:pPr>
    <w:rPr>
      <w:rFonts w:ascii="Tahoma" w:hAnsi="Tahoma" w:cs="Tahoma"/>
      <w:noProof/>
    </w:rPr>
  </w:style>
  <w:style w:type="paragraph" w:customStyle="1" w:styleId="Styl1">
    <w:name w:val="Styl1"/>
    <w:basedOn w:val="Normln"/>
    <w:rsid w:val="00C27F35"/>
    <w:pPr>
      <w:numPr>
        <w:ilvl w:val="1"/>
        <w:numId w:val="6"/>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C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basedOn w:val="Standardnpsmoodstavce"/>
    <w:link w:val="FormtovanvHTML"/>
    <w:uiPriority w:val="99"/>
    <w:rsid w:val="00C27F35"/>
    <w:rPr>
      <w:rFonts w:ascii="Courier New" w:eastAsia="Times New Roman" w:hAnsi="Courier New" w:cs="Times New Roman"/>
      <w:sz w:val="20"/>
      <w:szCs w:val="20"/>
      <w:lang w:eastAsia="cs-CZ"/>
    </w:rPr>
  </w:style>
  <w:style w:type="paragraph" w:styleId="Seznam">
    <w:name w:val="List"/>
    <w:aliases w:val="l"/>
    <w:basedOn w:val="Normln"/>
    <w:rsid w:val="00C27F35"/>
    <w:pPr>
      <w:spacing w:before="120"/>
      <w:ind w:right="794"/>
      <w:jc w:val="both"/>
    </w:pPr>
  </w:style>
  <w:style w:type="paragraph" w:customStyle="1" w:styleId="zkl2">
    <w:name w:val="_zákl.2"/>
    <w:basedOn w:val="Normln"/>
    <w:rsid w:val="00C27F35"/>
    <w:pPr>
      <w:tabs>
        <w:tab w:val="left" w:pos="567"/>
      </w:tabs>
      <w:spacing w:before="160"/>
      <w:ind w:firstLine="567"/>
      <w:jc w:val="both"/>
    </w:pPr>
  </w:style>
  <w:style w:type="paragraph" w:customStyle="1" w:styleId="zkl4">
    <w:name w:val="_zákl.4"/>
    <w:basedOn w:val="zkl2"/>
    <w:rsid w:val="00C27F35"/>
    <w:pPr>
      <w:spacing w:before="60"/>
      <w:ind w:left="1134" w:firstLine="0"/>
    </w:pPr>
  </w:style>
  <w:style w:type="paragraph" w:customStyle="1" w:styleId="Zkladntext22">
    <w:name w:val="Základní text 22"/>
    <w:basedOn w:val="Normln"/>
    <w:rsid w:val="00C27F35"/>
    <w:pPr>
      <w:spacing w:before="120" w:line="240" w:lineRule="atLeast"/>
      <w:jc w:val="both"/>
    </w:pPr>
    <w:rPr>
      <w:rFonts w:ascii="Arial" w:hAnsi="Arial"/>
      <w:b/>
    </w:rPr>
  </w:style>
  <w:style w:type="paragraph" w:styleId="Seznamsodrkami">
    <w:name w:val="List Bullet"/>
    <w:aliases w:val="lb"/>
    <w:basedOn w:val="Normln"/>
    <w:autoRedefine/>
    <w:rsid w:val="00C27F35"/>
    <w:pPr>
      <w:numPr>
        <w:numId w:val="8"/>
      </w:numPr>
      <w:spacing w:before="120"/>
      <w:ind w:left="284" w:hanging="284"/>
      <w:jc w:val="both"/>
    </w:pPr>
  </w:style>
  <w:style w:type="table" w:styleId="Mkatabulky">
    <w:name w:val="Table Grid"/>
    <w:basedOn w:val="Normlntabulka"/>
    <w:rsid w:val="00C27F35"/>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C27F35"/>
    <w:pPr>
      <w:tabs>
        <w:tab w:val="left" w:pos="5472"/>
      </w:tabs>
      <w:suppressAutoHyphens/>
      <w:spacing w:line="230" w:lineRule="auto"/>
      <w:ind w:left="1296"/>
    </w:pPr>
  </w:style>
  <w:style w:type="paragraph" w:customStyle="1" w:styleId="Zkladntext31">
    <w:name w:val="Základní text 31"/>
    <w:basedOn w:val="Normln"/>
    <w:rsid w:val="00C27F35"/>
    <w:pPr>
      <w:overflowPunct w:val="0"/>
      <w:autoSpaceDE w:val="0"/>
      <w:autoSpaceDN w:val="0"/>
      <w:adjustRightInd w:val="0"/>
      <w:textAlignment w:val="baseline"/>
    </w:pPr>
    <w:rPr>
      <w:b/>
    </w:rPr>
  </w:style>
  <w:style w:type="paragraph" w:customStyle="1" w:styleId="text">
    <w:name w:val="text"/>
    <w:rsid w:val="00C27F35"/>
    <w:pPr>
      <w:widowControl w:val="0"/>
      <w:spacing w:before="240" w:line="240" w:lineRule="exact"/>
      <w:jc w:val="both"/>
    </w:pPr>
    <w:rPr>
      <w:rFonts w:ascii="Arial" w:eastAsia="Times New Roman" w:hAnsi="Arial" w:cs="Times New Roman"/>
      <w:szCs w:val="20"/>
      <w:lang w:eastAsia="cs-CZ"/>
    </w:rPr>
  </w:style>
  <w:style w:type="paragraph" w:customStyle="1" w:styleId="zl2">
    <w:name w:val="_z疚l.2"/>
    <w:basedOn w:val="Normln"/>
    <w:rsid w:val="00C27F35"/>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C27F35"/>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C27F35"/>
    <w:pPr>
      <w:spacing w:after="160" w:line="240" w:lineRule="exact"/>
    </w:pPr>
    <w:rPr>
      <w:rFonts w:ascii="Tahoma" w:hAnsi="Tahoma" w:cs="Tahoma"/>
      <w:lang w:val="en-US" w:eastAsia="en-US"/>
    </w:rPr>
  </w:style>
  <w:style w:type="paragraph" w:customStyle="1" w:styleId="MSK-txtA3">
    <w:name w:val="MSK-txtA3"/>
    <w:rsid w:val="00C27F35"/>
    <w:pPr>
      <w:spacing w:line="360" w:lineRule="auto"/>
      <w:ind w:firstLine="709"/>
      <w:jc w:val="both"/>
    </w:pPr>
    <w:rPr>
      <w:rFonts w:ascii="Times New Roman" w:eastAsia="Times New Roman" w:hAnsi="Times New Roman" w:cs="Times New Roman"/>
      <w:lang w:eastAsia="cs-CZ"/>
    </w:rPr>
  </w:style>
  <w:style w:type="paragraph" w:styleId="Seznamsodrkami2">
    <w:name w:val="List Bullet 2"/>
    <w:aliases w:val="lb2"/>
    <w:basedOn w:val="Normln"/>
    <w:autoRedefine/>
    <w:rsid w:val="00C27F35"/>
    <w:pPr>
      <w:numPr>
        <w:numId w:val="9"/>
      </w:numPr>
    </w:pPr>
  </w:style>
  <w:style w:type="paragraph" w:customStyle="1" w:styleId="Bntext">
    <w:name w:val="Běžný text"/>
    <w:basedOn w:val="Normln"/>
    <w:link w:val="BntextChar"/>
    <w:rsid w:val="00C27F35"/>
    <w:pPr>
      <w:widowControl w:val="0"/>
      <w:spacing w:before="60" w:after="60"/>
      <w:jc w:val="both"/>
    </w:pPr>
    <w:rPr>
      <w:rFonts w:ascii="Arial" w:hAnsi="Arial"/>
    </w:rPr>
  </w:style>
  <w:style w:type="character" w:customStyle="1" w:styleId="BntextChar">
    <w:name w:val="Běžný text Char"/>
    <w:link w:val="Bntext"/>
    <w:locked/>
    <w:rsid w:val="00C27F35"/>
    <w:rPr>
      <w:rFonts w:ascii="Arial" w:eastAsia="Times New Roman" w:hAnsi="Arial" w:cs="Times New Roman"/>
      <w:lang w:eastAsia="cs-CZ"/>
    </w:rPr>
  </w:style>
  <w:style w:type="paragraph" w:customStyle="1" w:styleId="normlnsodsazenm">
    <w:name w:val="normální s odsazením"/>
    <w:basedOn w:val="Normln"/>
    <w:rsid w:val="00C27F35"/>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C27F35"/>
    <w:pPr>
      <w:keepNext/>
      <w:keepLines/>
      <w:spacing w:before="600" w:after="120"/>
      <w:jc w:val="center"/>
    </w:pPr>
    <w:rPr>
      <w:rFonts w:ascii="Arial" w:hAnsi="Arial"/>
      <w:b/>
      <w:kern w:val="28"/>
      <w:sz w:val="36"/>
    </w:rPr>
  </w:style>
  <w:style w:type="paragraph" w:customStyle="1" w:styleId="titulek0">
    <w:name w:val="titulek"/>
    <w:basedOn w:val="Normln"/>
    <w:next w:val="Zkladntext"/>
    <w:rsid w:val="00C27F35"/>
    <w:pPr>
      <w:keepNext/>
      <w:keepLines/>
      <w:spacing w:before="360" w:after="60"/>
      <w:jc w:val="center"/>
    </w:pPr>
    <w:rPr>
      <w:b/>
    </w:rPr>
  </w:style>
  <w:style w:type="character" w:customStyle="1" w:styleId="Zatekodstavce">
    <w:name w:val="Začátek odstavce"/>
    <w:rsid w:val="00C27F35"/>
    <w:rPr>
      <w:b/>
      <w:caps/>
    </w:rPr>
  </w:style>
  <w:style w:type="paragraph" w:customStyle="1" w:styleId="Bntextodstavec">
    <w:name w:val="Běžný text odstavec"/>
    <w:basedOn w:val="Bntext"/>
    <w:next w:val="Bntext"/>
    <w:rsid w:val="00C27F35"/>
    <w:pPr>
      <w:spacing w:after="260"/>
    </w:pPr>
    <w:rPr>
      <w:sz w:val="22"/>
    </w:rPr>
  </w:style>
  <w:style w:type="paragraph" w:customStyle="1" w:styleId="Prosttext1">
    <w:name w:val="Prostý text1"/>
    <w:basedOn w:val="Normln"/>
    <w:rsid w:val="00C27F35"/>
    <w:rPr>
      <w:rFonts w:ascii="Courier New" w:hAnsi="Courier New"/>
    </w:rPr>
  </w:style>
  <w:style w:type="paragraph" w:styleId="Normlnweb">
    <w:name w:val="Normal (Web)"/>
    <w:basedOn w:val="Normln"/>
    <w:uiPriority w:val="99"/>
    <w:semiHidden/>
    <w:unhideWhenUsed/>
    <w:rsid w:val="00C27F35"/>
    <w:pPr>
      <w:spacing w:before="100" w:beforeAutospacing="1" w:after="100" w:afterAutospacing="1"/>
    </w:pPr>
    <w:rPr>
      <w:rFonts w:eastAsia="Calibri"/>
    </w:rPr>
  </w:style>
  <w:style w:type="paragraph" w:customStyle="1" w:styleId="odstavec">
    <w:name w:val="odstavec"/>
    <w:basedOn w:val="Normln"/>
    <w:rsid w:val="00C27F35"/>
    <w:pPr>
      <w:spacing w:before="120"/>
      <w:ind w:firstLine="482"/>
      <w:jc w:val="both"/>
    </w:pPr>
  </w:style>
  <w:style w:type="paragraph" w:styleId="Textpoznpodarou">
    <w:name w:val="footnote text"/>
    <w:aliases w:val="fn"/>
    <w:basedOn w:val="Normln"/>
    <w:link w:val="TextpoznpodarouChar"/>
    <w:uiPriority w:val="99"/>
    <w:rsid w:val="00C27F35"/>
    <w:rPr>
      <w:lang w:val="fr-FR"/>
    </w:rPr>
  </w:style>
  <w:style w:type="character" w:customStyle="1" w:styleId="TextpoznpodarouChar">
    <w:name w:val="Text pozn. pod čarou Char"/>
    <w:aliases w:val="fn Char"/>
    <w:basedOn w:val="Standardnpsmoodstavce"/>
    <w:link w:val="Textpoznpodarou"/>
    <w:uiPriority w:val="99"/>
    <w:rsid w:val="00C27F35"/>
    <w:rPr>
      <w:rFonts w:ascii="Times New Roman" w:eastAsia="Times New Roman" w:hAnsi="Times New Roman" w:cs="Times New Roman"/>
      <w:sz w:val="20"/>
      <w:szCs w:val="20"/>
      <w:lang w:val="fr-FR" w:eastAsia="cs-CZ"/>
    </w:rPr>
  </w:style>
  <w:style w:type="paragraph" w:styleId="Rozloendokumentu">
    <w:name w:val="Document Map"/>
    <w:basedOn w:val="Normln"/>
    <w:link w:val="RozloendokumentuChar"/>
    <w:semiHidden/>
    <w:rsid w:val="00C27F35"/>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C27F35"/>
    <w:rPr>
      <w:rFonts w:ascii="Tahoma" w:eastAsia="Times New Roman" w:hAnsi="Tahoma" w:cs="Tahoma"/>
      <w:shd w:val="clear" w:color="auto" w:fill="000080"/>
      <w:lang w:eastAsia="cs-CZ"/>
    </w:rPr>
  </w:style>
  <w:style w:type="character" w:styleId="Znakapoznpodarou">
    <w:name w:val="footnote reference"/>
    <w:uiPriority w:val="99"/>
    <w:rsid w:val="00C27F35"/>
    <w:rPr>
      <w:vertAlign w:val="superscript"/>
    </w:rPr>
  </w:style>
  <w:style w:type="paragraph" w:customStyle="1" w:styleId="psmeno">
    <w:name w:val="písmeno"/>
    <w:basedOn w:val="slovanseznam"/>
    <w:rsid w:val="00C27F35"/>
    <w:pPr>
      <w:numPr>
        <w:numId w:val="0"/>
      </w:numPr>
      <w:tabs>
        <w:tab w:val="left" w:pos="357"/>
      </w:tabs>
      <w:ind w:left="357" w:hanging="357"/>
      <w:contextualSpacing w:val="0"/>
      <w:jc w:val="both"/>
    </w:pPr>
    <w:rPr>
      <w:lang w:val="en-US"/>
    </w:rPr>
  </w:style>
  <w:style w:type="paragraph" w:styleId="slovanseznam">
    <w:name w:val="List Number"/>
    <w:aliases w:val="ln"/>
    <w:basedOn w:val="Normln"/>
    <w:unhideWhenUsed/>
    <w:rsid w:val="00C27F35"/>
    <w:pPr>
      <w:numPr>
        <w:numId w:val="10"/>
      </w:numPr>
      <w:contextualSpacing/>
    </w:pPr>
  </w:style>
  <w:style w:type="paragraph" w:customStyle="1" w:styleId="Styl5">
    <w:name w:val="Styl5"/>
    <w:basedOn w:val="Odstavecseseznamem"/>
    <w:qFormat/>
    <w:rsid w:val="00C27F35"/>
    <w:pPr>
      <w:numPr>
        <w:ilvl w:val="3"/>
        <w:numId w:val="11"/>
      </w:numPr>
      <w:spacing w:before="120" w:after="120" w:line="276" w:lineRule="auto"/>
      <w:contextualSpacing w:val="0"/>
      <w:jc w:val="both"/>
      <w:outlineLvl w:val="0"/>
    </w:pPr>
  </w:style>
  <w:style w:type="paragraph" w:customStyle="1" w:styleId="Styl6">
    <w:name w:val="Styl6"/>
    <w:basedOn w:val="Odstavecseseznamem"/>
    <w:qFormat/>
    <w:rsid w:val="00C27F35"/>
    <w:pPr>
      <w:widowControl w:val="0"/>
      <w:spacing w:before="120" w:after="120" w:line="276" w:lineRule="auto"/>
      <w:ind w:left="574" w:hanging="432"/>
      <w:contextualSpacing w:val="0"/>
      <w:jc w:val="both"/>
      <w:outlineLvl w:val="0"/>
    </w:pPr>
  </w:style>
  <w:style w:type="character" w:customStyle="1" w:styleId="TrailerWGM">
    <w:name w:val="Trailer WGM"/>
    <w:rsid w:val="00C27F35"/>
    <w:rPr>
      <w:caps/>
      <w:sz w:val="14"/>
    </w:rPr>
  </w:style>
  <w:style w:type="paragraph" w:customStyle="1" w:styleId="text-3mezera">
    <w:name w:val="text - 3 mezera"/>
    <w:basedOn w:val="Normln"/>
    <w:rsid w:val="00C27F35"/>
    <w:pPr>
      <w:widowControl w:val="0"/>
      <w:spacing w:before="60" w:line="240" w:lineRule="exact"/>
      <w:jc w:val="both"/>
    </w:pPr>
    <w:rPr>
      <w:rFonts w:ascii="Arial" w:hAnsi="Arial"/>
    </w:rPr>
  </w:style>
  <w:style w:type="paragraph" w:customStyle="1" w:styleId="panlsky">
    <w:name w:val="Španělsky"/>
    <w:rsid w:val="00C27F35"/>
    <w:pPr>
      <w:jc w:val="both"/>
    </w:pPr>
    <w:rPr>
      <w:rFonts w:ascii="Arial" w:eastAsia="Times New Roman" w:hAnsi="Arial" w:cs="Times New Roman"/>
      <w:sz w:val="22"/>
      <w:szCs w:val="20"/>
      <w:lang w:val="es-ES" w:eastAsia="cs-CZ"/>
    </w:rPr>
  </w:style>
  <w:style w:type="paragraph" w:customStyle="1" w:styleId="Export0">
    <w:name w:val="Export 0"/>
    <w:basedOn w:val="Normln"/>
    <w:rsid w:val="00C27F35"/>
    <w:pPr>
      <w:widowControl w:val="0"/>
    </w:pPr>
    <w:rPr>
      <w:rFonts w:ascii="Avinion" w:hAnsi="Avinion"/>
    </w:rPr>
  </w:style>
  <w:style w:type="paragraph" w:styleId="Zkladntext-prvnodsazen2">
    <w:name w:val="Body Text First Indent 2"/>
    <w:aliases w:val="fi2"/>
    <w:basedOn w:val="Normln"/>
    <w:link w:val="Zkladntext-prvnodsazen2Char"/>
    <w:rsid w:val="00C27F35"/>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C27F35"/>
    <w:rPr>
      <w:rFonts w:ascii="Times New Roman" w:eastAsia="Times New Roman" w:hAnsi="Times New Roman" w:cs="Times New Roman"/>
      <w:szCs w:val="20"/>
      <w:lang w:eastAsia="cs-CZ"/>
    </w:rPr>
  </w:style>
  <w:style w:type="paragraph" w:styleId="Seznam2">
    <w:name w:val="List 2"/>
    <w:basedOn w:val="Normln"/>
    <w:rsid w:val="00C27F35"/>
    <w:pPr>
      <w:tabs>
        <w:tab w:val="num" w:pos="1440"/>
      </w:tabs>
      <w:spacing w:after="240"/>
      <w:ind w:left="1440" w:hanging="720"/>
    </w:pPr>
  </w:style>
  <w:style w:type="paragraph" w:styleId="Seznam3">
    <w:name w:val="List 3"/>
    <w:aliases w:val="l3"/>
    <w:basedOn w:val="Normln"/>
    <w:rsid w:val="00C27F35"/>
    <w:pPr>
      <w:tabs>
        <w:tab w:val="num" w:pos="2160"/>
      </w:tabs>
      <w:spacing w:after="240"/>
      <w:ind w:left="2160" w:hanging="720"/>
    </w:pPr>
  </w:style>
  <w:style w:type="paragraph" w:styleId="Seznam4">
    <w:name w:val="List 4"/>
    <w:aliases w:val="l4"/>
    <w:basedOn w:val="Normln"/>
    <w:rsid w:val="00C27F35"/>
    <w:pPr>
      <w:tabs>
        <w:tab w:val="num" w:pos="2880"/>
      </w:tabs>
      <w:spacing w:after="240"/>
      <w:ind w:left="2880" w:hanging="720"/>
    </w:pPr>
  </w:style>
  <w:style w:type="paragraph" w:styleId="Seznam5">
    <w:name w:val="List 5"/>
    <w:aliases w:val="l5"/>
    <w:basedOn w:val="Normln"/>
    <w:rsid w:val="00C27F35"/>
    <w:pPr>
      <w:tabs>
        <w:tab w:val="num" w:pos="3600"/>
      </w:tabs>
      <w:spacing w:after="240"/>
      <w:ind w:left="3600" w:hanging="720"/>
    </w:pPr>
  </w:style>
  <w:style w:type="paragraph" w:styleId="Seznamsodrkami3">
    <w:name w:val="List Bullet 3"/>
    <w:aliases w:val="lb3"/>
    <w:basedOn w:val="Normln"/>
    <w:rsid w:val="00C27F35"/>
    <w:pPr>
      <w:tabs>
        <w:tab w:val="num" w:pos="2160"/>
      </w:tabs>
      <w:spacing w:after="240"/>
      <w:ind w:left="2160" w:hanging="720"/>
    </w:pPr>
  </w:style>
  <w:style w:type="paragraph" w:styleId="Seznamsodrkami4">
    <w:name w:val="List Bullet 4"/>
    <w:aliases w:val="lb4"/>
    <w:basedOn w:val="Normln"/>
    <w:rsid w:val="00C27F35"/>
    <w:pPr>
      <w:tabs>
        <w:tab w:val="num" w:pos="2880"/>
      </w:tabs>
      <w:spacing w:after="240"/>
      <w:ind w:left="2880" w:hanging="720"/>
    </w:pPr>
  </w:style>
  <w:style w:type="paragraph" w:styleId="Seznamsodrkami5">
    <w:name w:val="List Bullet 5"/>
    <w:aliases w:val="lb5"/>
    <w:basedOn w:val="Normln"/>
    <w:rsid w:val="00C27F35"/>
    <w:pPr>
      <w:tabs>
        <w:tab w:val="num" w:pos="3600"/>
      </w:tabs>
      <w:spacing w:after="240"/>
      <w:ind w:left="3600" w:hanging="720"/>
    </w:pPr>
  </w:style>
  <w:style w:type="paragraph" w:styleId="slovanseznam2">
    <w:name w:val="List Number 2"/>
    <w:aliases w:val="ln2"/>
    <w:basedOn w:val="Normln"/>
    <w:rsid w:val="00C27F35"/>
    <w:pPr>
      <w:tabs>
        <w:tab w:val="num" w:pos="1440"/>
      </w:tabs>
      <w:spacing w:after="240"/>
      <w:ind w:left="1440" w:hanging="720"/>
    </w:pPr>
  </w:style>
  <w:style w:type="paragraph" w:styleId="slovanseznam3">
    <w:name w:val="List Number 3"/>
    <w:aliases w:val="ln3"/>
    <w:basedOn w:val="Normln"/>
    <w:rsid w:val="00C27F35"/>
    <w:pPr>
      <w:tabs>
        <w:tab w:val="num" w:pos="2160"/>
      </w:tabs>
      <w:spacing w:after="240"/>
      <w:ind w:left="2160" w:hanging="720"/>
    </w:pPr>
  </w:style>
  <w:style w:type="paragraph" w:styleId="slovanseznam4">
    <w:name w:val="List Number 4"/>
    <w:aliases w:val="ln4"/>
    <w:basedOn w:val="Normln"/>
    <w:rsid w:val="00C27F35"/>
    <w:pPr>
      <w:tabs>
        <w:tab w:val="num" w:pos="2880"/>
      </w:tabs>
      <w:spacing w:after="240"/>
      <w:ind w:left="2880" w:hanging="720"/>
    </w:pPr>
  </w:style>
  <w:style w:type="paragraph" w:styleId="slovanseznam5">
    <w:name w:val="List Number 5"/>
    <w:aliases w:val="ln5"/>
    <w:basedOn w:val="Normln"/>
    <w:rsid w:val="00C27F35"/>
    <w:pPr>
      <w:tabs>
        <w:tab w:val="num" w:pos="3600"/>
      </w:tabs>
      <w:spacing w:after="240"/>
      <w:ind w:left="3600" w:hanging="720"/>
    </w:pPr>
  </w:style>
  <w:style w:type="paragraph" w:customStyle="1" w:styleId="Section">
    <w:name w:val="Section"/>
    <w:basedOn w:val="Normln"/>
    <w:rsid w:val="00C27F35"/>
    <w:pPr>
      <w:widowControl w:val="0"/>
      <w:spacing w:line="360" w:lineRule="exact"/>
      <w:jc w:val="center"/>
    </w:pPr>
    <w:rPr>
      <w:rFonts w:ascii="Arial" w:hAnsi="Arial"/>
      <w:b/>
      <w:sz w:val="32"/>
    </w:rPr>
  </w:style>
  <w:style w:type="paragraph" w:customStyle="1" w:styleId="tabulka0">
    <w:name w:val="tabulka"/>
    <w:basedOn w:val="text-3mezera"/>
    <w:rsid w:val="00C27F35"/>
    <w:pPr>
      <w:spacing w:before="120"/>
      <w:jc w:val="center"/>
    </w:pPr>
    <w:rPr>
      <w:sz w:val="20"/>
    </w:rPr>
  </w:style>
  <w:style w:type="paragraph" w:customStyle="1" w:styleId="textcslovan">
    <w:name w:val="text císlovaný"/>
    <w:basedOn w:val="text"/>
    <w:rsid w:val="00C27F35"/>
    <w:pPr>
      <w:ind w:left="567" w:hanging="567"/>
    </w:pPr>
  </w:style>
  <w:style w:type="paragraph" w:customStyle="1" w:styleId="Zprvy">
    <w:name w:val="Zprávy"/>
    <w:basedOn w:val="Normln"/>
    <w:rsid w:val="00C27F35"/>
    <w:pPr>
      <w:spacing w:after="120"/>
      <w:jc w:val="both"/>
    </w:pPr>
    <w:rPr>
      <w:rFonts w:ascii="Arial" w:hAnsi="Arial"/>
    </w:rPr>
  </w:style>
  <w:style w:type="paragraph" w:customStyle="1" w:styleId="Psacstrojesky">
    <w:name w:val="Psací stroj česky"/>
    <w:basedOn w:val="Normln"/>
    <w:rsid w:val="00C27F35"/>
    <w:pPr>
      <w:spacing w:line="360" w:lineRule="auto"/>
    </w:pPr>
    <w:rPr>
      <w:rFonts w:ascii="Courier New" w:hAnsi="Courier New"/>
    </w:rPr>
  </w:style>
  <w:style w:type="paragraph" w:customStyle="1" w:styleId="Anglicky">
    <w:name w:val="Anglicky"/>
    <w:rsid w:val="00C27F35"/>
    <w:pPr>
      <w:jc w:val="both"/>
    </w:pPr>
    <w:rPr>
      <w:rFonts w:ascii="Arial" w:eastAsia="Times New Roman" w:hAnsi="Arial" w:cs="Times New Roman"/>
      <w:sz w:val="22"/>
      <w:szCs w:val="20"/>
      <w:lang w:val="en-US" w:eastAsia="cs-CZ"/>
    </w:rPr>
  </w:style>
  <w:style w:type="paragraph" w:customStyle="1" w:styleId="BodyText21">
    <w:name w:val="Body Text 21"/>
    <w:basedOn w:val="Normln"/>
    <w:rsid w:val="00C27F35"/>
    <w:pPr>
      <w:ind w:left="2832" w:hanging="2832"/>
      <w:jc w:val="both"/>
    </w:pPr>
  </w:style>
  <w:style w:type="paragraph" w:customStyle="1" w:styleId="BodyTextIndent21">
    <w:name w:val="Body Text Indent 21"/>
    <w:basedOn w:val="Normln"/>
    <w:rsid w:val="00C27F35"/>
    <w:pPr>
      <w:ind w:left="2835"/>
      <w:jc w:val="both"/>
    </w:pPr>
  </w:style>
  <w:style w:type="paragraph" w:customStyle="1" w:styleId="BodyTextIndent31">
    <w:name w:val="Body Text Indent 31"/>
    <w:basedOn w:val="Normln"/>
    <w:rsid w:val="00C27F35"/>
    <w:pPr>
      <w:ind w:left="4245" w:hanging="705"/>
      <w:jc w:val="both"/>
    </w:pPr>
  </w:style>
  <w:style w:type="paragraph" w:customStyle="1" w:styleId="panilsky">
    <w:name w:val="Španilsky"/>
    <w:rsid w:val="00C27F35"/>
    <w:pPr>
      <w:jc w:val="both"/>
    </w:pPr>
    <w:rPr>
      <w:rFonts w:ascii="Arial" w:eastAsia="Times New Roman" w:hAnsi="Arial" w:cs="Times New Roman"/>
      <w:sz w:val="22"/>
      <w:szCs w:val="20"/>
      <w:lang w:val="es-ES" w:eastAsia="cs-CZ"/>
    </w:rPr>
  </w:style>
  <w:style w:type="paragraph" w:styleId="Textvbloku">
    <w:name w:val="Block Text"/>
    <w:basedOn w:val="Normln"/>
    <w:rsid w:val="00C27F35"/>
    <w:pPr>
      <w:spacing w:after="120" w:line="270" w:lineRule="atLeast"/>
      <w:ind w:left="1440" w:right="1440"/>
    </w:pPr>
    <w:rPr>
      <w:sz w:val="23"/>
      <w:lang w:val="en-GB"/>
    </w:rPr>
  </w:style>
  <w:style w:type="paragraph" w:customStyle="1" w:styleId="Textparagrafu">
    <w:name w:val="Text paragrafu"/>
    <w:basedOn w:val="Normln"/>
    <w:rsid w:val="00C27F35"/>
    <w:pPr>
      <w:spacing w:before="240"/>
      <w:ind w:firstLine="425"/>
      <w:jc w:val="both"/>
      <w:outlineLvl w:val="5"/>
    </w:pPr>
  </w:style>
  <w:style w:type="paragraph" w:customStyle="1" w:styleId="lnek">
    <w:name w:val="Článek"/>
    <w:basedOn w:val="Normln"/>
    <w:next w:val="Textodstavce"/>
    <w:rsid w:val="00C27F35"/>
    <w:pPr>
      <w:keepNext/>
      <w:keepLines/>
      <w:spacing w:before="240"/>
      <w:jc w:val="center"/>
      <w:outlineLvl w:val="5"/>
    </w:pPr>
  </w:style>
  <w:style w:type="paragraph" w:customStyle="1" w:styleId="bullet-3">
    <w:name w:val="bullet-3"/>
    <w:basedOn w:val="Normln"/>
    <w:rsid w:val="00C27F35"/>
    <w:pPr>
      <w:widowControl w:val="0"/>
      <w:spacing w:before="240" w:line="240" w:lineRule="exact"/>
      <w:ind w:left="2212" w:hanging="284"/>
      <w:jc w:val="both"/>
    </w:pPr>
    <w:rPr>
      <w:rFonts w:ascii="Arial" w:hAnsi="Arial"/>
    </w:rPr>
  </w:style>
  <w:style w:type="paragraph" w:customStyle="1" w:styleId="Textbubliny1">
    <w:name w:val="Text bubliny1"/>
    <w:basedOn w:val="Normln"/>
    <w:semiHidden/>
    <w:rsid w:val="00C27F35"/>
    <w:rPr>
      <w:rFonts w:ascii="Tahoma" w:hAnsi="Tahoma" w:cs="Tahoma"/>
      <w:sz w:val="16"/>
      <w:szCs w:val="16"/>
    </w:rPr>
  </w:style>
  <w:style w:type="paragraph" w:customStyle="1" w:styleId="ZkladntextIMP">
    <w:name w:val="Základní text_IMP"/>
    <w:basedOn w:val="Normln"/>
    <w:rsid w:val="00C27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rPr>
  </w:style>
  <w:style w:type="paragraph" w:customStyle="1" w:styleId="Potenpsmenaodkazu">
    <w:name w:val="Počáteční písmena odkazu"/>
    <w:basedOn w:val="Zkladntext"/>
    <w:next w:val="Normln"/>
    <w:rsid w:val="00C27F35"/>
    <w:pPr>
      <w:snapToGrid w:val="0"/>
      <w:jc w:val="left"/>
    </w:pPr>
    <w:rPr>
      <w:rFonts w:ascii="Arial" w:hAnsi="Arial"/>
      <w:sz w:val="22"/>
    </w:rPr>
  </w:style>
  <w:style w:type="paragraph" w:customStyle="1" w:styleId="Import2">
    <w:name w:val="Import 2"/>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4">
    <w:name w:val="Import 4"/>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0">
    <w:name w:val="Import 0"/>
    <w:basedOn w:val="Normln"/>
    <w:rsid w:val="00C27F35"/>
    <w:pPr>
      <w:widowControl w:val="0"/>
    </w:pPr>
    <w:rPr>
      <w:rFonts w:ascii="Avinion" w:hAnsi="Avinion"/>
    </w:rPr>
  </w:style>
  <w:style w:type="paragraph" w:customStyle="1" w:styleId="Import6">
    <w:name w:val="Import 6"/>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7">
    <w:name w:val="Import 7"/>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8">
    <w:name w:val="Import 8"/>
    <w:basedOn w:val="Normln"/>
    <w:rsid w:val="00C27F35"/>
    <w:pPr>
      <w:widowControl w:val="0"/>
      <w:tabs>
        <w:tab w:val="left" w:pos="8064"/>
        <w:tab w:val="left" w:pos="8352"/>
      </w:tabs>
    </w:pPr>
    <w:rPr>
      <w:rFonts w:ascii="Avinion" w:hAnsi="Avinion"/>
    </w:rPr>
  </w:style>
  <w:style w:type="paragraph" w:customStyle="1" w:styleId="Import9">
    <w:name w:val="Import 9"/>
    <w:rsid w:val="00C27F35"/>
    <w:pPr>
      <w:tabs>
        <w:tab w:val="left" w:pos="2952"/>
      </w:tabs>
    </w:pPr>
    <w:rPr>
      <w:rFonts w:ascii="Avinion" w:eastAsia="Times New Roman" w:hAnsi="Avinion" w:cs="Times New Roman"/>
      <w:szCs w:val="20"/>
      <w:lang w:val="en-US" w:eastAsia="cs-CZ"/>
    </w:rPr>
  </w:style>
  <w:style w:type="paragraph" w:customStyle="1" w:styleId="Import12">
    <w:name w:val="Import 12"/>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3">
    <w:name w:val="Import 13"/>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4">
    <w:name w:val="Import 14"/>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5">
    <w:name w:val="Import 15"/>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0">
    <w:name w:val="Import 10"/>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1">
    <w:name w:val="Import 11"/>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EIA4">
    <w:name w:val="EIA4"/>
    <w:basedOn w:val="Normln"/>
    <w:next w:val="Normln"/>
    <w:rsid w:val="00C27F35"/>
    <w:pPr>
      <w:jc w:val="both"/>
    </w:pPr>
    <w:rPr>
      <w:b/>
    </w:rPr>
  </w:style>
  <w:style w:type="paragraph" w:customStyle="1" w:styleId="MDSR">
    <w:name w:val="MDS ČR"/>
    <w:rsid w:val="00C27F35"/>
    <w:pPr>
      <w:suppressAutoHyphens/>
      <w:overflowPunct w:val="0"/>
      <w:autoSpaceDE w:val="0"/>
      <w:autoSpaceDN w:val="0"/>
      <w:adjustRightInd w:val="0"/>
      <w:spacing w:before="120"/>
      <w:ind w:firstLine="567"/>
      <w:jc w:val="both"/>
      <w:textAlignment w:val="baseline"/>
    </w:pPr>
    <w:rPr>
      <w:rFonts w:ascii="Times New Roman" w:eastAsia="Times New Roman" w:hAnsi="Times New Roman" w:cs="Times New Roman"/>
      <w:szCs w:val="20"/>
      <w:lang w:eastAsia="cs-CZ"/>
    </w:rPr>
  </w:style>
  <w:style w:type="paragraph" w:styleId="Pokraovnseznamu5">
    <w:name w:val="List Continue 5"/>
    <w:aliases w:val="lc5"/>
    <w:basedOn w:val="Normln"/>
    <w:rsid w:val="00C27F35"/>
    <w:pPr>
      <w:spacing w:after="240"/>
      <w:ind w:left="3600"/>
    </w:pPr>
  </w:style>
  <w:style w:type="paragraph" w:customStyle="1" w:styleId="BlockTextTab">
    <w:name w:val="Block Text Tab"/>
    <w:aliases w:val="kt"/>
    <w:basedOn w:val="Normln"/>
    <w:rsid w:val="00C27F35"/>
    <w:pPr>
      <w:spacing w:after="240"/>
      <w:ind w:left="1440" w:right="1440" w:firstLine="720"/>
    </w:pPr>
  </w:style>
  <w:style w:type="paragraph" w:customStyle="1" w:styleId="Noparagraphstyle">
    <w:name w:val="[No paragraph style]"/>
    <w:rsid w:val="00C27F35"/>
    <w:pPr>
      <w:autoSpaceDE w:val="0"/>
      <w:autoSpaceDN w:val="0"/>
      <w:adjustRightInd w:val="0"/>
      <w:spacing w:line="288" w:lineRule="auto"/>
      <w:textAlignment w:val="center"/>
    </w:pPr>
    <w:rPr>
      <w:rFonts w:ascii="Times" w:eastAsia="Times New Roman" w:hAnsi="Times" w:cs="Times New Roman"/>
      <w:color w:val="000000"/>
      <w:lang w:eastAsia="cs-CZ"/>
    </w:rPr>
  </w:style>
  <w:style w:type="paragraph" w:customStyle="1" w:styleId="nadpis111">
    <w:name w:val="nadpis 1.1.1"/>
    <w:basedOn w:val="text"/>
    <w:next w:val="text"/>
    <w:rsid w:val="00C27F35"/>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27F35"/>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27F35"/>
  </w:style>
  <w:style w:type="paragraph" w:customStyle="1" w:styleId="nadpis11">
    <w:name w:val="nadpis 1.1"/>
    <w:basedOn w:val="text"/>
    <w:next w:val="text"/>
    <w:rsid w:val="00C27F35"/>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27F35"/>
  </w:style>
  <w:style w:type="paragraph" w:customStyle="1" w:styleId="textodsazen">
    <w:name w:val="text odsazený"/>
    <w:basedOn w:val="text"/>
    <w:rsid w:val="00C27F35"/>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27F35"/>
    <w:rPr>
      <w:b/>
    </w:rPr>
  </w:style>
  <w:style w:type="paragraph" w:customStyle="1" w:styleId="textodsazen2x">
    <w:name w:val="text odsazený 2x"/>
    <w:basedOn w:val="text"/>
    <w:rsid w:val="00C27F35"/>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27F35"/>
    <w:rPr>
      <w:i/>
    </w:rPr>
  </w:style>
  <w:style w:type="paragraph" w:customStyle="1" w:styleId="textodsazeny3x">
    <w:name w:val="text odsazeny 3x"/>
    <w:basedOn w:val="textodsazen2x"/>
    <w:rsid w:val="00C27F35"/>
    <w:pPr>
      <w:ind w:left="3061"/>
    </w:pPr>
  </w:style>
  <w:style w:type="paragraph" w:customStyle="1" w:styleId="odst1">
    <w:name w:val="odst 1"/>
    <w:basedOn w:val="textodsazen"/>
    <w:rsid w:val="00C27F35"/>
  </w:style>
  <w:style w:type="paragraph" w:customStyle="1" w:styleId="CharChar1CharCharCharCharCharCharChar">
    <w:name w:val="Char Char1 Char Char Char Char Char Char Char"/>
    <w:basedOn w:val="Normln"/>
    <w:rsid w:val="00C27F35"/>
    <w:pPr>
      <w:spacing w:after="160" w:line="240" w:lineRule="exact"/>
    </w:pPr>
    <w:rPr>
      <w:rFonts w:ascii="Verdana" w:hAnsi="Verdana"/>
      <w:lang w:val="en-US" w:eastAsia="en-US"/>
    </w:rPr>
  </w:style>
  <w:style w:type="character" w:customStyle="1" w:styleId="DeltaViewInsertion">
    <w:name w:val="DeltaView Insertion"/>
    <w:rsid w:val="00C27F35"/>
    <w:rPr>
      <w:color w:val="0000FF"/>
      <w:u w:val="double"/>
    </w:rPr>
  </w:style>
  <w:style w:type="paragraph" w:customStyle="1" w:styleId="rove2">
    <w:name w:val="úroveň 2"/>
    <w:basedOn w:val="Normln"/>
    <w:rsid w:val="00C27F35"/>
  </w:style>
  <w:style w:type="paragraph" w:styleId="Pokraovnseznamu3">
    <w:name w:val="List Continue 3"/>
    <w:aliases w:val="lc3"/>
    <w:basedOn w:val="Normln"/>
    <w:rsid w:val="00C27F35"/>
    <w:pPr>
      <w:spacing w:after="240"/>
      <w:ind w:left="2160"/>
    </w:pPr>
  </w:style>
  <w:style w:type="paragraph" w:customStyle="1" w:styleId="CharChar1CharChar">
    <w:name w:val="Char Char1 Char Char"/>
    <w:basedOn w:val="Normln"/>
    <w:rsid w:val="00C27F35"/>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27F35"/>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27F35"/>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27F35"/>
  </w:style>
  <w:style w:type="character" w:customStyle="1" w:styleId="TextvysvtlivekChar">
    <w:name w:val="Text vysvětlivek Char"/>
    <w:basedOn w:val="Standardnpsmoodstavce"/>
    <w:link w:val="Textvysvtlivek"/>
    <w:uiPriority w:val="99"/>
    <w:semiHidden/>
    <w:rsid w:val="00C27F35"/>
    <w:rPr>
      <w:rFonts w:ascii="Times New Roman" w:eastAsia="Times New Roman" w:hAnsi="Times New Roman" w:cs="Times New Roman"/>
      <w:sz w:val="20"/>
      <w:szCs w:val="20"/>
      <w:lang w:eastAsia="cs-CZ"/>
    </w:rPr>
  </w:style>
  <w:style w:type="paragraph" w:customStyle="1" w:styleId="Pleading3L1">
    <w:name w:val="Pleading3_L1"/>
    <w:basedOn w:val="Normln"/>
    <w:next w:val="Zkladntext"/>
    <w:rsid w:val="00C27F35"/>
    <w:pPr>
      <w:keepNext/>
      <w:keepLines/>
      <w:widowControl w:val="0"/>
      <w:numPr>
        <w:numId w:val="14"/>
      </w:numPr>
      <w:spacing w:before="240" w:line="240" w:lineRule="exact"/>
      <w:jc w:val="center"/>
      <w:outlineLvl w:val="0"/>
    </w:pPr>
    <w:rPr>
      <w:b/>
      <w:caps/>
      <w:lang w:eastAsia="en-US"/>
    </w:rPr>
  </w:style>
  <w:style w:type="paragraph" w:customStyle="1" w:styleId="Pleading3L2">
    <w:name w:val="Pleading3_L2"/>
    <w:basedOn w:val="Pleading3L1"/>
    <w:next w:val="Zkladntext"/>
    <w:rsid w:val="00C27F3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C27F35"/>
    <w:pPr>
      <w:numPr>
        <w:ilvl w:val="2"/>
      </w:numPr>
      <w:jc w:val="left"/>
      <w:outlineLvl w:val="2"/>
    </w:pPr>
  </w:style>
  <w:style w:type="paragraph" w:customStyle="1" w:styleId="Pleading3L4">
    <w:name w:val="Pleading3_L4"/>
    <w:basedOn w:val="Pleading3L3"/>
    <w:next w:val="Zkladntext"/>
    <w:rsid w:val="00C27F35"/>
    <w:pPr>
      <w:numPr>
        <w:ilvl w:val="3"/>
      </w:numPr>
      <w:jc w:val="both"/>
      <w:outlineLvl w:val="3"/>
    </w:pPr>
  </w:style>
  <w:style w:type="paragraph" w:customStyle="1" w:styleId="Pleading3L5">
    <w:name w:val="Pleading3_L5"/>
    <w:basedOn w:val="Pleading3L4"/>
    <w:next w:val="Zkladntext"/>
    <w:rsid w:val="00C27F35"/>
    <w:pPr>
      <w:keepNext/>
      <w:keepLines/>
      <w:numPr>
        <w:ilvl w:val="4"/>
      </w:numPr>
      <w:jc w:val="left"/>
      <w:outlineLvl w:val="4"/>
    </w:pPr>
  </w:style>
  <w:style w:type="paragraph" w:customStyle="1" w:styleId="Pleading3L6">
    <w:name w:val="Pleading3_L6"/>
    <w:basedOn w:val="Pleading3L5"/>
    <w:next w:val="Zkladntext"/>
    <w:rsid w:val="00C27F35"/>
    <w:pPr>
      <w:numPr>
        <w:ilvl w:val="5"/>
      </w:numPr>
      <w:outlineLvl w:val="5"/>
    </w:pPr>
  </w:style>
  <w:style w:type="paragraph" w:customStyle="1" w:styleId="Pleading3L7">
    <w:name w:val="Pleading3_L7"/>
    <w:basedOn w:val="Pleading3L6"/>
    <w:next w:val="Zkladntext"/>
    <w:rsid w:val="00C27F35"/>
    <w:pPr>
      <w:numPr>
        <w:ilvl w:val="6"/>
      </w:numPr>
      <w:outlineLvl w:val="6"/>
    </w:pPr>
  </w:style>
  <w:style w:type="paragraph" w:customStyle="1" w:styleId="Pleading3L8">
    <w:name w:val="Pleading3_L8"/>
    <w:basedOn w:val="Pleading3L7"/>
    <w:next w:val="Zkladntext"/>
    <w:rsid w:val="00C27F35"/>
    <w:pPr>
      <w:numPr>
        <w:ilvl w:val="7"/>
      </w:numPr>
      <w:outlineLvl w:val="7"/>
    </w:pPr>
  </w:style>
  <w:style w:type="paragraph" w:customStyle="1" w:styleId="Pleading3L9">
    <w:name w:val="Pleading3_L9"/>
    <w:basedOn w:val="Pleading3L8"/>
    <w:next w:val="Zkladntext"/>
    <w:rsid w:val="00C27F35"/>
    <w:pPr>
      <w:numPr>
        <w:ilvl w:val="8"/>
      </w:numPr>
      <w:outlineLvl w:val="8"/>
    </w:pPr>
  </w:style>
  <w:style w:type="paragraph" w:customStyle="1" w:styleId="Pa29">
    <w:name w:val="Pa29"/>
    <w:basedOn w:val="Normln"/>
    <w:uiPriority w:val="99"/>
    <w:rsid w:val="00C27F35"/>
    <w:pPr>
      <w:autoSpaceDE w:val="0"/>
      <w:autoSpaceDN w:val="0"/>
      <w:spacing w:line="211" w:lineRule="atLeast"/>
    </w:pPr>
  </w:style>
  <w:style w:type="paragraph" w:customStyle="1" w:styleId="Odstavecseseznamem3">
    <w:name w:val="Odstavec se seznamem3"/>
    <w:basedOn w:val="Normln"/>
    <w:uiPriority w:val="34"/>
    <w:qFormat/>
    <w:rsid w:val="00C27F35"/>
    <w:pPr>
      <w:ind w:left="720"/>
      <w:contextualSpacing/>
    </w:pPr>
  </w:style>
  <w:style w:type="paragraph" w:customStyle="1" w:styleId="Odstavecseseznamem4">
    <w:name w:val="Odstavec se seznamem4"/>
    <w:basedOn w:val="Normln"/>
    <w:uiPriority w:val="34"/>
    <w:qFormat/>
    <w:rsid w:val="00C27F35"/>
    <w:pPr>
      <w:ind w:left="720"/>
      <w:contextualSpacing/>
    </w:pPr>
  </w:style>
  <w:style w:type="paragraph" w:customStyle="1" w:styleId="Seznam21">
    <w:name w:val="Seznam 21"/>
    <w:basedOn w:val="Normln"/>
    <w:rsid w:val="00C27F35"/>
    <w:pPr>
      <w:suppressAutoHyphens/>
      <w:ind w:left="566" w:hanging="283"/>
    </w:pPr>
    <w:rPr>
      <w:lang w:eastAsia="ar-SA"/>
    </w:rPr>
  </w:style>
  <w:style w:type="paragraph" w:customStyle="1" w:styleId="Zkladntext-prvnodsazen21">
    <w:name w:val="Základní text - první odsazený 21"/>
    <w:basedOn w:val="Zkladntextodsazen"/>
    <w:rsid w:val="00C27F35"/>
    <w:pPr>
      <w:suppressAutoHyphens/>
      <w:spacing w:after="120"/>
      <w:ind w:left="283" w:firstLine="210"/>
      <w:jc w:val="left"/>
    </w:pPr>
    <w:rPr>
      <w:lang w:eastAsia="ar-SA"/>
    </w:rPr>
  </w:style>
  <w:style w:type="paragraph" w:customStyle="1" w:styleId="StylArialZarovnatdobloku">
    <w:name w:val="Styl Arial Zarovnat do bloku"/>
    <w:basedOn w:val="Normln"/>
    <w:rsid w:val="00C27F35"/>
    <w:pPr>
      <w:suppressAutoHyphens/>
      <w:spacing w:before="240" w:after="240"/>
      <w:jc w:val="both"/>
    </w:pPr>
    <w:rPr>
      <w:rFonts w:ascii="Arial" w:hAnsi="Arial" w:cs="Arial"/>
      <w:lang w:eastAsia="ar-SA"/>
    </w:rPr>
  </w:style>
  <w:style w:type="character" w:styleId="Zstupntext">
    <w:name w:val="Placeholder Text"/>
    <w:basedOn w:val="Standardnpsmoodstavce"/>
    <w:uiPriority w:val="99"/>
    <w:semiHidden/>
    <w:rsid w:val="00CE3261"/>
    <w:rPr>
      <w:color w:val="808080"/>
    </w:rPr>
  </w:style>
  <w:style w:type="character" w:customStyle="1" w:styleId="fontstyle01">
    <w:name w:val="fontstyle01"/>
    <w:basedOn w:val="Standardnpsmoodstavce"/>
    <w:rsid w:val="000D291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7042">
      <w:bodyDiv w:val="1"/>
      <w:marLeft w:val="0"/>
      <w:marRight w:val="0"/>
      <w:marTop w:val="0"/>
      <w:marBottom w:val="0"/>
      <w:divBdr>
        <w:top w:val="none" w:sz="0" w:space="0" w:color="auto"/>
        <w:left w:val="none" w:sz="0" w:space="0" w:color="auto"/>
        <w:bottom w:val="none" w:sz="0" w:space="0" w:color="auto"/>
        <w:right w:val="none" w:sz="0" w:space="0" w:color="auto"/>
      </w:divBdr>
    </w:div>
    <w:div w:id="228004715">
      <w:bodyDiv w:val="1"/>
      <w:marLeft w:val="0"/>
      <w:marRight w:val="0"/>
      <w:marTop w:val="0"/>
      <w:marBottom w:val="0"/>
      <w:divBdr>
        <w:top w:val="none" w:sz="0" w:space="0" w:color="auto"/>
        <w:left w:val="none" w:sz="0" w:space="0" w:color="auto"/>
        <w:bottom w:val="none" w:sz="0" w:space="0" w:color="auto"/>
        <w:right w:val="none" w:sz="0" w:space="0" w:color="auto"/>
      </w:divBdr>
    </w:div>
    <w:div w:id="379474548">
      <w:bodyDiv w:val="1"/>
      <w:marLeft w:val="0"/>
      <w:marRight w:val="0"/>
      <w:marTop w:val="0"/>
      <w:marBottom w:val="0"/>
      <w:divBdr>
        <w:top w:val="none" w:sz="0" w:space="0" w:color="auto"/>
        <w:left w:val="none" w:sz="0" w:space="0" w:color="auto"/>
        <w:bottom w:val="none" w:sz="0" w:space="0" w:color="auto"/>
        <w:right w:val="none" w:sz="0" w:space="0" w:color="auto"/>
      </w:divBdr>
    </w:div>
    <w:div w:id="412627694">
      <w:bodyDiv w:val="1"/>
      <w:marLeft w:val="0"/>
      <w:marRight w:val="0"/>
      <w:marTop w:val="0"/>
      <w:marBottom w:val="0"/>
      <w:divBdr>
        <w:top w:val="none" w:sz="0" w:space="0" w:color="auto"/>
        <w:left w:val="none" w:sz="0" w:space="0" w:color="auto"/>
        <w:bottom w:val="none" w:sz="0" w:space="0" w:color="auto"/>
        <w:right w:val="none" w:sz="0" w:space="0" w:color="auto"/>
      </w:divBdr>
    </w:div>
    <w:div w:id="421225178">
      <w:bodyDiv w:val="1"/>
      <w:marLeft w:val="0"/>
      <w:marRight w:val="0"/>
      <w:marTop w:val="0"/>
      <w:marBottom w:val="0"/>
      <w:divBdr>
        <w:top w:val="none" w:sz="0" w:space="0" w:color="auto"/>
        <w:left w:val="none" w:sz="0" w:space="0" w:color="auto"/>
        <w:bottom w:val="none" w:sz="0" w:space="0" w:color="auto"/>
        <w:right w:val="none" w:sz="0" w:space="0" w:color="auto"/>
      </w:divBdr>
    </w:div>
    <w:div w:id="489520576">
      <w:bodyDiv w:val="1"/>
      <w:marLeft w:val="0"/>
      <w:marRight w:val="0"/>
      <w:marTop w:val="0"/>
      <w:marBottom w:val="0"/>
      <w:divBdr>
        <w:top w:val="none" w:sz="0" w:space="0" w:color="auto"/>
        <w:left w:val="none" w:sz="0" w:space="0" w:color="auto"/>
        <w:bottom w:val="none" w:sz="0" w:space="0" w:color="auto"/>
        <w:right w:val="none" w:sz="0" w:space="0" w:color="auto"/>
      </w:divBdr>
    </w:div>
    <w:div w:id="540482069">
      <w:bodyDiv w:val="1"/>
      <w:marLeft w:val="0"/>
      <w:marRight w:val="0"/>
      <w:marTop w:val="0"/>
      <w:marBottom w:val="0"/>
      <w:divBdr>
        <w:top w:val="none" w:sz="0" w:space="0" w:color="auto"/>
        <w:left w:val="none" w:sz="0" w:space="0" w:color="auto"/>
        <w:bottom w:val="none" w:sz="0" w:space="0" w:color="auto"/>
        <w:right w:val="none" w:sz="0" w:space="0" w:color="auto"/>
      </w:divBdr>
    </w:div>
    <w:div w:id="541944398">
      <w:bodyDiv w:val="1"/>
      <w:marLeft w:val="0"/>
      <w:marRight w:val="0"/>
      <w:marTop w:val="0"/>
      <w:marBottom w:val="0"/>
      <w:divBdr>
        <w:top w:val="none" w:sz="0" w:space="0" w:color="auto"/>
        <w:left w:val="none" w:sz="0" w:space="0" w:color="auto"/>
        <w:bottom w:val="none" w:sz="0" w:space="0" w:color="auto"/>
        <w:right w:val="none" w:sz="0" w:space="0" w:color="auto"/>
      </w:divBdr>
    </w:div>
    <w:div w:id="591822438">
      <w:bodyDiv w:val="1"/>
      <w:marLeft w:val="0"/>
      <w:marRight w:val="0"/>
      <w:marTop w:val="0"/>
      <w:marBottom w:val="0"/>
      <w:divBdr>
        <w:top w:val="none" w:sz="0" w:space="0" w:color="auto"/>
        <w:left w:val="none" w:sz="0" w:space="0" w:color="auto"/>
        <w:bottom w:val="none" w:sz="0" w:space="0" w:color="auto"/>
        <w:right w:val="none" w:sz="0" w:space="0" w:color="auto"/>
      </w:divBdr>
    </w:div>
    <w:div w:id="1055659805">
      <w:bodyDiv w:val="1"/>
      <w:marLeft w:val="0"/>
      <w:marRight w:val="0"/>
      <w:marTop w:val="0"/>
      <w:marBottom w:val="0"/>
      <w:divBdr>
        <w:top w:val="none" w:sz="0" w:space="0" w:color="auto"/>
        <w:left w:val="none" w:sz="0" w:space="0" w:color="auto"/>
        <w:bottom w:val="none" w:sz="0" w:space="0" w:color="auto"/>
        <w:right w:val="none" w:sz="0" w:space="0" w:color="auto"/>
      </w:divBdr>
    </w:div>
    <w:div w:id="1259869828">
      <w:bodyDiv w:val="1"/>
      <w:marLeft w:val="0"/>
      <w:marRight w:val="0"/>
      <w:marTop w:val="0"/>
      <w:marBottom w:val="0"/>
      <w:divBdr>
        <w:top w:val="none" w:sz="0" w:space="0" w:color="auto"/>
        <w:left w:val="none" w:sz="0" w:space="0" w:color="auto"/>
        <w:bottom w:val="none" w:sz="0" w:space="0" w:color="auto"/>
        <w:right w:val="none" w:sz="0" w:space="0" w:color="auto"/>
      </w:divBdr>
    </w:div>
    <w:div w:id="1439371159">
      <w:bodyDiv w:val="1"/>
      <w:marLeft w:val="0"/>
      <w:marRight w:val="0"/>
      <w:marTop w:val="0"/>
      <w:marBottom w:val="0"/>
      <w:divBdr>
        <w:top w:val="none" w:sz="0" w:space="0" w:color="auto"/>
        <w:left w:val="none" w:sz="0" w:space="0" w:color="auto"/>
        <w:bottom w:val="none" w:sz="0" w:space="0" w:color="auto"/>
        <w:right w:val="none" w:sz="0" w:space="0" w:color="auto"/>
      </w:divBdr>
    </w:div>
    <w:div w:id="1461806890">
      <w:bodyDiv w:val="1"/>
      <w:marLeft w:val="0"/>
      <w:marRight w:val="0"/>
      <w:marTop w:val="0"/>
      <w:marBottom w:val="0"/>
      <w:divBdr>
        <w:top w:val="none" w:sz="0" w:space="0" w:color="auto"/>
        <w:left w:val="none" w:sz="0" w:space="0" w:color="auto"/>
        <w:bottom w:val="none" w:sz="0" w:space="0" w:color="auto"/>
        <w:right w:val="none" w:sz="0" w:space="0" w:color="auto"/>
      </w:divBdr>
      <w:divsChild>
        <w:div w:id="1742632290">
          <w:marLeft w:val="0"/>
          <w:marRight w:val="0"/>
          <w:marTop w:val="0"/>
          <w:marBottom w:val="0"/>
          <w:divBdr>
            <w:top w:val="none" w:sz="0" w:space="0" w:color="auto"/>
            <w:left w:val="none" w:sz="0" w:space="0" w:color="auto"/>
            <w:bottom w:val="none" w:sz="0" w:space="0" w:color="auto"/>
            <w:right w:val="none" w:sz="0" w:space="0" w:color="auto"/>
          </w:divBdr>
          <w:divsChild>
            <w:div w:id="14141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1102">
      <w:bodyDiv w:val="1"/>
      <w:marLeft w:val="0"/>
      <w:marRight w:val="0"/>
      <w:marTop w:val="0"/>
      <w:marBottom w:val="0"/>
      <w:divBdr>
        <w:top w:val="none" w:sz="0" w:space="0" w:color="auto"/>
        <w:left w:val="none" w:sz="0" w:space="0" w:color="auto"/>
        <w:bottom w:val="none" w:sz="0" w:space="0" w:color="auto"/>
        <w:right w:val="none" w:sz="0" w:space="0" w:color="auto"/>
      </w:divBdr>
    </w:div>
    <w:div w:id="1710104507">
      <w:bodyDiv w:val="1"/>
      <w:marLeft w:val="0"/>
      <w:marRight w:val="0"/>
      <w:marTop w:val="0"/>
      <w:marBottom w:val="0"/>
      <w:divBdr>
        <w:top w:val="none" w:sz="0" w:space="0" w:color="auto"/>
        <w:left w:val="none" w:sz="0" w:space="0" w:color="auto"/>
        <w:bottom w:val="none" w:sz="0" w:space="0" w:color="auto"/>
        <w:right w:val="none" w:sz="0" w:space="0" w:color="auto"/>
      </w:divBdr>
    </w:div>
    <w:div w:id="1748460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45E20-0035-47B7-8F37-922B756E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2930</Words>
  <Characters>17290</Characters>
  <Application>Microsoft Office Word</Application>
  <DocSecurity>0</DocSecurity>
  <Lines>144</Lines>
  <Paragraphs>40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Libor Kučera - Matzner &amp; Vítek</dc:creator>
  <cp:keywords/>
  <dc:description/>
  <cp:lastModifiedBy>Jana Mullerová</cp:lastModifiedBy>
  <cp:revision>3</cp:revision>
  <cp:lastPrinted>2022-11-22T11:24:00Z</cp:lastPrinted>
  <dcterms:created xsi:type="dcterms:W3CDTF">2026-01-22T08:42:00Z</dcterms:created>
  <dcterms:modified xsi:type="dcterms:W3CDTF">2026-01-22T13:06:00Z</dcterms:modified>
</cp:coreProperties>
</file>