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A8859" w14:textId="77777777" w:rsidR="00EB6A1F" w:rsidRDefault="009022CB">
      <w:pPr>
        <w:spacing w:before="77"/>
        <w:ind w:left="3149"/>
        <w:rPr>
          <w:b/>
          <w:sz w:val="28"/>
        </w:rPr>
      </w:pPr>
      <w:r>
        <w:rPr>
          <w:b/>
          <w:sz w:val="28"/>
        </w:rPr>
        <w:t>Smlouva č. 009/2025–9559–SH</w:t>
      </w:r>
    </w:p>
    <w:p w14:paraId="6B3D9758" w14:textId="77777777" w:rsidR="00EB6A1F" w:rsidRDefault="009022CB">
      <w:pPr>
        <w:spacing w:before="3"/>
        <w:ind w:left="1053"/>
        <w:rPr>
          <w:b/>
          <w:sz w:val="28"/>
        </w:rPr>
      </w:pPr>
      <w:r>
        <w:rPr>
          <w:b/>
          <w:sz w:val="28"/>
        </w:rPr>
        <w:t>o krátkodobém nájmu nebytových prostor a nájmu movitých věcí</w:t>
      </w:r>
    </w:p>
    <w:p w14:paraId="34E40314" w14:textId="77777777" w:rsidR="00EB6A1F" w:rsidRDefault="00EB6A1F">
      <w:pPr>
        <w:pStyle w:val="Zkladntext"/>
        <w:spacing w:before="10"/>
        <w:rPr>
          <w:b/>
          <w:sz w:val="23"/>
        </w:rPr>
      </w:pPr>
    </w:p>
    <w:p w14:paraId="2A56F6B3" w14:textId="77777777" w:rsidR="00EB6A1F" w:rsidRDefault="009022CB">
      <w:pPr>
        <w:tabs>
          <w:tab w:val="left" w:pos="2277"/>
        </w:tabs>
        <w:ind w:left="2277" w:right="2186" w:hanging="2125"/>
        <w:rPr>
          <w:sz w:val="24"/>
        </w:rPr>
      </w:pPr>
      <w:r>
        <w:rPr>
          <w:b/>
          <w:sz w:val="24"/>
        </w:rPr>
        <w:t>Pronajímatel:</w:t>
      </w:r>
      <w:r>
        <w:rPr>
          <w:b/>
          <w:sz w:val="24"/>
        </w:rPr>
        <w:tab/>
        <w:t xml:space="preserve">Vysoká škola báňská – Technická univerzita Ostrava </w:t>
      </w:r>
      <w:r>
        <w:rPr>
          <w:sz w:val="24"/>
        </w:rPr>
        <w:t xml:space="preserve">Sídlo: 17. listopadu 2172/15, 708 00 Ostrava-Poruba Zastoupena: Ing. Gabrielou </w:t>
      </w:r>
      <w:proofErr w:type="spellStart"/>
      <w:r>
        <w:rPr>
          <w:sz w:val="24"/>
        </w:rPr>
        <w:t>Mechelovou</w:t>
      </w:r>
      <w:proofErr w:type="spellEnd"/>
      <w:r>
        <w:rPr>
          <w:sz w:val="24"/>
        </w:rPr>
        <w:t>, kvestorka IČO:</w:t>
      </w:r>
      <w:r>
        <w:rPr>
          <w:spacing w:val="-2"/>
          <w:sz w:val="24"/>
        </w:rPr>
        <w:t xml:space="preserve"> </w:t>
      </w:r>
      <w:r>
        <w:rPr>
          <w:sz w:val="24"/>
        </w:rPr>
        <w:t>61989100</w:t>
      </w:r>
    </w:p>
    <w:p w14:paraId="65430219" w14:textId="77777777" w:rsidR="00EB6A1F" w:rsidRDefault="009022CB">
      <w:pPr>
        <w:pStyle w:val="Zkladntext"/>
        <w:ind w:left="2277"/>
      </w:pPr>
      <w:r>
        <w:t>DIČ: CZ61989100</w:t>
      </w:r>
    </w:p>
    <w:p w14:paraId="56B46773" w14:textId="77777777" w:rsidR="00EB6A1F" w:rsidRDefault="009022CB">
      <w:pPr>
        <w:pStyle w:val="Zkladntext"/>
        <w:ind w:left="2277"/>
      </w:pPr>
      <w:r>
        <w:t xml:space="preserve">Bankovní spojení: ČSOB Ostrava, </w:t>
      </w:r>
      <w:proofErr w:type="spellStart"/>
      <w:r>
        <w:t>č.ú</w:t>
      </w:r>
      <w:proofErr w:type="spellEnd"/>
      <w:r>
        <w:t>.- 100954151/0300</w:t>
      </w:r>
    </w:p>
    <w:p w14:paraId="61F195F8" w14:textId="77777777" w:rsidR="00EB6A1F" w:rsidRDefault="009022CB">
      <w:pPr>
        <w:pStyle w:val="Zkladntext"/>
        <w:ind w:left="2277" w:right="314"/>
      </w:pPr>
      <w:r>
        <w:t>Kontaktní osoba: Ing. Andrea Kolibač Valigůrová, útvar 9559 – Univerzitní Aula</w:t>
      </w:r>
    </w:p>
    <w:p w14:paraId="0C133A37" w14:textId="77777777" w:rsidR="00EB6A1F" w:rsidRDefault="00EB6A1F">
      <w:pPr>
        <w:pStyle w:val="Zkladntext"/>
      </w:pPr>
    </w:p>
    <w:p w14:paraId="58AD11C4" w14:textId="77777777" w:rsidR="00EB6A1F" w:rsidRDefault="009022CB">
      <w:pPr>
        <w:tabs>
          <w:tab w:val="left" w:pos="2277"/>
        </w:tabs>
        <w:ind w:left="152"/>
        <w:rPr>
          <w:sz w:val="24"/>
        </w:rPr>
      </w:pPr>
      <w:r>
        <w:rPr>
          <w:b/>
          <w:sz w:val="24"/>
        </w:rPr>
        <w:t>Nájemce:</w:t>
      </w:r>
      <w:r>
        <w:rPr>
          <w:b/>
          <w:sz w:val="24"/>
        </w:rPr>
        <w:tab/>
      </w:r>
      <w:r>
        <w:rPr>
          <w:b/>
          <w:color w:val="232323"/>
          <w:sz w:val="24"/>
        </w:rPr>
        <w:t xml:space="preserve">Ostravská </w:t>
      </w:r>
      <w:proofErr w:type="gramStart"/>
      <w:r>
        <w:rPr>
          <w:b/>
          <w:color w:val="232323"/>
          <w:sz w:val="24"/>
        </w:rPr>
        <w:t xml:space="preserve">univerzita - </w:t>
      </w:r>
      <w:r>
        <w:rPr>
          <w:color w:val="232323"/>
          <w:sz w:val="24"/>
        </w:rPr>
        <w:t>Pedagogická</w:t>
      </w:r>
      <w:proofErr w:type="gramEnd"/>
      <w:r>
        <w:rPr>
          <w:color w:val="232323"/>
          <w:spacing w:val="-1"/>
          <w:sz w:val="24"/>
        </w:rPr>
        <w:t xml:space="preserve"> </w:t>
      </w:r>
      <w:r>
        <w:rPr>
          <w:color w:val="232323"/>
          <w:sz w:val="24"/>
        </w:rPr>
        <w:t>fakulta</w:t>
      </w:r>
    </w:p>
    <w:p w14:paraId="028F787B" w14:textId="77777777" w:rsidR="00EB6A1F" w:rsidRPr="00D10DBC" w:rsidRDefault="009022CB">
      <w:pPr>
        <w:pStyle w:val="Zkladntext"/>
        <w:ind w:left="2277"/>
      </w:pPr>
      <w:r>
        <w:rPr>
          <w:color w:val="232323"/>
        </w:rPr>
        <w:t>Sídlo</w:t>
      </w:r>
      <w:r w:rsidRPr="00D10DBC">
        <w:rPr>
          <w:color w:val="232323"/>
        </w:rPr>
        <w:t xml:space="preserve">: </w:t>
      </w:r>
      <w:bookmarkStart w:id="0" w:name="_Hlk201062688"/>
      <w:r w:rsidR="00EA72C4" w:rsidRPr="00D10DBC">
        <w:rPr>
          <w:color w:val="232323"/>
        </w:rPr>
        <w:t>Fr. Šrámka 3, 709 00 Ostrava</w:t>
      </w:r>
      <w:bookmarkEnd w:id="0"/>
    </w:p>
    <w:p w14:paraId="550DA5DA" w14:textId="77777777" w:rsidR="00EB6A1F" w:rsidRPr="00D10DBC" w:rsidRDefault="009022CB">
      <w:pPr>
        <w:pStyle w:val="Zkladntext"/>
        <w:spacing w:before="1"/>
        <w:ind w:left="2277" w:right="301"/>
      </w:pPr>
      <w:r w:rsidRPr="00D10DBC">
        <w:rPr>
          <w:color w:val="232323"/>
        </w:rPr>
        <w:t xml:space="preserve">zastoupena: prof. Mgr. Danielem </w:t>
      </w:r>
      <w:proofErr w:type="spellStart"/>
      <w:r w:rsidRPr="00D10DBC">
        <w:rPr>
          <w:color w:val="232323"/>
        </w:rPr>
        <w:t>Jandačkou</w:t>
      </w:r>
      <w:proofErr w:type="spellEnd"/>
      <w:r w:rsidRPr="00D10DBC">
        <w:rPr>
          <w:color w:val="232323"/>
        </w:rPr>
        <w:t>, Ph.D. – děkanem Pedagogické fakulty Ostravské univerzity</w:t>
      </w:r>
    </w:p>
    <w:p w14:paraId="07A08B9F" w14:textId="77777777" w:rsidR="00EB6A1F" w:rsidRPr="00D10DBC" w:rsidRDefault="009022CB">
      <w:pPr>
        <w:pStyle w:val="Zkladntext"/>
        <w:ind w:left="2277"/>
      </w:pPr>
      <w:r w:rsidRPr="00D10DBC">
        <w:rPr>
          <w:color w:val="232323"/>
        </w:rPr>
        <w:t>IČ: 61988987 DIČ: CZ61988987</w:t>
      </w:r>
    </w:p>
    <w:p w14:paraId="3518FAB3" w14:textId="77777777" w:rsidR="00EB6A1F" w:rsidRPr="00D10DBC" w:rsidRDefault="009022CB">
      <w:pPr>
        <w:pStyle w:val="Zkladntext"/>
        <w:ind w:left="2277"/>
        <w:rPr>
          <w:color w:val="232323"/>
        </w:rPr>
      </w:pPr>
      <w:r w:rsidRPr="00D10DBC">
        <w:rPr>
          <w:color w:val="232323"/>
        </w:rPr>
        <w:t>bankovní spojení: ČNB Ostrava, č. účtu: 931761/0710</w:t>
      </w:r>
    </w:p>
    <w:p w14:paraId="1A5677C0" w14:textId="77777777" w:rsidR="00A2309E" w:rsidRPr="00A2309E" w:rsidRDefault="00A2309E">
      <w:pPr>
        <w:pStyle w:val="Zkladntext"/>
        <w:ind w:left="2277"/>
      </w:pPr>
      <w:r w:rsidRPr="00D10DBC">
        <w:t>Kontaktní osoba: Mgr. Miroslav Pacut</w:t>
      </w:r>
    </w:p>
    <w:p w14:paraId="023CC89C" w14:textId="77777777" w:rsidR="00EB6A1F" w:rsidRDefault="00EB6A1F">
      <w:pPr>
        <w:pStyle w:val="Zkladntext"/>
        <w:rPr>
          <w:sz w:val="26"/>
        </w:rPr>
      </w:pPr>
    </w:p>
    <w:p w14:paraId="70E8C390" w14:textId="77777777" w:rsidR="00EB6A1F" w:rsidRDefault="00EB6A1F">
      <w:pPr>
        <w:pStyle w:val="Zkladntext"/>
        <w:rPr>
          <w:sz w:val="22"/>
        </w:rPr>
      </w:pPr>
    </w:p>
    <w:p w14:paraId="2CA362AD" w14:textId="77777777" w:rsidR="00EB6A1F" w:rsidRDefault="009022CB">
      <w:pPr>
        <w:pStyle w:val="Nadpis1"/>
        <w:ind w:right="3610"/>
      </w:pPr>
      <w:r>
        <w:t>I.</w:t>
      </w:r>
    </w:p>
    <w:p w14:paraId="130D5EE4" w14:textId="77777777" w:rsidR="00EB6A1F" w:rsidRDefault="009022CB">
      <w:pPr>
        <w:ind w:left="3649" w:right="3613"/>
        <w:jc w:val="center"/>
        <w:rPr>
          <w:b/>
          <w:sz w:val="24"/>
        </w:rPr>
      </w:pPr>
      <w:r>
        <w:rPr>
          <w:b/>
          <w:sz w:val="24"/>
        </w:rPr>
        <w:t>Předmět smlouvy</w:t>
      </w:r>
    </w:p>
    <w:p w14:paraId="02FE14B8" w14:textId="77777777" w:rsidR="00EB6A1F" w:rsidRDefault="00EB6A1F">
      <w:pPr>
        <w:pStyle w:val="Zkladntext"/>
        <w:rPr>
          <w:b/>
        </w:rPr>
      </w:pPr>
    </w:p>
    <w:p w14:paraId="686D79AF" w14:textId="77777777" w:rsidR="00EB6A1F" w:rsidRDefault="009022CB" w:rsidP="00E854C0">
      <w:pPr>
        <w:pStyle w:val="Odstavecseseznamem"/>
        <w:numPr>
          <w:ilvl w:val="0"/>
          <w:numId w:val="6"/>
        </w:numPr>
        <w:tabs>
          <w:tab w:val="left" w:pos="874"/>
        </w:tabs>
        <w:spacing w:line="274" w:lineRule="exact"/>
        <w:ind w:right="111"/>
      </w:pPr>
      <w:r>
        <w:rPr>
          <w:sz w:val="24"/>
        </w:rPr>
        <w:t>Pronajímatel tímto přenechává nájemci do nájmu nebytové prostory v budově VŠB-TUO – Sportovní</w:t>
      </w:r>
      <w:r w:rsidRPr="00F147B5">
        <w:rPr>
          <w:spacing w:val="-8"/>
          <w:sz w:val="24"/>
        </w:rPr>
        <w:t xml:space="preserve"> </w:t>
      </w:r>
      <w:r>
        <w:rPr>
          <w:sz w:val="24"/>
        </w:rPr>
        <w:t>halu,</w:t>
      </w:r>
      <w:r w:rsidRPr="00F147B5">
        <w:rPr>
          <w:spacing w:val="-7"/>
          <w:sz w:val="24"/>
        </w:rPr>
        <w:t xml:space="preserve"> </w:t>
      </w:r>
      <w:r>
        <w:rPr>
          <w:sz w:val="24"/>
        </w:rPr>
        <w:t>zapsanou</w:t>
      </w:r>
      <w:r w:rsidRPr="00F147B5">
        <w:rPr>
          <w:spacing w:val="-5"/>
          <w:sz w:val="24"/>
        </w:rPr>
        <w:t xml:space="preserve"> </w:t>
      </w:r>
      <w:r>
        <w:rPr>
          <w:sz w:val="24"/>
        </w:rPr>
        <w:t>na</w:t>
      </w:r>
      <w:r w:rsidRPr="00F147B5">
        <w:rPr>
          <w:spacing w:val="-7"/>
          <w:sz w:val="24"/>
        </w:rPr>
        <w:t xml:space="preserve"> </w:t>
      </w:r>
      <w:r>
        <w:rPr>
          <w:sz w:val="24"/>
        </w:rPr>
        <w:t>LV</w:t>
      </w:r>
      <w:r w:rsidRPr="00F147B5">
        <w:rPr>
          <w:spacing w:val="-6"/>
          <w:sz w:val="24"/>
        </w:rPr>
        <w:t xml:space="preserve"> </w:t>
      </w:r>
      <w:r>
        <w:rPr>
          <w:sz w:val="24"/>
        </w:rPr>
        <w:t>č.</w:t>
      </w:r>
      <w:r w:rsidRPr="00F147B5">
        <w:rPr>
          <w:spacing w:val="-6"/>
          <w:sz w:val="24"/>
        </w:rPr>
        <w:t xml:space="preserve"> </w:t>
      </w:r>
      <w:r>
        <w:rPr>
          <w:sz w:val="24"/>
        </w:rPr>
        <w:t>1873,</w:t>
      </w:r>
      <w:r w:rsidRPr="00F147B5">
        <w:rPr>
          <w:spacing w:val="-5"/>
          <w:sz w:val="24"/>
        </w:rPr>
        <w:t xml:space="preserve"> </w:t>
      </w:r>
      <w:r>
        <w:rPr>
          <w:sz w:val="24"/>
        </w:rPr>
        <w:t>číslo</w:t>
      </w:r>
      <w:r w:rsidRPr="00F147B5">
        <w:rPr>
          <w:spacing w:val="-9"/>
          <w:sz w:val="24"/>
        </w:rPr>
        <w:t xml:space="preserve"> </w:t>
      </w:r>
      <w:r>
        <w:rPr>
          <w:sz w:val="24"/>
        </w:rPr>
        <w:t>parcely</w:t>
      </w:r>
      <w:r w:rsidRPr="00F147B5">
        <w:rPr>
          <w:spacing w:val="-8"/>
          <w:sz w:val="24"/>
        </w:rPr>
        <w:t xml:space="preserve"> </w:t>
      </w:r>
      <w:r>
        <w:rPr>
          <w:sz w:val="24"/>
        </w:rPr>
        <w:t>1157/2,</w:t>
      </w:r>
      <w:r w:rsidRPr="00F147B5">
        <w:rPr>
          <w:spacing w:val="-7"/>
          <w:sz w:val="24"/>
        </w:rPr>
        <w:t xml:space="preserve"> </w:t>
      </w:r>
      <w:r>
        <w:rPr>
          <w:sz w:val="24"/>
        </w:rPr>
        <w:t>1577/9</w:t>
      </w:r>
      <w:r w:rsidRPr="00F147B5">
        <w:rPr>
          <w:spacing w:val="-7"/>
          <w:sz w:val="24"/>
        </w:rPr>
        <w:t xml:space="preserve"> </w:t>
      </w:r>
      <w:r>
        <w:rPr>
          <w:sz w:val="24"/>
        </w:rPr>
        <w:t>a</w:t>
      </w:r>
      <w:r w:rsidRPr="00F147B5">
        <w:rPr>
          <w:spacing w:val="-7"/>
          <w:sz w:val="24"/>
        </w:rPr>
        <w:t xml:space="preserve"> </w:t>
      </w:r>
      <w:r>
        <w:rPr>
          <w:sz w:val="24"/>
        </w:rPr>
        <w:t>1738/8</w:t>
      </w:r>
      <w:r w:rsidRPr="00F147B5">
        <w:rPr>
          <w:spacing w:val="-6"/>
          <w:sz w:val="24"/>
        </w:rPr>
        <w:t xml:space="preserve"> </w:t>
      </w:r>
      <w:r>
        <w:rPr>
          <w:sz w:val="24"/>
        </w:rPr>
        <w:t>v</w:t>
      </w:r>
      <w:r w:rsidRPr="00F147B5"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k.ú</w:t>
      </w:r>
      <w:proofErr w:type="spellEnd"/>
      <w:r>
        <w:rPr>
          <w:sz w:val="24"/>
        </w:rPr>
        <w:t>.</w:t>
      </w:r>
      <w:r w:rsidRPr="00F147B5">
        <w:rPr>
          <w:spacing w:val="-8"/>
          <w:sz w:val="24"/>
        </w:rPr>
        <w:t xml:space="preserve"> </w:t>
      </w:r>
      <w:r>
        <w:rPr>
          <w:sz w:val="24"/>
        </w:rPr>
        <w:t>Poruba, které</w:t>
      </w:r>
      <w:r w:rsidRPr="00F147B5">
        <w:rPr>
          <w:spacing w:val="12"/>
          <w:sz w:val="24"/>
        </w:rPr>
        <w:t xml:space="preserve"> </w:t>
      </w:r>
      <w:r>
        <w:rPr>
          <w:sz w:val="24"/>
        </w:rPr>
        <w:t>jsou</w:t>
      </w:r>
      <w:r w:rsidRPr="00F147B5">
        <w:rPr>
          <w:spacing w:val="13"/>
          <w:sz w:val="24"/>
        </w:rPr>
        <w:t xml:space="preserve"> </w:t>
      </w:r>
      <w:r>
        <w:rPr>
          <w:sz w:val="24"/>
        </w:rPr>
        <w:t>blíže</w:t>
      </w:r>
      <w:r w:rsidRPr="00F147B5">
        <w:rPr>
          <w:spacing w:val="13"/>
          <w:sz w:val="24"/>
        </w:rPr>
        <w:t xml:space="preserve"> </w:t>
      </w:r>
      <w:r>
        <w:rPr>
          <w:sz w:val="24"/>
        </w:rPr>
        <w:t>zakresleny</w:t>
      </w:r>
      <w:r w:rsidRPr="00F147B5">
        <w:rPr>
          <w:spacing w:val="8"/>
          <w:sz w:val="24"/>
        </w:rPr>
        <w:t xml:space="preserve"> </w:t>
      </w:r>
      <w:r>
        <w:rPr>
          <w:sz w:val="24"/>
        </w:rPr>
        <w:t>na</w:t>
      </w:r>
      <w:r w:rsidRPr="00F147B5">
        <w:rPr>
          <w:spacing w:val="12"/>
          <w:sz w:val="24"/>
        </w:rPr>
        <w:t xml:space="preserve"> </w:t>
      </w:r>
      <w:r>
        <w:rPr>
          <w:sz w:val="24"/>
        </w:rPr>
        <w:t>plánku,</w:t>
      </w:r>
      <w:r w:rsidRPr="00F147B5">
        <w:rPr>
          <w:spacing w:val="13"/>
          <w:sz w:val="24"/>
        </w:rPr>
        <w:t xml:space="preserve"> </w:t>
      </w:r>
      <w:r>
        <w:rPr>
          <w:sz w:val="24"/>
        </w:rPr>
        <w:t>který</w:t>
      </w:r>
      <w:r w:rsidRPr="00F147B5">
        <w:rPr>
          <w:spacing w:val="8"/>
          <w:sz w:val="24"/>
        </w:rPr>
        <w:t xml:space="preserve"> </w:t>
      </w:r>
      <w:r>
        <w:rPr>
          <w:sz w:val="24"/>
        </w:rPr>
        <w:t>tvoří</w:t>
      </w:r>
      <w:r w:rsidRPr="00F147B5">
        <w:rPr>
          <w:spacing w:val="15"/>
          <w:sz w:val="24"/>
        </w:rPr>
        <w:t xml:space="preserve"> </w:t>
      </w:r>
      <w:r>
        <w:rPr>
          <w:sz w:val="24"/>
        </w:rPr>
        <w:t>přílohu</w:t>
      </w:r>
      <w:r w:rsidRPr="00F147B5">
        <w:rPr>
          <w:spacing w:val="14"/>
          <w:sz w:val="24"/>
        </w:rPr>
        <w:t xml:space="preserve"> </w:t>
      </w:r>
      <w:r>
        <w:rPr>
          <w:sz w:val="24"/>
        </w:rPr>
        <w:t>č.1</w:t>
      </w:r>
      <w:r w:rsidRPr="00F147B5">
        <w:rPr>
          <w:spacing w:val="13"/>
          <w:sz w:val="24"/>
        </w:rPr>
        <w:t xml:space="preserve"> </w:t>
      </w:r>
      <w:r>
        <w:rPr>
          <w:sz w:val="24"/>
        </w:rPr>
        <w:t>k</w:t>
      </w:r>
      <w:r w:rsidRPr="00F147B5">
        <w:rPr>
          <w:spacing w:val="3"/>
          <w:sz w:val="24"/>
        </w:rPr>
        <w:t xml:space="preserve"> </w:t>
      </w:r>
      <w:r>
        <w:rPr>
          <w:sz w:val="24"/>
        </w:rPr>
        <w:t>této</w:t>
      </w:r>
      <w:r w:rsidRPr="00F147B5">
        <w:rPr>
          <w:spacing w:val="14"/>
          <w:sz w:val="24"/>
        </w:rPr>
        <w:t xml:space="preserve"> </w:t>
      </w:r>
      <w:r>
        <w:rPr>
          <w:sz w:val="24"/>
        </w:rPr>
        <w:t>smlouvě</w:t>
      </w:r>
      <w:r w:rsidRPr="00F147B5">
        <w:rPr>
          <w:spacing w:val="12"/>
          <w:sz w:val="24"/>
        </w:rPr>
        <w:t xml:space="preserve"> </w:t>
      </w:r>
      <w:r>
        <w:rPr>
          <w:sz w:val="24"/>
        </w:rPr>
        <w:t>(dále</w:t>
      </w:r>
      <w:r w:rsidRPr="00F147B5">
        <w:rPr>
          <w:spacing w:val="12"/>
          <w:sz w:val="24"/>
        </w:rPr>
        <w:t xml:space="preserve"> </w:t>
      </w:r>
      <w:r>
        <w:rPr>
          <w:sz w:val="24"/>
        </w:rPr>
        <w:t>také</w:t>
      </w:r>
      <w:r w:rsidRPr="00F147B5">
        <w:rPr>
          <w:sz w:val="24"/>
        </w:rPr>
        <w:t xml:space="preserve"> </w:t>
      </w:r>
      <w:r>
        <w:rPr>
          <w:sz w:val="24"/>
        </w:rPr>
        <w:t>jako</w:t>
      </w:r>
      <w:r w:rsidR="00F147B5">
        <w:rPr>
          <w:sz w:val="24"/>
        </w:rPr>
        <w:t xml:space="preserve"> </w:t>
      </w:r>
      <w:r w:rsidRPr="00F147B5">
        <w:rPr>
          <w:sz w:val="24"/>
        </w:rPr>
        <w:t>„předmět nájmu I.“).</w:t>
      </w:r>
    </w:p>
    <w:p w14:paraId="4AE21A2C" w14:textId="77777777" w:rsidR="00EB6A1F" w:rsidRDefault="00EB6A1F">
      <w:pPr>
        <w:pStyle w:val="Zkladntext"/>
      </w:pPr>
    </w:p>
    <w:p w14:paraId="5F12F488" w14:textId="77777777" w:rsidR="00EB6A1F" w:rsidRDefault="009022CB">
      <w:pPr>
        <w:pStyle w:val="Odstavecseseznamem"/>
        <w:numPr>
          <w:ilvl w:val="0"/>
          <w:numId w:val="6"/>
        </w:numPr>
        <w:tabs>
          <w:tab w:val="left" w:pos="874"/>
        </w:tabs>
        <w:spacing w:before="1"/>
        <w:ind w:right="113"/>
        <w:rPr>
          <w:sz w:val="24"/>
        </w:rPr>
      </w:pPr>
      <w:r>
        <w:rPr>
          <w:sz w:val="24"/>
        </w:rPr>
        <w:t>Předmětem této smlouvy je nájem části nebytových prostor dle čl. I odst. I této smlouvy a</w:t>
      </w:r>
      <w:r w:rsidR="00F147B5">
        <w:rPr>
          <w:sz w:val="24"/>
        </w:rPr>
        <w:t> </w:t>
      </w:r>
      <w:r>
        <w:rPr>
          <w:sz w:val="24"/>
        </w:rPr>
        <w:t>movité věci (dále také jako „předmět nájmu II.), které se nachází v předmětu nájmu a jsou uvedeny v příloze č 2, která tvoří nedílnou součást této</w:t>
      </w:r>
      <w:r>
        <w:rPr>
          <w:spacing w:val="-10"/>
          <w:sz w:val="24"/>
        </w:rPr>
        <w:t xml:space="preserve"> </w:t>
      </w:r>
      <w:r>
        <w:rPr>
          <w:sz w:val="24"/>
        </w:rPr>
        <w:t>smlouvy.</w:t>
      </w:r>
    </w:p>
    <w:p w14:paraId="753BEA7B" w14:textId="77777777" w:rsidR="00EB6A1F" w:rsidRDefault="00EB6A1F">
      <w:pPr>
        <w:pStyle w:val="Zkladntext"/>
        <w:spacing w:before="11"/>
        <w:rPr>
          <w:sz w:val="23"/>
        </w:rPr>
      </w:pPr>
    </w:p>
    <w:p w14:paraId="169F722A" w14:textId="77777777" w:rsidR="00EB6A1F" w:rsidRDefault="009022CB">
      <w:pPr>
        <w:pStyle w:val="Odstavecseseznamem"/>
        <w:numPr>
          <w:ilvl w:val="0"/>
          <w:numId w:val="6"/>
        </w:numPr>
        <w:tabs>
          <w:tab w:val="left" w:pos="874"/>
        </w:tabs>
        <w:ind w:right="114"/>
        <w:rPr>
          <w:sz w:val="24"/>
        </w:rPr>
      </w:pPr>
      <w:r>
        <w:rPr>
          <w:sz w:val="24"/>
        </w:rPr>
        <w:t>Smluvní strany se dohodly, že předmět nájmu I a předmět nájmu II tvoří společně pro účely této smlouvy předmět nájmu nebo předmět smlouvy. Součástí předmětu nájmu je také poskytnutí služeb obvykle spojených s nájmem nebytových prostor – dle ceníku pronajímatele, který bude zaslán na email:</w:t>
      </w:r>
      <w:r>
        <w:rPr>
          <w:color w:val="0000FF"/>
          <w:spacing w:val="-6"/>
          <w:sz w:val="24"/>
        </w:rPr>
        <w:t xml:space="preserve"> </w:t>
      </w:r>
      <w:hyperlink r:id="rId5">
        <w:r>
          <w:rPr>
            <w:color w:val="0000FF"/>
            <w:sz w:val="24"/>
            <w:u w:val="single" w:color="0000FF"/>
          </w:rPr>
          <w:t>eva.polackova@osu.cz</w:t>
        </w:r>
        <w:r>
          <w:rPr>
            <w:sz w:val="24"/>
          </w:rPr>
          <w:t>.</w:t>
        </w:r>
      </w:hyperlink>
    </w:p>
    <w:p w14:paraId="7DEB63EF" w14:textId="77777777" w:rsidR="005E0D0B" w:rsidRPr="005E0D0B" w:rsidRDefault="005E0D0B" w:rsidP="005E0D0B">
      <w:pPr>
        <w:tabs>
          <w:tab w:val="left" w:pos="874"/>
        </w:tabs>
        <w:ind w:right="114"/>
        <w:rPr>
          <w:sz w:val="24"/>
        </w:rPr>
      </w:pPr>
    </w:p>
    <w:p w14:paraId="4A65CE3F" w14:textId="77777777" w:rsidR="00EB6A1F" w:rsidRDefault="009022CB">
      <w:pPr>
        <w:pStyle w:val="Odstavecseseznamem"/>
        <w:numPr>
          <w:ilvl w:val="0"/>
          <w:numId w:val="6"/>
        </w:numPr>
        <w:tabs>
          <w:tab w:val="left" w:pos="874"/>
        </w:tabs>
        <w:ind w:right="0" w:hanging="361"/>
        <w:rPr>
          <w:sz w:val="24"/>
        </w:rPr>
      </w:pPr>
      <w:r>
        <w:rPr>
          <w:sz w:val="24"/>
        </w:rPr>
        <w:t>Nájemce předmět nájmu do nájmu přijímá a zavazuje se hradit pronajímateli</w:t>
      </w:r>
      <w:r>
        <w:rPr>
          <w:spacing w:val="-9"/>
          <w:sz w:val="24"/>
        </w:rPr>
        <w:t xml:space="preserve"> </w:t>
      </w:r>
      <w:r>
        <w:rPr>
          <w:sz w:val="24"/>
        </w:rPr>
        <w:t>nájemné.</w:t>
      </w:r>
    </w:p>
    <w:p w14:paraId="3EA61BA2" w14:textId="77777777" w:rsidR="00EB6A1F" w:rsidRDefault="00EB6A1F">
      <w:pPr>
        <w:pStyle w:val="Zkladntext"/>
      </w:pPr>
    </w:p>
    <w:p w14:paraId="057EDA0A" w14:textId="77777777" w:rsidR="00EB6A1F" w:rsidRDefault="009022CB">
      <w:pPr>
        <w:pStyle w:val="Odstavecseseznamem"/>
        <w:numPr>
          <w:ilvl w:val="0"/>
          <w:numId w:val="6"/>
        </w:numPr>
        <w:tabs>
          <w:tab w:val="left" w:pos="874"/>
        </w:tabs>
        <w:ind w:right="108"/>
        <w:rPr>
          <w:sz w:val="24"/>
        </w:rPr>
      </w:pPr>
      <w:r>
        <w:rPr>
          <w:sz w:val="24"/>
        </w:rPr>
        <w:t>Pronajímatel prohlašuje, že je výlučným vlastníkem předmětu nájmu a není nijak smluvně omezen v nakládání s ním.</w:t>
      </w:r>
    </w:p>
    <w:p w14:paraId="6E7F7058" w14:textId="77777777" w:rsidR="00EB6A1F" w:rsidRDefault="00EB6A1F">
      <w:pPr>
        <w:pStyle w:val="Zkladntext"/>
      </w:pPr>
    </w:p>
    <w:p w14:paraId="2A05E172" w14:textId="77777777" w:rsidR="00EB6A1F" w:rsidRDefault="009022CB">
      <w:pPr>
        <w:pStyle w:val="Odstavecseseznamem"/>
        <w:numPr>
          <w:ilvl w:val="0"/>
          <w:numId w:val="6"/>
        </w:numPr>
        <w:tabs>
          <w:tab w:val="left" w:pos="874"/>
        </w:tabs>
        <w:ind w:right="112"/>
        <w:rPr>
          <w:sz w:val="24"/>
        </w:rPr>
      </w:pPr>
      <w:r>
        <w:rPr>
          <w:sz w:val="24"/>
        </w:rPr>
        <w:t>Nájemce prohlašuje, že bude předmětu nájmu užívat pouze za účelem konání akce Českých akademických her</w:t>
      </w:r>
      <w:r>
        <w:rPr>
          <w:spacing w:val="-1"/>
          <w:sz w:val="24"/>
        </w:rPr>
        <w:t xml:space="preserve"> </w:t>
      </w:r>
      <w:r>
        <w:rPr>
          <w:sz w:val="24"/>
        </w:rPr>
        <w:t>2025.</w:t>
      </w:r>
    </w:p>
    <w:p w14:paraId="3EA6A775" w14:textId="77777777" w:rsidR="00EB6A1F" w:rsidRDefault="00EB6A1F">
      <w:pPr>
        <w:pStyle w:val="Zkladntext"/>
        <w:spacing w:before="1"/>
      </w:pPr>
    </w:p>
    <w:p w14:paraId="1A731391" w14:textId="77777777" w:rsidR="00EB6A1F" w:rsidRDefault="009022CB">
      <w:pPr>
        <w:pStyle w:val="Odstavecseseznamem"/>
        <w:numPr>
          <w:ilvl w:val="0"/>
          <w:numId w:val="6"/>
        </w:numPr>
        <w:tabs>
          <w:tab w:val="left" w:pos="874"/>
        </w:tabs>
        <w:ind w:right="120"/>
        <w:rPr>
          <w:sz w:val="24"/>
        </w:rPr>
      </w:pPr>
      <w:r>
        <w:rPr>
          <w:sz w:val="24"/>
        </w:rPr>
        <w:t>Nájemce prohlašuje, že předmět nájmu bude užívat pouze za účelem, za kterým byl pronajat a pouze za splnění podmínek, stanovených touto</w:t>
      </w:r>
      <w:r>
        <w:rPr>
          <w:spacing w:val="-3"/>
          <w:sz w:val="24"/>
        </w:rPr>
        <w:t xml:space="preserve"> </w:t>
      </w:r>
      <w:r>
        <w:rPr>
          <w:sz w:val="24"/>
        </w:rPr>
        <w:t>smlouvou.</w:t>
      </w:r>
    </w:p>
    <w:p w14:paraId="4BC24FE8" w14:textId="77777777" w:rsidR="00EB6A1F" w:rsidRDefault="00EB6A1F">
      <w:pPr>
        <w:pStyle w:val="Zkladntext"/>
      </w:pPr>
    </w:p>
    <w:p w14:paraId="788053E4" w14:textId="77777777" w:rsidR="00EB6A1F" w:rsidRDefault="009022CB">
      <w:pPr>
        <w:pStyle w:val="Odstavecseseznamem"/>
        <w:numPr>
          <w:ilvl w:val="0"/>
          <w:numId w:val="6"/>
        </w:numPr>
        <w:tabs>
          <w:tab w:val="left" w:pos="874"/>
        </w:tabs>
        <w:ind w:right="118"/>
        <w:rPr>
          <w:sz w:val="24"/>
        </w:rPr>
      </w:pPr>
      <w:r>
        <w:rPr>
          <w:sz w:val="24"/>
        </w:rPr>
        <w:t>Pronajímatel se zavazuje, že po dobu nájmu zajistí nájemci veškeré služby dohodnuté touto smlouvou.</w:t>
      </w:r>
    </w:p>
    <w:p w14:paraId="6E1F3F25" w14:textId="77777777" w:rsidR="00F147B5" w:rsidRPr="00F147B5" w:rsidRDefault="00F147B5" w:rsidP="00F147B5">
      <w:pPr>
        <w:pStyle w:val="Odstavecseseznamem"/>
        <w:rPr>
          <w:sz w:val="24"/>
        </w:rPr>
      </w:pPr>
    </w:p>
    <w:p w14:paraId="3FC66F3E" w14:textId="77777777" w:rsidR="00F147B5" w:rsidRPr="00F147B5" w:rsidRDefault="009022CB" w:rsidP="00F147B5">
      <w:pPr>
        <w:pStyle w:val="Odstavecseseznamem"/>
        <w:numPr>
          <w:ilvl w:val="0"/>
          <w:numId w:val="6"/>
        </w:numPr>
        <w:tabs>
          <w:tab w:val="left" w:pos="874"/>
        </w:tabs>
        <w:ind w:right="118"/>
        <w:rPr>
          <w:sz w:val="24"/>
        </w:rPr>
      </w:pPr>
      <w:r w:rsidRPr="00F147B5">
        <w:rPr>
          <w:sz w:val="24"/>
        </w:rPr>
        <w:lastRenderedPageBreak/>
        <w:t>Nájemce nese po celou dobu nájmu a faktického užívání plnou odpovědnost za</w:t>
      </w:r>
      <w:r w:rsidR="00F147B5">
        <w:rPr>
          <w:sz w:val="24"/>
        </w:rPr>
        <w:t> </w:t>
      </w:r>
      <w:r w:rsidRPr="00F147B5">
        <w:rPr>
          <w:sz w:val="24"/>
        </w:rPr>
        <w:t>případnou škodu.</w:t>
      </w:r>
    </w:p>
    <w:p w14:paraId="3AA680A7" w14:textId="77777777" w:rsidR="00F147B5" w:rsidRDefault="00F147B5" w:rsidP="00F147B5">
      <w:pPr>
        <w:pStyle w:val="Odstavecseseznamem"/>
      </w:pPr>
    </w:p>
    <w:p w14:paraId="20A26C6C" w14:textId="77777777" w:rsidR="00F147B5" w:rsidRDefault="00F147B5">
      <w:pPr>
        <w:ind w:left="3649" w:right="3613"/>
        <w:jc w:val="center"/>
        <w:rPr>
          <w:b/>
          <w:sz w:val="24"/>
        </w:rPr>
      </w:pPr>
      <w:r>
        <w:rPr>
          <w:b/>
          <w:sz w:val="24"/>
        </w:rPr>
        <w:t>II.</w:t>
      </w:r>
    </w:p>
    <w:p w14:paraId="12263857" w14:textId="77777777" w:rsidR="00EB6A1F" w:rsidRDefault="009022CB">
      <w:pPr>
        <w:ind w:left="3649" w:right="3613"/>
        <w:jc w:val="center"/>
        <w:rPr>
          <w:b/>
          <w:sz w:val="24"/>
        </w:rPr>
      </w:pPr>
      <w:r>
        <w:rPr>
          <w:b/>
          <w:sz w:val="24"/>
        </w:rPr>
        <w:t>Trvání smlouvy</w:t>
      </w:r>
    </w:p>
    <w:p w14:paraId="5F4C118F" w14:textId="77777777" w:rsidR="00EB6A1F" w:rsidRDefault="00EB6A1F">
      <w:pPr>
        <w:pStyle w:val="Zkladntext"/>
        <w:rPr>
          <w:b/>
        </w:rPr>
      </w:pPr>
    </w:p>
    <w:p w14:paraId="044A7E62" w14:textId="77777777" w:rsidR="00EB6A1F" w:rsidRDefault="009022CB">
      <w:pPr>
        <w:pStyle w:val="Odstavecseseznamem"/>
        <w:numPr>
          <w:ilvl w:val="0"/>
          <w:numId w:val="5"/>
        </w:numPr>
        <w:tabs>
          <w:tab w:val="left" w:pos="874"/>
        </w:tabs>
        <w:ind w:right="108"/>
        <w:rPr>
          <w:b/>
          <w:sz w:val="24"/>
        </w:rPr>
      </w:pPr>
      <w:r>
        <w:rPr>
          <w:sz w:val="24"/>
        </w:rPr>
        <w:t xml:space="preserve">Tato smlouva se uzavírá na dobu určitou, a to dne </w:t>
      </w:r>
      <w:r>
        <w:rPr>
          <w:b/>
          <w:sz w:val="24"/>
        </w:rPr>
        <w:t xml:space="preserve">23.06.2025 od 06,30 do 20,00 hodin, 24.06.2025 od 07,30 do 16,30 hodin, 25.06.2025 od 07,30 do </w:t>
      </w:r>
      <w:r w:rsidR="00D10DBC">
        <w:rPr>
          <w:b/>
          <w:sz w:val="24"/>
        </w:rPr>
        <w:t>20</w:t>
      </w:r>
      <w:r>
        <w:rPr>
          <w:b/>
          <w:sz w:val="24"/>
        </w:rPr>
        <w:t>,</w:t>
      </w:r>
      <w:r w:rsidR="00D10DBC">
        <w:rPr>
          <w:b/>
          <w:sz w:val="24"/>
        </w:rPr>
        <w:t>0</w:t>
      </w:r>
      <w:r>
        <w:rPr>
          <w:b/>
          <w:sz w:val="24"/>
        </w:rPr>
        <w:t>0 hodin a 26.06.2025 od 07,30 do 17,30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hodin.</w:t>
      </w:r>
    </w:p>
    <w:p w14:paraId="38DF2A80" w14:textId="77777777" w:rsidR="00EB6A1F" w:rsidRDefault="00EB6A1F">
      <w:pPr>
        <w:pStyle w:val="Zkladntext"/>
        <w:rPr>
          <w:b/>
        </w:rPr>
      </w:pPr>
    </w:p>
    <w:p w14:paraId="646E537A" w14:textId="77777777" w:rsidR="00EB6A1F" w:rsidRDefault="009022CB">
      <w:pPr>
        <w:pStyle w:val="Odstavecseseznamem"/>
        <w:numPr>
          <w:ilvl w:val="0"/>
          <w:numId w:val="5"/>
        </w:numPr>
        <w:tabs>
          <w:tab w:val="left" w:pos="874"/>
        </w:tabs>
        <w:ind w:right="111"/>
        <w:rPr>
          <w:sz w:val="24"/>
        </w:rPr>
      </w:pPr>
      <w:r>
        <w:rPr>
          <w:sz w:val="24"/>
        </w:rPr>
        <w:t>Předání nájemci a převzetí předmětu nájmu pronajímatelem bude potvrzen na</w:t>
      </w:r>
      <w:r w:rsidR="00F147B5">
        <w:rPr>
          <w:sz w:val="24"/>
        </w:rPr>
        <w:t> </w:t>
      </w:r>
      <w:r>
        <w:rPr>
          <w:sz w:val="24"/>
        </w:rPr>
        <w:t>základě předávacího protokolu podepsaného oběma</w:t>
      </w:r>
      <w:r>
        <w:rPr>
          <w:spacing w:val="-1"/>
          <w:sz w:val="24"/>
        </w:rPr>
        <w:t xml:space="preserve"> </w:t>
      </w:r>
      <w:r>
        <w:rPr>
          <w:sz w:val="24"/>
        </w:rPr>
        <w:t>stranami.</w:t>
      </w:r>
    </w:p>
    <w:p w14:paraId="77856D7F" w14:textId="77777777" w:rsidR="00EB6A1F" w:rsidRDefault="00EB6A1F">
      <w:pPr>
        <w:pStyle w:val="Zkladntext"/>
      </w:pPr>
    </w:p>
    <w:p w14:paraId="54C69CD8" w14:textId="77777777" w:rsidR="00EB6A1F" w:rsidRDefault="009022CB">
      <w:pPr>
        <w:pStyle w:val="Odstavecseseznamem"/>
        <w:numPr>
          <w:ilvl w:val="0"/>
          <w:numId w:val="5"/>
        </w:numPr>
        <w:tabs>
          <w:tab w:val="left" w:pos="874"/>
        </w:tabs>
        <w:ind w:right="112"/>
        <w:rPr>
          <w:sz w:val="24"/>
        </w:rPr>
      </w:pPr>
      <w:r>
        <w:rPr>
          <w:sz w:val="24"/>
        </w:rPr>
        <w:t>Dohodnou-li se smluvní strany na prodloužení časového limitu dohodnutého nájmu nebo bude-li nájemce požadovat další služby, bude cena za faktické užívání předmětu nájmu či služby stanovena dle ceníku, který byl zaslán nájemci na</w:t>
      </w:r>
      <w:r w:rsidR="00F147B5">
        <w:rPr>
          <w:sz w:val="24"/>
        </w:rPr>
        <w:t> </w:t>
      </w:r>
      <w:r>
        <w:rPr>
          <w:sz w:val="24"/>
        </w:rPr>
        <w:t>emailovou adresu a nájemce je povinen ji uhradit stejným způsobem a se stejnou splatností, jak je uvedeno v čl. IV této dohody. Prodloužení předmětu nájmu</w:t>
      </w:r>
      <w:r w:rsidR="00F147B5">
        <w:rPr>
          <w:sz w:val="24"/>
        </w:rPr>
        <w:t xml:space="preserve"> </w:t>
      </w:r>
      <w:r>
        <w:rPr>
          <w:sz w:val="24"/>
        </w:rPr>
        <w:t>a</w:t>
      </w:r>
      <w:r w:rsidR="00F147B5">
        <w:rPr>
          <w:sz w:val="24"/>
        </w:rPr>
        <w:t> </w:t>
      </w:r>
      <w:r>
        <w:rPr>
          <w:sz w:val="24"/>
        </w:rPr>
        <w:t>specifikace dalších služeb bude uvedena v předávacím</w:t>
      </w:r>
      <w:r>
        <w:rPr>
          <w:spacing w:val="-2"/>
          <w:sz w:val="24"/>
        </w:rPr>
        <w:t xml:space="preserve"> </w:t>
      </w:r>
      <w:r>
        <w:rPr>
          <w:sz w:val="24"/>
        </w:rPr>
        <w:t>protokolu.</w:t>
      </w:r>
    </w:p>
    <w:p w14:paraId="627BE01C" w14:textId="77777777" w:rsidR="00EB6A1F" w:rsidRDefault="00EB6A1F">
      <w:pPr>
        <w:pStyle w:val="Zkladntext"/>
        <w:spacing w:before="1"/>
      </w:pPr>
    </w:p>
    <w:p w14:paraId="4551839D" w14:textId="77777777" w:rsidR="00EB6A1F" w:rsidRDefault="009022CB">
      <w:pPr>
        <w:pStyle w:val="Odstavecseseznamem"/>
        <w:numPr>
          <w:ilvl w:val="0"/>
          <w:numId w:val="5"/>
        </w:numPr>
        <w:tabs>
          <w:tab w:val="left" w:pos="874"/>
        </w:tabs>
        <w:ind w:right="109"/>
        <w:rPr>
          <w:sz w:val="24"/>
        </w:rPr>
      </w:pPr>
      <w:r>
        <w:rPr>
          <w:sz w:val="24"/>
        </w:rPr>
        <w:t>Tuto smlouvu je možno ukončit na základě dohody obou smluvních stran nebo na základě výpovědi</w:t>
      </w:r>
      <w:r>
        <w:rPr>
          <w:spacing w:val="-7"/>
          <w:sz w:val="24"/>
        </w:rPr>
        <w:t xml:space="preserve"> </w:t>
      </w:r>
      <w:r>
        <w:rPr>
          <w:sz w:val="24"/>
        </w:rPr>
        <w:t>kterékoli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7"/>
          <w:sz w:val="24"/>
        </w:rPr>
        <w:t xml:space="preserve"> </w:t>
      </w:r>
      <w:r>
        <w:rPr>
          <w:sz w:val="24"/>
        </w:rPr>
        <w:t>stran,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důvodu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lhůtách</w:t>
      </w:r>
      <w:r>
        <w:rPr>
          <w:spacing w:val="-7"/>
          <w:sz w:val="24"/>
        </w:rPr>
        <w:t xml:space="preserve"> </w:t>
      </w:r>
      <w:r>
        <w:rPr>
          <w:sz w:val="24"/>
        </w:rPr>
        <w:t>uvedených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zák.č.89/2012 Sb., občanský zákoník, v platném znění nebo na základě výpovědi</w:t>
      </w:r>
      <w:r>
        <w:rPr>
          <w:spacing w:val="-5"/>
          <w:sz w:val="24"/>
        </w:rPr>
        <w:t xml:space="preserve"> </w:t>
      </w:r>
      <w:r>
        <w:rPr>
          <w:sz w:val="24"/>
        </w:rPr>
        <w:t>pronajímatele.</w:t>
      </w:r>
    </w:p>
    <w:p w14:paraId="6332F806" w14:textId="77777777" w:rsidR="00EB6A1F" w:rsidRDefault="00EB6A1F">
      <w:pPr>
        <w:pStyle w:val="Zkladntext"/>
      </w:pPr>
    </w:p>
    <w:p w14:paraId="3561DDCA" w14:textId="77777777" w:rsidR="00EB6A1F" w:rsidRDefault="009022CB">
      <w:pPr>
        <w:pStyle w:val="Odstavecseseznamem"/>
        <w:numPr>
          <w:ilvl w:val="0"/>
          <w:numId w:val="5"/>
        </w:numPr>
        <w:tabs>
          <w:tab w:val="left" w:pos="874"/>
        </w:tabs>
        <w:ind w:right="116"/>
        <w:rPr>
          <w:sz w:val="24"/>
        </w:rPr>
      </w:pPr>
      <w:r>
        <w:rPr>
          <w:sz w:val="24"/>
        </w:rPr>
        <w:t>Smluvní strany se výslovně dohodly, že za hrubé porušení povinnosti nájemce vůči pronajímateli,</w:t>
      </w:r>
      <w:r>
        <w:rPr>
          <w:spacing w:val="-16"/>
          <w:sz w:val="24"/>
        </w:rPr>
        <w:t xml:space="preserve"> </w:t>
      </w:r>
      <w:r>
        <w:rPr>
          <w:sz w:val="24"/>
        </w:rPr>
        <w:t>které</w:t>
      </w:r>
      <w:r>
        <w:rPr>
          <w:spacing w:val="-17"/>
          <w:sz w:val="24"/>
        </w:rPr>
        <w:t xml:space="preserve"> </w:t>
      </w:r>
      <w:r>
        <w:rPr>
          <w:sz w:val="24"/>
        </w:rPr>
        <w:t>může</w:t>
      </w:r>
      <w:r>
        <w:rPr>
          <w:spacing w:val="-14"/>
          <w:sz w:val="24"/>
        </w:rPr>
        <w:t xml:space="preserve"> </w:t>
      </w:r>
      <w:r>
        <w:rPr>
          <w:sz w:val="24"/>
        </w:rPr>
        <w:t>být</w:t>
      </w:r>
      <w:r>
        <w:rPr>
          <w:spacing w:val="-13"/>
          <w:sz w:val="24"/>
        </w:rPr>
        <w:t xml:space="preserve"> </w:t>
      </w:r>
      <w:r>
        <w:rPr>
          <w:sz w:val="24"/>
        </w:rPr>
        <w:t>důvodem</w:t>
      </w:r>
      <w:r>
        <w:rPr>
          <w:spacing w:val="-14"/>
          <w:sz w:val="24"/>
        </w:rPr>
        <w:t xml:space="preserve"> </w:t>
      </w:r>
      <w:r>
        <w:rPr>
          <w:sz w:val="24"/>
        </w:rPr>
        <w:t>výpovědi,</w:t>
      </w:r>
      <w:r>
        <w:rPr>
          <w:spacing w:val="-15"/>
          <w:sz w:val="24"/>
        </w:rPr>
        <w:t xml:space="preserve"> </w:t>
      </w:r>
      <w:r>
        <w:rPr>
          <w:sz w:val="24"/>
        </w:rPr>
        <w:t>je</w:t>
      </w:r>
      <w:r>
        <w:rPr>
          <w:spacing w:val="-16"/>
          <w:sz w:val="24"/>
        </w:rPr>
        <w:t xml:space="preserve"> </w:t>
      </w:r>
      <w:r>
        <w:rPr>
          <w:sz w:val="24"/>
        </w:rPr>
        <w:t>dle</w:t>
      </w:r>
      <w:r>
        <w:rPr>
          <w:spacing w:val="-14"/>
          <w:sz w:val="24"/>
        </w:rPr>
        <w:t xml:space="preserve"> </w:t>
      </w:r>
      <w:r>
        <w:rPr>
          <w:sz w:val="24"/>
        </w:rPr>
        <w:t>jejich</w:t>
      </w:r>
      <w:r>
        <w:rPr>
          <w:spacing w:val="-16"/>
          <w:sz w:val="24"/>
        </w:rPr>
        <w:t xml:space="preserve"> </w:t>
      </w:r>
      <w:r>
        <w:rPr>
          <w:sz w:val="24"/>
        </w:rPr>
        <w:t>výslovné</w:t>
      </w:r>
      <w:r>
        <w:rPr>
          <w:spacing w:val="-14"/>
          <w:sz w:val="24"/>
        </w:rPr>
        <w:t xml:space="preserve"> </w:t>
      </w:r>
      <w:r>
        <w:rPr>
          <w:sz w:val="24"/>
        </w:rPr>
        <w:t>dohody</w:t>
      </w:r>
      <w:r>
        <w:rPr>
          <w:spacing w:val="-21"/>
          <w:sz w:val="24"/>
        </w:rPr>
        <w:t xml:space="preserve"> </w:t>
      </w:r>
      <w:r>
        <w:rPr>
          <w:sz w:val="24"/>
        </w:rPr>
        <w:t>míněno</w:t>
      </w:r>
      <w:r>
        <w:rPr>
          <w:spacing w:val="-13"/>
          <w:sz w:val="24"/>
        </w:rPr>
        <w:t xml:space="preserve"> </w:t>
      </w:r>
      <w:r>
        <w:rPr>
          <w:sz w:val="24"/>
        </w:rPr>
        <w:t>každé jednotlivé porušení nájemce výslovně uvedené v této</w:t>
      </w:r>
      <w:r>
        <w:rPr>
          <w:spacing w:val="-3"/>
          <w:sz w:val="24"/>
        </w:rPr>
        <w:t xml:space="preserve"> </w:t>
      </w:r>
      <w:r>
        <w:rPr>
          <w:sz w:val="24"/>
        </w:rPr>
        <w:t>smlouvě.</w:t>
      </w:r>
    </w:p>
    <w:p w14:paraId="06865F89" w14:textId="77777777" w:rsidR="00EB6A1F" w:rsidRDefault="00EB6A1F">
      <w:pPr>
        <w:pStyle w:val="Zkladntext"/>
        <w:rPr>
          <w:sz w:val="26"/>
        </w:rPr>
      </w:pPr>
    </w:p>
    <w:p w14:paraId="6C0BB361" w14:textId="77777777" w:rsidR="00EB6A1F" w:rsidRDefault="009022CB">
      <w:pPr>
        <w:pStyle w:val="Nadpis1"/>
        <w:spacing w:before="219"/>
        <w:ind w:right="3610"/>
      </w:pPr>
      <w:r>
        <w:t>III.</w:t>
      </w:r>
    </w:p>
    <w:p w14:paraId="17ED7B50" w14:textId="77777777" w:rsidR="00EB6A1F" w:rsidRDefault="009022CB" w:rsidP="00F147B5">
      <w:pPr>
        <w:spacing w:before="1"/>
        <w:ind w:left="2694" w:right="2553"/>
        <w:jc w:val="center"/>
        <w:rPr>
          <w:b/>
          <w:sz w:val="24"/>
        </w:rPr>
      </w:pPr>
      <w:r>
        <w:rPr>
          <w:b/>
          <w:sz w:val="24"/>
        </w:rPr>
        <w:t>Nájemné a</w:t>
      </w:r>
      <w:r w:rsidR="00F147B5">
        <w:rPr>
          <w:b/>
          <w:sz w:val="24"/>
        </w:rPr>
        <w:t xml:space="preserve"> </w:t>
      </w:r>
      <w:r>
        <w:rPr>
          <w:b/>
          <w:sz w:val="24"/>
        </w:rPr>
        <w:t>úhrada služeb</w:t>
      </w:r>
    </w:p>
    <w:p w14:paraId="0CA07545" w14:textId="77777777" w:rsidR="00EB6A1F" w:rsidRDefault="00EB6A1F">
      <w:pPr>
        <w:pStyle w:val="Zkladntext"/>
        <w:rPr>
          <w:b/>
        </w:rPr>
      </w:pPr>
    </w:p>
    <w:p w14:paraId="02BF9D4E" w14:textId="77777777" w:rsidR="00EB6A1F" w:rsidRDefault="009022CB">
      <w:pPr>
        <w:pStyle w:val="Zkladntext"/>
        <w:ind w:left="873" w:right="118" w:hanging="360"/>
        <w:jc w:val="both"/>
      </w:pPr>
      <w:r>
        <w:t>1. Úhrada za užívání nebytových prostor, služeb a úhrada za užívání movitých věcí se stanoví takto:</w:t>
      </w:r>
    </w:p>
    <w:p w14:paraId="0C026685" w14:textId="77777777" w:rsidR="00EB6A1F" w:rsidRDefault="009022CB">
      <w:pPr>
        <w:pStyle w:val="Nadpis1"/>
        <w:tabs>
          <w:tab w:val="right" w:pos="5769"/>
        </w:tabs>
        <w:spacing w:before="276"/>
        <w:ind w:left="873" w:right="0"/>
        <w:jc w:val="left"/>
      </w:pPr>
      <w:r>
        <w:t>Pronájem</w:t>
      </w:r>
      <w:r>
        <w:rPr>
          <w:spacing w:val="-6"/>
        </w:rPr>
        <w:t xml:space="preserve"> </w:t>
      </w:r>
      <w:r>
        <w:t>sportoviště:</w:t>
      </w:r>
      <w:r>
        <w:tab/>
        <w:t>76</w:t>
      </w:r>
      <w:r w:rsidR="009A66A3">
        <w:t> </w:t>
      </w:r>
      <w:r>
        <w:t>500</w:t>
      </w:r>
      <w:r w:rsidR="009A66A3">
        <w:t>,00 Kč</w:t>
      </w:r>
    </w:p>
    <w:p w14:paraId="5323C419" w14:textId="77777777" w:rsidR="00EB6A1F" w:rsidRDefault="009022CB">
      <w:pPr>
        <w:pStyle w:val="Zkladntext"/>
        <w:ind w:left="873"/>
      </w:pPr>
      <w:r>
        <w:t>(plnění osvobozené od DPH dle paragrafu 61 d) zákona 235/2004 Sb.)</w:t>
      </w:r>
    </w:p>
    <w:p w14:paraId="1E26E45E" w14:textId="77777777" w:rsidR="00D5160F" w:rsidRDefault="00D5160F" w:rsidP="00D5160F">
      <w:pPr>
        <w:pStyle w:val="Zkladntext"/>
        <w:rPr>
          <w:sz w:val="26"/>
        </w:rPr>
      </w:pPr>
    </w:p>
    <w:p w14:paraId="5513A6EA" w14:textId="77777777" w:rsidR="00EB6A1F" w:rsidRDefault="009022CB">
      <w:pPr>
        <w:pStyle w:val="Nadpis1"/>
        <w:ind w:right="3610"/>
      </w:pPr>
      <w:r>
        <w:t>IV.</w:t>
      </w:r>
    </w:p>
    <w:p w14:paraId="6DF744C2" w14:textId="77777777" w:rsidR="00EB6A1F" w:rsidRDefault="009022CB">
      <w:pPr>
        <w:ind w:left="3646" w:right="3613"/>
        <w:jc w:val="center"/>
        <w:rPr>
          <w:b/>
          <w:sz w:val="24"/>
        </w:rPr>
      </w:pPr>
      <w:r>
        <w:rPr>
          <w:b/>
          <w:sz w:val="24"/>
        </w:rPr>
        <w:t>Úhrada nájemného</w:t>
      </w:r>
    </w:p>
    <w:p w14:paraId="4215B9F1" w14:textId="77777777" w:rsidR="00EB6A1F" w:rsidRDefault="00EB6A1F">
      <w:pPr>
        <w:pStyle w:val="Zkladntext"/>
        <w:rPr>
          <w:b/>
        </w:rPr>
      </w:pPr>
    </w:p>
    <w:p w14:paraId="568B28F1" w14:textId="77777777" w:rsidR="00EB6A1F" w:rsidRDefault="009022CB">
      <w:pPr>
        <w:pStyle w:val="Odstavecseseznamem"/>
        <w:numPr>
          <w:ilvl w:val="0"/>
          <w:numId w:val="4"/>
        </w:numPr>
        <w:tabs>
          <w:tab w:val="left" w:pos="874"/>
        </w:tabs>
        <w:ind w:right="114"/>
        <w:rPr>
          <w:sz w:val="24"/>
        </w:rPr>
      </w:pPr>
      <w:r>
        <w:rPr>
          <w:sz w:val="24"/>
        </w:rPr>
        <w:t>Nájemce se zavazuje dohodnutou cenu, vč. příp. dodatečně stanovené ceny dle č. III této smlouvy a předávacího protokolu uhradit na základě vystavené faktury – daňového dokladu na účet pronajímatele, a to nejpozději do 15 dnů po jejím</w:t>
      </w:r>
      <w:r>
        <w:rPr>
          <w:spacing w:val="-5"/>
          <w:sz w:val="24"/>
        </w:rPr>
        <w:t xml:space="preserve"> </w:t>
      </w:r>
      <w:r>
        <w:rPr>
          <w:sz w:val="24"/>
        </w:rPr>
        <w:t>vystavení.</w:t>
      </w:r>
    </w:p>
    <w:p w14:paraId="33AE8FF3" w14:textId="77777777" w:rsidR="00642DCC" w:rsidRDefault="00642DCC" w:rsidP="00642DCC">
      <w:pPr>
        <w:pStyle w:val="Odstavecseseznamem"/>
        <w:tabs>
          <w:tab w:val="left" w:pos="874"/>
        </w:tabs>
        <w:ind w:right="114" w:firstLine="0"/>
        <w:rPr>
          <w:sz w:val="24"/>
        </w:rPr>
      </w:pPr>
    </w:p>
    <w:p w14:paraId="4AD5346B" w14:textId="22F2174F" w:rsidR="00642DCC" w:rsidRPr="00D10DBC" w:rsidRDefault="00642DCC" w:rsidP="00642DCC">
      <w:pPr>
        <w:pStyle w:val="Odstavecseseznamem"/>
        <w:numPr>
          <w:ilvl w:val="0"/>
          <w:numId w:val="4"/>
        </w:numPr>
        <w:spacing w:line="276" w:lineRule="auto"/>
        <w:contextualSpacing/>
        <w:rPr>
          <w:sz w:val="24"/>
        </w:rPr>
      </w:pPr>
      <w:r w:rsidRPr="00D10DBC">
        <w:rPr>
          <w:sz w:val="24"/>
        </w:rPr>
        <w:t>Na faktuře bude uveden tento text: „</w:t>
      </w:r>
      <w:r w:rsidRPr="00D10DBC">
        <w:rPr>
          <w:b/>
          <w:sz w:val="24"/>
        </w:rPr>
        <w:t xml:space="preserve">Financováno z rozpočtu </w:t>
      </w:r>
      <w:r w:rsidR="006A0CAB">
        <w:rPr>
          <w:b/>
          <w:sz w:val="24"/>
        </w:rPr>
        <w:t>SM</w:t>
      </w:r>
      <w:r w:rsidRPr="00D10DBC">
        <w:rPr>
          <w:b/>
          <w:sz w:val="24"/>
        </w:rPr>
        <w:t>O v rámci projektu České akademické hry 2025, smlouva č.: 1221/2025/SP</w:t>
      </w:r>
      <w:r w:rsidRPr="00D10DBC">
        <w:rPr>
          <w:sz w:val="24"/>
        </w:rPr>
        <w:t>“</w:t>
      </w:r>
    </w:p>
    <w:p w14:paraId="7048D039" w14:textId="77777777" w:rsidR="00EB6A1F" w:rsidRDefault="00EB6A1F">
      <w:pPr>
        <w:pStyle w:val="Zkladntext"/>
        <w:spacing w:before="1"/>
      </w:pPr>
    </w:p>
    <w:p w14:paraId="3469155E" w14:textId="77777777" w:rsidR="00EB6A1F" w:rsidRDefault="009022CB">
      <w:pPr>
        <w:pStyle w:val="Odstavecseseznamem"/>
        <w:numPr>
          <w:ilvl w:val="0"/>
          <w:numId w:val="4"/>
        </w:numPr>
        <w:tabs>
          <w:tab w:val="left" w:pos="874"/>
        </w:tabs>
        <w:ind w:right="0" w:hanging="361"/>
        <w:rPr>
          <w:sz w:val="24"/>
        </w:rPr>
      </w:pPr>
      <w:r>
        <w:rPr>
          <w:sz w:val="24"/>
        </w:rPr>
        <w:t>Dnem</w:t>
      </w:r>
      <w:r>
        <w:rPr>
          <w:spacing w:val="-7"/>
          <w:sz w:val="24"/>
        </w:rPr>
        <w:t xml:space="preserve"> </w:t>
      </w:r>
      <w:r>
        <w:rPr>
          <w:sz w:val="24"/>
        </w:rPr>
        <w:t>splnění</w:t>
      </w:r>
      <w:r>
        <w:rPr>
          <w:spacing w:val="-7"/>
          <w:sz w:val="24"/>
        </w:rPr>
        <w:t xml:space="preserve"> </w:t>
      </w:r>
      <w:r>
        <w:rPr>
          <w:sz w:val="24"/>
        </w:rPr>
        <w:t>tohoto</w:t>
      </w:r>
      <w:r>
        <w:rPr>
          <w:spacing w:val="-9"/>
          <w:sz w:val="24"/>
        </w:rPr>
        <w:t xml:space="preserve"> </w:t>
      </w:r>
      <w:r>
        <w:rPr>
          <w:sz w:val="24"/>
        </w:rPr>
        <w:t>závazku</w:t>
      </w:r>
      <w:r>
        <w:rPr>
          <w:spacing w:val="-7"/>
          <w:sz w:val="24"/>
        </w:rPr>
        <w:t xml:space="preserve"> </w:t>
      </w:r>
      <w:r>
        <w:rPr>
          <w:sz w:val="24"/>
        </w:rPr>
        <w:t>je</w:t>
      </w:r>
      <w:r>
        <w:rPr>
          <w:spacing w:val="-8"/>
          <w:sz w:val="24"/>
        </w:rPr>
        <w:t xml:space="preserve"> </w:t>
      </w:r>
      <w:r>
        <w:rPr>
          <w:sz w:val="24"/>
        </w:rPr>
        <w:t>považován</w:t>
      </w:r>
      <w:r>
        <w:rPr>
          <w:spacing w:val="-6"/>
          <w:sz w:val="24"/>
        </w:rPr>
        <w:t xml:space="preserve"> </w:t>
      </w:r>
      <w:r>
        <w:rPr>
          <w:sz w:val="24"/>
        </w:rPr>
        <w:t>den</w:t>
      </w:r>
      <w:r>
        <w:rPr>
          <w:spacing w:val="-7"/>
          <w:sz w:val="24"/>
        </w:rPr>
        <w:t xml:space="preserve"> </w:t>
      </w:r>
      <w:r>
        <w:rPr>
          <w:sz w:val="24"/>
        </w:rPr>
        <w:t>připsání</w:t>
      </w:r>
      <w:r>
        <w:rPr>
          <w:spacing w:val="-7"/>
          <w:sz w:val="24"/>
        </w:rPr>
        <w:t xml:space="preserve"> </w:t>
      </w:r>
      <w:r>
        <w:rPr>
          <w:sz w:val="24"/>
        </w:rPr>
        <w:t>dlužné</w:t>
      </w:r>
      <w:r>
        <w:rPr>
          <w:spacing w:val="-7"/>
          <w:sz w:val="24"/>
        </w:rPr>
        <w:t xml:space="preserve"> </w:t>
      </w:r>
      <w:r>
        <w:rPr>
          <w:sz w:val="24"/>
        </w:rPr>
        <w:t>částky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účet</w:t>
      </w:r>
      <w:r>
        <w:rPr>
          <w:spacing w:val="-7"/>
          <w:sz w:val="24"/>
        </w:rPr>
        <w:t xml:space="preserve"> </w:t>
      </w:r>
      <w:r>
        <w:rPr>
          <w:sz w:val="24"/>
        </w:rPr>
        <w:t>pronajímatele.</w:t>
      </w:r>
    </w:p>
    <w:p w14:paraId="3E6577F6" w14:textId="77777777" w:rsidR="00D5160F" w:rsidRPr="00D5160F" w:rsidRDefault="00D5160F" w:rsidP="00D5160F">
      <w:pPr>
        <w:pStyle w:val="Odstavecseseznamem"/>
        <w:rPr>
          <w:sz w:val="24"/>
        </w:rPr>
      </w:pPr>
    </w:p>
    <w:p w14:paraId="55B7F6C7" w14:textId="77777777" w:rsidR="00EB6A1F" w:rsidRDefault="009022CB">
      <w:pPr>
        <w:pStyle w:val="Nadpis1"/>
      </w:pPr>
      <w:r>
        <w:t>V.</w:t>
      </w:r>
    </w:p>
    <w:p w14:paraId="0D83050A" w14:textId="77777777" w:rsidR="00EB6A1F" w:rsidRDefault="009022CB">
      <w:pPr>
        <w:ind w:left="3648" w:right="3613"/>
        <w:jc w:val="center"/>
        <w:rPr>
          <w:b/>
          <w:sz w:val="24"/>
        </w:rPr>
      </w:pPr>
      <w:r>
        <w:rPr>
          <w:b/>
          <w:sz w:val="24"/>
        </w:rPr>
        <w:t>Užívání předmětu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nájmu</w:t>
      </w:r>
    </w:p>
    <w:p w14:paraId="766514D1" w14:textId="77777777" w:rsidR="00EB6A1F" w:rsidRDefault="00EB6A1F">
      <w:pPr>
        <w:pStyle w:val="Zkladntext"/>
        <w:rPr>
          <w:b/>
        </w:rPr>
      </w:pPr>
    </w:p>
    <w:p w14:paraId="1EDC7B02" w14:textId="77777777" w:rsidR="00EB6A1F" w:rsidRDefault="009022CB">
      <w:pPr>
        <w:pStyle w:val="Odstavecseseznamem"/>
        <w:numPr>
          <w:ilvl w:val="0"/>
          <w:numId w:val="3"/>
        </w:numPr>
        <w:tabs>
          <w:tab w:val="left" w:pos="874"/>
        </w:tabs>
        <w:ind w:right="108"/>
        <w:rPr>
          <w:sz w:val="24"/>
        </w:rPr>
      </w:pPr>
      <w:r>
        <w:rPr>
          <w:sz w:val="24"/>
        </w:rPr>
        <w:t>Nájemce se zavazuje, že předmět nájmu bude užívat v souladu s dobrými mravy, předpisy BOZP a PO a jen pro účel smluvně</w:t>
      </w:r>
      <w:r>
        <w:rPr>
          <w:spacing w:val="-5"/>
          <w:sz w:val="24"/>
        </w:rPr>
        <w:t xml:space="preserve"> </w:t>
      </w:r>
      <w:r>
        <w:rPr>
          <w:sz w:val="24"/>
        </w:rPr>
        <w:t>dohodnutý.</w:t>
      </w:r>
    </w:p>
    <w:p w14:paraId="0B67B08E" w14:textId="77777777" w:rsidR="00642DCC" w:rsidRDefault="00642DCC" w:rsidP="00642DCC">
      <w:pPr>
        <w:pStyle w:val="Odstavecseseznamem"/>
        <w:tabs>
          <w:tab w:val="left" w:pos="874"/>
        </w:tabs>
        <w:ind w:right="108" w:firstLine="0"/>
        <w:rPr>
          <w:sz w:val="24"/>
        </w:rPr>
      </w:pPr>
    </w:p>
    <w:p w14:paraId="23ECED3D" w14:textId="77777777" w:rsidR="00EB6A1F" w:rsidRDefault="009022CB">
      <w:pPr>
        <w:pStyle w:val="Odstavecseseznamem"/>
        <w:numPr>
          <w:ilvl w:val="0"/>
          <w:numId w:val="3"/>
        </w:numPr>
        <w:tabs>
          <w:tab w:val="left" w:pos="874"/>
        </w:tabs>
        <w:spacing w:before="76"/>
        <w:rPr>
          <w:sz w:val="24"/>
        </w:rPr>
      </w:pPr>
      <w:r>
        <w:rPr>
          <w:sz w:val="24"/>
        </w:rPr>
        <w:t>Průběh</w:t>
      </w:r>
      <w:r>
        <w:rPr>
          <w:spacing w:val="-11"/>
          <w:sz w:val="24"/>
        </w:rPr>
        <w:t xml:space="preserve"> </w:t>
      </w:r>
      <w:r>
        <w:rPr>
          <w:sz w:val="24"/>
        </w:rPr>
        <w:t>pořádaných</w:t>
      </w:r>
      <w:r>
        <w:rPr>
          <w:spacing w:val="-8"/>
          <w:sz w:val="24"/>
        </w:rPr>
        <w:t xml:space="preserve"> </w:t>
      </w:r>
      <w:r>
        <w:rPr>
          <w:sz w:val="24"/>
        </w:rPr>
        <w:t>činností</w:t>
      </w:r>
      <w:r>
        <w:rPr>
          <w:spacing w:val="-10"/>
          <w:sz w:val="24"/>
        </w:rPr>
        <w:t xml:space="preserve"> </w:t>
      </w:r>
      <w:r>
        <w:rPr>
          <w:sz w:val="24"/>
        </w:rPr>
        <w:t>nájemce</w:t>
      </w:r>
      <w:r>
        <w:rPr>
          <w:spacing w:val="-9"/>
          <w:sz w:val="24"/>
        </w:rPr>
        <w:t xml:space="preserve"> </w:t>
      </w:r>
      <w:r>
        <w:rPr>
          <w:sz w:val="24"/>
        </w:rPr>
        <w:t>nenaruší</w:t>
      </w:r>
      <w:r>
        <w:rPr>
          <w:spacing w:val="-11"/>
          <w:sz w:val="24"/>
        </w:rPr>
        <w:t xml:space="preserve"> </w:t>
      </w:r>
      <w:r>
        <w:rPr>
          <w:sz w:val="24"/>
        </w:rPr>
        <w:t>řádné</w:t>
      </w:r>
      <w:r>
        <w:rPr>
          <w:spacing w:val="-12"/>
          <w:sz w:val="24"/>
        </w:rPr>
        <w:t xml:space="preserve"> </w:t>
      </w:r>
      <w:r>
        <w:rPr>
          <w:sz w:val="24"/>
        </w:rPr>
        <w:t>užívání</w:t>
      </w:r>
      <w:r>
        <w:rPr>
          <w:spacing w:val="-10"/>
          <w:sz w:val="24"/>
        </w:rPr>
        <w:t xml:space="preserve"> </w:t>
      </w:r>
      <w:r>
        <w:rPr>
          <w:sz w:val="24"/>
        </w:rPr>
        <w:t>ostatních</w:t>
      </w:r>
      <w:r>
        <w:rPr>
          <w:spacing w:val="-11"/>
          <w:sz w:val="24"/>
        </w:rPr>
        <w:t xml:space="preserve"> </w:t>
      </w:r>
      <w:r>
        <w:rPr>
          <w:sz w:val="24"/>
        </w:rPr>
        <w:t>prostor</w:t>
      </w:r>
      <w:r>
        <w:rPr>
          <w:spacing w:val="-11"/>
          <w:sz w:val="24"/>
        </w:rPr>
        <w:t xml:space="preserve"> </w:t>
      </w:r>
      <w:r>
        <w:rPr>
          <w:sz w:val="24"/>
        </w:rPr>
        <w:t>budovy,</w:t>
      </w:r>
      <w:r>
        <w:rPr>
          <w:spacing w:val="-10"/>
          <w:sz w:val="24"/>
        </w:rPr>
        <w:t xml:space="preserve"> </w:t>
      </w:r>
      <w:r>
        <w:rPr>
          <w:sz w:val="24"/>
        </w:rPr>
        <w:t>zvláště pak nadměrným hlukem, znečišťováním prostor budovy a přilehlých ploch</w:t>
      </w:r>
      <w:r>
        <w:rPr>
          <w:spacing w:val="-7"/>
          <w:sz w:val="24"/>
        </w:rPr>
        <w:t xml:space="preserve"> </w:t>
      </w:r>
      <w:r>
        <w:rPr>
          <w:sz w:val="24"/>
        </w:rPr>
        <w:t>apod.</w:t>
      </w:r>
    </w:p>
    <w:p w14:paraId="5355F2BC" w14:textId="77777777" w:rsidR="00EB6A1F" w:rsidRDefault="00EB6A1F">
      <w:pPr>
        <w:pStyle w:val="Zkladntext"/>
        <w:spacing w:before="1"/>
      </w:pPr>
    </w:p>
    <w:p w14:paraId="234DEB45" w14:textId="77777777" w:rsidR="00EB6A1F" w:rsidRDefault="009022CB">
      <w:pPr>
        <w:pStyle w:val="Odstavecseseznamem"/>
        <w:numPr>
          <w:ilvl w:val="0"/>
          <w:numId w:val="3"/>
        </w:numPr>
        <w:tabs>
          <w:tab w:val="left" w:pos="874"/>
        </w:tabs>
        <w:ind w:right="0" w:hanging="361"/>
        <w:rPr>
          <w:sz w:val="24"/>
        </w:rPr>
      </w:pPr>
      <w:r>
        <w:rPr>
          <w:sz w:val="24"/>
        </w:rPr>
        <w:t>Nájemce bere na vědomí, že není oprávněn dát předmět nájmu do</w:t>
      </w:r>
      <w:r>
        <w:rPr>
          <w:spacing w:val="-5"/>
          <w:sz w:val="24"/>
        </w:rPr>
        <w:t xml:space="preserve"> </w:t>
      </w:r>
      <w:r>
        <w:rPr>
          <w:sz w:val="24"/>
        </w:rPr>
        <w:t>podnájmu.</w:t>
      </w:r>
    </w:p>
    <w:p w14:paraId="7F4768CA" w14:textId="77777777" w:rsidR="00EB6A1F" w:rsidRDefault="00EB6A1F">
      <w:pPr>
        <w:pStyle w:val="Zkladntext"/>
      </w:pPr>
    </w:p>
    <w:p w14:paraId="718C0C75" w14:textId="77777777" w:rsidR="00EB6A1F" w:rsidRDefault="009022CB">
      <w:pPr>
        <w:pStyle w:val="Odstavecseseznamem"/>
        <w:numPr>
          <w:ilvl w:val="0"/>
          <w:numId w:val="3"/>
        </w:numPr>
        <w:tabs>
          <w:tab w:val="left" w:pos="874"/>
        </w:tabs>
        <w:ind w:right="114"/>
        <w:rPr>
          <w:sz w:val="24"/>
        </w:rPr>
      </w:pPr>
      <w:r>
        <w:rPr>
          <w:sz w:val="24"/>
        </w:rPr>
        <w:t>Nájemce je povinen při užívání předmětu nájmu dodržovat veškerá opatření vyhlášená z důvodu ohrožení zdraví v souvislosti s prokázáním výskytu koronaviru označeným jako SARS CoV-2 na území České republiky Vládou České republiky, Ministerstvem zdravotnictví České republiky, případně jiným správním</w:t>
      </w:r>
      <w:r>
        <w:rPr>
          <w:spacing w:val="-4"/>
          <w:sz w:val="24"/>
        </w:rPr>
        <w:t xml:space="preserve"> </w:t>
      </w:r>
      <w:r>
        <w:rPr>
          <w:sz w:val="24"/>
        </w:rPr>
        <w:t>orgánem.</w:t>
      </w:r>
    </w:p>
    <w:p w14:paraId="24C6E71B" w14:textId="77777777" w:rsidR="00EB6A1F" w:rsidRPr="00D5160F" w:rsidRDefault="00EB6A1F">
      <w:pPr>
        <w:pStyle w:val="Zkladntext"/>
        <w:rPr>
          <w:sz w:val="26"/>
        </w:rPr>
      </w:pPr>
    </w:p>
    <w:p w14:paraId="7D9CC15C" w14:textId="77777777" w:rsidR="00EB6A1F" w:rsidRDefault="009022CB">
      <w:pPr>
        <w:pStyle w:val="Nadpis1"/>
        <w:ind w:right="3610"/>
      </w:pPr>
      <w:r>
        <w:t>VI.</w:t>
      </w:r>
    </w:p>
    <w:p w14:paraId="01B2DC5D" w14:textId="77777777" w:rsidR="00EB6A1F" w:rsidRDefault="009022CB">
      <w:pPr>
        <w:ind w:left="3649" w:right="3610"/>
        <w:jc w:val="center"/>
        <w:rPr>
          <w:b/>
          <w:sz w:val="24"/>
        </w:rPr>
      </w:pPr>
      <w:r>
        <w:rPr>
          <w:b/>
          <w:sz w:val="24"/>
        </w:rPr>
        <w:t>Sankce</w:t>
      </w:r>
    </w:p>
    <w:p w14:paraId="45BC8BAA" w14:textId="77777777" w:rsidR="00EB6A1F" w:rsidRDefault="00EB6A1F">
      <w:pPr>
        <w:pStyle w:val="Zkladntext"/>
        <w:rPr>
          <w:b/>
        </w:rPr>
      </w:pPr>
    </w:p>
    <w:p w14:paraId="6D46D538" w14:textId="77777777" w:rsidR="00EB6A1F" w:rsidRDefault="009022CB">
      <w:pPr>
        <w:pStyle w:val="Odstavecseseznamem"/>
        <w:numPr>
          <w:ilvl w:val="0"/>
          <w:numId w:val="2"/>
        </w:numPr>
        <w:tabs>
          <w:tab w:val="left" w:pos="874"/>
        </w:tabs>
        <w:rPr>
          <w:sz w:val="24"/>
        </w:rPr>
      </w:pPr>
      <w:r>
        <w:rPr>
          <w:sz w:val="24"/>
        </w:rPr>
        <w:t xml:space="preserve">Nesplní-li nájemce svou povinnost včasného uhrazení fakturované částky, má pronajímatel právo, vyjma úroků z prodlení v zákonné výši, na úhradu smluvní pokuty ve výši </w:t>
      </w:r>
      <w:proofErr w:type="gramStart"/>
      <w:r>
        <w:rPr>
          <w:sz w:val="24"/>
        </w:rPr>
        <w:t>0,1%</w:t>
      </w:r>
      <w:proofErr w:type="gramEnd"/>
      <w:r>
        <w:rPr>
          <w:sz w:val="24"/>
        </w:rPr>
        <w:t xml:space="preserve"> z fakturované částky za</w:t>
      </w:r>
      <w:r>
        <w:rPr>
          <w:spacing w:val="-7"/>
          <w:sz w:val="24"/>
        </w:rPr>
        <w:t xml:space="preserve"> </w:t>
      </w:r>
      <w:r>
        <w:rPr>
          <w:sz w:val="24"/>
        </w:rPr>
        <w:t>den.</w:t>
      </w:r>
    </w:p>
    <w:p w14:paraId="516EBBBB" w14:textId="77777777" w:rsidR="00EB6A1F" w:rsidRDefault="00EB6A1F">
      <w:pPr>
        <w:pStyle w:val="Zkladntext"/>
        <w:spacing w:before="1"/>
      </w:pPr>
    </w:p>
    <w:p w14:paraId="2024CE7A" w14:textId="77777777" w:rsidR="00EB6A1F" w:rsidRDefault="009022CB">
      <w:pPr>
        <w:pStyle w:val="Odstavecseseznamem"/>
        <w:numPr>
          <w:ilvl w:val="0"/>
          <w:numId w:val="2"/>
        </w:numPr>
        <w:tabs>
          <w:tab w:val="left" w:pos="874"/>
        </w:tabs>
        <w:ind w:right="108"/>
        <w:rPr>
          <w:sz w:val="24"/>
        </w:rPr>
      </w:pPr>
      <w:r>
        <w:rPr>
          <w:sz w:val="24"/>
        </w:rPr>
        <w:t>Použije-li nájemce předmětu nájmu v rozporu s účelem či podmínkami v této smlouvě sjednanými nebo nepředá-li nájemce řádně a včas předmět nájmu pronajímateli zpět, má pronajímatel právo na smluvní pokutu ve výši 1000,- Kč za každé porušení této</w:t>
      </w:r>
      <w:r>
        <w:rPr>
          <w:spacing w:val="-14"/>
          <w:sz w:val="24"/>
        </w:rPr>
        <w:t xml:space="preserve"> </w:t>
      </w:r>
      <w:r>
        <w:rPr>
          <w:sz w:val="24"/>
        </w:rPr>
        <w:t>povinnosti.</w:t>
      </w:r>
    </w:p>
    <w:p w14:paraId="3F11D41F" w14:textId="77777777" w:rsidR="00EB6A1F" w:rsidRDefault="00EB6A1F">
      <w:pPr>
        <w:pStyle w:val="Zkladntext"/>
        <w:spacing w:before="6"/>
        <w:rPr>
          <w:sz w:val="27"/>
        </w:rPr>
      </w:pPr>
    </w:p>
    <w:p w14:paraId="2A036CC6" w14:textId="77777777" w:rsidR="00EB6A1F" w:rsidRPr="00D10DBC" w:rsidRDefault="009022CB">
      <w:pPr>
        <w:pStyle w:val="Odstavecseseznamem"/>
        <w:numPr>
          <w:ilvl w:val="0"/>
          <w:numId w:val="2"/>
        </w:numPr>
        <w:tabs>
          <w:tab w:val="left" w:pos="874"/>
        </w:tabs>
        <w:rPr>
          <w:sz w:val="24"/>
        </w:rPr>
      </w:pPr>
      <w:r w:rsidRPr="00D10DBC">
        <w:rPr>
          <w:sz w:val="24"/>
        </w:rPr>
        <w:t xml:space="preserve">Smluvní pokuty dle této smlouvy jsou splatné ve lhůtě </w:t>
      </w:r>
      <w:proofErr w:type="gramStart"/>
      <w:r w:rsidRPr="00D10DBC">
        <w:rPr>
          <w:sz w:val="24"/>
        </w:rPr>
        <w:t>10ti</w:t>
      </w:r>
      <w:proofErr w:type="gramEnd"/>
      <w:r w:rsidRPr="00D10DBC">
        <w:rPr>
          <w:sz w:val="24"/>
        </w:rPr>
        <w:t xml:space="preserve"> dnů ode dne doručení písemné výzvy k jejich</w:t>
      </w:r>
      <w:r w:rsidRPr="00D10DBC">
        <w:rPr>
          <w:spacing w:val="-6"/>
          <w:sz w:val="24"/>
        </w:rPr>
        <w:t xml:space="preserve"> </w:t>
      </w:r>
      <w:r w:rsidRPr="00D10DBC">
        <w:rPr>
          <w:sz w:val="24"/>
        </w:rPr>
        <w:t>úhradě.</w:t>
      </w:r>
    </w:p>
    <w:p w14:paraId="6070B4A8" w14:textId="77777777" w:rsidR="00E142C4" w:rsidRPr="00D10DBC" w:rsidRDefault="00E142C4" w:rsidP="00E142C4">
      <w:pPr>
        <w:tabs>
          <w:tab w:val="left" w:pos="874"/>
        </w:tabs>
        <w:rPr>
          <w:sz w:val="24"/>
        </w:rPr>
      </w:pPr>
    </w:p>
    <w:p w14:paraId="5ECF6ADE" w14:textId="77777777" w:rsidR="00E142C4" w:rsidRPr="00D10DBC" w:rsidRDefault="00E142C4" w:rsidP="00E142C4">
      <w:pPr>
        <w:pStyle w:val="Nadpis1"/>
        <w:spacing w:before="220"/>
        <w:ind w:right="3612"/>
      </w:pPr>
      <w:r w:rsidRPr="00D10DBC">
        <w:t>VII.</w:t>
      </w:r>
    </w:p>
    <w:p w14:paraId="5643BEAF" w14:textId="77777777" w:rsidR="00E142C4" w:rsidRPr="00D10DBC" w:rsidRDefault="00E142C4" w:rsidP="00E142C4">
      <w:pPr>
        <w:ind w:left="3649" w:right="3609"/>
        <w:jc w:val="center"/>
        <w:rPr>
          <w:b/>
          <w:sz w:val="24"/>
        </w:rPr>
      </w:pPr>
      <w:r w:rsidRPr="00D10DBC">
        <w:rPr>
          <w:b/>
          <w:sz w:val="24"/>
        </w:rPr>
        <w:t>Zveřejnění smlouvy</w:t>
      </w:r>
    </w:p>
    <w:p w14:paraId="7FF718F6" w14:textId="77777777" w:rsidR="00E142C4" w:rsidRPr="00D10DBC" w:rsidRDefault="00E142C4" w:rsidP="00E142C4">
      <w:pPr>
        <w:pStyle w:val="Zkladntext"/>
        <w:rPr>
          <w:b/>
        </w:rPr>
      </w:pPr>
    </w:p>
    <w:p w14:paraId="458589F5" w14:textId="77777777" w:rsidR="00E142C4" w:rsidRPr="00D10DBC" w:rsidRDefault="00E142C4" w:rsidP="00E142C4">
      <w:pPr>
        <w:pStyle w:val="Odstavecseseznamem"/>
        <w:numPr>
          <w:ilvl w:val="0"/>
          <w:numId w:val="1"/>
        </w:numPr>
        <w:rPr>
          <w:sz w:val="24"/>
        </w:rPr>
      </w:pPr>
      <w:r w:rsidRPr="00D10DBC">
        <w:rPr>
          <w:sz w:val="24"/>
        </w:rPr>
        <w:t xml:space="preserve">Nájemce je povinným subjektem podle zákona č. 340/2015 Sb., o registru smluv (dále jenom „zákon o registru smluv“). Pronajímatel bere na vědomí a výslovně souhlasí s tím, že </w:t>
      </w:r>
      <w:r w:rsidR="00B331C1" w:rsidRPr="00D10DBC">
        <w:rPr>
          <w:sz w:val="24"/>
        </w:rPr>
        <w:t>s</w:t>
      </w:r>
      <w:r w:rsidRPr="00D10DBC">
        <w:rPr>
          <w:sz w:val="24"/>
        </w:rPr>
        <w:t>mlouva, všechny její přílohy, dodatky nebo ujednání, to vše v plném znění, může podléhat uveřejnění v Registru smluv (informační systém veřejné správy, jehož správcem je Ministerstvo vnitra), hlavně tehdy, pokud výše nájemného překročí 50.000,00 Kč.</w:t>
      </w:r>
    </w:p>
    <w:p w14:paraId="2F0A47C2" w14:textId="77777777" w:rsidR="00E142C4" w:rsidRPr="00D10DBC" w:rsidRDefault="00E142C4">
      <w:pPr>
        <w:pStyle w:val="Zkladntext"/>
        <w:rPr>
          <w:sz w:val="26"/>
        </w:rPr>
      </w:pPr>
    </w:p>
    <w:p w14:paraId="386FA974" w14:textId="77777777" w:rsidR="00E142C4" w:rsidRPr="00D10DBC" w:rsidRDefault="00E142C4" w:rsidP="00E142C4">
      <w:pPr>
        <w:pStyle w:val="Nadpis1"/>
        <w:spacing w:before="220"/>
        <w:ind w:right="3612"/>
      </w:pPr>
      <w:r w:rsidRPr="00D10DBC">
        <w:t>VIII.</w:t>
      </w:r>
    </w:p>
    <w:p w14:paraId="2EC4A806" w14:textId="77777777" w:rsidR="00E142C4" w:rsidRPr="00D10DBC" w:rsidRDefault="00E142C4" w:rsidP="00E142C4">
      <w:pPr>
        <w:ind w:left="3649" w:right="3609"/>
        <w:jc w:val="center"/>
        <w:rPr>
          <w:b/>
          <w:sz w:val="24"/>
        </w:rPr>
      </w:pPr>
      <w:r w:rsidRPr="00D10DBC">
        <w:rPr>
          <w:b/>
          <w:sz w:val="24"/>
        </w:rPr>
        <w:t>Změny smlouvy</w:t>
      </w:r>
    </w:p>
    <w:p w14:paraId="496EC2B3" w14:textId="77777777" w:rsidR="00E142C4" w:rsidRPr="00D10DBC" w:rsidRDefault="00E142C4" w:rsidP="00E142C4">
      <w:pPr>
        <w:pStyle w:val="Zkladntext"/>
        <w:rPr>
          <w:b/>
        </w:rPr>
      </w:pPr>
    </w:p>
    <w:p w14:paraId="393022AC" w14:textId="77777777" w:rsidR="00E142C4" w:rsidRPr="00D10DBC" w:rsidRDefault="00E142C4" w:rsidP="00E142C4">
      <w:pPr>
        <w:pStyle w:val="Odstavecseseznamem"/>
        <w:numPr>
          <w:ilvl w:val="0"/>
          <w:numId w:val="7"/>
        </w:numPr>
        <w:rPr>
          <w:sz w:val="24"/>
        </w:rPr>
      </w:pPr>
      <w:r w:rsidRPr="00D10DBC">
        <w:rPr>
          <w:sz w:val="24"/>
        </w:rPr>
        <w:t xml:space="preserve">Jakákoliv změna </w:t>
      </w:r>
      <w:r w:rsidR="00B331C1" w:rsidRPr="00D10DBC">
        <w:rPr>
          <w:sz w:val="24"/>
        </w:rPr>
        <w:t>s</w:t>
      </w:r>
      <w:r w:rsidRPr="00D10DBC">
        <w:rPr>
          <w:sz w:val="24"/>
        </w:rPr>
        <w:t>mlouvy vyžaduje uzavření řádného dodatku.</w:t>
      </w:r>
    </w:p>
    <w:p w14:paraId="06AEEB91" w14:textId="77777777" w:rsidR="00E142C4" w:rsidRPr="00D10DBC" w:rsidRDefault="00E142C4" w:rsidP="00E142C4">
      <w:pPr>
        <w:pStyle w:val="Odstavecseseznamem"/>
        <w:numPr>
          <w:ilvl w:val="0"/>
          <w:numId w:val="7"/>
        </w:numPr>
        <w:rPr>
          <w:sz w:val="24"/>
        </w:rPr>
      </w:pPr>
      <w:r w:rsidRPr="00D10DBC">
        <w:rPr>
          <w:sz w:val="24"/>
        </w:rPr>
        <w:t xml:space="preserve">Pro platnost a účinnost každého dodatku platí všechna pravidla (normy), kterými se řídí platnost a účinnost </w:t>
      </w:r>
      <w:r w:rsidR="00B331C1" w:rsidRPr="00D10DBC">
        <w:rPr>
          <w:sz w:val="24"/>
        </w:rPr>
        <w:t>s</w:t>
      </w:r>
      <w:r w:rsidRPr="00D10DBC">
        <w:rPr>
          <w:sz w:val="24"/>
        </w:rPr>
        <w:t>mlouvy.</w:t>
      </w:r>
    </w:p>
    <w:p w14:paraId="7F8FCD4C" w14:textId="77777777" w:rsidR="00E142C4" w:rsidRPr="00D10DBC" w:rsidRDefault="00E142C4" w:rsidP="00E142C4">
      <w:pPr>
        <w:pStyle w:val="Odstavecseseznamem"/>
        <w:numPr>
          <w:ilvl w:val="0"/>
          <w:numId w:val="7"/>
        </w:numPr>
        <w:rPr>
          <w:sz w:val="26"/>
        </w:rPr>
      </w:pPr>
      <w:r w:rsidRPr="00D10DBC">
        <w:rPr>
          <w:sz w:val="24"/>
        </w:rPr>
        <w:t xml:space="preserve">Do okamžiku účinnosti takového dodatku zůstává </w:t>
      </w:r>
      <w:r w:rsidR="00B331C1" w:rsidRPr="00D10DBC">
        <w:rPr>
          <w:sz w:val="24"/>
        </w:rPr>
        <w:t>s</w:t>
      </w:r>
      <w:r w:rsidRPr="00D10DBC">
        <w:rPr>
          <w:sz w:val="24"/>
        </w:rPr>
        <w:t xml:space="preserve">mlouva zachována v přesně takové podobě, kterou měla před okamžikem účinnosti dodatku, a to bez ohledu na jakoukoliv komunikaci (jednání) mezi </w:t>
      </w:r>
      <w:r w:rsidR="00B331C1" w:rsidRPr="00D10DBC">
        <w:rPr>
          <w:sz w:val="24"/>
        </w:rPr>
        <w:t>p</w:t>
      </w:r>
      <w:r w:rsidRPr="00D10DBC">
        <w:rPr>
          <w:sz w:val="24"/>
        </w:rPr>
        <w:t xml:space="preserve">ronajímatelem a </w:t>
      </w:r>
      <w:r w:rsidR="00B331C1" w:rsidRPr="00D10DBC">
        <w:rPr>
          <w:sz w:val="24"/>
        </w:rPr>
        <w:t>n</w:t>
      </w:r>
      <w:r w:rsidRPr="00D10DBC">
        <w:rPr>
          <w:sz w:val="24"/>
        </w:rPr>
        <w:t>ájemcem učiněnou v době před okamžikem účinnosti uvedeného dodatku.</w:t>
      </w:r>
    </w:p>
    <w:p w14:paraId="4AC3E295" w14:textId="77777777" w:rsidR="00D5160F" w:rsidRPr="00D10DBC" w:rsidRDefault="00D5160F" w:rsidP="00D5160F">
      <w:pPr>
        <w:pStyle w:val="Odstavecseseznamem"/>
        <w:ind w:firstLine="0"/>
        <w:rPr>
          <w:sz w:val="26"/>
        </w:rPr>
      </w:pPr>
    </w:p>
    <w:p w14:paraId="57D83F46" w14:textId="77777777" w:rsidR="00EB6A1F" w:rsidRPr="00D10DBC" w:rsidRDefault="009022CB">
      <w:pPr>
        <w:pStyle w:val="Nadpis1"/>
        <w:spacing w:before="220"/>
        <w:ind w:right="3612"/>
      </w:pPr>
      <w:r w:rsidRPr="00D10DBC">
        <w:t>I</w:t>
      </w:r>
      <w:r w:rsidR="00E142C4" w:rsidRPr="00D10DBC">
        <w:t>X</w:t>
      </w:r>
      <w:r w:rsidRPr="00D10DBC">
        <w:t>.</w:t>
      </w:r>
    </w:p>
    <w:p w14:paraId="1E0055C5" w14:textId="77777777" w:rsidR="00EB6A1F" w:rsidRPr="00D10DBC" w:rsidRDefault="009022CB">
      <w:pPr>
        <w:ind w:left="3649" w:right="3609"/>
        <w:jc w:val="center"/>
        <w:rPr>
          <w:b/>
          <w:sz w:val="24"/>
        </w:rPr>
      </w:pPr>
      <w:r w:rsidRPr="00D10DBC">
        <w:rPr>
          <w:b/>
          <w:sz w:val="24"/>
        </w:rPr>
        <w:t>Ostatní ujednání</w:t>
      </w:r>
    </w:p>
    <w:p w14:paraId="0DE72B47" w14:textId="77777777" w:rsidR="00EB6A1F" w:rsidRPr="00D10DBC" w:rsidRDefault="00EB6A1F">
      <w:pPr>
        <w:pStyle w:val="Zkladntext"/>
        <w:rPr>
          <w:b/>
        </w:rPr>
      </w:pPr>
    </w:p>
    <w:p w14:paraId="78740BEB" w14:textId="77777777" w:rsidR="00EB6A1F" w:rsidRPr="00D10DBC" w:rsidRDefault="009022CB" w:rsidP="00E142C4">
      <w:pPr>
        <w:pStyle w:val="Odstavecseseznamem"/>
        <w:numPr>
          <w:ilvl w:val="0"/>
          <w:numId w:val="7"/>
        </w:numPr>
        <w:tabs>
          <w:tab w:val="left" w:pos="874"/>
        </w:tabs>
        <w:rPr>
          <w:sz w:val="24"/>
        </w:rPr>
      </w:pPr>
      <w:r w:rsidRPr="00D10DBC">
        <w:rPr>
          <w:sz w:val="24"/>
        </w:rPr>
        <w:t>Nájemce je pro účely této smlouvy původcem odpadů a je plně odpovědný za likvidaci odpadů, vzniklých jeho činností v době nájmu. Nájemce zajistí odvoz odpadů, který vznikne z jeho činnosti, především ze stravovacích služeb (např. catering zajišťovaný samostatně nájemcem), obaly</w:t>
      </w:r>
      <w:r w:rsidRPr="00D10DBC">
        <w:rPr>
          <w:spacing w:val="-4"/>
          <w:sz w:val="24"/>
        </w:rPr>
        <w:t xml:space="preserve"> </w:t>
      </w:r>
      <w:r w:rsidRPr="00D10DBC">
        <w:rPr>
          <w:sz w:val="24"/>
        </w:rPr>
        <w:t>apod.</w:t>
      </w:r>
    </w:p>
    <w:p w14:paraId="16FA415E" w14:textId="77777777" w:rsidR="00EB6A1F" w:rsidRPr="00D10DBC" w:rsidRDefault="00EB6A1F">
      <w:pPr>
        <w:pStyle w:val="Zkladntext"/>
      </w:pPr>
    </w:p>
    <w:p w14:paraId="19AA6487" w14:textId="77777777" w:rsidR="00EB6A1F" w:rsidRPr="00D10DBC" w:rsidRDefault="009022CB" w:rsidP="00E142C4">
      <w:pPr>
        <w:pStyle w:val="Odstavecseseznamem"/>
        <w:numPr>
          <w:ilvl w:val="0"/>
          <w:numId w:val="7"/>
        </w:numPr>
        <w:tabs>
          <w:tab w:val="left" w:pos="874"/>
        </w:tabs>
        <w:ind w:right="110"/>
        <w:rPr>
          <w:sz w:val="24"/>
        </w:rPr>
      </w:pPr>
      <w:r w:rsidRPr="00D10DBC">
        <w:rPr>
          <w:sz w:val="24"/>
        </w:rPr>
        <w:t xml:space="preserve">Nájemce je plně odpovědný za škody, které na movitých věcech ve vlastnictví pronajímatele vzniknou jednáním či opomenutím nájemce nebo dalších </w:t>
      </w:r>
      <w:proofErr w:type="gramStart"/>
      <w:r w:rsidRPr="00D10DBC">
        <w:rPr>
          <w:sz w:val="24"/>
        </w:rPr>
        <w:t>osob - účastníků</w:t>
      </w:r>
      <w:proofErr w:type="gramEnd"/>
      <w:r w:rsidRPr="00D10DBC">
        <w:rPr>
          <w:sz w:val="24"/>
        </w:rPr>
        <w:t xml:space="preserve"> akcí v souvislosti s nájmem dle této</w:t>
      </w:r>
      <w:r w:rsidRPr="00D10DBC">
        <w:rPr>
          <w:spacing w:val="-2"/>
          <w:sz w:val="24"/>
        </w:rPr>
        <w:t xml:space="preserve"> </w:t>
      </w:r>
      <w:r w:rsidRPr="00D10DBC">
        <w:rPr>
          <w:sz w:val="24"/>
        </w:rPr>
        <w:t>smlouvy.</w:t>
      </w:r>
    </w:p>
    <w:p w14:paraId="38DF5D6B" w14:textId="77777777" w:rsidR="00EB6A1F" w:rsidRPr="00D10DBC" w:rsidRDefault="00EB6A1F">
      <w:pPr>
        <w:pStyle w:val="Zkladntext"/>
      </w:pPr>
    </w:p>
    <w:p w14:paraId="6C0FAB8F" w14:textId="77777777" w:rsidR="00EB6A1F" w:rsidRPr="00D10DBC" w:rsidRDefault="009022CB" w:rsidP="00E142C4">
      <w:pPr>
        <w:pStyle w:val="Odstavecseseznamem"/>
        <w:numPr>
          <w:ilvl w:val="0"/>
          <w:numId w:val="7"/>
        </w:numPr>
        <w:tabs>
          <w:tab w:val="left" w:pos="874"/>
        </w:tabs>
        <w:rPr>
          <w:sz w:val="24"/>
        </w:rPr>
      </w:pPr>
      <w:r w:rsidRPr="00D10DBC">
        <w:rPr>
          <w:sz w:val="24"/>
        </w:rPr>
        <w:t>Povinnosti nájemce je zajistit dodržování předpisů BOZP a PO také u účastníků jím pořádaných</w:t>
      </w:r>
      <w:r w:rsidRPr="00D10DBC">
        <w:rPr>
          <w:spacing w:val="1"/>
          <w:sz w:val="24"/>
        </w:rPr>
        <w:t xml:space="preserve"> </w:t>
      </w:r>
      <w:r w:rsidRPr="00D10DBC">
        <w:rPr>
          <w:sz w:val="24"/>
        </w:rPr>
        <w:t>akcí.</w:t>
      </w:r>
    </w:p>
    <w:p w14:paraId="3035770D" w14:textId="77777777" w:rsidR="00EB6A1F" w:rsidRPr="00D10DBC" w:rsidRDefault="00EB6A1F">
      <w:pPr>
        <w:pStyle w:val="Zkladntext"/>
      </w:pPr>
    </w:p>
    <w:p w14:paraId="0E24E8FF" w14:textId="77777777" w:rsidR="00EB6A1F" w:rsidRPr="00D10DBC" w:rsidRDefault="009022CB" w:rsidP="00E142C4">
      <w:pPr>
        <w:pStyle w:val="Odstavecseseznamem"/>
        <w:numPr>
          <w:ilvl w:val="0"/>
          <w:numId w:val="7"/>
        </w:numPr>
        <w:tabs>
          <w:tab w:val="left" w:pos="874"/>
        </w:tabs>
        <w:ind w:right="113"/>
        <w:rPr>
          <w:sz w:val="24"/>
        </w:rPr>
      </w:pPr>
      <w:r w:rsidRPr="00D10DBC">
        <w:rPr>
          <w:sz w:val="24"/>
        </w:rPr>
        <w:t>Na</w:t>
      </w:r>
      <w:r w:rsidRPr="00D10DBC">
        <w:rPr>
          <w:spacing w:val="-10"/>
          <w:sz w:val="24"/>
        </w:rPr>
        <w:t xml:space="preserve"> </w:t>
      </w:r>
      <w:r w:rsidRPr="00D10DBC">
        <w:rPr>
          <w:sz w:val="24"/>
        </w:rPr>
        <w:t>nájemce</w:t>
      </w:r>
      <w:r w:rsidRPr="00D10DBC">
        <w:rPr>
          <w:spacing w:val="-9"/>
          <w:sz w:val="24"/>
        </w:rPr>
        <w:t xml:space="preserve"> </w:t>
      </w:r>
      <w:r w:rsidRPr="00D10DBC">
        <w:rPr>
          <w:sz w:val="24"/>
        </w:rPr>
        <w:t>a</w:t>
      </w:r>
      <w:r w:rsidRPr="00D10DBC">
        <w:rPr>
          <w:spacing w:val="-9"/>
          <w:sz w:val="24"/>
        </w:rPr>
        <w:t xml:space="preserve"> </w:t>
      </w:r>
      <w:r w:rsidRPr="00D10DBC">
        <w:rPr>
          <w:sz w:val="24"/>
        </w:rPr>
        <w:t>účastníky</w:t>
      </w:r>
      <w:r w:rsidRPr="00D10DBC">
        <w:rPr>
          <w:spacing w:val="-13"/>
          <w:sz w:val="24"/>
        </w:rPr>
        <w:t xml:space="preserve"> </w:t>
      </w:r>
      <w:r w:rsidRPr="00D10DBC">
        <w:rPr>
          <w:sz w:val="24"/>
        </w:rPr>
        <w:t>akcí</w:t>
      </w:r>
      <w:r w:rsidRPr="00D10DBC">
        <w:rPr>
          <w:spacing w:val="-7"/>
          <w:sz w:val="24"/>
        </w:rPr>
        <w:t xml:space="preserve"> </w:t>
      </w:r>
      <w:r w:rsidRPr="00D10DBC">
        <w:rPr>
          <w:sz w:val="24"/>
        </w:rPr>
        <w:t>se</w:t>
      </w:r>
      <w:r w:rsidRPr="00D10DBC">
        <w:rPr>
          <w:spacing w:val="-8"/>
          <w:sz w:val="24"/>
        </w:rPr>
        <w:t xml:space="preserve"> </w:t>
      </w:r>
      <w:r w:rsidRPr="00D10DBC">
        <w:rPr>
          <w:sz w:val="24"/>
        </w:rPr>
        <w:t>vztahují</w:t>
      </w:r>
      <w:r w:rsidRPr="00D10DBC">
        <w:rPr>
          <w:spacing w:val="-8"/>
          <w:sz w:val="24"/>
        </w:rPr>
        <w:t xml:space="preserve"> </w:t>
      </w:r>
      <w:r w:rsidRPr="00D10DBC">
        <w:rPr>
          <w:sz w:val="24"/>
        </w:rPr>
        <w:t>také</w:t>
      </w:r>
      <w:r w:rsidRPr="00D10DBC">
        <w:rPr>
          <w:spacing w:val="-9"/>
          <w:sz w:val="24"/>
        </w:rPr>
        <w:t xml:space="preserve"> </w:t>
      </w:r>
      <w:r w:rsidRPr="00D10DBC">
        <w:rPr>
          <w:sz w:val="24"/>
        </w:rPr>
        <w:t>předpisy</w:t>
      </w:r>
      <w:r w:rsidRPr="00D10DBC">
        <w:rPr>
          <w:spacing w:val="-12"/>
          <w:sz w:val="24"/>
        </w:rPr>
        <w:t xml:space="preserve"> </w:t>
      </w:r>
      <w:r w:rsidRPr="00D10DBC">
        <w:rPr>
          <w:sz w:val="24"/>
        </w:rPr>
        <w:t>o</w:t>
      </w:r>
      <w:r w:rsidRPr="00D10DBC">
        <w:rPr>
          <w:spacing w:val="-8"/>
          <w:sz w:val="24"/>
        </w:rPr>
        <w:t xml:space="preserve"> </w:t>
      </w:r>
      <w:r w:rsidRPr="00D10DBC">
        <w:rPr>
          <w:sz w:val="24"/>
        </w:rPr>
        <w:t>ostraze</w:t>
      </w:r>
      <w:r w:rsidRPr="00D10DBC">
        <w:rPr>
          <w:spacing w:val="-10"/>
          <w:sz w:val="24"/>
        </w:rPr>
        <w:t xml:space="preserve"> </w:t>
      </w:r>
      <w:r w:rsidRPr="00D10DBC">
        <w:rPr>
          <w:sz w:val="24"/>
        </w:rPr>
        <w:t>majetku</w:t>
      </w:r>
      <w:r w:rsidRPr="00D10DBC">
        <w:rPr>
          <w:spacing w:val="-5"/>
          <w:sz w:val="24"/>
        </w:rPr>
        <w:t xml:space="preserve"> </w:t>
      </w:r>
      <w:r w:rsidRPr="00D10DBC">
        <w:rPr>
          <w:sz w:val="24"/>
        </w:rPr>
        <w:t>VŠB-TUO.</w:t>
      </w:r>
      <w:r w:rsidRPr="00D10DBC">
        <w:rPr>
          <w:spacing w:val="-8"/>
          <w:sz w:val="24"/>
        </w:rPr>
        <w:t xml:space="preserve"> </w:t>
      </w:r>
      <w:r w:rsidRPr="00D10DBC">
        <w:rPr>
          <w:sz w:val="24"/>
        </w:rPr>
        <w:t>Nájemce se zavazuje přepisy dodržovat a informovat o nich také účastníky</w:t>
      </w:r>
      <w:r w:rsidRPr="00D10DBC">
        <w:rPr>
          <w:spacing w:val="-14"/>
          <w:sz w:val="24"/>
        </w:rPr>
        <w:t xml:space="preserve"> </w:t>
      </w:r>
      <w:r w:rsidRPr="00D10DBC">
        <w:rPr>
          <w:sz w:val="24"/>
        </w:rPr>
        <w:t>akcí.</w:t>
      </w:r>
    </w:p>
    <w:p w14:paraId="390B25C0" w14:textId="77777777" w:rsidR="00EB6A1F" w:rsidRPr="00D10DBC" w:rsidRDefault="00EB6A1F">
      <w:pPr>
        <w:pStyle w:val="Zkladntext"/>
        <w:spacing w:before="1"/>
      </w:pPr>
    </w:p>
    <w:p w14:paraId="7BB4098B" w14:textId="77777777" w:rsidR="00EB6A1F" w:rsidRPr="00D10DBC" w:rsidRDefault="009022CB" w:rsidP="00E142C4">
      <w:pPr>
        <w:pStyle w:val="Odstavecseseznamem"/>
        <w:numPr>
          <w:ilvl w:val="0"/>
          <w:numId w:val="7"/>
        </w:numPr>
        <w:tabs>
          <w:tab w:val="left" w:pos="874"/>
        </w:tabs>
        <w:ind w:right="111"/>
        <w:rPr>
          <w:sz w:val="24"/>
        </w:rPr>
      </w:pPr>
      <w:r w:rsidRPr="00D10DBC">
        <w:rPr>
          <w:sz w:val="24"/>
        </w:rPr>
        <w:t>Nájemce prohlašuje, že se s výše uvedenými dokumenty před podpisem této smlouvy seznámil, je mu známo jejich znění a zavazuje se je</w:t>
      </w:r>
      <w:r w:rsidRPr="00D10DBC">
        <w:rPr>
          <w:spacing w:val="-3"/>
          <w:sz w:val="24"/>
        </w:rPr>
        <w:t xml:space="preserve"> </w:t>
      </w:r>
      <w:r w:rsidRPr="00D10DBC">
        <w:rPr>
          <w:sz w:val="24"/>
        </w:rPr>
        <w:t>dodržovat.</w:t>
      </w:r>
    </w:p>
    <w:p w14:paraId="44DF0EAF" w14:textId="77777777" w:rsidR="00EB6A1F" w:rsidRPr="00D10DBC" w:rsidRDefault="00EB6A1F">
      <w:pPr>
        <w:pStyle w:val="Zkladntext"/>
      </w:pPr>
    </w:p>
    <w:p w14:paraId="3C432CB6" w14:textId="77777777" w:rsidR="00EB6A1F" w:rsidRPr="00D10DBC" w:rsidRDefault="009022CB" w:rsidP="00E142C4">
      <w:pPr>
        <w:pStyle w:val="Odstavecseseznamem"/>
        <w:numPr>
          <w:ilvl w:val="0"/>
          <w:numId w:val="7"/>
        </w:numPr>
        <w:tabs>
          <w:tab w:val="left" w:pos="874"/>
        </w:tabs>
        <w:ind w:right="114"/>
        <w:rPr>
          <w:sz w:val="24"/>
        </w:rPr>
      </w:pPr>
      <w:r w:rsidRPr="00D10DBC">
        <w:rPr>
          <w:sz w:val="24"/>
        </w:rPr>
        <w:t>Smluvní</w:t>
      </w:r>
      <w:r w:rsidRPr="00D10DBC">
        <w:rPr>
          <w:spacing w:val="-11"/>
          <w:sz w:val="24"/>
        </w:rPr>
        <w:t xml:space="preserve"> </w:t>
      </w:r>
      <w:r w:rsidRPr="00D10DBC">
        <w:rPr>
          <w:sz w:val="24"/>
        </w:rPr>
        <w:t>strany</w:t>
      </w:r>
      <w:r w:rsidRPr="00D10DBC">
        <w:rPr>
          <w:spacing w:val="-18"/>
          <w:sz w:val="24"/>
        </w:rPr>
        <w:t xml:space="preserve"> </w:t>
      </w:r>
      <w:r w:rsidRPr="00D10DBC">
        <w:rPr>
          <w:sz w:val="24"/>
        </w:rPr>
        <w:t>prohlašují,</w:t>
      </w:r>
      <w:r w:rsidRPr="00D10DBC">
        <w:rPr>
          <w:spacing w:val="-10"/>
          <w:sz w:val="24"/>
        </w:rPr>
        <w:t xml:space="preserve"> </w:t>
      </w:r>
      <w:r w:rsidRPr="00D10DBC">
        <w:rPr>
          <w:sz w:val="24"/>
        </w:rPr>
        <w:t>že</w:t>
      </w:r>
      <w:r w:rsidRPr="00D10DBC">
        <w:rPr>
          <w:spacing w:val="-12"/>
          <w:sz w:val="24"/>
        </w:rPr>
        <w:t xml:space="preserve"> </w:t>
      </w:r>
      <w:r w:rsidRPr="00D10DBC">
        <w:rPr>
          <w:sz w:val="24"/>
        </w:rPr>
        <w:t>žádné</w:t>
      </w:r>
      <w:r w:rsidRPr="00D10DBC">
        <w:rPr>
          <w:spacing w:val="-12"/>
          <w:sz w:val="24"/>
        </w:rPr>
        <w:t xml:space="preserve"> </w:t>
      </w:r>
      <w:r w:rsidRPr="00D10DBC">
        <w:rPr>
          <w:sz w:val="24"/>
        </w:rPr>
        <w:t>ustanovení</w:t>
      </w:r>
      <w:r w:rsidRPr="00D10DBC">
        <w:rPr>
          <w:spacing w:val="-10"/>
          <w:sz w:val="24"/>
        </w:rPr>
        <w:t xml:space="preserve"> </w:t>
      </w:r>
      <w:r w:rsidRPr="00D10DBC">
        <w:rPr>
          <w:sz w:val="24"/>
        </w:rPr>
        <w:t>smlouvy</w:t>
      </w:r>
      <w:r w:rsidRPr="00D10DBC">
        <w:rPr>
          <w:spacing w:val="-16"/>
          <w:sz w:val="24"/>
        </w:rPr>
        <w:t xml:space="preserve"> </w:t>
      </w:r>
      <w:r w:rsidRPr="00D10DBC">
        <w:rPr>
          <w:sz w:val="24"/>
        </w:rPr>
        <w:t>nepodléhá</w:t>
      </w:r>
      <w:r w:rsidRPr="00D10DBC">
        <w:rPr>
          <w:spacing w:val="-12"/>
          <w:sz w:val="24"/>
        </w:rPr>
        <w:t xml:space="preserve"> </w:t>
      </w:r>
      <w:r w:rsidRPr="00D10DBC">
        <w:rPr>
          <w:sz w:val="24"/>
        </w:rPr>
        <w:t>obchodnímu</w:t>
      </w:r>
      <w:r w:rsidRPr="00D10DBC">
        <w:rPr>
          <w:spacing w:val="-10"/>
          <w:sz w:val="24"/>
        </w:rPr>
        <w:t xml:space="preserve"> </w:t>
      </w:r>
      <w:r w:rsidRPr="00D10DBC">
        <w:rPr>
          <w:sz w:val="24"/>
        </w:rPr>
        <w:t>tajemství</w:t>
      </w:r>
      <w:r w:rsidRPr="00D10DBC">
        <w:rPr>
          <w:spacing w:val="-11"/>
          <w:sz w:val="24"/>
        </w:rPr>
        <w:t xml:space="preserve"> </w:t>
      </w:r>
      <w:r w:rsidRPr="00D10DBC">
        <w:rPr>
          <w:sz w:val="24"/>
        </w:rPr>
        <w:t>ani není jinak chráněno právními předpisy z hlediska</w:t>
      </w:r>
      <w:r w:rsidRPr="00D10DBC">
        <w:rPr>
          <w:spacing w:val="-4"/>
          <w:sz w:val="24"/>
        </w:rPr>
        <w:t xml:space="preserve"> </w:t>
      </w:r>
      <w:r w:rsidRPr="00D10DBC">
        <w:rPr>
          <w:sz w:val="24"/>
        </w:rPr>
        <w:t>důvěrnosti.</w:t>
      </w:r>
    </w:p>
    <w:p w14:paraId="7817137C" w14:textId="77777777" w:rsidR="00EB6A1F" w:rsidRPr="00D10DBC" w:rsidRDefault="00EB6A1F">
      <w:pPr>
        <w:pStyle w:val="Zkladntext"/>
      </w:pPr>
    </w:p>
    <w:p w14:paraId="2853864B" w14:textId="77777777" w:rsidR="00D5160F" w:rsidRPr="00D10DBC" w:rsidRDefault="00D5160F" w:rsidP="00E142C4">
      <w:pPr>
        <w:pStyle w:val="Odstavecseseznamem"/>
        <w:numPr>
          <w:ilvl w:val="0"/>
          <w:numId w:val="7"/>
        </w:numPr>
        <w:tabs>
          <w:tab w:val="left" w:pos="874"/>
        </w:tabs>
        <w:spacing w:before="76"/>
        <w:ind w:right="115"/>
        <w:rPr>
          <w:sz w:val="24"/>
        </w:rPr>
      </w:pPr>
      <w:r w:rsidRPr="00D10DBC">
        <w:rPr>
          <w:sz w:val="24"/>
        </w:rPr>
        <w:t xml:space="preserve">Smlouva nabývá platnosti dnem podpisu obou stran a účinnosti nejdříve dnem uveřejnění smlouvy v Registru smluv. O této skutečnosti je nájemce povinen uvědomit pronajímatele, a to formou zaslání výpisu z Registru smluv. </w:t>
      </w:r>
    </w:p>
    <w:p w14:paraId="2753A3AB" w14:textId="77777777" w:rsidR="00D5160F" w:rsidRPr="00D5160F" w:rsidRDefault="00D5160F" w:rsidP="00D5160F">
      <w:pPr>
        <w:pStyle w:val="Odstavecseseznamem"/>
        <w:rPr>
          <w:sz w:val="24"/>
        </w:rPr>
      </w:pPr>
    </w:p>
    <w:p w14:paraId="4EBAA858" w14:textId="77777777" w:rsidR="00EB6A1F" w:rsidRPr="00F147B5" w:rsidRDefault="009022CB" w:rsidP="00E142C4">
      <w:pPr>
        <w:pStyle w:val="Odstavecseseznamem"/>
        <w:numPr>
          <w:ilvl w:val="0"/>
          <w:numId w:val="7"/>
        </w:numPr>
        <w:tabs>
          <w:tab w:val="left" w:pos="874"/>
        </w:tabs>
        <w:spacing w:before="76"/>
        <w:ind w:right="115"/>
        <w:rPr>
          <w:sz w:val="24"/>
        </w:rPr>
      </w:pPr>
      <w:r w:rsidRPr="00F147B5">
        <w:rPr>
          <w:sz w:val="24"/>
        </w:rPr>
        <w:t>Tato smlouva je sepsána ve třech vyhotoveních s platností originálu. Nájemci bude poskytnuto jedno vyhotovení a pronajímateli budou poskytnuty dvě</w:t>
      </w:r>
      <w:r w:rsidRPr="00F147B5">
        <w:rPr>
          <w:spacing w:val="-7"/>
          <w:sz w:val="24"/>
        </w:rPr>
        <w:t xml:space="preserve"> </w:t>
      </w:r>
      <w:r w:rsidRPr="00F147B5">
        <w:rPr>
          <w:sz w:val="24"/>
        </w:rPr>
        <w:t>vyhotovení.</w:t>
      </w:r>
    </w:p>
    <w:p w14:paraId="69D90DE9" w14:textId="77777777" w:rsidR="00EB6A1F" w:rsidRDefault="00EB6A1F">
      <w:pPr>
        <w:pStyle w:val="Zkladntext"/>
        <w:spacing w:before="1"/>
      </w:pPr>
    </w:p>
    <w:p w14:paraId="46F78A99" w14:textId="77777777" w:rsidR="00EB6A1F" w:rsidRDefault="009022CB" w:rsidP="00E142C4">
      <w:pPr>
        <w:pStyle w:val="Odstavecseseznamem"/>
        <w:numPr>
          <w:ilvl w:val="0"/>
          <w:numId w:val="7"/>
        </w:numPr>
        <w:tabs>
          <w:tab w:val="left" w:pos="874"/>
        </w:tabs>
        <w:ind w:right="112"/>
        <w:rPr>
          <w:sz w:val="24"/>
        </w:rPr>
      </w:pPr>
      <w:r>
        <w:rPr>
          <w:sz w:val="24"/>
        </w:rPr>
        <w:t>Smluvní strany prohlašují, že si tuto smlouvu řádně přečetly a s jejím obsahem souhlasí, což stvrzují svými</w:t>
      </w:r>
      <w:r>
        <w:rPr>
          <w:spacing w:val="-1"/>
          <w:sz w:val="24"/>
        </w:rPr>
        <w:t xml:space="preserve"> </w:t>
      </w:r>
      <w:r>
        <w:rPr>
          <w:sz w:val="24"/>
        </w:rPr>
        <w:t>podpisy.</w:t>
      </w:r>
    </w:p>
    <w:p w14:paraId="218CD917" w14:textId="77777777" w:rsidR="00EB6A1F" w:rsidRDefault="00EB6A1F">
      <w:pPr>
        <w:pStyle w:val="Zkladntext"/>
        <w:rPr>
          <w:sz w:val="26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06A13" w14:paraId="1A22E794" w14:textId="77777777" w:rsidTr="006F282B">
        <w:trPr>
          <w:jc w:val="center"/>
        </w:trPr>
        <w:tc>
          <w:tcPr>
            <w:tcW w:w="4530" w:type="dxa"/>
            <w:tcBorders>
              <w:right w:val="single" w:sz="4" w:space="0" w:color="auto"/>
            </w:tcBorders>
          </w:tcPr>
          <w:p w14:paraId="3371021A" w14:textId="77777777" w:rsidR="00906A13" w:rsidRPr="00906A13" w:rsidRDefault="00906A13" w:rsidP="006F282B">
            <w:pPr>
              <w:jc w:val="center"/>
              <w:rPr>
                <w:sz w:val="24"/>
                <w:szCs w:val="24"/>
              </w:rPr>
            </w:pPr>
          </w:p>
          <w:p w14:paraId="116A6282" w14:textId="77777777" w:rsidR="00906A13" w:rsidRPr="00906A13" w:rsidRDefault="00906A13" w:rsidP="006F282B">
            <w:pPr>
              <w:jc w:val="center"/>
              <w:rPr>
                <w:sz w:val="24"/>
                <w:szCs w:val="24"/>
              </w:rPr>
            </w:pPr>
          </w:p>
          <w:p w14:paraId="3951DE82" w14:textId="77777777" w:rsidR="00906A13" w:rsidRPr="00906A13" w:rsidRDefault="00906A13" w:rsidP="006F282B">
            <w:pPr>
              <w:jc w:val="center"/>
              <w:rPr>
                <w:sz w:val="24"/>
                <w:szCs w:val="24"/>
              </w:rPr>
            </w:pPr>
            <w:r w:rsidRPr="00906A13">
              <w:rPr>
                <w:sz w:val="24"/>
                <w:szCs w:val="24"/>
              </w:rPr>
              <w:t>v ………………… dne …………………</w:t>
            </w:r>
          </w:p>
          <w:p w14:paraId="14D1ED6E" w14:textId="77777777" w:rsidR="00906A13" w:rsidRPr="00906A13" w:rsidRDefault="00906A13" w:rsidP="006F282B">
            <w:pPr>
              <w:jc w:val="center"/>
              <w:rPr>
                <w:sz w:val="24"/>
                <w:szCs w:val="24"/>
              </w:rPr>
            </w:pPr>
          </w:p>
          <w:p w14:paraId="548E6462" w14:textId="77777777" w:rsidR="00906A13" w:rsidRPr="00906A13" w:rsidRDefault="00906A13" w:rsidP="006F282B">
            <w:pPr>
              <w:jc w:val="center"/>
              <w:rPr>
                <w:sz w:val="24"/>
                <w:szCs w:val="24"/>
              </w:rPr>
            </w:pPr>
          </w:p>
          <w:p w14:paraId="75ADF21E" w14:textId="77777777" w:rsidR="00906A13" w:rsidRPr="00906A13" w:rsidRDefault="00906A13" w:rsidP="00906A13">
            <w:pPr>
              <w:rPr>
                <w:sz w:val="24"/>
                <w:szCs w:val="24"/>
              </w:rPr>
            </w:pPr>
          </w:p>
          <w:p w14:paraId="2D2E6608" w14:textId="77777777" w:rsidR="00906A13" w:rsidRDefault="00906A13" w:rsidP="006F282B">
            <w:pPr>
              <w:jc w:val="center"/>
              <w:rPr>
                <w:sz w:val="24"/>
                <w:szCs w:val="24"/>
              </w:rPr>
            </w:pPr>
          </w:p>
          <w:p w14:paraId="680D0191" w14:textId="77777777" w:rsidR="00906A13" w:rsidRPr="00906A13" w:rsidRDefault="00906A13" w:rsidP="006F282B">
            <w:pPr>
              <w:jc w:val="center"/>
              <w:rPr>
                <w:sz w:val="24"/>
                <w:szCs w:val="24"/>
              </w:rPr>
            </w:pPr>
          </w:p>
          <w:p w14:paraId="56020E83" w14:textId="77777777" w:rsidR="00906A13" w:rsidRPr="00906A13" w:rsidRDefault="00906A13" w:rsidP="006F282B">
            <w:pPr>
              <w:jc w:val="center"/>
              <w:rPr>
                <w:sz w:val="24"/>
                <w:szCs w:val="24"/>
              </w:rPr>
            </w:pPr>
          </w:p>
          <w:p w14:paraId="27F39494" w14:textId="77777777" w:rsidR="00906A13" w:rsidRPr="00906A13" w:rsidRDefault="00906A13" w:rsidP="006F282B">
            <w:pPr>
              <w:jc w:val="center"/>
              <w:rPr>
                <w:sz w:val="24"/>
                <w:szCs w:val="24"/>
              </w:rPr>
            </w:pPr>
          </w:p>
          <w:p w14:paraId="4697B533" w14:textId="77777777" w:rsidR="00906A13" w:rsidRPr="00906A13" w:rsidRDefault="00906A13" w:rsidP="006F282B">
            <w:pPr>
              <w:jc w:val="center"/>
              <w:rPr>
                <w:sz w:val="24"/>
                <w:szCs w:val="24"/>
              </w:rPr>
            </w:pPr>
            <w:r w:rsidRPr="00906A13">
              <w:rPr>
                <w:sz w:val="24"/>
                <w:szCs w:val="24"/>
              </w:rPr>
              <w:t>…………………………………………</w:t>
            </w:r>
          </w:p>
          <w:p w14:paraId="450F51A6" w14:textId="77777777" w:rsidR="00906A13" w:rsidRPr="00906A13" w:rsidRDefault="00906A13" w:rsidP="006F282B">
            <w:pPr>
              <w:jc w:val="center"/>
              <w:rPr>
                <w:sz w:val="24"/>
                <w:szCs w:val="24"/>
              </w:rPr>
            </w:pPr>
            <w:r w:rsidRPr="00906A13">
              <w:rPr>
                <w:sz w:val="24"/>
                <w:szCs w:val="24"/>
              </w:rPr>
              <w:t>prof. Mgr. Daniel Jandačka, Ph.D.,</w:t>
            </w:r>
          </w:p>
          <w:p w14:paraId="77BC2B43" w14:textId="77777777" w:rsidR="00906A13" w:rsidRPr="00906A13" w:rsidRDefault="00906A13" w:rsidP="006F2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nájemce</w:t>
            </w:r>
          </w:p>
          <w:p w14:paraId="08D4A101" w14:textId="77777777" w:rsidR="00906A13" w:rsidRPr="00906A13" w:rsidRDefault="00906A13" w:rsidP="006F28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left w:val="single" w:sz="4" w:space="0" w:color="auto"/>
            </w:tcBorders>
          </w:tcPr>
          <w:p w14:paraId="603159FC" w14:textId="77777777" w:rsidR="00906A13" w:rsidRPr="00906A13" w:rsidRDefault="00906A13" w:rsidP="006F282B">
            <w:pPr>
              <w:jc w:val="center"/>
              <w:rPr>
                <w:sz w:val="24"/>
                <w:szCs w:val="24"/>
              </w:rPr>
            </w:pPr>
          </w:p>
          <w:p w14:paraId="60560258" w14:textId="77777777" w:rsidR="00906A13" w:rsidRPr="00906A13" w:rsidRDefault="00906A13" w:rsidP="006F282B">
            <w:pPr>
              <w:jc w:val="center"/>
              <w:rPr>
                <w:sz w:val="24"/>
                <w:szCs w:val="24"/>
              </w:rPr>
            </w:pPr>
          </w:p>
          <w:p w14:paraId="5EA4D617" w14:textId="77777777" w:rsidR="00906A13" w:rsidRPr="00906A13" w:rsidRDefault="00906A13" w:rsidP="006F282B">
            <w:pPr>
              <w:jc w:val="center"/>
              <w:rPr>
                <w:sz w:val="24"/>
                <w:szCs w:val="24"/>
              </w:rPr>
            </w:pPr>
            <w:r w:rsidRPr="00906A13">
              <w:rPr>
                <w:sz w:val="24"/>
                <w:szCs w:val="24"/>
              </w:rPr>
              <w:t>v ………………… dne …………………</w:t>
            </w:r>
          </w:p>
          <w:p w14:paraId="74B60E50" w14:textId="77777777" w:rsidR="00906A13" w:rsidRPr="00906A13" w:rsidRDefault="00906A13" w:rsidP="006F282B">
            <w:pPr>
              <w:jc w:val="center"/>
              <w:rPr>
                <w:sz w:val="24"/>
                <w:szCs w:val="24"/>
              </w:rPr>
            </w:pPr>
          </w:p>
          <w:p w14:paraId="07500ABA" w14:textId="77777777" w:rsidR="00906A13" w:rsidRDefault="00906A13" w:rsidP="006F282B">
            <w:pPr>
              <w:jc w:val="center"/>
              <w:rPr>
                <w:sz w:val="24"/>
                <w:szCs w:val="24"/>
              </w:rPr>
            </w:pPr>
          </w:p>
          <w:p w14:paraId="24B83832" w14:textId="77777777" w:rsidR="00906A13" w:rsidRPr="00906A13" w:rsidRDefault="00906A13" w:rsidP="006F282B">
            <w:pPr>
              <w:jc w:val="center"/>
              <w:rPr>
                <w:sz w:val="24"/>
                <w:szCs w:val="24"/>
              </w:rPr>
            </w:pPr>
          </w:p>
          <w:p w14:paraId="4A509999" w14:textId="77777777" w:rsidR="00906A13" w:rsidRPr="00906A13" w:rsidRDefault="00906A13" w:rsidP="006F282B">
            <w:pPr>
              <w:jc w:val="center"/>
              <w:rPr>
                <w:sz w:val="24"/>
                <w:szCs w:val="24"/>
              </w:rPr>
            </w:pPr>
          </w:p>
          <w:p w14:paraId="11216EB5" w14:textId="77777777" w:rsidR="00906A13" w:rsidRPr="00906A13" w:rsidRDefault="00906A13" w:rsidP="006F282B">
            <w:pPr>
              <w:jc w:val="center"/>
              <w:rPr>
                <w:sz w:val="24"/>
                <w:szCs w:val="24"/>
              </w:rPr>
            </w:pPr>
          </w:p>
          <w:p w14:paraId="4AA0CD5A" w14:textId="77777777" w:rsidR="00906A13" w:rsidRPr="00906A13" w:rsidRDefault="00906A13" w:rsidP="006F282B">
            <w:pPr>
              <w:jc w:val="center"/>
              <w:rPr>
                <w:sz w:val="24"/>
                <w:szCs w:val="24"/>
              </w:rPr>
            </w:pPr>
          </w:p>
          <w:p w14:paraId="15F2C6FF" w14:textId="77777777" w:rsidR="00906A13" w:rsidRPr="00906A13" w:rsidRDefault="00906A13" w:rsidP="006F282B">
            <w:pPr>
              <w:jc w:val="center"/>
              <w:rPr>
                <w:sz w:val="24"/>
                <w:szCs w:val="24"/>
              </w:rPr>
            </w:pPr>
          </w:p>
          <w:p w14:paraId="1DC8DB30" w14:textId="77777777" w:rsidR="00906A13" w:rsidRPr="00906A13" w:rsidRDefault="00906A13" w:rsidP="006F282B">
            <w:pPr>
              <w:jc w:val="center"/>
              <w:rPr>
                <w:sz w:val="24"/>
                <w:szCs w:val="24"/>
              </w:rPr>
            </w:pPr>
            <w:r w:rsidRPr="00906A13">
              <w:rPr>
                <w:sz w:val="24"/>
                <w:szCs w:val="24"/>
              </w:rPr>
              <w:t>…………………………………………</w:t>
            </w:r>
          </w:p>
          <w:p w14:paraId="3D8D7CE8" w14:textId="77777777" w:rsidR="00906A13" w:rsidRPr="00906A13" w:rsidRDefault="00906A13" w:rsidP="006F28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Ing. Gabriela </w:t>
            </w:r>
            <w:proofErr w:type="spellStart"/>
            <w:r>
              <w:rPr>
                <w:sz w:val="24"/>
                <w:szCs w:val="24"/>
              </w:rPr>
              <w:t>Mechelová</w:t>
            </w:r>
            <w:proofErr w:type="spellEnd"/>
          </w:p>
          <w:p w14:paraId="77FD9A28" w14:textId="77777777" w:rsidR="00906A13" w:rsidRPr="00906A13" w:rsidRDefault="00906A13" w:rsidP="006F282B">
            <w:pPr>
              <w:jc w:val="center"/>
              <w:rPr>
                <w:sz w:val="24"/>
                <w:szCs w:val="24"/>
              </w:rPr>
            </w:pPr>
            <w:r w:rsidRPr="00906A13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ronajímatel</w:t>
            </w:r>
          </w:p>
          <w:p w14:paraId="570FF47B" w14:textId="77777777" w:rsidR="00906A13" w:rsidRPr="00906A13" w:rsidRDefault="00906A13" w:rsidP="006F282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81AEAE3" w14:textId="77777777" w:rsidR="00906A13" w:rsidRDefault="00906A13">
      <w:pPr>
        <w:pStyle w:val="Zkladntext"/>
        <w:rPr>
          <w:sz w:val="22"/>
        </w:rPr>
      </w:pPr>
    </w:p>
    <w:p w14:paraId="4BB1E34D" w14:textId="77777777" w:rsidR="00EB6A1F" w:rsidRDefault="00EB6A1F">
      <w:pPr>
        <w:spacing w:line="448" w:lineRule="auto"/>
        <w:sectPr w:rsidR="00EB6A1F" w:rsidSect="00F147B5">
          <w:pgSz w:w="11910" w:h="16840"/>
          <w:pgMar w:top="1134" w:right="1134" w:bottom="1134" w:left="1134" w:header="709" w:footer="709" w:gutter="0"/>
          <w:cols w:space="708"/>
        </w:sectPr>
      </w:pPr>
    </w:p>
    <w:p w14:paraId="0269DCD7" w14:textId="77777777" w:rsidR="00EB6A1F" w:rsidRDefault="009022CB">
      <w:pPr>
        <w:spacing w:before="77"/>
        <w:ind w:left="152"/>
        <w:rPr>
          <w:b/>
          <w:sz w:val="28"/>
        </w:rPr>
      </w:pPr>
      <w:r>
        <w:rPr>
          <w:b/>
          <w:sz w:val="28"/>
        </w:rPr>
        <w:t>Příloha č.1</w:t>
      </w:r>
    </w:p>
    <w:p w14:paraId="3249CBBE" w14:textId="77777777" w:rsidR="00EB6A1F" w:rsidRDefault="009022CB">
      <w:pPr>
        <w:spacing w:before="148" w:after="45"/>
        <w:ind w:left="152"/>
        <w:rPr>
          <w:rFonts w:ascii="Segoe UI"/>
          <w:b/>
          <w:sz w:val="29"/>
        </w:rPr>
      </w:pPr>
      <w:r>
        <w:rPr>
          <w:rFonts w:ascii="Segoe UI"/>
          <w:b/>
          <w:color w:val="C24100"/>
          <w:sz w:val="29"/>
        </w:rPr>
        <w:t>Informace o pozemku</w:t>
      </w: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2697"/>
        <w:gridCol w:w="6905"/>
      </w:tblGrid>
      <w:tr w:rsidR="00EB6A1F" w14:paraId="2832D1C6" w14:textId="77777777">
        <w:trPr>
          <w:trHeight w:val="630"/>
        </w:trPr>
        <w:tc>
          <w:tcPr>
            <w:tcW w:w="2697" w:type="dxa"/>
            <w:tcBorders>
              <w:top w:val="single" w:sz="6" w:space="0" w:color="AAAAAA"/>
              <w:left w:val="single" w:sz="6" w:space="0" w:color="AAAAAA"/>
            </w:tcBorders>
            <w:shd w:val="clear" w:color="auto" w:fill="EDEDED"/>
          </w:tcPr>
          <w:p w14:paraId="541A153C" w14:textId="77777777" w:rsidR="00EB6A1F" w:rsidRDefault="009022CB">
            <w:pPr>
              <w:pStyle w:val="TableParagraph"/>
              <w:spacing w:before="7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Parcelní číslo:</w:t>
            </w:r>
          </w:p>
        </w:tc>
        <w:tc>
          <w:tcPr>
            <w:tcW w:w="6905" w:type="dxa"/>
            <w:tcBorders>
              <w:top w:val="single" w:sz="6" w:space="0" w:color="AAAAAA"/>
              <w:right w:val="single" w:sz="6" w:space="0" w:color="AAAAAA"/>
            </w:tcBorders>
            <w:shd w:val="clear" w:color="auto" w:fill="EDEDED"/>
          </w:tcPr>
          <w:p w14:paraId="07AD8E25" w14:textId="77777777" w:rsidR="00EB6A1F" w:rsidRDefault="00000000">
            <w:pPr>
              <w:pStyle w:val="TableParagraph"/>
              <w:spacing w:before="75"/>
              <w:ind w:left="1170"/>
              <w:rPr>
                <w:rFonts w:ascii="Calibri"/>
                <w:sz w:val="20"/>
              </w:rPr>
            </w:pPr>
            <w:hyperlink r:id="rId6">
              <w:r w:rsidR="009022CB">
                <w:rPr>
                  <w:rFonts w:ascii="Calibri"/>
                  <w:color w:val="236491"/>
                  <w:sz w:val="20"/>
                  <w:u w:val="single" w:color="236491"/>
                </w:rPr>
                <w:t>1738/8</w:t>
              </w:r>
            </w:hyperlink>
          </w:p>
        </w:tc>
      </w:tr>
      <w:tr w:rsidR="00EB6A1F" w14:paraId="4CAED3AC" w14:textId="77777777">
        <w:trPr>
          <w:trHeight w:val="631"/>
        </w:trPr>
        <w:tc>
          <w:tcPr>
            <w:tcW w:w="2697" w:type="dxa"/>
            <w:tcBorders>
              <w:left w:val="single" w:sz="6" w:space="0" w:color="AAAAAA"/>
            </w:tcBorders>
            <w:shd w:val="clear" w:color="auto" w:fill="FDFDFD"/>
          </w:tcPr>
          <w:p w14:paraId="40A6527A" w14:textId="77777777" w:rsidR="00EB6A1F" w:rsidRDefault="009022CB">
            <w:pPr>
              <w:pStyle w:val="TableParagraph"/>
              <w:spacing w:before="7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Obec:</w:t>
            </w:r>
          </w:p>
        </w:tc>
        <w:tc>
          <w:tcPr>
            <w:tcW w:w="6905" w:type="dxa"/>
            <w:tcBorders>
              <w:right w:val="single" w:sz="6" w:space="0" w:color="AAAAAA"/>
            </w:tcBorders>
            <w:shd w:val="clear" w:color="auto" w:fill="FDFDFD"/>
          </w:tcPr>
          <w:p w14:paraId="47B6D8FA" w14:textId="77777777" w:rsidR="00EB6A1F" w:rsidRDefault="00000000">
            <w:pPr>
              <w:pStyle w:val="TableParagraph"/>
              <w:spacing w:before="76"/>
              <w:ind w:left="1170"/>
              <w:rPr>
                <w:rFonts w:ascii="Calibri"/>
                <w:sz w:val="20"/>
              </w:rPr>
            </w:pPr>
            <w:hyperlink r:id="rId7">
              <w:r w:rsidR="009022CB">
                <w:rPr>
                  <w:rFonts w:ascii="Calibri"/>
                  <w:color w:val="236491"/>
                  <w:sz w:val="20"/>
                  <w:u w:val="single" w:color="236491"/>
                </w:rPr>
                <w:t>Ostrava [554821]</w:t>
              </w:r>
            </w:hyperlink>
          </w:p>
        </w:tc>
      </w:tr>
      <w:tr w:rsidR="00EB6A1F" w14:paraId="16783CB6" w14:textId="77777777">
        <w:trPr>
          <w:trHeight w:val="631"/>
        </w:trPr>
        <w:tc>
          <w:tcPr>
            <w:tcW w:w="2697" w:type="dxa"/>
            <w:tcBorders>
              <w:left w:val="single" w:sz="6" w:space="0" w:color="AAAAAA"/>
            </w:tcBorders>
            <w:shd w:val="clear" w:color="auto" w:fill="EDEDED"/>
          </w:tcPr>
          <w:p w14:paraId="69FB5A0E" w14:textId="77777777" w:rsidR="00EB6A1F" w:rsidRDefault="009022CB">
            <w:pPr>
              <w:pStyle w:val="TableParagraph"/>
              <w:spacing w:before="7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Katastrální území:</w:t>
            </w:r>
          </w:p>
        </w:tc>
        <w:tc>
          <w:tcPr>
            <w:tcW w:w="6905" w:type="dxa"/>
            <w:tcBorders>
              <w:right w:val="single" w:sz="6" w:space="0" w:color="AAAAAA"/>
            </w:tcBorders>
            <w:shd w:val="clear" w:color="auto" w:fill="EDEDED"/>
          </w:tcPr>
          <w:p w14:paraId="6ABAAC7E" w14:textId="77777777" w:rsidR="00EB6A1F" w:rsidRDefault="00000000">
            <w:pPr>
              <w:pStyle w:val="TableParagraph"/>
              <w:spacing w:before="73"/>
              <w:ind w:left="1170"/>
              <w:rPr>
                <w:rFonts w:ascii="Calibri"/>
                <w:sz w:val="20"/>
              </w:rPr>
            </w:pPr>
            <w:hyperlink r:id="rId8">
              <w:r w:rsidR="009022CB">
                <w:rPr>
                  <w:rFonts w:ascii="Calibri"/>
                  <w:color w:val="236491"/>
                  <w:sz w:val="20"/>
                  <w:u w:val="single" w:color="236491"/>
                </w:rPr>
                <w:t>Poruba [715174]</w:t>
              </w:r>
            </w:hyperlink>
          </w:p>
        </w:tc>
      </w:tr>
      <w:tr w:rsidR="00EB6A1F" w14:paraId="44A54774" w14:textId="77777777">
        <w:trPr>
          <w:trHeight w:val="631"/>
        </w:trPr>
        <w:tc>
          <w:tcPr>
            <w:tcW w:w="2697" w:type="dxa"/>
            <w:tcBorders>
              <w:left w:val="single" w:sz="6" w:space="0" w:color="AAAAAA"/>
            </w:tcBorders>
            <w:shd w:val="clear" w:color="auto" w:fill="FDFDFD"/>
          </w:tcPr>
          <w:p w14:paraId="1DBDCAEA" w14:textId="77777777" w:rsidR="00EB6A1F" w:rsidRDefault="009022CB">
            <w:pPr>
              <w:pStyle w:val="TableParagraph"/>
              <w:spacing w:before="7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Číslo LV:</w:t>
            </w:r>
          </w:p>
        </w:tc>
        <w:tc>
          <w:tcPr>
            <w:tcW w:w="6905" w:type="dxa"/>
            <w:tcBorders>
              <w:right w:val="single" w:sz="6" w:space="0" w:color="AAAAAA"/>
            </w:tcBorders>
            <w:shd w:val="clear" w:color="auto" w:fill="FDFDFD"/>
          </w:tcPr>
          <w:p w14:paraId="151E40B6" w14:textId="77777777" w:rsidR="00EB6A1F" w:rsidRDefault="00000000">
            <w:pPr>
              <w:pStyle w:val="TableParagraph"/>
              <w:spacing w:before="73"/>
              <w:ind w:left="1170"/>
              <w:rPr>
                <w:rFonts w:ascii="Calibri"/>
                <w:sz w:val="20"/>
              </w:rPr>
            </w:pPr>
            <w:hyperlink r:id="rId9">
              <w:r w:rsidR="009022CB">
                <w:rPr>
                  <w:rFonts w:ascii="Calibri"/>
                  <w:color w:val="236491"/>
                  <w:sz w:val="20"/>
                  <w:u w:val="single" w:color="236491"/>
                </w:rPr>
                <w:t>1873</w:t>
              </w:r>
            </w:hyperlink>
          </w:p>
        </w:tc>
      </w:tr>
      <w:tr w:rsidR="00EB6A1F" w14:paraId="3CD41115" w14:textId="77777777">
        <w:trPr>
          <w:trHeight w:val="631"/>
        </w:trPr>
        <w:tc>
          <w:tcPr>
            <w:tcW w:w="2697" w:type="dxa"/>
            <w:tcBorders>
              <w:left w:val="single" w:sz="6" w:space="0" w:color="AAAAAA"/>
            </w:tcBorders>
            <w:shd w:val="clear" w:color="auto" w:fill="EDEDED"/>
          </w:tcPr>
          <w:p w14:paraId="13B315F8" w14:textId="77777777" w:rsidR="00EB6A1F" w:rsidRDefault="009022CB">
            <w:pPr>
              <w:pStyle w:val="TableParagraph"/>
              <w:spacing w:before="7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Výměra [m</w:t>
            </w:r>
            <w:r>
              <w:rPr>
                <w:rFonts w:ascii="Calibri" w:hAnsi="Calibri"/>
                <w:position w:val="5"/>
                <w:sz w:val="10"/>
              </w:rPr>
              <w:t>2</w:t>
            </w:r>
            <w:r>
              <w:rPr>
                <w:rFonts w:ascii="Calibri" w:hAnsi="Calibri"/>
                <w:sz w:val="20"/>
              </w:rPr>
              <w:t>]:</w:t>
            </w:r>
          </w:p>
        </w:tc>
        <w:tc>
          <w:tcPr>
            <w:tcW w:w="6905" w:type="dxa"/>
            <w:tcBorders>
              <w:right w:val="single" w:sz="6" w:space="0" w:color="AAAAAA"/>
            </w:tcBorders>
            <w:shd w:val="clear" w:color="auto" w:fill="EDEDED"/>
          </w:tcPr>
          <w:p w14:paraId="585E82FD" w14:textId="77777777" w:rsidR="00EB6A1F" w:rsidRDefault="009022CB">
            <w:pPr>
              <w:pStyle w:val="TableParagraph"/>
              <w:spacing w:before="73"/>
              <w:ind w:left="117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1558</w:t>
            </w:r>
          </w:p>
        </w:tc>
      </w:tr>
      <w:tr w:rsidR="00EB6A1F" w14:paraId="1CB804AB" w14:textId="77777777">
        <w:trPr>
          <w:trHeight w:val="629"/>
        </w:trPr>
        <w:tc>
          <w:tcPr>
            <w:tcW w:w="2697" w:type="dxa"/>
            <w:tcBorders>
              <w:left w:val="single" w:sz="6" w:space="0" w:color="AAAAAA"/>
            </w:tcBorders>
            <w:shd w:val="clear" w:color="auto" w:fill="FDFDFD"/>
          </w:tcPr>
          <w:p w14:paraId="2EA01F0F" w14:textId="77777777" w:rsidR="00EB6A1F" w:rsidRDefault="009022CB">
            <w:pPr>
              <w:pStyle w:val="TableParagraph"/>
              <w:spacing w:before="7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Typ parcely:</w:t>
            </w:r>
          </w:p>
        </w:tc>
        <w:tc>
          <w:tcPr>
            <w:tcW w:w="6905" w:type="dxa"/>
            <w:tcBorders>
              <w:right w:val="single" w:sz="6" w:space="0" w:color="AAAAAA"/>
            </w:tcBorders>
            <w:shd w:val="clear" w:color="auto" w:fill="FDFDFD"/>
          </w:tcPr>
          <w:p w14:paraId="4FD4406A" w14:textId="77777777" w:rsidR="00EB6A1F" w:rsidRDefault="009022CB">
            <w:pPr>
              <w:pStyle w:val="TableParagraph"/>
              <w:spacing w:before="74"/>
              <w:ind w:left="117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Parcela katastru nemovitostí</w:t>
            </w:r>
          </w:p>
        </w:tc>
      </w:tr>
      <w:tr w:rsidR="00EB6A1F" w14:paraId="3A5C77D9" w14:textId="77777777">
        <w:trPr>
          <w:trHeight w:val="631"/>
        </w:trPr>
        <w:tc>
          <w:tcPr>
            <w:tcW w:w="2697" w:type="dxa"/>
            <w:tcBorders>
              <w:left w:val="single" w:sz="6" w:space="0" w:color="AAAAAA"/>
            </w:tcBorders>
            <w:shd w:val="clear" w:color="auto" w:fill="EDEDED"/>
          </w:tcPr>
          <w:p w14:paraId="5A97C5A6" w14:textId="77777777" w:rsidR="00EB6A1F" w:rsidRDefault="009022CB">
            <w:pPr>
              <w:pStyle w:val="TableParagraph"/>
              <w:spacing w:before="7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Mapový list:</w:t>
            </w:r>
          </w:p>
        </w:tc>
        <w:tc>
          <w:tcPr>
            <w:tcW w:w="6905" w:type="dxa"/>
            <w:tcBorders>
              <w:right w:val="single" w:sz="6" w:space="0" w:color="AAAAAA"/>
            </w:tcBorders>
            <w:shd w:val="clear" w:color="auto" w:fill="EDEDED"/>
          </w:tcPr>
          <w:p w14:paraId="0B864D9F" w14:textId="77777777" w:rsidR="00EB6A1F" w:rsidRDefault="00000000">
            <w:pPr>
              <w:pStyle w:val="TableParagraph"/>
              <w:spacing w:before="76"/>
              <w:ind w:left="1170"/>
              <w:rPr>
                <w:rFonts w:ascii="Calibri"/>
                <w:sz w:val="20"/>
              </w:rPr>
            </w:pPr>
            <w:hyperlink r:id="rId10">
              <w:r w:rsidR="009022CB">
                <w:rPr>
                  <w:rFonts w:ascii="Calibri"/>
                  <w:color w:val="236491"/>
                  <w:sz w:val="20"/>
                  <w:u w:val="single" w:color="236491"/>
                </w:rPr>
                <w:t>DKM</w:t>
              </w:r>
            </w:hyperlink>
          </w:p>
        </w:tc>
      </w:tr>
      <w:tr w:rsidR="00EB6A1F" w14:paraId="5B0F4E15" w14:textId="77777777">
        <w:trPr>
          <w:trHeight w:val="631"/>
        </w:trPr>
        <w:tc>
          <w:tcPr>
            <w:tcW w:w="2697" w:type="dxa"/>
            <w:tcBorders>
              <w:left w:val="single" w:sz="6" w:space="0" w:color="AAAAAA"/>
            </w:tcBorders>
            <w:shd w:val="clear" w:color="auto" w:fill="FDFDFD"/>
          </w:tcPr>
          <w:p w14:paraId="086E8452" w14:textId="77777777" w:rsidR="00EB6A1F" w:rsidRDefault="009022CB">
            <w:pPr>
              <w:pStyle w:val="TableParagraph"/>
              <w:spacing w:before="7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Určení výměry:</w:t>
            </w:r>
          </w:p>
        </w:tc>
        <w:tc>
          <w:tcPr>
            <w:tcW w:w="6905" w:type="dxa"/>
            <w:tcBorders>
              <w:right w:val="single" w:sz="6" w:space="0" w:color="AAAAAA"/>
            </w:tcBorders>
            <w:shd w:val="clear" w:color="auto" w:fill="FDFDFD"/>
          </w:tcPr>
          <w:p w14:paraId="12D6F204" w14:textId="77777777" w:rsidR="00EB6A1F" w:rsidRDefault="009022CB">
            <w:pPr>
              <w:pStyle w:val="TableParagraph"/>
              <w:spacing w:before="76"/>
              <w:ind w:left="117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Ze souřadnic v S-JTSK</w:t>
            </w:r>
          </w:p>
        </w:tc>
      </w:tr>
      <w:tr w:rsidR="00EB6A1F" w14:paraId="69AA0D0D" w14:textId="77777777">
        <w:trPr>
          <w:trHeight w:val="630"/>
        </w:trPr>
        <w:tc>
          <w:tcPr>
            <w:tcW w:w="2697" w:type="dxa"/>
            <w:tcBorders>
              <w:left w:val="single" w:sz="6" w:space="0" w:color="AAAAAA"/>
              <w:bottom w:val="single" w:sz="6" w:space="0" w:color="AAAAAA"/>
            </w:tcBorders>
            <w:shd w:val="clear" w:color="auto" w:fill="EDEDED"/>
          </w:tcPr>
          <w:p w14:paraId="7533522B" w14:textId="77777777" w:rsidR="00EB6A1F" w:rsidRDefault="009022CB">
            <w:pPr>
              <w:pStyle w:val="TableParagraph"/>
              <w:spacing w:before="7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Druh pozemku:</w:t>
            </w:r>
          </w:p>
        </w:tc>
        <w:tc>
          <w:tcPr>
            <w:tcW w:w="6905" w:type="dxa"/>
            <w:tcBorders>
              <w:bottom w:val="single" w:sz="6" w:space="0" w:color="AAAAAA"/>
              <w:right w:val="single" w:sz="6" w:space="0" w:color="AAAAAA"/>
            </w:tcBorders>
            <w:shd w:val="clear" w:color="auto" w:fill="EDEDED"/>
          </w:tcPr>
          <w:p w14:paraId="4CE433F5" w14:textId="77777777" w:rsidR="00EB6A1F" w:rsidRDefault="009022CB">
            <w:pPr>
              <w:pStyle w:val="TableParagraph"/>
              <w:spacing w:before="73"/>
              <w:ind w:left="117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zastavěná plocha a nádvoří</w:t>
            </w:r>
          </w:p>
        </w:tc>
      </w:tr>
    </w:tbl>
    <w:p w14:paraId="3BC39DC4" w14:textId="77777777" w:rsidR="00EB6A1F" w:rsidRDefault="00EB6A1F">
      <w:pPr>
        <w:pStyle w:val="Zkladntext"/>
        <w:rPr>
          <w:rFonts w:ascii="Segoe UI"/>
          <w:b/>
          <w:sz w:val="20"/>
        </w:rPr>
      </w:pPr>
    </w:p>
    <w:p w14:paraId="5A882D36" w14:textId="77777777" w:rsidR="00EB6A1F" w:rsidRDefault="009022CB">
      <w:pPr>
        <w:pStyle w:val="Zkladntext"/>
        <w:rPr>
          <w:rFonts w:ascii="Segoe UI"/>
          <w:b/>
          <w:sz w:val="1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C12CC69" wp14:editId="18389810">
            <wp:simplePos x="0" y="0"/>
            <wp:positionH relativeFrom="page">
              <wp:posOffset>2256408</wp:posOffset>
            </wp:positionH>
            <wp:positionV relativeFrom="paragraph">
              <wp:posOffset>168773</wp:posOffset>
            </wp:positionV>
            <wp:extent cx="3017855" cy="226314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855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3B559F" w14:textId="77777777" w:rsidR="00EB6A1F" w:rsidRDefault="00EB6A1F">
      <w:pPr>
        <w:rPr>
          <w:rFonts w:ascii="Segoe UI"/>
          <w:sz w:val="17"/>
        </w:rPr>
        <w:sectPr w:rsidR="00EB6A1F">
          <w:pgSz w:w="11910" w:h="16840"/>
          <w:pgMar w:top="1320" w:right="1020" w:bottom="280" w:left="980" w:header="708" w:footer="708" w:gutter="0"/>
          <w:cols w:space="708"/>
        </w:sectPr>
      </w:pPr>
    </w:p>
    <w:p w14:paraId="405088E8" w14:textId="77777777" w:rsidR="00EB6A1F" w:rsidRDefault="00EB6A1F">
      <w:pPr>
        <w:pStyle w:val="Zkladntext"/>
        <w:spacing w:before="10"/>
        <w:rPr>
          <w:rFonts w:ascii="Segoe UI"/>
          <w:b/>
          <w:sz w:val="18"/>
        </w:rPr>
      </w:pPr>
    </w:p>
    <w:p w14:paraId="6CA10572" w14:textId="77777777" w:rsidR="00EB6A1F" w:rsidRDefault="009022CB">
      <w:pPr>
        <w:spacing w:before="100" w:after="48"/>
        <w:ind w:left="152"/>
        <w:rPr>
          <w:rFonts w:ascii="Segoe UI"/>
          <w:b/>
          <w:sz w:val="29"/>
        </w:rPr>
      </w:pPr>
      <w:r>
        <w:rPr>
          <w:rFonts w:ascii="Segoe UI"/>
          <w:b/>
          <w:color w:val="C24100"/>
          <w:sz w:val="29"/>
        </w:rPr>
        <w:t>Informace o pozemku</w:t>
      </w: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2739"/>
        <w:gridCol w:w="6864"/>
      </w:tblGrid>
      <w:tr w:rsidR="00EB6A1F" w14:paraId="23FBA054" w14:textId="77777777">
        <w:trPr>
          <w:trHeight w:val="378"/>
        </w:trPr>
        <w:tc>
          <w:tcPr>
            <w:tcW w:w="2739" w:type="dxa"/>
            <w:tcBorders>
              <w:top w:val="single" w:sz="6" w:space="0" w:color="AAAAAA"/>
              <w:left w:val="single" w:sz="6" w:space="0" w:color="AAAAAA"/>
            </w:tcBorders>
            <w:shd w:val="clear" w:color="auto" w:fill="EDEDED"/>
          </w:tcPr>
          <w:p w14:paraId="785AC618" w14:textId="77777777" w:rsidR="00EB6A1F" w:rsidRDefault="009022CB"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Parcelní číslo:</w:t>
            </w:r>
          </w:p>
        </w:tc>
        <w:tc>
          <w:tcPr>
            <w:tcW w:w="6864" w:type="dxa"/>
            <w:tcBorders>
              <w:top w:val="single" w:sz="6" w:space="0" w:color="AAAAAA"/>
              <w:right w:val="single" w:sz="6" w:space="0" w:color="AAAAAA"/>
            </w:tcBorders>
            <w:shd w:val="clear" w:color="auto" w:fill="EDEDED"/>
          </w:tcPr>
          <w:p w14:paraId="4D6E8546" w14:textId="77777777" w:rsidR="00EB6A1F" w:rsidRDefault="00000000">
            <w:pPr>
              <w:pStyle w:val="TableParagraph"/>
              <w:spacing w:before="74"/>
              <w:ind w:left="1200"/>
              <w:rPr>
                <w:sz w:val="20"/>
              </w:rPr>
            </w:pPr>
            <w:hyperlink r:id="rId12">
              <w:r w:rsidR="009022CB">
                <w:rPr>
                  <w:color w:val="236491"/>
                  <w:sz w:val="20"/>
                  <w:u w:val="single" w:color="236491"/>
                </w:rPr>
                <w:t>1577/2</w:t>
              </w:r>
            </w:hyperlink>
          </w:p>
        </w:tc>
      </w:tr>
      <w:tr w:rsidR="00EB6A1F" w14:paraId="34D33775" w14:textId="77777777">
        <w:trPr>
          <w:trHeight w:val="381"/>
        </w:trPr>
        <w:tc>
          <w:tcPr>
            <w:tcW w:w="2739" w:type="dxa"/>
            <w:tcBorders>
              <w:left w:val="single" w:sz="6" w:space="0" w:color="AAAAAA"/>
            </w:tcBorders>
            <w:shd w:val="clear" w:color="auto" w:fill="FDFDFD"/>
          </w:tcPr>
          <w:p w14:paraId="07427E73" w14:textId="77777777" w:rsidR="00EB6A1F" w:rsidRDefault="009022CB">
            <w:pPr>
              <w:pStyle w:val="TableParagraph"/>
              <w:spacing w:before="77"/>
              <w:rPr>
                <w:sz w:val="20"/>
              </w:rPr>
            </w:pPr>
            <w:r>
              <w:rPr>
                <w:sz w:val="20"/>
              </w:rPr>
              <w:t>Obec:</w:t>
            </w:r>
          </w:p>
        </w:tc>
        <w:tc>
          <w:tcPr>
            <w:tcW w:w="6864" w:type="dxa"/>
            <w:tcBorders>
              <w:right w:val="single" w:sz="6" w:space="0" w:color="AAAAAA"/>
            </w:tcBorders>
            <w:shd w:val="clear" w:color="auto" w:fill="FDFDFD"/>
          </w:tcPr>
          <w:p w14:paraId="1CF9C3A4" w14:textId="77777777" w:rsidR="00EB6A1F" w:rsidRDefault="00000000">
            <w:pPr>
              <w:pStyle w:val="TableParagraph"/>
              <w:spacing w:before="77"/>
              <w:ind w:left="1200"/>
              <w:rPr>
                <w:sz w:val="20"/>
              </w:rPr>
            </w:pPr>
            <w:hyperlink r:id="rId13">
              <w:r w:rsidR="009022CB">
                <w:rPr>
                  <w:color w:val="236491"/>
                  <w:sz w:val="20"/>
                  <w:u w:val="single" w:color="236491"/>
                </w:rPr>
                <w:t>Ostrava [554821]</w:t>
              </w:r>
            </w:hyperlink>
          </w:p>
        </w:tc>
      </w:tr>
      <w:tr w:rsidR="00EB6A1F" w14:paraId="195FF69D" w14:textId="77777777">
        <w:trPr>
          <w:trHeight w:val="379"/>
        </w:trPr>
        <w:tc>
          <w:tcPr>
            <w:tcW w:w="2739" w:type="dxa"/>
            <w:tcBorders>
              <w:left w:val="single" w:sz="6" w:space="0" w:color="AAAAAA"/>
            </w:tcBorders>
            <w:shd w:val="clear" w:color="auto" w:fill="EDEDED"/>
          </w:tcPr>
          <w:p w14:paraId="260344EB" w14:textId="77777777" w:rsidR="00EB6A1F" w:rsidRDefault="009022CB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Katastrální území:</w:t>
            </w:r>
          </w:p>
        </w:tc>
        <w:tc>
          <w:tcPr>
            <w:tcW w:w="6864" w:type="dxa"/>
            <w:tcBorders>
              <w:right w:val="single" w:sz="6" w:space="0" w:color="AAAAAA"/>
            </w:tcBorders>
            <w:shd w:val="clear" w:color="auto" w:fill="EDEDED"/>
          </w:tcPr>
          <w:p w14:paraId="6677B4CC" w14:textId="77777777" w:rsidR="00EB6A1F" w:rsidRDefault="00000000">
            <w:pPr>
              <w:pStyle w:val="TableParagraph"/>
              <w:spacing w:before="75"/>
              <w:ind w:left="1200"/>
              <w:rPr>
                <w:sz w:val="20"/>
              </w:rPr>
            </w:pPr>
            <w:hyperlink r:id="rId14">
              <w:r w:rsidR="009022CB">
                <w:rPr>
                  <w:color w:val="236491"/>
                  <w:sz w:val="20"/>
                  <w:u w:val="single" w:color="236491"/>
                </w:rPr>
                <w:t>Poruba [715174]</w:t>
              </w:r>
            </w:hyperlink>
          </w:p>
        </w:tc>
      </w:tr>
      <w:tr w:rsidR="00EB6A1F" w14:paraId="1E9CCBFA" w14:textId="77777777">
        <w:trPr>
          <w:trHeight w:val="379"/>
        </w:trPr>
        <w:tc>
          <w:tcPr>
            <w:tcW w:w="2739" w:type="dxa"/>
            <w:tcBorders>
              <w:left w:val="single" w:sz="6" w:space="0" w:color="AAAAAA"/>
            </w:tcBorders>
            <w:shd w:val="clear" w:color="auto" w:fill="FDFDFD"/>
          </w:tcPr>
          <w:p w14:paraId="1184AC38" w14:textId="77777777" w:rsidR="00EB6A1F" w:rsidRDefault="009022CB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Číslo LV:</w:t>
            </w:r>
          </w:p>
        </w:tc>
        <w:tc>
          <w:tcPr>
            <w:tcW w:w="6864" w:type="dxa"/>
            <w:tcBorders>
              <w:right w:val="single" w:sz="6" w:space="0" w:color="AAAAAA"/>
            </w:tcBorders>
            <w:shd w:val="clear" w:color="auto" w:fill="FDFDFD"/>
          </w:tcPr>
          <w:p w14:paraId="29CFA940" w14:textId="77777777" w:rsidR="00EB6A1F" w:rsidRDefault="00000000">
            <w:pPr>
              <w:pStyle w:val="TableParagraph"/>
              <w:spacing w:before="75"/>
              <w:ind w:left="1200"/>
              <w:rPr>
                <w:sz w:val="20"/>
              </w:rPr>
            </w:pPr>
            <w:hyperlink r:id="rId15">
              <w:r w:rsidR="009022CB">
                <w:rPr>
                  <w:color w:val="236491"/>
                  <w:sz w:val="20"/>
                  <w:u w:val="single" w:color="236491"/>
                </w:rPr>
                <w:t>1873</w:t>
              </w:r>
            </w:hyperlink>
          </w:p>
        </w:tc>
      </w:tr>
      <w:tr w:rsidR="00EB6A1F" w14:paraId="423616AD" w14:textId="77777777">
        <w:trPr>
          <w:trHeight w:val="381"/>
        </w:trPr>
        <w:tc>
          <w:tcPr>
            <w:tcW w:w="2739" w:type="dxa"/>
            <w:tcBorders>
              <w:left w:val="single" w:sz="6" w:space="0" w:color="AAAAAA"/>
            </w:tcBorders>
            <w:shd w:val="clear" w:color="auto" w:fill="EDEDED"/>
          </w:tcPr>
          <w:p w14:paraId="0049F37E" w14:textId="77777777" w:rsidR="00EB6A1F" w:rsidRDefault="009022CB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Výměra [m</w:t>
            </w:r>
            <w:r>
              <w:rPr>
                <w:position w:val="6"/>
                <w:sz w:val="10"/>
              </w:rPr>
              <w:t>2</w:t>
            </w:r>
            <w:r>
              <w:rPr>
                <w:sz w:val="20"/>
              </w:rPr>
              <w:t>]:</w:t>
            </w:r>
          </w:p>
        </w:tc>
        <w:tc>
          <w:tcPr>
            <w:tcW w:w="6864" w:type="dxa"/>
            <w:tcBorders>
              <w:right w:val="single" w:sz="6" w:space="0" w:color="AAAAAA"/>
            </w:tcBorders>
            <w:shd w:val="clear" w:color="auto" w:fill="EDEDED"/>
          </w:tcPr>
          <w:p w14:paraId="300EC8B2" w14:textId="77777777" w:rsidR="00EB6A1F" w:rsidRDefault="009022CB">
            <w:pPr>
              <w:pStyle w:val="TableParagraph"/>
              <w:spacing w:before="75"/>
              <w:ind w:left="1200"/>
              <w:rPr>
                <w:sz w:val="20"/>
              </w:rPr>
            </w:pPr>
            <w:r>
              <w:rPr>
                <w:sz w:val="20"/>
              </w:rPr>
              <w:t>3623</w:t>
            </w:r>
          </w:p>
        </w:tc>
      </w:tr>
      <w:tr w:rsidR="00EB6A1F" w14:paraId="71E7B6A5" w14:textId="77777777">
        <w:trPr>
          <w:trHeight w:val="379"/>
        </w:trPr>
        <w:tc>
          <w:tcPr>
            <w:tcW w:w="2739" w:type="dxa"/>
            <w:tcBorders>
              <w:left w:val="single" w:sz="6" w:space="0" w:color="AAAAAA"/>
            </w:tcBorders>
            <w:shd w:val="clear" w:color="auto" w:fill="FDFDFD"/>
          </w:tcPr>
          <w:p w14:paraId="3010D40C" w14:textId="77777777" w:rsidR="00EB6A1F" w:rsidRDefault="009022CB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Typ parcely:</w:t>
            </w:r>
          </w:p>
        </w:tc>
        <w:tc>
          <w:tcPr>
            <w:tcW w:w="6864" w:type="dxa"/>
            <w:tcBorders>
              <w:right w:val="single" w:sz="6" w:space="0" w:color="AAAAAA"/>
            </w:tcBorders>
            <w:shd w:val="clear" w:color="auto" w:fill="FDFDFD"/>
          </w:tcPr>
          <w:p w14:paraId="10A3AB1A" w14:textId="77777777" w:rsidR="00EB6A1F" w:rsidRDefault="009022CB">
            <w:pPr>
              <w:pStyle w:val="TableParagraph"/>
              <w:spacing w:before="75"/>
              <w:ind w:left="1200"/>
              <w:rPr>
                <w:sz w:val="20"/>
              </w:rPr>
            </w:pPr>
            <w:r>
              <w:rPr>
                <w:sz w:val="20"/>
              </w:rPr>
              <w:t>Parcela katastru nemovitostí</w:t>
            </w:r>
          </w:p>
        </w:tc>
      </w:tr>
      <w:tr w:rsidR="00EB6A1F" w14:paraId="06D9BFA3" w14:textId="77777777">
        <w:trPr>
          <w:trHeight w:val="379"/>
        </w:trPr>
        <w:tc>
          <w:tcPr>
            <w:tcW w:w="2739" w:type="dxa"/>
            <w:tcBorders>
              <w:left w:val="single" w:sz="6" w:space="0" w:color="AAAAAA"/>
            </w:tcBorders>
            <w:shd w:val="clear" w:color="auto" w:fill="EDEDED"/>
          </w:tcPr>
          <w:p w14:paraId="6156CC9A" w14:textId="77777777" w:rsidR="00EB6A1F" w:rsidRDefault="009022CB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Mapový list:</w:t>
            </w:r>
          </w:p>
        </w:tc>
        <w:tc>
          <w:tcPr>
            <w:tcW w:w="6864" w:type="dxa"/>
            <w:tcBorders>
              <w:right w:val="single" w:sz="6" w:space="0" w:color="AAAAAA"/>
            </w:tcBorders>
            <w:shd w:val="clear" w:color="auto" w:fill="EDEDED"/>
          </w:tcPr>
          <w:p w14:paraId="59F4291A" w14:textId="77777777" w:rsidR="00EB6A1F" w:rsidRDefault="00000000">
            <w:pPr>
              <w:pStyle w:val="TableParagraph"/>
              <w:spacing w:before="75"/>
              <w:ind w:left="1200"/>
              <w:rPr>
                <w:sz w:val="20"/>
              </w:rPr>
            </w:pPr>
            <w:hyperlink r:id="rId16">
              <w:r w:rsidR="009022CB">
                <w:rPr>
                  <w:color w:val="236491"/>
                  <w:sz w:val="20"/>
                  <w:u w:val="single" w:color="236491"/>
                </w:rPr>
                <w:t>DKM</w:t>
              </w:r>
            </w:hyperlink>
          </w:p>
        </w:tc>
      </w:tr>
      <w:tr w:rsidR="00EB6A1F" w14:paraId="08BFD30A" w14:textId="77777777">
        <w:trPr>
          <w:trHeight w:val="381"/>
        </w:trPr>
        <w:tc>
          <w:tcPr>
            <w:tcW w:w="2739" w:type="dxa"/>
            <w:tcBorders>
              <w:left w:val="single" w:sz="6" w:space="0" w:color="AAAAAA"/>
            </w:tcBorders>
            <w:shd w:val="clear" w:color="auto" w:fill="FDFDFD"/>
          </w:tcPr>
          <w:p w14:paraId="6A9986FC" w14:textId="77777777" w:rsidR="00EB6A1F" w:rsidRDefault="009022CB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Určení výměry:</w:t>
            </w:r>
          </w:p>
        </w:tc>
        <w:tc>
          <w:tcPr>
            <w:tcW w:w="6864" w:type="dxa"/>
            <w:tcBorders>
              <w:right w:val="single" w:sz="6" w:space="0" w:color="AAAAAA"/>
            </w:tcBorders>
            <w:shd w:val="clear" w:color="auto" w:fill="FDFDFD"/>
          </w:tcPr>
          <w:p w14:paraId="1EDC6949" w14:textId="77777777" w:rsidR="00EB6A1F" w:rsidRDefault="009022CB">
            <w:pPr>
              <w:pStyle w:val="TableParagraph"/>
              <w:spacing w:before="75"/>
              <w:ind w:left="1200"/>
              <w:rPr>
                <w:sz w:val="20"/>
              </w:rPr>
            </w:pPr>
            <w:r>
              <w:rPr>
                <w:sz w:val="20"/>
              </w:rPr>
              <w:t>Ze souřadnic v S-JTSK</w:t>
            </w:r>
          </w:p>
        </w:tc>
      </w:tr>
      <w:tr w:rsidR="00EB6A1F" w14:paraId="2F125BC1" w14:textId="77777777">
        <w:trPr>
          <w:trHeight w:val="379"/>
        </w:trPr>
        <w:tc>
          <w:tcPr>
            <w:tcW w:w="2739" w:type="dxa"/>
            <w:tcBorders>
              <w:left w:val="single" w:sz="6" w:space="0" w:color="AAAAAA"/>
              <w:bottom w:val="single" w:sz="6" w:space="0" w:color="AAAAAA"/>
            </w:tcBorders>
            <w:shd w:val="clear" w:color="auto" w:fill="EDEDED"/>
          </w:tcPr>
          <w:p w14:paraId="420FDEFB" w14:textId="77777777" w:rsidR="00EB6A1F" w:rsidRDefault="009022CB">
            <w:pPr>
              <w:pStyle w:val="TableParagraph"/>
              <w:spacing w:before="75"/>
              <w:rPr>
                <w:sz w:val="20"/>
              </w:rPr>
            </w:pPr>
            <w:r>
              <w:rPr>
                <w:sz w:val="20"/>
              </w:rPr>
              <w:t>Druh pozemku:</w:t>
            </w:r>
          </w:p>
        </w:tc>
        <w:tc>
          <w:tcPr>
            <w:tcW w:w="6864" w:type="dxa"/>
            <w:tcBorders>
              <w:bottom w:val="single" w:sz="6" w:space="0" w:color="AAAAAA"/>
              <w:right w:val="single" w:sz="6" w:space="0" w:color="AAAAAA"/>
            </w:tcBorders>
            <w:shd w:val="clear" w:color="auto" w:fill="EDEDED"/>
          </w:tcPr>
          <w:p w14:paraId="75EA0D6F" w14:textId="77777777" w:rsidR="00EB6A1F" w:rsidRDefault="009022CB">
            <w:pPr>
              <w:pStyle w:val="TableParagraph"/>
              <w:spacing w:before="75"/>
              <w:ind w:left="1200"/>
              <w:rPr>
                <w:sz w:val="20"/>
              </w:rPr>
            </w:pPr>
            <w:r>
              <w:rPr>
                <w:sz w:val="20"/>
              </w:rPr>
              <w:t>zastavěná plocha a nádvoří</w:t>
            </w:r>
          </w:p>
        </w:tc>
      </w:tr>
    </w:tbl>
    <w:p w14:paraId="6E56BB79" w14:textId="77777777" w:rsidR="00EB6A1F" w:rsidRDefault="00EB6A1F">
      <w:pPr>
        <w:pStyle w:val="Zkladntext"/>
        <w:rPr>
          <w:rFonts w:ascii="Segoe UI"/>
          <w:b/>
          <w:sz w:val="20"/>
        </w:rPr>
      </w:pPr>
    </w:p>
    <w:p w14:paraId="10631249" w14:textId="77777777" w:rsidR="00EB6A1F" w:rsidRDefault="00EB6A1F">
      <w:pPr>
        <w:pStyle w:val="Zkladntext"/>
        <w:rPr>
          <w:rFonts w:ascii="Segoe UI"/>
          <w:b/>
          <w:sz w:val="20"/>
        </w:rPr>
      </w:pPr>
    </w:p>
    <w:p w14:paraId="43C141C7" w14:textId="77777777" w:rsidR="00EB6A1F" w:rsidRDefault="009022CB">
      <w:pPr>
        <w:pStyle w:val="Zkladntext"/>
        <w:spacing w:before="1"/>
        <w:rPr>
          <w:rFonts w:ascii="Segoe UI"/>
          <w:b/>
          <w:sz w:val="17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E2E4EF7" wp14:editId="61983990">
            <wp:simplePos x="0" y="0"/>
            <wp:positionH relativeFrom="page">
              <wp:posOffset>2256408</wp:posOffset>
            </wp:positionH>
            <wp:positionV relativeFrom="paragraph">
              <wp:posOffset>169017</wp:posOffset>
            </wp:positionV>
            <wp:extent cx="3017855" cy="226314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855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053F2A" w14:textId="77777777" w:rsidR="00EB6A1F" w:rsidRDefault="00EB6A1F">
      <w:pPr>
        <w:rPr>
          <w:rFonts w:ascii="Segoe UI"/>
          <w:sz w:val="17"/>
        </w:rPr>
        <w:sectPr w:rsidR="00EB6A1F">
          <w:pgSz w:w="11910" w:h="16840"/>
          <w:pgMar w:top="1580" w:right="1020" w:bottom="280" w:left="980" w:header="708" w:footer="708" w:gutter="0"/>
          <w:cols w:space="708"/>
        </w:sectPr>
      </w:pPr>
    </w:p>
    <w:p w14:paraId="2C55203A" w14:textId="77777777" w:rsidR="00EB6A1F" w:rsidRDefault="009022CB">
      <w:pPr>
        <w:spacing w:before="79"/>
        <w:ind w:left="152"/>
        <w:rPr>
          <w:rFonts w:ascii="Segoe UI"/>
          <w:b/>
          <w:sz w:val="29"/>
        </w:rPr>
      </w:pPr>
      <w:r>
        <w:rPr>
          <w:rFonts w:ascii="Segoe UI"/>
          <w:b/>
          <w:color w:val="C24100"/>
          <w:sz w:val="29"/>
        </w:rPr>
        <w:t>Informace o pozemku</w:t>
      </w:r>
    </w:p>
    <w:p w14:paraId="58C20F1C" w14:textId="77777777" w:rsidR="00EB6A1F" w:rsidRDefault="00EB6A1F">
      <w:pPr>
        <w:pStyle w:val="Zkladntext"/>
        <w:spacing w:before="1"/>
        <w:rPr>
          <w:rFonts w:ascii="Segoe UI"/>
          <w:b/>
          <w:sz w:val="8"/>
        </w:rPr>
      </w:pPr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2592"/>
        <w:gridCol w:w="6750"/>
      </w:tblGrid>
      <w:tr w:rsidR="00EB6A1F" w14:paraId="45F0DEED" w14:textId="77777777">
        <w:trPr>
          <w:trHeight w:val="630"/>
        </w:trPr>
        <w:tc>
          <w:tcPr>
            <w:tcW w:w="2592" w:type="dxa"/>
            <w:tcBorders>
              <w:top w:val="single" w:sz="6" w:space="0" w:color="AAAAAA"/>
              <w:left w:val="single" w:sz="6" w:space="0" w:color="AAAAAA"/>
            </w:tcBorders>
            <w:shd w:val="clear" w:color="auto" w:fill="EDEDED"/>
          </w:tcPr>
          <w:p w14:paraId="27CA8E4C" w14:textId="77777777" w:rsidR="00EB6A1F" w:rsidRDefault="009022CB">
            <w:pPr>
              <w:pStyle w:val="TableParagraph"/>
              <w:spacing w:before="7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Parcelní číslo:</w:t>
            </w:r>
          </w:p>
        </w:tc>
        <w:tc>
          <w:tcPr>
            <w:tcW w:w="6750" w:type="dxa"/>
            <w:tcBorders>
              <w:top w:val="single" w:sz="6" w:space="0" w:color="AAAAAA"/>
              <w:right w:val="single" w:sz="6" w:space="0" w:color="AAAAAA"/>
            </w:tcBorders>
            <w:shd w:val="clear" w:color="auto" w:fill="EDEDED"/>
          </w:tcPr>
          <w:p w14:paraId="20C1CD62" w14:textId="77777777" w:rsidR="00EB6A1F" w:rsidRDefault="00000000">
            <w:pPr>
              <w:pStyle w:val="TableParagraph"/>
              <w:spacing w:before="73"/>
              <w:ind w:left="1066"/>
              <w:rPr>
                <w:rFonts w:ascii="Calibri"/>
                <w:sz w:val="20"/>
              </w:rPr>
            </w:pPr>
            <w:hyperlink r:id="rId18">
              <w:r w:rsidR="009022CB">
                <w:rPr>
                  <w:rFonts w:ascii="Calibri"/>
                  <w:color w:val="236491"/>
                  <w:sz w:val="20"/>
                  <w:u w:val="single" w:color="236491"/>
                </w:rPr>
                <w:t>1577/9</w:t>
              </w:r>
            </w:hyperlink>
          </w:p>
        </w:tc>
      </w:tr>
      <w:tr w:rsidR="00EB6A1F" w14:paraId="31A10FB2" w14:textId="77777777">
        <w:trPr>
          <w:trHeight w:val="631"/>
        </w:trPr>
        <w:tc>
          <w:tcPr>
            <w:tcW w:w="2592" w:type="dxa"/>
            <w:tcBorders>
              <w:left w:val="single" w:sz="6" w:space="0" w:color="AAAAAA"/>
            </w:tcBorders>
            <w:shd w:val="clear" w:color="auto" w:fill="FDFDFD"/>
          </w:tcPr>
          <w:p w14:paraId="44A4F806" w14:textId="77777777" w:rsidR="00EB6A1F" w:rsidRDefault="009022CB">
            <w:pPr>
              <w:pStyle w:val="TableParagraph"/>
              <w:spacing w:before="7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Obec:</w:t>
            </w:r>
          </w:p>
        </w:tc>
        <w:tc>
          <w:tcPr>
            <w:tcW w:w="6750" w:type="dxa"/>
            <w:tcBorders>
              <w:right w:val="single" w:sz="6" w:space="0" w:color="AAAAAA"/>
            </w:tcBorders>
            <w:shd w:val="clear" w:color="auto" w:fill="FDFDFD"/>
          </w:tcPr>
          <w:p w14:paraId="07CBD46D" w14:textId="77777777" w:rsidR="00EB6A1F" w:rsidRDefault="00000000">
            <w:pPr>
              <w:pStyle w:val="TableParagraph"/>
              <w:spacing w:before="73"/>
              <w:ind w:left="1066"/>
              <w:rPr>
                <w:rFonts w:ascii="Calibri"/>
                <w:sz w:val="20"/>
              </w:rPr>
            </w:pPr>
            <w:hyperlink r:id="rId19">
              <w:r w:rsidR="009022CB">
                <w:rPr>
                  <w:rFonts w:ascii="Calibri"/>
                  <w:color w:val="236491"/>
                  <w:sz w:val="20"/>
                  <w:u w:val="single" w:color="236491"/>
                </w:rPr>
                <w:t>Ostrava [554821]</w:t>
              </w:r>
            </w:hyperlink>
          </w:p>
        </w:tc>
      </w:tr>
      <w:tr w:rsidR="00EB6A1F" w14:paraId="3EA14C12" w14:textId="77777777">
        <w:trPr>
          <w:trHeight w:val="628"/>
        </w:trPr>
        <w:tc>
          <w:tcPr>
            <w:tcW w:w="2592" w:type="dxa"/>
            <w:tcBorders>
              <w:left w:val="single" w:sz="6" w:space="0" w:color="AAAAAA"/>
            </w:tcBorders>
            <w:shd w:val="clear" w:color="auto" w:fill="EDEDED"/>
          </w:tcPr>
          <w:p w14:paraId="0AE3FF0D" w14:textId="77777777" w:rsidR="00EB6A1F" w:rsidRDefault="009022CB">
            <w:pPr>
              <w:pStyle w:val="TableParagraph"/>
              <w:spacing w:before="7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Katastrální území:</w:t>
            </w:r>
          </w:p>
        </w:tc>
        <w:tc>
          <w:tcPr>
            <w:tcW w:w="6750" w:type="dxa"/>
            <w:tcBorders>
              <w:right w:val="single" w:sz="6" w:space="0" w:color="AAAAAA"/>
            </w:tcBorders>
            <w:shd w:val="clear" w:color="auto" w:fill="EDEDED"/>
          </w:tcPr>
          <w:p w14:paraId="67BC51F7" w14:textId="77777777" w:rsidR="00EB6A1F" w:rsidRDefault="00000000">
            <w:pPr>
              <w:pStyle w:val="TableParagraph"/>
              <w:spacing w:before="73"/>
              <w:ind w:left="1066"/>
              <w:rPr>
                <w:rFonts w:ascii="Calibri"/>
                <w:sz w:val="20"/>
              </w:rPr>
            </w:pPr>
            <w:hyperlink r:id="rId20">
              <w:r w:rsidR="009022CB">
                <w:rPr>
                  <w:rFonts w:ascii="Calibri"/>
                  <w:color w:val="236491"/>
                  <w:sz w:val="20"/>
                  <w:u w:val="single" w:color="236491"/>
                </w:rPr>
                <w:t>Poruba [715174]</w:t>
              </w:r>
            </w:hyperlink>
          </w:p>
        </w:tc>
      </w:tr>
      <w:tr w:rsidR="00EB6A1F" w14:paraId="21E20482" w14:textId="77777777">
        <w:trPr>
          <w:trHeight w:val="631"/>
        </w:trPr>
        <w:tc>
          <w:tcPr>
            <w:tcW w:w="2592" w:type="dxa"/>
            <w:tcBorders>
              <w:left w:val="single" w:sz="6" w:space="0" w:color="AAAAAA"/>
            </w:tcBorders>
            <w:shd w:val="clear" w:color="auto" w:fill="FDFDFD"/>
          </w:tcPr>
          <w:p w14:paraId="4CF01220" w14:textId="77777777" w:rsidR="00EB6A1F" w:rsidRDefault="009022CB">
            <w:pPr>
              <w:pStyle w:val="TableParagraph"/>
              <w:spacing w:before="7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Číslo LV:</w:t>
            </w:r>
          </w:p>
        </w:tc>
        <w:tc>
          <w:tcPr>
            <w:tcW w:w="6750" w:type="dxa"/>
            <w:tcBorders>
              <w:right w:val="single" w:sz="6" w:space="0" w:color="AAAAAA"/>
            </w:tcBorders>
            <w:shd w:val="clear" w:color="auto" w:fill="FDFDFD"/>
          </w:tcPr>
          <w:p w14:paraId="30F42952" w14:textId="77777777" w:rsidR="00EB6A1F" w:rsidRDefault="00000000">
            <w:pPr>
              <w:pStyle w:val="TableParagraph"/>
              <w:spacing w:before="76"/>
              <w:ind w:left="1066"/>
              <w:rPr>
                <w:rFonts w:ascii="Calibri"/>
                <w:sz w:val="20"/>
              </w:rPr>
            </w:pPr>
            <w:hyperlink r:id="rId21">
              <w:r w:rsidR="009022CB">
                <w:rPr>
                  <w:rFonts w:ascii="Calibri"/>
                  <w:color w:val="236491"/>
                  <w:sz w:val="20"/>
                  <w:u w:val="single" w:color="236491"/>
                </w:rPr>
                <w:t>1873</w:t>
              </w:r>
            </w:hyperlink>
          </w:p>
        </w:tc>
      </w:tr>
      <w:tr w:rsidR="00EB6A1F" w14:paraId="09A2F3BF" w14:textId="77777777">
        <w:trPr>
          <w:trHeight w:val="631"/>
        </w:trPr>
        <w:tc>
          <w:tcPr>
            <w:tcW w:w="2592" w:type="dxa"/>
            <w:tcBorders>
              <w:left w:val="single" w:sz="6" w:space="0" w:color="AAAAAA"/>
            </w:tcBorders>
            <w:shd w:val="clear" w:color="auto" w:fill="EDEDED"/>
          </w:tcPr>
          <w:p w14:paraId="76D3C145" w14:textId="77777777" w:rsidR="00EB6A1F" w:rsidRDefault="009022CB">
            <w:pPr>
              <w:pStyle w:val="TableParagraph"/>
              <w:spacing w:before="7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Výměra [m</w:t>
            </w:r>
            <w:r>
              <w:rPr>
                <w:rFonts w:ascii="Calibri" w:hAnsi="Calibri"/>
                <w:position w:val="5"/>
                <w:sz w:val="10"/>
              </w:rPr>
              <w:t>2</w:t>
            </w:r>
            <w:r>
              <w:rPr>
                <w:rFonts w:ascii="Calibri" w:hAnsi="Calibri"/>
                <w:sz w:val="20"/>
              </w:rPr>
              <w:t>]:</w:t>
            </w:r>
          </w:p>
        </w:tc>
        <w:tc>
          <w:tcPr>
            <w:tcW w:w="6750" w:type="dxa"/>
            <w:tcBorders>
              <w:right w:val="single" w:sz="6" w:space="0" w:color="AAAAAA"/>
            </w:tcBorders>
            <w:shd w:val="clear" w:color="auto" w:fill="EDEDED"/>
          </w:tcPr>
          <w:p w14:paraId="34AA704C" w14:textId="77777777" w:rsidR="00EB6A1F" w:rsidRDefault="009022CB">
            <w:pPr>
              <w:pStyle w:val="TableParagraph"/>
              <w:spacing w:before="73"/>
              <w:ind w:left="106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4831</w:t>
            </w:r>
          </w:p>
        </w:tc>
      </w:tr>
      <w:tr w:rsidR="00EB6A1F" w14:paraId="7EB107E0" w14:textId="77777777">
        <w:trPr>
          <w:trHeight w:val="631"/>
        </w:trPr>
        <w:tc>
          <w:tcPr>
            <w:tcW w:w="2592" w:type="dxa"/>
            <w:tcBorders>
              <w:left w:val="single" w:sz="6" w:space="0" w:color="AAAAAA"/>
            </w:tcBorders>
            <w:shd w:val="clear" w:color="auto" w:fill="FDFDFD"/>
          </w:tcPr>
          <w:p w14:paraId="4B6D9B96" w14:textId="77777777" w:rsidR="00EB6A1F" w:rsidRDefault="009022CB">
            <w:pPr>
              <w:pStyle w:val="TableParagraph"/>
              <w:spacing w:before="7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Typ parcely:</w:t>
            </w:r>
          </w:p>
        </w:tc>
        <w:tc>
          <w:tcPr>
            <w:tcW w:w="6750" w:type="dxa"/>
            <w:tcBorders>
              <w:right w:val="single" w:sz="6" w:space="0" w:color="AAAAAA"/>
            </w:tcBorders>
            <w:shd w:val="clear" w:color="auto" w:fill="FDFDFD"/>
          </w:tcPr>
          <w:p w14:paraId="46F6A1FB" w14:textId="77777777" w:rsidR="00EB6A1F" w:rsidRDefault="009022CB">
            <w:pPr>
              <w:pStyle w:val="TableParagraph"/>
              <w:spacing w:before="73"/>
              <w:ind w:left="106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Parcela katastru nemovitostí</w:t>
            </w:r>
          </w:p>
        </w:tc>
      </w:tr>
      <w:tr w:rsidR="00EB6A1F" w14:paraId="613A9552" w14:textId="77777777">
        <w:trPr>
          <w:trHeight w:val="631"/>
        </w:trPr>
        <w:tc>
          <w:tcPr>
            <w:tcW w:w="2592" w:type="dxa"/>
            <w:tcBorders>
              <w:left w:val="single" w:sz="6" w:space="0" w:color="AAAAAA"/>
            </w:tcBorders>
            <w:shd w:val="clear" w:color="auto" w:fill="EDEDED"/>
          </w:tcPr>
          <w:p w14:paraId="68881994" w14:textId="77777777" w:rsidR="00EB6A1F" w:rsidRDefault="009022CB">
            <w:pPr>
              <w:pStyle w:val="TableParagraph"/>
              <w:spacing w:before="7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Mapový list:</w:t>
            </w:r>
          </w:p>
        </w:tc>
        <w:tc>
          <w:tcPr>
            <w:tcW w:w="6750" w:type="dxa"/>
            <w:tcBorders>
              <w:right w:val="single" w:sz="6" w:space="0" w:color="AAAAAA"/>
            </w:tcBorders>
            <w:shd w:val="clear" w:color="auto" w:fill="EDEDED"/>
          </w:tcPr>
          <w:p w14:paraId="484A30AF" w14:textId="77777777" w:rsidR="00EB6A1F" w:rsidRDefault="00000000">
            <w:pPr>
              <w:pStyle w:val="TableParagraph"/>
              <w:spacing w:before="73"/>
              <w:ind w:left="1066"/>
              <w:rPr>
                <w:rFonts w:ascii="Calibri"/>
                <w:sz w:val="20"/>
              </w:rPr>
            </w:pPr>
            <w:hyperlink r:id="rId22">
              <w:r w:rsidR="009022CB">
                <w:rPr>
                  <w:rFonts w:ascii="Calibri"/>
                  <w:color w:val="236491"/>
                  <w:sz w:val="20"/>
                  <w:u w:val="single" w:color="236491"/>
                </w:rPr>
                <w:t>DKM</w:t>
              </w:r>
            </w:hyperlink>
          </w:p>
        </w:tc>
      </w:tr>
      <w:tr w:rsidR="00EB6A1F" w14:paraId="4F997D22" w14:textId="77777777">
        <w:trPr>
          <w:trHeight w:val="628"/>
        </w:trPr>
        <w:tc>
          <w:tcPr>
            <w:tcW w:w="2592" w:type="dxa"/>
            <w:tcBorders>
              <w:left w:val="single" w:sz="6" w:space="0" w:color="AAAAAA"/>
            </w:tcBorders>
            <w:shd w:val="clear" w:color="auto" w:fill="FDFDFD"/>
          </w:tcPr>
          <w:p w14:paraId="1F7F4C46" w14:textId="77777777" w:rsidR="00EB6A1F" w:rsidRDefault="009022CB">
            <w:pPr>
              <w:pStyle w:val="TableParagraph"/>
              <w:spacing w:before="7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Určení výměry:</w:t>
            </w:r>
          </w:p>
        </w:tc>
        <w:tc>
          <w:tcPr>
            <w:tcW w:w="6750" w:type="dxa"/>
            <w:tcBorders>
              <w:right w:val="single" w:sz="6" w:space="0" w:color="AAAAAA"/>
            </w:tcBorders>
            <w:shd w:val="clear" w:color="auto" w:fill="FDFDFD"/>
          </w:tcPr>
          <w:p w14:paraId="719DD8F7" w14:textId="77777777" w:rsidR="00EB6A1F" w:rsidRDefault="009022CB">
            <w:pPr>
              <w:pStyle w:val="TableParagraph"/>
              <w:spacing w:before="73"/>
              <w:ind w:left="106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Ze souřadnic v S-JTSK</w:t>
            </w:r>
          </w:p>
        </w:tc>
      </w:tr>
      <w:tr w:rsidR="00EB6A1F" w14:paraId="4A07CC67" w14:textId="77777777">
        <w:trPr>
          <w:trHeight w:val="631"/>
        </w:trPr>
        <w:tc>
          <w:tcPr>
            <w:tcW w:w="2592" w:type="dxa"/>
            <w:tcBorders>
              <w:left w:val="single" w:sz="6" w:space="0" w:color="AAAAAA"/>
            </w:tcBorders>
            <w:shd w:val="clear" w:color="auto" w:fill="EDEDED"/>
          </w:tcPr>
          <w:p w14:paraId="4E624F80" w14:textId="77777777" w:rsidR="00EB6A1F" w:rsidRDefault="009022CB">
            <w:pPr>
              <w:pStyle w:val="TableParagraph"/>
              <w:spacing w:before="7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Způsob využití:</w:t>
            </w:r>
          </w:p>
        </w:tc>
        <w:tc>
          <w:tcPr>
            <w:tcW w:w="6750" w:type="dxa"/>
            <w:tcBorders>
              <w:right w:val="single" w:sz="6" w:space="0" w:color="AAAAAA"/>
            </w:tcBorders>
            <w:shd w:val="clear" w:color="auto" w:fill="EDEDED"/>
          </w:tcPr>
          <w:p w14:paraId="2C90CCA6" w14:textId="77777777" w:rsidR="00EB6A1F" w:rsidRDefault="009022CB">
            <w:pPr>
              <w:pStyle w:val="TableParagraph"/>
              <w:spacing w:before="76"/>
              <w:ind w:left="106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sportoviště a rekreační plocha</w:t>
            </w:r>
          </w:p>
        </w:tc>
      </w:tr>
      <w:tr w:rsidR="00EB6A1F" w14:paraId="775F97F6" w14:textId="77777777">
        <w:trPr>
          <w:trHeight w:val="1262"/>
        </w:trPr>
        <w:tc>
          <w:tcPr>
            <w:tcW w:w="2592" w:type="dxa"/>
            <w:tcBorders>
              <w:left w:val="single" w:sz="6" w:space="0" w:color="AAAAAA"/>
              <w:bottom w:val="single" w:sz="6" w:space="0" w:color="AAAAAA"/>
            </w:tcBorders>
            <w:shd w:val="clear" w:color="auto" w:fill="FCDCAC"/>
          </w:tcPr>
          <w:p w14:paraId="28396BED" w14:textId="77777777" w:rsidR="00EB6A1F" w:rsidRDefault="009022CB">
            <w:pPr>
              <w:pStyle w:val="TableParagraph"/>
              <w:spacing w:before="7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Druh pozemku:</w:t>
            </w:r>
          </w:p>
        </w:tc>
        <w:tc>
          <w:tcPr>
            <w:tcW w:w="6750" w:type="dxa"/>
            <w:tcBorders>
              <w:bottom w:val="single" w:sz="6" w:space="0" w:color="AAAAAA"/>
              <w:right w:val="single" w:sz="6" w:space="0" w:color="AAAAAA"/>
            </w:tcBorders>
            <w:shd w:val="clear" w:color="auto" w:fill="FCDCAC"/>
          </w:tcPr>
          <w:p w14:paraId="3DEE3B24" w14:textId="77777777" w:rsidR="00EB6A1F" w:rsidRDefault="009022CB">
            <w:pPr>
              <w:pStyle w:val="TableParagraph"/>
              <w:spacing w:before="76"/>
              <w:ind w:left="106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ostatní plocha</w:t>
            </w:r>
          </w:p>
        </w:tc>
      </w:tr>
    </w:tbl>
    <w:p w14:paraId="2955A7F0" w14:textId="77777777" w:rsidR="00EB6A1F" w:rsidRDefault="00EB6A1F">
      <w:pPr>
        <w:pStyle w:val="Zkladntext"/>
        <w:rPr>
          <w:rFonts w:ascii="Segoe UI"/>
          <w:b/>
          <w:sz w:val="20"/>
        </w:rPr>
      </w:pPr>
    </w:p>
    <w:p w14:paraId="5618677F" w14:textId="77777777" w:rsidR="00EB6A1F" w:rsidRDefault="00EB6A1F">
      <w:pPr>
        <w:pStyle w:val="Zkladntext"/>
        <w:rPr>
          <w:rFonts w:ascii="Segoe UI"/>
          <w:b/>
          <w:sz w:val="20"/>
        </w:rPr>
      </w:pPr>
    </w:p>
    <w:p w14:paraId="01474DA7" w14:textId="77777777" w:rsidR="00EB6A1F" w:rsidRDefault="009022CB">
      <w:pPr>
        <w:pStyle w:val="Zkladntext"/>
        <w:rPr>
          <w:rFonts w:ascii="Segoe UI"/>
          <w:b/>
          <w:sz w:val="18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27E52F5E" wp14:editId="1E56EBC3">
            <wp:simplePos x="0" y="0"/>
            <wp:positionH relativeFrom="page">
              <wp:posOffset>2254504</wp:posOffset>
            </wp:positionH>
            <wp:positionV relativeFrom="paragraph">
              <wp:posOffset>177272</wp:posOffset>
            </wp:positionV>
            <wp:extent cx="3051810" cy="228600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181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7AC354" w14:textId="77777777" w:rsidR="00EB6A1F" w:rsidRDefault="00EB6A1F">
      <w:pPr>
        <w:rPr>
          <w:rFonts w:ascii="Segoe UI"/>
          <w:sz w:val="18"/>
        </w:rPr>
        <w:sectPr w:rsidR="00EB6A1F">
          <w:pgSz w:w="11910" w:h="16840"/>
          <w:pgMar w:top="1320" w:right="1020" w:bottom="280" w:left="980" w:header="708" w:footer="708" w:gutter="0"/>
          <w:cols w:space="708"/>
        </w:sectPr>
      </w:pPr>
    </w:p>
    <w:p w14:paraId="2BA4482E" w14:textId="77777777" w:rsidR="00EB6A1F" w:rsidRDefault="009022CB">
      <w:pPr>
        <w:spacing w:before="77" w:line="278" w:lineRule="auto"/>
        <w:ind w:left="152" w:right="1144"/>
        <w:rPr>
          <w:sz w:val="28"/>
        </w:rPr>
      </w:pPr>
      <w:r>
        <w:rPr>
          <w:b/>
          <w:sz w:val="28"/>
        </w:rPr>
        <w:t xml:space="preserve">Příloha č.2 – Kalkulace nájmu a služeb </w:t>
      </w:r>
      <w:r>
        <w:rPr>
          <w:sz w:val="28"/>
        </w:rPr>
        <w:t>(dle TUO_SME_95_008 – Zásady uzavírání smluv o krátkodobém a dlouhodobém nájmu na VŠB-TUO)</w:t>
      </w:r>
    </w:p>
    <w:p w14:paraId="5871E9CF" w14:textId="77777777" w:rsidR="00EB6A1F" w:rsidRDefault="009022CB">
      <w:pPr>
        <w:spacing w:before="197"/>
        <w:ind w:left="152"/>
        <w:rPr>
          <w:b/>
          <w:sz w:val="28"/>
        </w:rPr>
      </w:pPr>
      <w:bookmarkStart w:id="1" w:name="_Hlk201066639"/>
      <w:r>
        <w:rPr>
          <w:b/>
          <w:color w:val="C00000"/>
          <w:sz w:val="28"/>
          <w:u w:val="thick" w:color="C00000"/>
        </w:rPr>
        <w:t>Kalkulace České akademické hry 23.-26.června 2025</w:t>
      </w:r>
    </w:p>
    <w:p w14:paraId="25238B45" w14:textId="77777777" w:rsidR="00EB6A1F" w:rsidRDefault="00EB6A1F">
      <w:pPr>
        <w:pStyle w:val="Zkladntext"/>
        <w:spacing w:before="3"/>
        <w:rPr>
          <w:b/>
          <w:sz w:val="22"/>
        </w:rPr>
      </w:pPr>
    </w:p>
    <w:p w14:paraId="5FA2A8C9" w14:textId="77777777" w:rsidR="00EB6A1F" w:rsidRDefault="00EB6A1F">
      <w:pPr>
        <w:pStyle w:val="Zkladntext"/>
        <w:spacing w:before="2" w:after="1"/>
        <w:rPr>
          <w:b/>
          <w:sz w:val="20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"/>
        <w:gridCol w:w="3528"/>
        <w:gridCol w:w="2052"/>
        <w:gridCol w:w="2335"/>
        <w:gridCol w:w="1407"/>
        <w:gridCol w:w="110"/>
      </w:tblGrid>
      <w:tr w:rsidR="00EB6A1F" w14:paraId="56712E9B" w14:textId="77777777">
        <w:trPr>
          <w:trHeight w:val="551"/>
        </w:trPr>
        <w:tc>
          <w:tcPr>
            <w:tcW w:w="3643" w:type="dxa"/>
            <w:gridSpan w:val="2"/>
          </w:tcPr>
          <w:p w14:paraId="7E32153C" w14:textId="77777777" w:rsidR="00EB6A1F" w:rsidRDefault="009022CB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PRONÁJEM SÁLŮ</w:t>
            </w:r>
          </w:p>
        </w:tc>
        <w:tc>
          <w:tcPr>
            <w:tcW w:w="2052" w:type="dxa"/>
          </w:tcPr>
          <w:p w14:paraId="6265A66A" w14:textId="77777777" w:rsidR="00EB6A1F" w:rsidRDefault="009022CB">
            <w:pPr>
              <w:pStyle w:val="TableParagraph"/>
              <w:spacing w:line="275" w:lineRule="exact"/>
              <w:ind w:left="202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Časové rozmezí</w:t>
            </w:r>
          </w:p>
        </w:tc>
        <w:tc>
          <w:tcPr>
            <w:tcW w:w="2335" w:type="dxa"/>
          </w:tcPr>
          <w:p w14:paraId="70AE2804" w14:textId="77777777" w:rsidR="00EB6A1F" w:rsidRDefault="009022CB">
            <w:pPr>
              <w:pStyle w:val="TableParagraph"/>
              <w:spacing w:before="2" w:line="276" w:lineRule="exact"/>
              <w:ind w:left="109" w:right="615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 x hodinová sazba</w:t>
            </w:r>
          </w:p>
        </w:tc>
        <w:tc>
          <w:tcPr>
            <w:tcW w:w="1517" w:type="dxa"/>
            <w:gridSpan w:val="2"/>
          </w:tcPr>
          <w:p w14:paraId="644216CA" w14:textId="77777777" w:rsidR="00EB6A1F" w:rsidRDefault="009022CB">
            <w:pPr>
              <w:pStyle w:val="TableParagraph"/>
              <w:spacing w:before="2" w:line="276" w:lineRule="exact"/>
              <w:ind w:left="110" w:right="657"/>
              <w:rPr>
                <w:b/>
                <w:sz w:val="24"/>
              </w:rPr>
            </w:pPr>
            <w:r>
              <w:rPr>
                <w:b/>
                <w:sz w:val="24"/>
              </w:rPr>
              <w:t>Cena celkem</w:t>
            </w:r>
          </w:p>
        </w:tc>
      </w:tr>
      <w:tr w:rsidR="00EB6A1F" w14:paraId="67F48111" w14:textId="77777777">
        <w:trPr>
          <w:trHeight w:val="274"/>
        </w:trPr>
        <w:tc>
          <w:tcPr>
            <w:tcW w:w="3643" w:type="dxa"/>
            <w:gridSpan w:val="2"/>
          </w:tcPr>
          <w:p w14:paraId="4F15C760" w14:textId="77777777" w:rsidR="00EB6A1F" w:rsidRDefault="009022CB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23.06.2025</w:t>
            </w:r>
          </w:p>
        </w:tc>
        <w:tc>
          <w:tcPr>
            <w:tcW w:w="2052" w:type="dxa"/>
          </w:tcPr>
          <w:p w14:paraId="118E8A44" w14:textId="77777777" w:rsidR="00EB6A1F" w:rsidRDefault="00EB6A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5" w:type="dxa"/>
          </w:tcPr>
          <w:p w14:paraId="245B04C2" w14:textId="77777777" w:rsidR="00EB6A1F" w:rsidRDefault="00EB6A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17" w:type="dxa"/>
            <w:gridSpan w:val="2"/>
          </w:tcPr>
          <w:p w14:paraId="52D246D7" w14:textId="77777777" w:rsidR="00EB6A1F" w:rsidRDefault="00EB6A1F">
            <w:pPr>
              <w:pStyle w:val="TableParagraph"/>
              <w:ind w:left="0"/>
              <w:rPr>
                <w:sz w:val="20"/>
              </w:rPr>
            </w:pPr>
          </w:p>
        </w:tc>
      </w:tr>
      <w:tr w:rsidR="00EB6A1F" w14:paraId="4F260BA4" w14:textId="77777777">
        <w:trPr>
          <w:trHeight w:val="278"/>
        </w:trPr>
        <w:tc>
          <w:tcPr>
            <w:tcW w:w="3643" w:type="dxa"/>
            <w:gridSpan w:val="2"/>
          </w:tcPr>
          <w:p w14:paraId="2A0856A6" w14:textId="77777777" w:rsidR="00EB6A1F" w:rsidRDefault="009022CB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Sportovní hala</w:t>
            </w:r>
          </w:p>
        </w:tc>
        <w:tc>
          <w:tcPr>
            <w:tcW w:w="2052" w:type="dxa"/>
          </w:tcPr>
          <w:p w14:paraId="1CF0E03E" w14:textId="77777777" w:rsidR="00EB6A1F" w:rsidRPr="00D10DBC" w:rsidRDefault="009022CB">
            <w:pPr>
              <w:pStyle w:val="TableParagraph"/>
              <w:spacing w:before="1" w:line="257" w:lineRule="exact"/>
              <w:ind w:left="202" w:right="188"/>
              <w:jc w:val="center"/>
              <w:rPr>
                <w:sz w:val="24"/>
              </w:rPr>
            </w:pPr>
            <w:r w:rsidRPr="00D10DBC">
              <w:rPr>
                <w:sz w:val="24"/>
              </w:rPr>
              <w:t>07,00 – 1</w:t>
            </w:r>
            <w:r w:rsidR="00B476A9" w:rsidRPr="00D10DBC">
              <w:rPr>
                <w:sz w:val="24"/>
              </w:rPr>
              <w:t>7</w:t>
            </w:r>
            <w:r w:rsidRPr="00D10DBC">
              <w:rPr>
                <w:sz w:val="24"/>
              </w:rPr>
              <w:t>,00</w:t>
            </w:r>
          </w:p>
        </w:tc>
        <w:tc>
          <w:tcPr>
            <w:tcW w:w="2335" w:type="dxa"/>
          </w:tcPr>
          <w:p w14:paraId="5FD77E5E" w14:textId="77777777" w:rsidR="00EB6A1F" w:rsidRDefault="009022CB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10 x 1500</w:t>
            </w:r>
          </w:p>
        </w:tc>
        <w:tc>
          <w:tcPr>
            <w:tcW w:w="1517" w:type="dxa"/>
            <w:gridSpan w:val="2"/>
          </w:tcPr>
          <w:p w14:paraId="6917BFCD" w14:textId="77777777" w:rsidR="00EB6A1F" w:rsidRDefault="009022CB">
            <w:pPr>
              <w:pStyle w:val="TableParagraph"/>
              <w:spacing w:before="1" w:line="257" w:lineRule="exact"/>
              <w:ind w:left="753"/>
              <w:rPr>
                <w:sz w:val="24"/>
              </w:rPr>
            </w:pPr>
            <w:r>
              <w:rPr>
                <w:sz w:val="24"/>
              </w:rPr>
              <w:t>15 000</w:t>
            </w:r>
          </w:p>
        </w:tc>
      </w:tr>
      <w:tr w:rsidR="00EB6A1F" w14:paraId="58CB5E45" w14:textId="77777777">
        <w:trPr>
          <w:trHeight w:val="275"/>
        </w:trPr>
        <w:tc>
          <w:tcPr>
            <w:tcW w:w="3643" w:type="dxa"/>
            <w:gridSpan w:val="2"/>
          </w:tcPr>
          <w:p w14:paraId="01996933" w14:textId="77777777" w:rsidR="00EB6A1F" w:rsidRDefault="009022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24.06.2025</w:t>
            </w:r>
          </w:p>
        </w:tc>
        <w:tc>
          <w:tcPr>
            <w:tcW w:w="2052" w:type="dxa"/>
          </w:tcPr>
          <w:p w14:paraId="75657C1A" w14:textId="77777777" w:rsidR="00EB6A1F" w:rsidRPr="00D10DBC" w:rsidRDefault="00EB6A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5" w:type="dxa"/>
          </w:tcPr>
          <w:p w14:paraId="5156E296" w14:textId="77777777" w:rsidR="00EB6A1F" w:rsidRDefault="00EB6A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17" w:type="dxa"/>
            <w:gridSpan w:val="2"/>
          </w:tcPr>
          <w:p w14:paraId="0D3F8483" w14:textId="77777777" w:rsidR="00EB6A1F" w:rsidRDefault="00EB6A1F">
            <w:pPr>
              <w:pStyle w:val="TableParagraph"/>
              <w:ind w:left="0"/>
              <w:rPr>
                <w:sz w:val="20"/>
              </w:rPr>
            </w:pPr>
          </w:p>
        </w:tc>
      </w:tr>
      <w:tr w:rsidR="00EB6A1F" w14:paraId="5ED10C44" w14:textId="77777777">
        <w:trPr>
          <w:trHeight w:val="275"/>
        </w:trPr>
        <w:tc>
          <w:tcPr>
            <w:tcW w:w="3643" w:type="dxa"/>
            <w:gridSpan w:val="2"/>
          </w:tcPr>
          <w:p w14:paraId="0CEC5E40" w14:textId="77777777" w:rsidR="00EB6A1F" w:rsidRDefault="009022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Sportovní hala</w:t>
            </w:r>
          </w:p>
        </w:tc>
        <w:tc>
          <w:tcPr>
            <w:tcW w:w="2052" w:type="dxa"/>
          </w:tcPr>
          <w:p w14:paraId="62E88747" w14:textId="77777777" w:rsidR="00EB6A1F" w:rsidRPr="00D10DBC" w:rsidRDefault="009022CB">
            <w:pPr>
              <w:pStyle w:val="TableParagraph"/>
              <w:spacing w:line="256" w:lineRule="exact"/>
              <w:ind w:left="202" w:right="188"/>
              <w:jc w:val="center"/>
              <w:rPr>
                <w:sz w:val="24"/>
              </w:rPr>
            </w:pPr>
            <w:r w:rsidRPr="00D10DBC">
              <w:rPr>
                <w:sz w:val="24"/>
              </w:rPr>
              <w:t>08,00 – 16,00</w:t>
            </w:r>
          </w:p>
        </w:tc>
        <w:tc>
          <w:tcPr>
            <w:tcW w:w="2335" w:type="dxa"/>
          </w:tcPr>
          <w:p w14:paraId="0D9A9A52" w14:textId="77777777" w:rsidR="00EB6A1F" w:rsidRDefault="009022C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8 x 1500</w:t>
            </w:r>
          </w:p>
        </w:tc>
        <w:tc>
          <w:tcPr>
            <w:tcW w:w="1517" w:type="dxa"/>
            <w:gridSpan w:val="2"/>
          </w:tcPr>
          <w:p w14:paraId="7F1EE200" w14:textId="77777777" w:rsidR="00EB6A1F" w:rsidRDefault="009022CB">
            <w:pPr>
              <w:pStyle w:val="TableParagraph"/>
              <w:spacing w:line="256" w:lineRule="exact"/>
              <w:ind w:left="753"/>
              <w:rPr>
                <w:sz w:val="24"/>
              </w:rPr>
            </w:pPr>
            <w:r>
              <w:rPr>
                <w:sz w:val="24"/>
              </w:rPr>
              <w:t>12 000</w:t>
            </w:r>
          </w:p>
        </w:tc>
      </w:tr>
      <w:tr w:rsidR="00EB6A1F" w14:paraId="23DBA1EB" w14:textId="77777777">
        <w:trPr>
          <w:trHeight w:val="275"/>
        </w:trPr>
        <w:tc>
          <w:tcPr>
            <w:tcW w:w="3643" w:type="dxa"/>
            <w:gridSpan w:val="2"/>
          </w:tcPr>
          <w:p w14:paraId="14D066B2" w14:textId="77777777" w:rsidR="00EB6A1F" w:rsidRDefault="009022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Aerobní sál</w:t>
            </w:r>
          </w:p>
        </w:tc>
        <w:tc>
          <w:tcPr>
            <w:tcW w:w="2052" w:type="dxa"/>
          </w:tcPr>
          <w:p w14:paraId="1A0073E9" w14:textId="77777777" w:rsidR="00EB6A1F" w:rsidRPr="00D10DBC" w:rsidRDefault="009022CB">
            <w:pPr>
              <w:pStyle w:val="TableParagraph"/>
              <w:spacing w:line="256" w:lineRule="exact"/>
              <w:ind w:left="202" w:right="188"/>
              <w:jc w:val="center"/>
              <w:rPr>
                <w:sz w:val="24"/>
              </w:rPr>
            </w:pPr>
            <w:r w:rsidRPr="00D10DBC">
              <w:rPr>
                <w:sz w:val="24"/>
              </w:rPr>
              <w:t>08,00 – 1</w:t>
            </w:r>
            <w:r w:rsidR="00B476A9" w:rsidRPr="00D10DBC">
              <w:rPr>
                <w:sz w:val="24"/>
              </w:rPr>
              <w:t>6</w:t>
            </w:r>
            <w:r w:rsidRPr="00D10DBC">
              <w:rPr>
                <w:sz w:val="24"/>
              </w:rPr>
              <w:t>,00</w:t>
            </w:r>
          </w:p>
        </w:tc>
        <w:tc>
          <w:tcPr>
            <w:tcW w:w="2335" w:type="dxa"/>
          </w:tcPr>
          <w:p w14:paraId="1E6B82CB" w14:textId="77777777" w:rsidR="00EB6A1F" w:rsidRDefault="009022C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8 x 300</w:t>
            </w:r>
          </w:p>
        </w:tc>
        <w:tc>
          <w:tcPr>
            <w:tcW w:w="1517" w:type="dxa"/>
            <w:gridSpan w:val="2"/>
          </w:tcPr>
          <w:p w14:paraId="1D8574B9" w14:textId="77777777" w:rsidR="00EB6A1F" w:rsidRDefault="009022CB">
            <w:pPr>
              <w:pStyle w:val="TableParagraph"/>
              <w:spacing w:line="256" w:lineRule="exact"/>
              <w:ind w:left="873"/>
              <w:rPr>
                <w:sz w:val="24"/>
              </w:rPr>
            </w:pPr>
            <w:r>
              <w:rPr>
                <w:sz w:val="24"/>
              </w:rPr>
              <w:t>2 400</w:t>
            </w:r>
          </w:p>
        </w:tc>
      </w:tr>
      <w:tr w:rsidR="00EB6A1F" w14:paraId="1FB38793" w14:textId="77777777">
        <w:trPr>
          <w:trHeight w:val="275"/>
        </w:trPr>
        <w:tc>
          <w:tcPr>
            <w:tcW w:w="3643" w:type="dxa"/>
            <w:gridSpan w:val="2"/>
          </w:tcPr>
          <w:p w14:paraId="3BDF7D80" w14:textId="77777777" w:rsidR="00EB6A1F" w:rsidRDefault="009022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25.06.2025</w:t>
            </w:r>
          </w:p>
        </w:tc>
        <w:tc>
          <w:tcPr>
            <w:tcW w:w="2052" w:type="dxa"/>
          </w:tcPr>
          <w:p w14:paraId="07DE7C22" w14:textId="77777777" w:rsidR="00EB6A1F" w:rsidRDefault="00EB6A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5" w:type="dxa"/>
          </w:tcPr>
          <w:p w14:paraId="7D4CD5A7" w14:textId="77777777" w:rsidR="00EB6A1F" w:rsidRDefault="00EB6A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17" w:type="dxa"/>
            <w:gridSpan w:val="2"/>
          </w:tcPr>
          <w:p w14:paraId="07AD5571" w14:textId="77777777" w:rsidR="00EB6A1F" w:rsidRDefault="00EB6A1F">
            <w:pPr>
              <w:pStyle w:val="TableParagraph"/>
              <w:ind w:left="0"/>
              <w:rPr>
                <w:sz w:val="20"/>
              </w:rPr>
            </w:pPr>
          </w:p>
        </w:tc>
      </w:tr>
      <w:tr w:rsidR="00EB6A1F" w14:paraId="7D77F9EE" w14:textId="77777777">
        <w:trPr>
          <w:trHeight w:val="275"/>
        </w:trPr>
        <w:tc>
          <w:tcPr>
            <w:tcW w:w="3643" w:type="dxa"/>
            <w:gridSpan w:val="2"/>
          </w:tcPr>
          <w:p w14:paraId="4564DCBB" w14:textId="77777777" w:rsidR="00EB6A1F" w:rsidRDefault="009022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Sportovní hala</w:t>
            </w:r>
          </w:p>
        </w:tc>
        <w:tc>
          <w:tcPr>
            <w:tcW w:w="2052" w:type="dxa"/>
          </w:tcPr>
          <w:p w14:paraId="4974D2F7" w14:textId="77777777" w:rsidR="00EB6A1F" w:rsidRDefault="009022CB">
            <w:pPr>
              <w:pStyle w:val="TableParagraph"/>
              <w:spacing w:line="256" w:lineRule="exact"/>
              <w:ind w:left="202" w:right="188"/>
              <w:jc w:val="center"/>
              <w:rPr>
                <w:sz w:val="24"/>
              </w:rPr>
            </w:pPr>
            <w:r>
              <w:rPr>
                <w:sz w:val="24"/>
              </w:rPr>
              <w:t>08,00 – 16,00</w:t>
            </w:r>
          </w:p>
        </w:tc>
        <w:tc>
          <w:tcPr>
            <w:tcW w:w="2335" w:type="dxa"/>
          </w:tcPr>
          <w:p w14:paraId="21CE3030" w14:textId="77777777" w:rsidR="00EB6A1F" w:rsidRDefault="009022C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8 x 1500</w:t>
            </w:r>
          </w:p>
        </w:tc>
        <w:tc>
          <w:tcPr>
            <w:tcW w:w="1517" w:type="dxa"/>
            <w:gridSpan w:val="2"/>
          </w:tcPr>
          <w:p w14:paraId="7E1B6ED6" w14:textId="77777777" w:rsidR="00EB6A1F" w:rsidRDefault="009022CB">
            <w:pPr>
              <w:pStyle w:val="TableParagraph"/>
              <w:spacing w:line="256" w:lineRule="exact"/>
              <w:ind w:left="753"/>
              <w:rPr>
                <w:sz w:val="24"/>
              </w:rPr>
            </w:pPr>
            <w:r>
              <w:rPr>
                <w:sz w:val="24"/>
              </w:rPr>
              <w:t>12 000</w:t>
            </w:r>
          </w:p>
        </w:tc>
      </w:tr>
      <w:tr w:rsidR="00EB6A1F" w14:paraId="12ACE2A3" w14:textId="77777777">
        <w:trPr>
          <w:trHeight w:val="275"/>
        </w:trPr>
        <w:tc>
          <w:tcPr>
            <w:tcW w:w="3643" w:type="dxa"/>
            <w:gridSpan w:val="2"/>
          </w:tcPr>
          <w:p w14:paraId="7EBC18C4" w14:textId="77777777" w:rsidR="00EB6A1F" w:rsidRDefault="009022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Víceúčelová sportovní hala</w:t>
            </w:r>
          </w:p>
        </w:tc>
        <w:tc>
          <w:tcPr>
            <w:tcW w:w="2052" w:type="dxa"/>
          </w:tcPr>
          <w:p w14:paraId="110F1A68" w14:textId="77777777" w:rsidR="00EB6A1F" w:rsidRDefault="009022CB">
            <w:pPr>
              <w:pStyle w:val="TableParagraph"/>
              <w:spacing w:line="256" w:lineRule="exact"/>
              <w:ind w:left="202" w:right="188"/>
              <w:jc w:val="center"/>
              <w:rPr>
                <w:sz w:val="24"/>
              </w:rPr>
            </w:pPr>
            <w:r w:rsidRPr="00D10DBC">
              <w:rPr>
                <w:sz w:val="24"/>
              </w:rPr>
              <w:t>11,00 – 20,00</w:t>
            </w:r>
          </w:p>
        </w:tc>
        <w:tc>
          <w:tcPr>
            <w:tcW w:w="2335" w:type="dxa"/>
          </w:tcPr>
          <w:p w14:paraId="0B74BD5C" w14:textId="77777777" w:rsidR="00EB6A1F" w:rsidRDefault="009022C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9 x 2400</w:t>
            </w:r>
          </w:p>
        </w:tc>
        <w:tc>
          <w:tcPr>
            <w:tcW w:w="1517" w:type="dxa"/>
            <w:gridSpan w:val="2"/>
          </w:tcPr>
          <w:p w14:paraId="18912108" w14:textId="77777777" w:rsidR="00EB6A1F" w:rsidRDefault="009022CB">
            <w:pPr>
              <w:pStyle w:val="TableParagraph"/>
              <w:spacing w:line="256" w:lineRule="exact"/>
              <w:ind w:left="753"/>
              <w:rPr>
                <w:sz w:val="24"/>
              </w:rPr>
            </w:pPr>
            <w:r>
              <w:rPr>
                <w:sz w:val="24"/>
              </w:rPr>
              <w:t>21 600</w:t>
            </w:r>
          </w:p>
        </w:tc>
      </w:tr>
      <w:tr w:rsidR="00EB6A1F" w14:paraId="3903D1AB" w14:textId="77777777">
        <w:trPr>
          <w:trHeight w:val="278"/>
        </w:trPr>
        <w:tc>
          <w:tcPr>
            <w:tcW w:w="3643" w:type="dxa"/>
            <w:gridSpan w:val="2"/>
          </w:tcPr>
          <w:p w14:paraId="0D7F3992" w14:textId="77777777" w:rsidR="00EB6A1F" w:rsidRDefault="009022CB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26.06.2025</w:t>
            </w:r>
          </w:p>
        </w:tc>
        <w:tc>
          <w:tcPr>
            <w:tcW w:w="2052" w:type="dxa"/>
          </w:tcPr>
          <w:p w14:paraId="64D04BE9" w14:textId="77777777" w:rsidR="00EB6A1F" w:rsidRDefault="00EB6A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5" w:type="dxa"/>
          </w:tcPr>
          <w:p w14:paraId="25FD1A7D" w14:textId="77777777" w:rsidR="00EB6A1F" w:rsidRDefault="00EB6A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17" w:type="dxa"/>
            <w:gridSpan w:val="2"/>
          </w:tcPr>
          <w:p w14:paraId="79EDF603" w14:textId="77777777" w:rsidR="00EB6A1F" w:rsidRDefault="00EB6A1F">
            <w:pPr>
              <w:pStyle w:val="TableParagraph"/>
              <w:ind w:left="0"/>
              <w:rPr>
                <w:sz w:val="20"/>
              </w:rPr>
            </w:pPr>
          </w:p>
        </w:tc>
      </w:tr>
      <w:tr w:rsidR="00EB6A1F" w14:paraId="299119F9" w14:textId="77777777">
        <w:trPr>
          <w:trHeight w:val="275"/>
        </w:trPr>
        <w:tc>
          <w:tcPr>
            <w:tcW w:w="3643" w:type="dxa"/>
            <w:gridSpan w:val="2"/>
          </w:tcPr>
          <w:p w14:paraId="628F5B45" w14:textId="77777777" w:rsidR="00EB6A1F" w:rsidRDefault="009022C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Hřiště s umělou trávou</w:t>
            </w:r>
          </w:p>
        </w:tc>
        <w:tc>
          <w:tcPr>
            <w:tcW w:w="2052" w:type="dxa"/>
          </w:tcPr>
          <w:p w14:paraId="30AD5137" w14:textId="77777777" w:rsidR="00EB6A1F" w:rsidRDefault="009022CB">
            <w:pPr>
              <w:pStyle w:val="TableParagraph"/>
              <w:spacing w:line="256" w:lineRule="exact"/>
              <w:ind w:left="202" w:right="188"/>
              <w:jc w:val="center"/>
              <w:rPr>
                <w:sz w:val="24"/>
              </w:rPr>
            </w:pPr>
            <w:r>
              <w:rPr>
                <w:sz w:val="24"/>
              </w:rPr>
              <w:t>08,00 – 17,00</w:t>
            </w:r>
          </w:p>
        </w:tc>
        <w:tc>
          <w:tcPr>
            <w:tcW w:w="2335" w:type="dxa"/>
          </w:tcPr>
          <w:p w14:paraId="04117B15" w14:textId="77777777" w:rsidR="00EB6A1F" w:rsidRDefault="009022C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9 x 1500</w:t>
            </w:r>
          </w:p>
        </w:tc>
        <w:tc>
          <w:tcPr>
            <w:tcW w:w="1517" w:type="dxa"/>
            <w:gridSpan w:val="2"/>
          </w:tcPr>
          <w:p w14:paraId="2DAB8EC6" w14:textId="77777777" w:rsidR="00EB6A1F" w:rsidRDefault="009022CB">
            <w:pPr>
              <w:pStyle w:val="TableParagraph"/>
              <w:spacing w:line="256" w:lineRule="exact"/>
              <w:ind w:left="753"/>
              <w:rPr>
                <w:sz w:val="24"/>
              </w:rPr>
            </w:pPr>
            <w:r>
              <w:rPr>
                <w:sz w:val="24"/>
              </w:rPr>
              <w:t>13 500</w:t>
            </w:r>
          </w:p>
        </w:tc>
      </w:tr>
      <w:bookmarkEnd w:id="1"/>
      <w:tr w:rsidR="00EB6A1F" w14:paraId="046710A2" w14:textId="77777777">
        <w:trPr>
          <w:trHeight w:val="275"/>
        </w:trPr>
        <w:tc>
          <w:tcPr>
            <w:tcW w:w="3643" w:type="dxa"/>
            <w:gridSpan w:val="2"/>
          </w:tcPr>
          <w:p w14:paraId="3E9E2958" w14:textId="77777777" w:rsidR="00EB6A1F" w:rsidRDefault="00EB6A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52" w:type="dxa"/>
          </w:tcPr>
          <w:p w14:paraId="54A4DE2C" w14:textId="77777777" w:rsidR="00EB6A1F" w:rsidRDefault="00EB6A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5" w:type="dxa"/>
          </w:tcPr>
          <w:p w14:paraId="53EC2995" w14:textId="77777777" w:rsidR="00EB6A1F" w:rsidRDefault="00EB6A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17" w:type="dxa"/>
            <w:gridSpan w:val="2"/>
          </w:tcPr>
          <w:p w14:paraId="26040CAD" w14:textId="77777777" w:rsidR="00EB6A1F" w:rsidRDefault="00EB6A1F">
            <w:pPr>
              <w:pStyle w:val="TableParagraph"/>
              <w:ind w:left="0"/>
              <w:rPr>
                <w:sz w:val="20"/>
              </w:rPr>
            </w:pPr>
          </w:p>
        </w:tc>
      </w:tr>
      <w:tr w:rsidR="00EB6A1F" w14:paraId="4B68E172" w14:textId="77777777">
        <w:trPr>
          <w:trHeight w:val="275"/>
        </w:trPr>
        <w:tc>
          <w:tcPr>
            <w:tcW w:w="3643" w:type="dxa"/>
            <w:gridSpan w:val="2"/>
            <w:tcBorders>
              <w:bottom w:val="single" w:sz="8" w:space="0" w:color="000000"/>
            </w:tcBorders>
          </w:tcPr>
          <w:p w14:paraId="00F5CAC8" w14:textId="77777777" w:rsidR="00EB6A1F" w:rsidRDefault="009022CB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CELKEM</w:t>
            </w:r>
          </w:p>
        </w:tc>
        <w:tc>
          <w:tcPr>
            <w:tcW w:w="2052" w:type="dxa"/>
            <w:tcBorders>
              <w:bottom w:val="single" w:sz="8" w:space="0" w:color="000000"/>
            </w:tcBorders>
          </w:tcPr>
          <w:p w14:paraId="70710969" w14:textId="77777777" w:rsidR="00EB6A1F" w:rsidRDefault="00EB6A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5" w:type="dxa"/>
            <w:tcBorders>
              <w:bottom w:val="single" w:sz="8" w:space="0" w:color="000000"/>
            </w:tcBorders>
          </w:tcPr>
          <w:p w14:paraId="3B82E82C" w14:textId="77777777" w:rsidR="00EB6A1F" w:rsidRDefault="00EB6A1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17" w:type="dxa"/>
            <w:gridSpan w:val="2"/>
            <w:tcBorders>
              <w:bottom w:val="single" w:sz="8" w:space="0" w:color="000000"/>
            </w:tcBorders>
          </w:tcPr>
          <w:p w14:paraId="2811BC13" w14:textId="77777777" w:rsidR="00EB6A1F" w:rsidRDefault="009022CB">
            <w:pPr>
              <w:pStyle w:val="TableParagraph"/>
              <w:spacing w:line="255" w:lineRule="exact"/>
              <w:ind w:left="753"/>
              <w:rPr>
                <w:b/>
                <w:sz w:val="24"/>
              </w:rPr>
            </w:pPr>
            <w:r>
              <w:rPr>
                <w:b/>
                <w:sz w:val="24"/>
              </w:rPr>
              <w:t>76 500</w:t>
            </w:r>
          </w:p>
        </w:tc>
      </w:tr>
      <w:tr w:rsidR="00EB6A1F" w14:paraId="56A1C889" w14:textId="77777777">
        <w:trPr>
          <w:trHeight w:val="1156"/>
        </w:trPr>
        <w:tc>
          <w:tcPr>
            <w:tcW w:w="115" w:type="dxa"/>
            <w:tcBorders>
              <w:right w:val="single" w:sz="6" w:space="0" w:color="000000"/>
            </w:tcBorders>
          </w:tcPr>
          <w:p w14:paraId="119DA344" w14:textId="77777777" w:rsidR="00EB6A1F" w:rsidRDefault="00EB6A1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322" w:type="dxa"/>
            <w:gridSpan w:val="4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678D1ACD" w14:textId="77777777" w:rsidR="00EB6A1F" w:rsidRDefault="009022CB">
            <w:pPr>
              <w:pStyle w:val="TableParagraph"/>
              <w:ind w:left="105" w:right="41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Vstupné na venkovní sportovní plochy, vstupné do tělocvičen a sálů </w:t>
            </w:r>
            <w:r>
              <w:rPr>
                <w:rFonts w:ascii="Calibri" w:hAnsi="Calibri"/>
                <w:sz w:val="24"/>
              </w:rPr>
              <w:t>jsou na základě § 61 odst. d) a odst. e) zákona č. 235P2004 Sb., zákon o dani z přidané hodnoty, osvobozeny od DPH.</w:t>
            </w:r>
          </w:p>
        </w:tc>
        <w:tc>
          <w:tcPr>
            <w:tcW w:w="110" w:type="dxa"/>
          </w:tcPr>
          <w:p w14:paraId="2B4A2608" w14:textId="77777777" w:rsidR="00EB6A1F" w:rsidRDefault="00EB6A1F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797227D" w14:textId="77777777" w:rsidR="009022CB" w:rsidRDefault="009022CB"/>
    <w:sectPr w:rsidR="009022CB">
      <w:pgSz w:w="11910" w:h="16840"/>
      <w:pgMar w:top="1320" w:right="102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13AAB"/>
    <w:multiLevelType w:val="hybridMultilevel"/>
    <w:tmpl w:val="C2442292"/>
    <w:lvl w:ilvl="0" w:tplc="C17A21D4">
      <w:start w:val="1"/>
      <w:numFmt w:val="decimal"/>
      <w:lvlText w:val="%1."/>
      <w:lvlJc w:val="left"/>
      <w:pPr>
        <w:ind w:left="873" w:hanging="360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cs-CZ" w:eastAsia="cs-CZ" w:bidi="cs-CZ"/>
      </w:rPr>
    </w:lvl>
    <w:lvl w:ilvl="1" w:tplc="2C3EA630">
      <w:numFmt w:val="bullet"/>
      <w:lvlText w:val="•"/>
      <w:lvlJc w:val="left"/>
      <w:pPr>
        <w:ind w:left="1782" w:hanging="360"/>
      </w:pPr>
      <w:rPr>
        <w:rFonts w:hint="default"/>
        <w:lang w:val="cs-CZ" w:eastAsia="cs-CZ" w:bidi="cs-CZ"/>
      </w:rPr>
    </w:lvl>
    <w:lvl w:ilvl="2" w:tplc="08F02D94">
      <w:numFmt w:val="bullet"/>
      <w:lvlText w:val="•"/>
      <w:lvlJc w:val="left"/>
      <w:pPr>
        <w:ind w:left="2685" w:hanging="360"/>
      </w:pPr>
      <w:rPr>
        <w:rFonts w:hint="default"/>
        <w:lang w:val="cs-CZ" w:eastAsia="cs-CZ" w:bidi="cs-CZ"/>
      </w:rPr>
    </w:lvl>
    <w:lvl w:ilvl="3" w:tplc="0EAE74A2">
      <w:numFmt w:val="bullet"/>
      <w:lvlText w:val="•"/>
      <w:lvlJc w:val="left"/>
      <w:pPr>
        <w:ind w:left="3587" w:hanging="360"/>
      </w:pPr>
      <w:rPr>
        <w:rFonts w:hint="default"/>
        <w:lang w:val="cs-CZ" w:eastAsia="cs-CZ" w:bidi="cs-CZ"/>
      </w:rPr>
    </w:lvl>
    <w:lvl w:ilvl="4" w:tplc="01A205D0">
      <w:numFmt w:val="bullet"/>
      <w:lvlText w:val="•"/>
      <w:lvlJc w:val="left"/>
      <w:pPr>
        <w:ind w:left="4490" w:hanging="360"/>
      </w:pPr>
      <w:rPr>
        <w:rFonts w:hint="default"/>
        <w:lang w:val="cs-CZ" w:eastAsia="cs-CZ" w:bidi="cs-CZ"/>
      </w:rPr>
    </w:lvl>
    <w:lvl w:ilvl="5" w:tplc="7A523C62">
      <w:numFmt w:val="bullet"/>
      <w:lvlText w:val="•"/>
      <w:lvlJc w:val="left"/>
      <w:pPr>
        <w:ind w:left="5393" w:hanging="360"/>
      </w:pPr>
      <w:rPr>
        <w:rFonts w:hint="default"/>
        <w:lang w:val="cs-CZ" w:eastAsia="cs-CZ" w:bidi="cs-CZ"/>
      </w:rPr>
    </w:lvl>
    <w:lvl w:ilvl="6" w:tplc="E61A1BD4">
      <w:numFmt w:val="bullet"/>
      <w:lvlText w:val="•"/>
      <w:lvlJc w:val="left"/>
      <w:pPr>
        <w:ind w:left="6295" w:hanging="360"/>
      </w:pPr>
      <w:rPr>
        <w:rFonts w:hint="default"/>
        <w:lang w:val="cs-CZ" w:eastAsia="cs-CZ" w:bidi="cs-CZ"/>
      </w:rPr>
    </w:lvl>
    <w:lvl w:ilvl="7" w:tplc="FD3C97EC">
      <w:numFmt w:val="bullet"/>
      <w:lvlText w:val="•"/>
      <w:lvlJc w:val="left"/>
      <w:pPr>
        <w:ind w:left="7198" w:hanging="360"/>
      </w:pPr>
      <w:rPr>
        <w:rFonts w:hint="default"/>
        <w:lang w:val="cs-CZ" w:eastAsia="cs-CZ" w:bidi="cs-CZ"/>
      </w:rPr>
    </w:lvl>
    <w:lvl w:ilvl="8" w:tplc="C7AA6D50">
      <w:numFmt w:val="bullet"/>
      <w:lvlText w:val="•"/>
      <w:lvlJc w:val="left"/>
      <w:pPr>
        <w:ind w:left="8101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2BCF5677"/>
    <w:multiLevelType w:val="hybridMultilevel"/>
    <w:tmpl w:val="C008952C"/>
    <w:lvl w:ilvl="0" w:tplc="668C83A4">
      <w:start w:val="1"/>
      <w:numFmt w:val="decimal"/>
      <w:lvlText w:val="%1."/>
      <w:lvlJc w:val="left"/>
      <w:pPr>
        <w:ind w:left="873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cs-CZ" w:eastAsia="cs-CZ" w:bidi="cs-CZ"/>
      </w:rPr>
    </w:lvl>
    <w:lvl w:ilvl="1" w:tplc="CA0A6F68">
      <w:numFmt w:val="bullet"/>
      <w:lvlText w:val="•"/>
      <w:lvlJc w:val="left"/>
      <w:pPr>
        <w:ind w:left="1782" w:hanging="360"/>
      </w:pPr>
      <w:rPr>
        <w:rFonts w:hint="default"/>
        <w:lang w:val="cs-CZ" w:eastAsia="cs-CZ" w:bidi="cs-CZ"/>
      </w:rPr>
    </w:lvl>
    <w:lvl w:ilvl="2" w:tplc="74A0C2A8">
      <w:numFmt w:val="bullet"/>
      <w:lvlText w:val="•"/>
      <w:lvlJc w:val="left"/>
      <w:pPr>
        <w:ind w:left="2685" w:hanging="360"/>
      </w:pPr>
      <w:rPr>
        <w:rFonts w:hint="default"/>
        <w:lang w:val="cs-CZ" w:eastAsia="cs-CZ" w:bidi="cs-CZ"/>
      </w:rPr>
    </w:lvl>
    <w:lvl w:ilvl="3" w:tplc="432A24FA">
      <w:numFmt w:val="bullet"/>
      <w:lvlText w:val="•"/>
      <w:lvlJc w:val="left"/>
      <w:pPr>
        <w:ind w:left="3587" w:hanging="360"/>
      </w:pPr>
      <w:rPr>
        <w:rFonts w:hint="default"/>
        <w:lang w:val="cs-CZ" w:eastAsia="cs-CZ" w:bidi="cs-CZ"/>
      </w:rPr>
    </w:lvl>
    <w:lvl w:ilvl="4" w:tplc="186ADEB0">
      <w:numFmt w:val="bullet"/>
      <w:lvlText w:val="•"/>
      <w:lvlJc w:val="left"/>
      <w:pPr>
        <w:ind w:left="4490" w:hanging="360"/>
      </w:pPr>
      <w:rPr>
        <w:rFonts w:hint="default"/>
        <w:lang w:val="cs-CZ" w:eastAsia="cs-CZ" w:bidi="cs-CZ"/>
      </w:rPr>
    </w:lvl>
    <w:lvl w:ilvl="5" w:tplc="A57C123E">
      <w:numFmt w:val="bullet"/>
      <w:lvlText w:val="•"/>
      <w:lvlJc w:val="left"/>
      <w:pPr>
        <w:ind w:left="5393" w:hanging="360"/>
      </w:pPr>
      <w:rPr>
        <w:rFonts w:hint="default"/>
        <w:lang w:val="cs-CZ" w:eastAsia="cs-CZ" w:bidi="cs-CZ"/>
      </w:rPr>
    </w:lvl>
    <w:lvl w:ilvl="6" w:tplc="177C5492">
      <w:numFmt w:val="bullet"/>
      <w:lvlText w:val="•"/>
      <w:lvlJc w:val="left"/>
      <w:pPr>
        <w:ind w:left="6295" w:hanging="360"/>
      </w:pPr>
      <w:rPr>
        <w:rFonts w:hint="default"/>
        <w:lang w:val="cs-CZ" w:eastAsia="cs-CZ" w:bidi="cs-CZ"/>
      </w:rPr>
    </w:lvl>
    <w:lvl w:ilvl="7" w:tplc="E46A6760">
      <w:numFmt w:val="bullet"/>
      <w:lvlText w:val="•"/>
      <w:lvlJc w:val="left"/>
      <w:pPr>
        <w:ind w:left="7198" w:hanging="360"/>
      </w:pPr>
      <w:rPr>
        <w:rFonts w:hint="default"/>
        <w:lang w:val="cs-CZ" w:eastAsia="cs-CZ" w:bidi="cs-CZ"/>
      </w:rPr>
    </w:lvl>
    <w:lvl w:ilvl="8" w:tplc="466AD950">
      <w:numFmt w:val="bullet"/>
      <w:lvlText w:val="•"/>
      <w:lvlJc w:val="left"/>
      <w:pPr>
        <w:ind w:left="8101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31CC0B56"/>
    <w:multiLevelType w:val="hybridMultilevel"/>
    <w:tmpl w:val="1B027C90"/>
    <w:lvl w:ilvl="0" w:tplc="118EE162">
      <w:start w:val="1"/>
      <w:numFmt w:val="decimal"/>
      <w:lvlText w:val="%1."/>
      <w:lvlJc w:val="left"/>
      <w:pPr>
        <w:ind w:left="873" w:hanging="36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cs-CZ" w:eastAsia="cs-CZ" w:bidi="cs-CZ"/>
      </w:rPr>
    </w:lvl>
    <w:lvl w:ilvl="1" w:tplc="0A1A07DA">
      <w:numFmt w:val="bullet"/>
      <w:lvlText w:val="•"/>
      <w:lvlJc w:val="left"/>
      <w:pPr>
        <w:ind w:left="1782" w:hanging="360"/>
      </w:pPr>
      <w:rPr>
        <w:rFonts w:hint="default"/>
        <w:lang w:val="cs-CZ" w:eastAsia="cs-CZ" w:bidi="cs-CZ"/>
      </w:rPr>
    </w:lvl>
    <w:lvl w:ilvl="2" w:tplc="B0D8DB34">
      <w:numFmt w:val="bullet"/>
      <w:lvlText w:val="•"/>
      <w:lvlJc w:val="left"/>
      <w:pPr>
        <w:ind w:left="2685" w:hanging="360"/>
      </w:pPr>
      <w:rPr>
        <w:rFonts w:hint="default"/>
        <w:lang w:val="cs-CZ" w:eastAsia="cs-CZ" w:bidi="cs-CZ"/>
      </w:rPr>
    </w:lvl>
    <w:lvl w:ilvl="3" w:tplc="FBDA79BC">
      <w:numFmt w:val="bullet"/>
      <w:lvlText w:val="•"/>
      <w:lvlJc w:val="left"/>
      <w:pPr>
        <w:ind w:left="3587" w:hanging="360"/>
      </w:pPr>
      <w:rPr>
        <w:rFonts w:hint="default"/>
        <w:lang w:val="cs-CZ" w:eastAsia="cs-CZ" w:bidi="cs-CZ"/>
      </w:rPr>
    </w:lvl>
    <w:lvl w:ilvl="4" w:tplc="7FA446D2">
      <w:numFmt w:val="bullet"/>
      <w:lvlText w:val="•"/>
      <w:lvlJc w:val="left"/>
      <w:pPr>
        <w:ind w:left="4490" w:hanging="360"/>
      </w:pPr>
      <w:rPr>
        <w:rFonts w:hint="default"/>
        <w:lang w:val="cs-CZ" w:eastAsia="cs-CZ" w:bidi="cs-CZ"/>
      </w:rPr>
    </w:lvl>
    <w:lvl w:ilvl="5" w:tplc="67D019EE">
      <w:numFmt w:val="bullet"/>
      <w:lvlText w:val="•"/>
      <w:lvlJc w:val="left"/>
      <w:pPr>
        <w:ind w:left="5393" w:hanging="360"/>
      </w:pPr>
      <w:rPr>
        <w:rFonts w:hint="default"/>
        <w:lang w:val="cs-CZ" w:eastAsia="cs-CZ" w:bidi="cs-CZ"/>
      </w:rPr>
    </w:lvl>
    <w:lvl w:ilvl="6" w:tplc="37FE600A">
      <w:numFmt w:val="bullet"/>
      <w:lvlText w:val="•"/>
      <w:lvlJc w:val="left"/>
      <w:pPr>
        <w:ind w:left="6295" w:hanging="360"/>
      </w:pPr>
      <w:rPr>
        <w:rFonts w:hint="default"/>
        <w:lang w:val="cs-CZ" w:eastAsia="cs-CZ" w:bidi="cs-CZ"/>
      </w:rPr>
    </w:lvl>
    <w:lvl w:ilvl="7" w:tplc="F84CFD94">
      <w:numFmt w:val="bullet"/>
      <w:lvlText w:val="•"/>
      <w:lvlJc w:val="left"/>
      <w:pPr>
        <w:ind w:left="7198" w:hanging="360"/>
      </w:pPr>
      <w:rPr>
        <w:rFonts w:hint="default"/>
        <w:lang w:val="cs-CZ" w:eastAsia="cs-CZ" w:bidi="cs-CZ"/>
      </w:rPr>
    </w:lvl>
    <w:lvl w:ilvl="8" w:tplc="99860F92">
      <w:numFmt w:val="bullet"/>
      <w:lvlText w:val="•"/>
      <w:lvlJc w:val="left"/>
      <w:pPr>
        <w:ind w:left="8101" w:hanging="360"/>
      </w:pPr>
      <w:rPr>
        <w:rFonts w:hint="default"/>
        <w:lang w:val="cs-CZ" w:eastAsia="cs-CZ" w:bidi="cs-CZ"/>
      </w:rPr>
    </w:lvl>
  </w:abstractNum>
  <w:abstractNum w:abstractNumId="3" w15:restartNumberingAfterBreak="0">
    <w:nsid w:val="47D57AAB"/>
    <w:multiLevelType w:val="hybridMultilevel"/>
    <w:tmpl w:val="9560F47A"/>
    <w:lvl w:ilvl="0" w:tplc="7E4A7632">
      <w:start w:val="1"/>
      <w:numFmt w:val="decimal"/>
      <w:lvlText w:val="%1."/>
      <w:lvlJc w:val="left"/>
      <w:pPr>
        <w:ind w:left="873" w:hanging="360"/>
      </w:pPr>
      <w:rPr>
        <w:rFonts w:hint="default"/>
        <w:b/>
        <w:bCs/>
        <w:spacing w:val="-30"/>
        <w:w w:val="99"/>
        <w:lang w:val="cs-CZ" w:eastAsia="cs-CZ" w:bidi="cs-CZ"/>
      </w:rPr>
    </w:lvl>
    <w:lvl w:ilvl="1" w:tplc="E11A1F7E">
      <w:numFmt w:val="bullet"/>
      <w:lvlText w:val="•"/>
      <w:lvlJc w:val="left"/>
      <w:pPr>
        <w:ind w:left="1782" w:hanging="360"/>
      </w:pPr>
      <w:rPr>
        <w:rFonts w:hint="default"/>
        <w:lang w:val="cs-CZ" w:eastAsia="cs-CZ" w:bidi="cs-CZ"/>
      </w:rPr>
    </w:lvl>
    <w:lvl w:ilvl="2" w:tplc="B1080F1E">
      <w:numFmt w:val="bullet"/>
      <w:lvlText w:val="•"/>
      <w:lvlJc w:val="left"/>
      <w:pPr>
        <w:ind w:left="2685" w:hanging="360"/>
      </w:pPr>
      <w:rPr>
        <w:rFonts w:hint="default"/>
        <w:lang w:val="cs-CZ" w:eastAsia="cs-CZ" w:bidi="cs-CZ"/>
      </w:rPr>
    </w:lvl>
    <w:lvl w:ilvl="3" w:tplc="2E480E04">
      <w:numFmt w:val="bullet"/>
      <w:lvlText w:val="•"/>
      <w:lvlJc w:val="left"/>
      <w:pPr>
        <w:ind w:left="3587" w:hanging="360"/>
      </w:pPr>
      <w:rPr>
        <w:rFonts w:hint="default"/>
        <w:lang w:val="cs-CZ" w:eastAsia="cs-CZ" w:bidi="cs-CZ"/>
      </w:rPr>
    </w:lvl>
    <w:lvl w:ilvl="4" w:tplc="073035BA">
      <w:numFmt w:val="bullet"/>
      <w:lvlText w:val="•"/>
      <w:lvlJc w:val="left"/>
      <w:pPr>
        <w:ind w:left="4490" w:hanging="360"/>
      </w:pPr>
      <w:rPr>
        <w:rFonts w:hint="default"/>
        <w:lang w:val="cs-CZ" w:eastAsia="cs-CZ" w:bidi="cs-CZ"/>
      </w:rPr>
    </w:lvl>
    <w:lvl w:ilvl="5" w:tplc="9EE677A4">
      <w:numFmt w:val="bullet"/>
      <w:lvlText w:val="•"/>
      <w:lvlJc w:val="left"/>
      <w:pPr>
        <w:ind w:left="5393" w:hanging="360"/>
      </w:pPr>
      <w:rPr>
        <w:rFonts w:hint="default"/>
        <w:lang w:val="cs-CZ" w:eastAsia="cs-CZ" w:bidi="cs-CZ"/>
      </w:rPr>
    </w:lvl>
    <w:lvl w:ilvl="6" w:tplc="2DDE2240">
      <w:numFmt w:val="bullet"/>
      <w:lvlText w:val="•"/>
      <w:lvlJc w:val="left"/>
      <w:pPr>
        <w:ind w:left="6295" w:hanging="360"/>
      </w:pPr>
      <w:rPr>
        <w:rFonts w:hint="default"/>
        <w:lang w:val="cs-CZ" w:eastAsia="cs-CZ" w:bidi="cs-CZ"/>
      </w:rPr>
    </w:lvl>
    <w:lvl w:ilvl="7" w:tplc="32D46C5C">
      <w:numFmt w:val="bullet"/>
      <w:lvlText w:val="•"/>
      <w:lvlJc w:val="left"/>
      <w:pPr>
        <w:ind w:left="7198" w:hanging="360"/>
      </w:pPr>
      <w:rPr>
        <w:rFonts w:hint="default"/>
        <w:lang w:val="cs-CZ" w:eastAsia="cs-CZ" w:bidi="cs-CZ"/>
      </w:rPr>
    </w:lvl>
    <w:lvl w:ilvl="8" w:tplc="8A02D476">
      <w:numFmt w:val="bullet"/>
      <w:lvlText w:val="•"/>
      <w:lvlJc w:val="left"/>
      <w:pPr>
        <w:ind w:left="8101" w:hanging="360"/>
      </w:pPr>
      <w:rPr>
        <w:rFonts w:hint="default"/>
        <w:lang w:val="cs-CZ" w:eastAsia="cs-CZ" w:bidi="cs-CZ"/>
      </w:rPr>
    </w:lvl>
  </w:abstractNum>
  <w:abstractNum w:abstractNumId="4" w15:restartNumberingAfterBreak="0">
    <w:nsid w:val="6A574FDB"/>
    <w:multiLevelType w:val="hybridMultilevel"/>
    <w:tmpl w:val="A4D8925E"/>
    <w:lvl w:ilvl="0" w:tplc="8EB2B554">
      <w:start w:val="1"/>
      <w:numFmt w:val="decimal"/>
      <w:lvlText w:val="%1."/>
      <w:lvlJc w:val="left"/>
      <w:pPr>
        <w:ind w:left="873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cs-CZ" w:eastAsia="cs-CZ" w:bidi="cs-CZ"/>
      </w:rPr>
    </w:lvl>
    <w:lvl w:ilvl="1" w:tplc="D548E46E">
      <w:numFmt w:val="bullet"/>
      <w:lvlText w:val="•"/>
      <w:lvlJc w:val="left"/>
      <w:pPr>
        <w:ind w:left="1782" w:hanging="360"/>
      </w:pPr>
      <w:rPr>
        <w:rFonts w:hint="default"/>
        <w:lang w:val="cs-CZ" w:eastAsia="cs-CZ" w:bidi="cs-CZ"/>
      </w:rPr>
    </w:lvl>
    <w:lvl w:ilvl="2" w:tplc="1486A776">
      <w:numFmt w:val="bullet"/>
      <w:lvlText w:val="•"/>
      <w:lvlJc w:val="left"/>
      <w:pPr>
        <w:ind w:left="2685" w:hanging="360"/>
      </w:pPr>
      <w:rPr>
        <w:rFonts w:hint="default"/>
        <w:lang w:val="cs-CZ" w:eastAsia="cs-CZ" w:bidi="cs-CZ"/>
      </w:rPr>
    </w:lvl>
    <w:lvl w:ilvl="3" w:tplc="DF3CA31A">
      <w:numFmt w:val="bullet"/>
      <w:lvlText w:val="•"/>
      <w:lvlJc w:val="left"/>
      <w:pPr>
        <w:ind w:left="3587" w:hanging="360"/>
      </w:pPr>
      <w:rPr>
        <w:rFonts w:hint="default"/>
        <w:lang w:val="cs-CZ" w:eastAsia="cs-CZ" w:bidi="cs-CZ"/>
      </w:rPr>
    </w:lvl>
    <w:lvl w:ilvl="4" w:tplc="94283A00">
      <w:numFmt w:val="bullet"/>
      <w:lvlText w:val="•"/>
      <w:lvlJc w:val="left"/>
      <w:pPr>
        <w:ind w:left="4490" w:hanging="360"/>
      </w:pPr>
      <w:rPr>
        <w:rFonts w:hint="default"/>
        <w:lang w:val="cs-CZ" w:eastAsia="cs-CZ" w:bidi="cs-CZ"/>
      </w:rPr>
    </w:lvl>
    <w:lvl w:ilvl="5" w:tplc="6D34F9E8">
      <w:numFmt w:val="bullet"/>
      <w:lvlText w:val="•"/>
      <w:lvlJc w:val="left"/>
      <w:pPr>
        <w:ind w:left="5393" w:hanging="360"/>
      </w:pPr>
      <w:rPr>
        <w:rFonts w:hint="default"/>
        <w:lang w:val="cs-CZ" w:eastAsia="cs-CZ" w:bidi="cs-CZ"/>
      </w:rPr>
    </w:lvl>
    <w:lvl w:ilvl="6" w:tplc="F20E995E">
      <w:numFmt w:val="bullet"/>
      <w:lvlText w:val="•"/>
      <w:lvlJc w:val="left"/>
      <w:pPr>
        <w:ind w:left="6295" w:hanging="360"/>
      </w:pPr>
      <w:rPr>
        <w:rFonts w:hint="default"/>
        <w:lang w:val="cs-CZ" w:eastAsia="cs-CZ" w:bidi="cs-CZ"/>
      </w:rPr>
    </w:lvl>
    <w:lvl w:ilvl="7" w:tplc="3D72C5E4">
      <w:numFmt w:val="bullet"/>
      <w:lvlText w:val="•"/>
      <w:lvlJc w:val="left"/>
      <w:pPr>
        <w:ind w:left="7198" w:hanging="360"/>
      </w:pPr>
      <w:rPr>
        <w:rFonts w:hint="default"/>
        <w:lang w:val="cs-CZ" w:eastAsia="cs-CZ" w:bidi="cs-CZ"/>
      </w:rPr>
    </w:lvl>
    <w:lvl w:ilvl="8" w:tplc="435CB1B8">
      <w:numFmt w:val="bullet"/>
      <w:lvlText w:val="•"/>
      <w:lvlJc w:val="left"/>
      <w:pPr>
        <w:ind w:left="8101" w:hanging="360"/>
      </w:pPr>
      <w:rPr>
        <w:rFonts w:hint="default"/>
        <w:lang w:val="cs-CZ" w:eastAsia="cs-CZ" w:bidi="cs-CZ"/>
      </w:rPr>
    </w:lvl>
  </w:abstractNum>
  <w:abstractNum w:abstractNumId="5" w15:restartNumberingAfterBreak="0">
    <w:nsid w:val="7829150D"/>
    <w:multiLevelType w:val="hybridMultilevel"/>
    <w:tmpl w:val="93CECA60"/>
    <w:lvl w:ilvl="0" w:tplc="5F8A8C42">
      <w:start w:val="1"/>
      <w:numFmt w:val="decimal"/>
      <w:lvlText w:val="%1."/>
      <w:lvlJc w:val="left"/>
      <w:pPr>
        <w:ind w:left="873" w:hanging="36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cs-CZ" w:eastAsia="cs-CZ" w:bidi="cs-CZ"/>
      </w:rPr>
    </w:lvl>
    <w:lvl w:ilvl="1" w:tplc="44307A94">
      <w:numFmt w:val="bullet"/>
      <w:lvlText w:val="•"/>
      <w:lvlJc w:val="left"/>
      <w:pPr>
        <w:ind w:left="1782" w:hanging="360"/>
      </w:pPr>
      <w:rPr>
        <w:rFonts w:hint="default"/>
        <w:lang w:val="cs-CZ" w:eastAsia="cs-CZ" w:bidi="cs-CZ"/>
      </w:rPr>
    </w:lvl>
    <w:lvl w:ilvl="2" w:tplc="009009AA">
      <w:numFmt w:val="bullet"/>
      <w:lvlText w:val="•"/>
      <w:lvlJc w:val="left"/>
      <w:pPr>
        <w:ind w:left="2685" w:hanging="360"/>
      </w:pPr>
      <w:rPr>
        <w:rFonts w:hint="default"/>
        <w:lang w:val="cs-CZ" w:eastAsia="cs-CZ" w:bidi="cs-CZ"/>
      </w:rPr>
    </w:lvl>
    <w:lvl w:ilvl="3" w:tplc="2A767D30">
      <w:numFmt w:val="bullet"/>
      <w:lvlText w:val="•"/>
      <w:lvlJc w:val="left"/>
      <w:pPr>
        <w:ind w:left="3587" w:hanging="360"/>
      </w:pPr>
      <w:rPr>
        <w:rFonts w:hint="default"/>
        <w:lang w:val="cs-CZ" w:eastAsia="cs-CZ" w:bidi="cs-CZ"/>
      </w:rPr>
    </w:lvl>
    <w:lvl w:ilvl="4" w:tplc="2AB85E3E">
      <w:numFmt w:val="bullet"/>
      <w:lvlText w:val="•"/>
      <w:lvlJc w:val="left"/>
      <w:pPr>
        <w:ind w:left="4490" w:hanging="360"/>
      </w:pPr>
      <w:rPr>
        <w:rFonts w:hint="default"/>
        <w:lang w:val="cs-CZ" w:eastAsia="cs-CZ" w:bidi="cs-CZ"/>
      </w:rPr>
    </w:lvl>
    <w:lvl w:ilvl="5" w:tplc="CDEECFD2">
      <w:numFmt w:val="bullet"/>
      <w:lvlText w:val="•"/>
      <w:lvlJc w:val="left"/>
      <w:pPr>
        <w:ind w:left="5393" w:hanging="360"/>
      </w:pPr>
      <w:rPr>
        <w:rFonts w:hint="default"/>
        <w:lang w:val="cs-CZ" w:eastAsia="cs-CZ" w:bidi="cs-CZ"/>
      </w:rPr>
    </w:lvl>
    <w:lvl w:ilvl="6" w:tplc="2BD03442">
      <w:numFmt w:val="bullet"/>
      <w:lvlText w:val="•"/>
      <w:lvlJc w:val="left"/>
      <w:pPr>
        <w:ind w:left="6295" w:hanging="360"/>
      </w:pPr>
      <w:rPr>
        <w:rFonts w:hint="default"/>
        <w:lang w:val="cs-CZ" w:eastAsia="cs-CZ" w:bidi="cs-CZ"/>
      </w:rPr>
    </w:lvl>
    <w:lvl w:ilvl="7" w:tplc="40E27B7A">
      <w:numFmt w:val="bullet"/>
      <w:lvlText w:val="•"/>
      <w:lvlJc w:val="left"/>
      <w:pPr>
        <w:ind w:left="7198" w:hanging="360"/>
      </w:pPr>
      <w:rPr>
        <w:rFonts w:hint="default"/>
        <w:lang w:val="cs-CZ" w:eastAsia="cs-CZ" w:bidi="cs-CZ"/>
      </w:rPr>
    </w:lvl>
    <w:lvl w:ilvl="8" w:tplc="6672C31E">
      <w:numFmt w:val="bullet"/>
      <w:lvlText w:val="•"/>
      <w:lvlJc w:val="left"/>
      <w:pPr>
        <w:ind w:left="8101" w:hanging="360"/>
      </w:pPr>
      <w:rPr>
        <w:rFonts w:hint="default"/>
        <w:lang w:val="cs-CZ" w:eastAsia="cs-CZ" w:bidi="cs-CZ"/>
      </w:rPr>
    </w:lvl>
  </w:abstractNum>
  <w:abstractNum w:abstractNumId="6" w15:restartNumberingAfterBreak="0">
    <w:nsid w:val="7BB06B17"/>
    <w:multiLevelType w:val="hybridMultilevel"/>
    <w:tmpl w:val="C2442292"/>
    <w:lvl w:ilvl="0" w:tplc="C17A21D4">
      <w:start w:val="1"/>
      <w:numFmt w:val="decimal"/>
      <w:lvlText w:val="%1."/>
      <w:lvlJc w:val="left"/>
      <w:pPr>
        <w:ind w:left="873" w:hanging="360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cs-CZ" w:eastAsia="cs-CZ" w:bidi="cs-CZ"/>
      </w:rPr>
    </w:lvl>
    <w:lvl w:ilvl="1" w:tplc="2C3EA630">
      <w:numFmt w:val="bullet"/>
      <w:lvlText w:val="•"/>
      <w:lvlJc w:val="left"/>
      <w:pPr>
        <w:ind w:left="1782" w:hanging="360"/>
      </w:pPr>
      <w:rPr>
        <w:rFonts w:hint="default"/>
        <w:lang w:val="cs-CZ" w:eastAsia="cs-CZ" w:bidi="cs-CZ"/>
      </w:rPr>
    </w:lvl>
    <w:lvl w:ilvl="2" w:tplc="08F02D94">
      <w:numFmt w:val="bullet"/>
      <w:lvlText w:val="•"/>
      <w:lvlJc w:val="left"/>
      <w:pPr>
        <w:ind w:left="2685" w:hanging="360"/>
      </w:pPr>
      <w:rPr>
        <w:rFonts w:hint="default"/>
        <w:lang w:val="cs-CZ" w:eastAsia="cs-CZ" w:bidi="cs-CZ"/>
      </w:rPr>
    </w:lvl>
    <w:lvl w:ilvl="3" w:tplc="0EAE74A2">
      <w:numFmt w:val="bullet"/>
      <w:lvlText w:val="•"/>
      <w:lvlJc w:val="left"/>
      <w:pPr>
        <w:ind w:left="3587" w:hanging="360"/>
      </w:pPr>
      <w:rPr>
        <w:rFonts w:hint="default"/>
        <w:lang w:val="cs-CZ" w:eastAsia="cs-CZ" w:bidi="cs-CZ"/>
      </w:rPr>
    </w:lvl>
    <w:lvl w:ilvl="4" w:tplc="01A205D0">
      <w:numFmt w:val="bullet"/>
      <w:lvlText w:val="•"/>
      <w:lvlJc w:val="left"/>
      <w:pPr>
        <w:ind w:left="4490" w:hanging="360"/>
      </w:pPr>
      <w:rPr>
        <w:rFonts w:hint="default"/>
        <w:lang w:val="cs-CZ" w:eastAsia="cs-CZ" w:bidi="cs-CZ"/>
      </w:rPr>
    </w:lvl>
    <w:lvl w:ilvl="5" w:tplc="7A523C62">
      <w:numFmt w:val="bullet"/>
      <w:lvlText w:val="•"/>
      <w:lvlJc w:val="left"/>
      <w:pPr>
        <w:ind w:left="5393" w:hanging="360"/>
      </w:pPr>
      <w:rPr>
        <w:rFonts w:hint="default"/>
        <w:lang w:val="cs-CZ" w:eastAsia="cs-CZ" w:bidi="cs-CZ"/>
      </w:rPr>
    </w:lvl>
    <w:lvl w:ilvl="6" w:tplc="E61A1BD4">
      <w:numFmt w:val="bullet"/>
      <w:lvlText w:val="•"/>
      <w:lvlJc w:val="left"/>
      <w:pPr>
        <w:ind w:left="6295" w:hanging="360"/>
      </w:pPr>
      <w:rPr>
        <w:rFonts w:hint="default"/>
        <w:lang w:val="cs-CZ" w:eastAsia="cs-CZ" w:bidi="cs-CZ"/>
      </w:rPr>
    </w:lvl>
    <w:lvl w:ilvl="7" w:tplc="FD3C97EC">
      <w:numFmt w:val="bullet"/>
      <w:lvlText w:val="•"/>
      <w:lvlJc w:val="left"/>
      <w:pPr>
        <w:ind w:left="7198" w:hanging="360"/>
      </w:pPr>
      <w:rPr>
        <w:rFonts w:hint="default"/>
        <w:lang w:val="cs-CZ" w:eastAsia="cs-CZ" w:bidi="cs-CZ"/>
      </w:rPr>
    </w:lvl>
    <w:lvl w:ilvl="8" w:tplc="C7AA6D50">
      <w:numFmt w:val="bullet"/>
      <w:lvlText w:val="•"/>
      <w:lvlJc w:val="left"/>
      <w:pPr>
        <w:ind w:left="8101" w:hanging="360"/>
      </w:pPr>
      <w:rPr>
        <w:rFonts w:hint="default"/>
        <w:lang w:val="cs-CZ" w:eastAsia="cs-CZ" w:bidi="cs-CZ"/>
      </w:rPr>
    </w:lvl>
  </w:abstractNum>
  <w:num w:numId="1" w16cid:durableId="798449702">
    <w:abstractNumId w:val="0"/>
  </w:num>
  <w:num w:numId="2" w16cid:durableId="575940793">
    <w:abstractNumId w:val="5"/>
  </w:num>
  <w:num w:numId="3" w16cid:durableId="1532038279">
    <w:abstractNumId w:val="4"/>
  </w:num>
  <w:num w:numId="4" w16cid:durableId="1286275496">
    <w:abstractNumId w:val="2"/>
  </w:num>
  <w:num w:numId="5" w16cid:durableId="1074086644">
    <w:abstractNumId w:val="3"/>
  </w:num>
  <w:num w:numId="6" w16cid:durableId="1829709467">
    <w:abstractNumId w:val="1"/>
  </w:num>
  <w:num w:numId="7" w16cid:durableId="15447125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A1F"/>
    <w:rsid w:val="000014A5"/>
    <w:rsid w:val="000C0847"/>
    <w:rsid w:val="00122899"/>
    <w:rsid w:val="005E0D0B"/>
    <w:rsid w:val="00642DCC"/>
    <w:rsid w:val="006A0CAB"/>
    <w:rsid w:val="009022CB"/>
    <w:rsid w:val="00906A13"/>
    <w:rsid w:val="009A66A3"/>
    <w:rsid w:val="00A2309E"/>
    <w:rsid w:val="00B331C1"/>
    <w:rsid w:val="00B476A9"/>
    <w:rsid w:val="00BE5464"/>
    <w:rsid w:val="00D10DBC"/>
    <w:rsid w:val="00D5160F"/>
    <w:rsid w:val="00E142C4"/>
    <w:rsid w:val="00EA72C4"/>
    <w:rsid w:val="00EB6A1F"/>
    <w:rsid w:val="00F1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3D3AF"/>
  <w15:docId w15:val="{4F99B0B9-A04A-4B92-B8B8-6C7A1843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3649" w:right="3613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34"/>
    <w:qFormat/>
    <w:pPr>
      <w:ind w:left="873" w:right="117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76"/>
    </w:pPr>
  </w:style>
  <w:style w:type="character" w:styleId="Hypertextovodkaz">
    <w:name w:val="Hyperlink"/>
    <w:basedOn w:val="Standardnpsmoodstavce"/>
    <w:uiPriority w:val="99"/>
    <w:semiHidden/>
    <w:unhideWhenUsed/>
    <w:rsid w:val="00642DCC"/>
    <w:rPr>
      <w:color w:val="0563C1"/>
      <w:u w:val="single"/>
    </w:rPr>
  </w:style>
  <w:style w:type="table" w:styleId="Mkatabulky">
    <w:name w:val="Table Grid"/>
    <w:basedOn w:val="Normlntabulka"/>
    <w:uiPriority w:val="59"/>
    <w:rsid w:val="00906A13"/>
    <w:pPr>
      <w:widowControl/>
      <w:autoSpaceDE/>
      <w:autoSpaceDN/>
    </w:pPr>
    <w:rPr>
      <w:rFonts w:ascii="Helvetica Neue" w:eastAsia="Calibri" w:hAnsi="Helvetica Neue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5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hlizenidokn.cuzk.cz/VyberKatastrInfo.aspx?encrypted=NAHL~6DWgcHl9zpZi9x95PwCiXWBDRFpjthQhOf0LuzViqWOaRL0ZKvoggonxJeOf_n3yJOOBVptja1j-ceidCHzNQ75bXHY3cDTn7nx1TqvhhptwkuGnO5KBCU3JlfTQlFQ5vE16OcAAfHe9QAaH66IzcQ%3D%3D" TargetMode="External"/><Relationship Id="rId13" Type="http://schemas.openxmlformats.org/officeDocument/2006/relationships/hyperlink" Target="https://vdp.cuzk.cz/vdp/ruian/obce/554821" TargetMode="External"/><Relationship Id="rId18" Type="http://schemas.openxmlformats.org/officeDocument/2006/relationships/hyperlink" Target="https://vdp.cuzk.gov.cz/vdp/ruian/parcely/80093780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ahlizenidokn.cuzk.gov.cz/ZobrazObjekt.aspx?encrypted=NAHL~9ILfolGorkfro-NlHWCsQjzPn8rIS7oZHFvfnKmjKww2w9t7mcQsTFe8JNpuezslpv__GJ29grJtLpy_6G7MWj7ON39LfDeq3ZJlQ4sGWwqMZ_XIESqUejaHH7QjQBNPrUFLgLMVl5y45zvEgKX4bqnnWvgEjaxK65WkFyZn5WcE_leTZ4rJ5GAlmAPAVv7JU2vNo7dlhI_7cFMWwtI-Gg%3D%3D" TargetMode="External"/><Relationship Id="rId7" Type="http://schemas.openxmlformats.org/officeDocument/2006/relationships/hyperlink" Target="https://vdp.cuzk.cz/vdp/ruian/obce/554821" TargetMode="External"/><Relationship Id="rId12" Type="http://schemas.openxmlformats.org/officeDocument/2006/relationships/hyperlink" Target="https://vdp.cuzk.cz/vdp/ruian/parcely/635044807" TargetMode="External"/><Relationship Id="rId17" Type="http://schemas.openxmlformats.org/officeDocument/2006/relationships/image" Target="media/image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nahlizenidokn.cuzk.cz/Napoveda/index.htm?id=idh_druhymap" TargetMode="External"/><Relationship Id="rId20" Type="http://schemas.openxmlformats.org/officeDocument/2006/relationships/hyperlink" Target="https://nahlizenidokn.cuzk.gov.cz/VyberKatastrInfo.aspx?encrypted=NAHL~ia5d8O1v4MlAucC8u6ERY2sgNLHQ_2QzMAccv2jh17aWJkCPxQD8MBGlzLHg7dSiPRgHOAkfXmQas_-EXVVRqRu5DQ_AfFu7tJ94ivaOo0CW26CF44ell3WVus76goO29dK0vVUy32x_TZ5vjZwsyQ%3D%3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dp.cuzk.cz/vdp/ruian/parcely/635140807" TargetMode="Externa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hyperlink" Target="mailto:eva.polackova@osu.cz" TargetMode="External"/><Relationship Id="rId15" Type="http://schemas.openxmlformats.org/officeDocument/2006/relationships/hyperlink" Target="https://nahlizenidokn.cuzk.cz/ZobrazObjekt.aspx?encrypted=HzRQIzzXakL91W1mD8l9ic2-U-0_LSqfT-A92EwbuSDN2WeE8pMzbXBt-1GB9MGL6r8T31vkHW2r2fvCurHiGucSAsrbe95MHHHVmHqvd2aB0kSxCPFqbfi3T4jHGJBBNK_8_zTXOa3e_Ey994jAhALsPUkzoJQPYo4SNx0hgrSJZ12cvj0rVA%3D%3D" TargetMode="External"/><Relationship Id="rId23" Type="http://schemas.openxmlformats.org/officeDocument/2006/relationships/image" Target="media/image3.jpeg"/><Relationship Id="rId10" Type="http://schemas.openxmlformats.org/officeDocument/2006/relationships/hyperlink" Target="https://nahlizenidokn.cuzk.cz/Napoveda/index.htm?id=idh_druhymap" TargetMode="External"/><Relationship Id="rId19" Type="http://schemas.openxmlformats.org/officeDocument/2006/relationships/hyperlink" Target="https://vdp.cuzk.gov.cz/vdp/ruian/obce/5548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hlizenidokn.cuzk.cz/ZobrazObjekt.aspx?encrypted=NAHL~CUCM1ZmAMybi5J8K6ybU3gi8UueYdxWa6s7jnyqyOam15uZ7bY4vnguebBCdw4Kt_aHUNkAXjEpOvWq6VbZmOC6ZJfCERR9tojl0yMTymF0nBHOjbRBaSHxMR_nrQFu8WyM9fjbDJyP95S3Lnl6eybzDH39S1S4ZvwNMTJWwvrSrjrE7iJ8a3tlhSx6ohX9LcVp4o2lSqvCA0JhG5iexWw%3D%3D" TargetMode="External"/><Relationship Id="rId14" Type="http://schemas.openxmlformats.org/officeDocument/2006/relationships/hyperlink" Target="https://nahlizenidokn.cuzk.cz/VyberKatastrInfo.aspx?encrypted=yCtNdDzobNhd83LCKal_Y_GKqbA3oK53RiuI6_vWggVmPwgmLkZk5UhrbdsKTz4fN8Q-huMQpxtAI6WE3FC1yf8XoN5nsgm9GuxwTC_gB65CtzWEKo_sig%3D%3D" TargetMode="External"/><Relationship Id="rId22" Type="http://schemas.openxmlformats.org/officeDocument/2006/relationships/hyperlink" Target="https://nahlizenidokn.cuzk.gov.cz/Napoveda/index.htm?id=idh_druhym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1769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Ostravska univerzita</Company>
  <LinksUpToDate>false</LinksUpToDate>
  <CharactersWithSpaces>12183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val29</dc:creator>
  <cp:lastModifiedBy>Poláčková Eva</cp:lastModifiedBy>
  <cp:revision>8</cp:revision>
  <cp:lastPrinted>2025-06-17T13:16:00Z</cp:lastPrinted>
  <dcterms:created xsi:type="dcterms:W3CDTF">2025-06-17T10:45:00Z</dcterms:created>
  <dcterms:modified xsi:type="dcterms:W3CDTF">2026-01-22T08:33:00Z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2025-06-17T00:00:00Z</vt:filetime>
  </property>
</Properties>
</file>