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C676" w14:textId="4A30CDBE" w:rsidR="00DC63F9" w:rsidRDefault="00DC63F9">
      <w:pPr>
        <w:pStyle w:val="Zkladntext"/>
        <w:jc w:val="center"/>
        <w:rPr>
          <w:sz w:val="36"/>
          <w:szCs w:val="36"/>
        </w:rPr>
      </w:pPr>
      <w:r>
        <w:rPr>
          <w:noProof/>
          <w:sz w:val="36"/>
          <w:szCs w:val="36"/>
        </w:rPr>
        <w:drawing>
          <wp:inline distT="0" distB="0" distL="0" distR="0" wp14:anchorId="4D51D5C1" wp14:editId="57821DE3">
            <wp:extent cx="3838575" cy="1047750"/>
            <wp:effectExtent l="0" t="0" r="0" b="0"/>
            <wp:docPr id="1" name="Obrázek 1" descr="LOGO 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1047750"/>
                    </a:xfrm>
                    <a:prstGeom prst="rect">
                      <a:avLst/>
                    </a:prstGeom>
                    <a:noFill/>
                    <a:ln>
                      <a:noFill/>
                    </a:ln>
                  </pic:spPr>
                </pic:pic>
              </a:graphicData>
            </a:graphic>
          </wp:inline>
        </w:drawing>
      </w:r>
    </w:p>
    <w:p w14:paraId="2FA8E0AB" w14:textId="77777777" w:rsidR="00DC63F9" w:rsidRDefault="00DC63F9">
      <w:pPr>
        <w:pStyle w:val="Zkladntext"/>
        <w:jc w:val="center"/>
        <w:rPr>
          <w:sz w:val="36"/>
          <w:szCs w:val="36"/>
        </w:rPr>
      </w:pPr>
    </w:p>
    <w:p w14:paraId="5BBEAE80" w14:textId="77777777" w:rsidR="00F96B77" w:rsidRPr="00475314" w:rsidRDefault="00F96B77">
      <w:pPr>
        <w:rPr>
          <w:rFonts w:cs="Arial"/>
          <w:color w:val="FF0000"/>
          <w:szCs w:val="18"/>
        </w:rPr>
      </w:pPr>
    </w:p>
    <w:p w14:paraId="3D3946A8" w14:textId="77777777" w:rsidR="00481B9E" w:rsidRPr="00475314" w:rsidRDefault="00481B9E">
      <w:pPr>
        <w:rPr>
          <w:rFonts w:cs="Arial"/>
          <w:szCs w:val="18"/>
        </w:rPr>
      </w:pPr>
    </w:p>
    <w:p w14:paraId="65EC20DE" w14:textId="1DA1EB2C" w:rsidR="00DC63F9" w:rsidRPr="008D1B0E" w:rsidRDefault="00016348" w:rsidP="00DC63F9">
      <w:pPr>
        <w:pStyle w:val="Zkladntext"/>
        <w:jc w:val="center"/>
        <w:rPr>
          <w:spacing w:val="80"/>
          <w:sz w:val="40"/>
          <w:szCs w:val="40"/>
        </w:rPr>
      </w:pPr>
      <w:r>
        <w:rPr>
          <w:spacing w:val="80"/>
          <w:sz w:val="40"/>
          <w:szCs w:val="40"/>
        </w:rPr>
        <w:t>Technické specifikace</w:t>
      </w:r>
    </w:p>
    <w:p w14:paraId="2EB5C35C" w14:textId="77777777" w:rsidR="00DC63F9" w:rsidRDefault="00DC63F9" w:rsidP="00DC63F9">
      <w:pPr>
        <w:pStyle w:val="Zkladntext"/>
        <w:rPr>
          <w:sz w:val="24"/>
          <w:szCs w:val="24"/>
        </w:rPr>
      </w:pPr>
    </w:p>
    <w:p w14:paraId="0E147625" w14:textId="63344C37" w:rsidR="00DC63F9" w:rsidRPr="005D3D3D" w:rsidRDefault="00016348" w:rsidP="00DC63F9">
      <w:pPr>
        <w:pStyle w:val="Zkladntext"/>
        <w:jc w:val="center"/>
        <w:rPr>
          <w:b w:val="0"/>
          <w:iCs/>
        </w:rPr>
      </w:pPr>
      <w:r w:rsidRPr="005D3D3D">
        <w:rPr>
          <w:b w:val="0"/>
          <w:iCs/>
        </w:rPr>
        <w:t xml:space="preserve">jako příloha č. 1 zadávací dokumentace </w:t>
      </w:r>
      <w:r w:rsidR="00DC63F9" w:rsidRPr="005D3D3D">
        <w:rPr>
          <w:b w:val="0"/>
          <w:iCs/>
        </w:rPr>
        <w:t xml:space="preserve">k veřejné zakázce podle zákona č. </w:t>
      </w:r>
      <w:r w:rsidR="00DC63F9" w:rsidRPr="005D3D3D">
        <w:rPr>
          <w:b w:val="0"/>
          <w:iCs/>
          <w:caps/>
        </w:rPr>
        <w:t>134/2016 S</w:t>
      </w:r>
      <w:r w:rsidR="00DC63F9" w:rsidRPr="005D3D3D">
        <w:rPr>
          <w:b w:val="0"/>
          <w:iCs/>
        </w:rPr>
        <w:t>b</w:t>
      </w:r>
      <w:r w:rsidR="00DC63F9" w:rsidRPr="005D3D3D">
        <w:rPr>
          <w:b w:val="0"/>
          <w:iCs/>
          <w:caps/>
        </w:rPr>
        <w:t xml:space="preserve">., </w:t>
      </w:r>
      <w:r w:rsidR="00DC63F9" w:rsidRPr="005D3D3D">
        <w:rPr>
          <w:b w:val="0"/>
          <w:iCs/>
        </w:rPr>
        <w:t>o zadávání veřejných zakázek, ve znění pozdějších předpisů (dále jen „zákon“) na nadlimitní veřejnou zakázku na</w:t>
      </w:r>
      <w:r w:rsidR="005D3D3D">
        <w:rPr>
          <w:b w:val="0"/>
          <w:iCs/>
        </w:rPr>
        <w:t> </w:t>
      </w:r>
      <w:r w:rsidR="00DC63F9" w:rsidRPr="005D3D3D">
        <w:rPr>
          <w:b w:val="0"/>
          <w:iCs/>
        </w:rPr>
        <w:t>služby zadávanou v</w:t>
      </w:r>
      <w:r w:rsidR="0039583A" w:rsidRPr="005D3D3D">
        <w:rPr>
          <w:b w:val="0"/>
          <w:iCs/>
        </w:rPr>
        <w:t xml:space="preserve"> otevřeném </w:t>
      </w:r>
      <w:r w:rsidR="00220566" w:rsidRPr="005D3D3D">
        <w:rPr>
          <w:b w:val="0"/>
          <w:iCs/>
        </w:rPr>
        <w:t xml:space="preserve">řízení </w:t>
      </w:r>
      <w:r w:rsidR="00DC63F9" w:rsidRPr="005D3D3D">
        <w:rPr>
          <w:b w:val="0"/>
          <w:iCs/>
        </w:rPr>
        <w:t>podle § </w:t>
      </w:r>
      <w:r w:rsidR="0039583A" w:rsidRPr="005D3D3D">
        <w:rPr>
          <w:b w:val="0"/>
          <w:iCs/>
        </w:rPr>
        <w:t>56</w:t>
      </w:r>
      <w:r w:rsidR="00DC63F9" w:rsidRPr="005D3D3D">
        <w:rPr>
          <w:b w:val="0"/>
          <w:iCs/>
        </w:rPr>
        <w:t xml:space="preserve"> zákona</w:t>
      </w:r>
    </w:p>
    <w:p w14:paraId="42051520" w14:textId="77777777" w:rsidR="00DC63F9" w:rsidRPr="00AC59A7" w:rsidRDefault="00DC63F9" w:rsidP="00DC63F9">
      <w:pPr>
        <w:rPr>
          <w:rFonts w:cs="Arial"/>
          <w:sz w:val="22"/>
          <w:szCs w:val="22"/>
        </w:rPr>
      </w:pPr>
    </w:p>
    <w:p w14:paraId="4FEBBBC2" w14:textId="77777777" w:rsidR="00DC63F9" w:rsidRPr="00AC59A7" w:rsidRDefault="00DC63F9" w:rsidP="00DC63F9">
      <w:pPr>
        <w:jc w:val="center"/>
        <w:rPr>
          <w:rFonts w:cs="Arial"/>
          <w:sz w:val="22"/>
          <w:szCs w:val="22"/>
          <w:u w:val="single"/>
        </w:rPr>
      </w:pPr>
      <w:r w:rsidRPr="00AC59A7">
        <w:rPr>
          <w:rFonts w:cs="Arial"/>
          <w:sz w:val="22"/>
          <w:szCs w:val="22"/>
          <w:u w:val="single"/>
        </w:rPr>
        <w:t>Název veřejné zakázky:</w:t>
      </w:r>
    </w:p>
    <w:p w14:paraId="7EABF92D" w14:textId="6CEDA10E" w:rsidR="00DC63F9" w:rsidRPr="00EC095A" w:rsidRDefault="00976DC1" w:rsidP="00DC63F9">
      <w:pPr>
        <w:jc w:val="center"/>
        <w:rPr>
          <w:rFonts w:cs="Arial"/>
          <w:b/>
          <w:iCs/>
          <w:color w:val="FF0000"/>
          <w:sz w:val="28"/>
          <w:szCs w:val="28"/>
        </w:rPr>
      </w:pPr>
      <w:r w:rsidRPr="00EC095A">
        <w:rPr>
          <w:rFonts w:cs="Arial"/>
          <w:b/>
          <w:iCs/>
          <w:sz w:val="28"/>
          <w:szCs w:val="28"/>
        </w:rPr>
        <w:t>Bělá a Staříč</w:t>
      </w:r>
      <w:r w:rsidR="00016348" w:rsidRPr="00EC095A">
        <w:rPr>
          <w:rFonts w:cs="Arial"/>
          <w:b/>
          <w:iCs/>
          <w:sz w:val="28"/>
          <w:szCs w:val="28"/>
        </w:rPr>
        <w:t xml:space="preserve">, PŠ </w:t>
      </w:r>
      <w:r w:rsidRPr="00EC095A">
        <w:rPr>
          <w:rFonts w:cs="Arial"/>
          <w:b/>
          <w:iCs/>
          <w:sz w:val="28"/>
          <w:szCs w:val="28"/>
        </w:rPr>
        <w:t>2024</w:t>
      </w:r>
      <w:r w:rsidR="00016348" w:rsidRPr="00EC095A">
        <w:rPr>
          <w:rFonts w:cs="Arial"/>
          <w:b/>
          <w:iCs/>
          <w:sz w:val="28"/>
          <w:szCs w:val="28"/>
        </w:rPr>
        <w:t xml:space="preserve"> -</w:t>
      </w:r>
      <w:r w:rsidR="00074F5E" w:rsidRPr="00EC095A">
        <w:rPr>
          <w:rFonts w:cs="Arial"/>
          <w:b/>
          <w:iCs/>
          <w:sz w:val="28"/>
          <w:szCs w:val="28"/>
        </w:rPr>
        <w:t xml:space="preserve"> </w:t>
      </w:r>
      <w:r w:rsidR="002A2546" w:rsidRPr="00EC095A">
        <w:rPr>
          <w:rFonts w:cs="Arial"/>
          <w:b/>
          <w:iCs/>
          <w:sz w:val="28"/>
          <w:szCs w:val="28"/>
        </w:rPr>
        <w:t>projektová dokumentace</w:t>
      </w:r>
    </w:p>
    <w:p w14:paraId="5C0D90BC" w14:textId="77777777" w:rsidR="00DC63F9" w:rsidRPr="00AC59A7" w:rsidRDefault="00DC63F9" w:rsidP="00DC63F9">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59"/>
      </w:tblGrid>
      <w:tr w:rsidR="00DC63F9" w:rsidRPr="00EC095A" w14:paraId="726F916B" w14:textId="77777777" w:rsidTr="00F54B77">
        <w:tc>
          <w:tcPr>
            <w:tcW w:w="4003" w:type="dxa"/>
            <w:shd w:val="clear" w:color="auto" w:fill="auto"/>
            <w:vAlign w:val="center"/>
          </w:tcPr>
          <w:p w14:paraId="2683204C" w14:textId="77777777" w:rsidR="00DC63F9" w:rsidRPr="00EC095A" w:rsidRDefault="00DC63F9" w:rsidP="00FB0062">
            <w:pPr>
              <w:spacing w:line="360" w:lineRule="auto"/>
              <w:rPr>
                <w:rFonts w:cs="Arial"/>
                <w:b/>
                <w:sz w:val="20"/>
                <w:szCs w:val="20"/>
              </w:rPr>
            </w:pPr>
            <w:r w:rsidRPr="00EC095A">
              <w:rPr>
                <w:rFonts w:cs="Arial"/>
                <w:b/>
                <w:sz w:val="20"/>
                <w:szCs w:val="20"/>
              </w:rPr>
              <w:t>Zadavatel:</w:t>
            </w:r>
          </w:p>
        </w:tc>
        <w:tc>
          <w:tcPr>
            <w:tcW w:w="5059" w:type="dxa"/>
            <w:shd w:val="clear" w:color="auto" w:fill="auto"/>
          </w:tcPr>
          <w:p w14:paraId="0F7ABB49" w14:textId="77777777" w:rsidR="00DC63F9" w:rsidRPr="00EC095A" w:rsidRDefault="00DC63F9" w:rsidP="00FB0062">
            <w:pPr>
              <w:rPr>
                <w:rFonts w:cs="Arial"/>
                <w:sz w:val="20"/>
                <w:szCs w:val="20"/>
              </w:rPr>
            </w:pPr>
            <w:r w:rsidRPr="00EC095A">
              <w:rPr>
                <w:rFonts w:cs="Arial"/>
                <w:sz w:val="20"/>
                <w:szCs w:val="20"/>
              </w:rPr>
              <w:t>Povodí Odry, státní podnik</w:t>
            </w:r>
          </w:p>
        </w:tc>
      </w:tr>
      <w:tr w:rsidR="00DC63F9" w:rsidRPr="00EC095A" w14:paraId="1C04A907" w14:textId="77777777" w:rsidTr="00F54B77">
        <w:tc>
          <w:tcPr>
            <w:tcW w:w="4003" w:type="dxa"/>
            <w:shd w:val="clear" w:color="auto" w:fill="auto"/>
            <w:vAlign w:val="center"/>
          </w:tcPr>
          <w:p w14:paraId="3D2AB506" w14:textId="77777777" w:rsidR="00DC63F9" w:rsidRPr="00EC095A" w:rsidRDefault="00DC63F9" w:rsidP="00FB0062">
            <w:pPr>
              <w:spacing w:line="360" w:lineRule="auto"/>
              <w:rPr>
                <w:rFonts w:cs="Arial"/>
                <w:b/>
                <w:sz w:val="20"/>
                <w:szCs w:val="20"/>
              </w:rPr>
            </w:pPr>
            <w:r w:rsidRPr="00EC095A">
              <w:rPr>
                <w:rFonts w:cs="Arial"/>
                <w:b/>
                <w:sz w:val="20"/>
                <w:szCs w:val="20"/>
              </w:rPr>
              <w:t>Sídlo:</w:t>
            </w:r>
          </w:p>
        </w:tc>
        <w:tc>
          <w:tcPr>
            <w:tcW w:w="5059" w:type="dxa"/>
            <w:shd w:val="clear" w:color="auto" w:fill="auto"/>
          </w:tcPr>
          <w:p w14:paraId="2A6F8A76" w14:textId="77777777" w:rsidR="00DC63F9" w:rsidRPr="00EC095A" w:rsidRDefault="00DC63F9" w:rsidP="00FB0062">
            <w:pPr>
              <w:rPr>
                <w:rFonts w:cs="Arial"/>
                <w:sz w:val="20"/>
                <w:szCs w:val="20"/>
              </w:rPr>
            </w:pPr>
            <w:r w:rsidRPr="00EC095A">
              <w:rPr>
                <w:rFonts w:cs="Arial"/>
                <w:sz w:val="20"/>
                <w:szCs w:val="20"/>
              </w:rPr>
              <w:t>Varenská 3101/49, Moravská Ostrava, 702 00 Ostrava</w:t>
            </w:r>
          </w:p>
          <w:p w14:paraId="141F9E32" w14:textId="77777777" w:rsidR="00DC63F9" w:rsidRPr="00EC095A" w:rsidRDefault="00DC63F9" w:rsidP="00FB0062">
            <w:pPr>
              <w:rPr>
                <w:rFonts w:cs="Arial"/>
                <w:sz w:val="20"/>
                <w:szCs w:val="20"/>
              </w:rPr>
            </w:pPr>
            <w:r w:rsidRPr="00EC095A">
              <w:rPr>
                <w:rFonts w:cs="Arial"/>
                <w:sz w:val="20"/>
                <w:szCs w:val="20"/>
              </w:rPr>
              <w:t>Doručovací číslo: 701 26</w:t>
            </w:r>
          </w:p>
        </w:tc>
      </w:tr>
      <w:tr w:rsidR="00DC63F9" w:rsidRPr="00EC095A" w14:paraId="221100EC" w14:textId="77777777" w:rsidTr="00F54B77">
        <w:tc>
          <w:tcPr>
            <w:tcW w:w="4003" w:type="dxa"/>
            <w:shd w:val="clear" w:color="auto" w:fill="auto"/>
            <w:vAlign w:val="center"/>
          </w:tcPr>
          <w:p w14:paraId="79D5223E" w14:textId="740F9FDD" w:rsidR="00DC63F9" w:rsidRPr="00EC095A" w:rsidRDefault="00DC63F9" w:rsidP="00EC095A">
            <w:pPr>
              <w:spacing w:line="360" w:lineRule="auto"/>
              <w:rPr>
                <w:rFonts w:cs="Arial"/>
                <w:b/>
                <w:sz w:val="20"/>
                <w:szCs w:val="20"/>
              </w:rPr>
            </w:pPr>
            <w:r w:rsidRPr="00EC095A">
              <w:rPr>
                <w:rFonts w:cs="Arial"/>
                <w:b/>
                <w:sz w:val="20"/>
                <w:szCs w:val="20"/>
              </w:rPr>
              <w:t>IČO/DIČ:</w:t>
            </w:r>
          </w:p>
        </w:tc>
        <w:tc>
          <w:tcPr>
            <w:tcW w:w="5059" w:type="dxa"/>
            <w:shd w:val="clear" w:color="auto" w:fill="auto"/>
          </w:tcPr>
          <w:p w14:paraId="008FA747" w14:textId="77777777" w:rsidR="00DC63F9" w:rsidRPr="00EC095A" w:rsidRDefault="00DC63F9" w:rsidP="00FB0062">
            <w:pPr>
              <w:rPr>
                <w:rFonts w:cs="Arial"/>
                <w:sz w:val="20"/>
                <w:szCs w:val="20"/>
              </w:rPr>
            </w:pPr>
            <w:r w:rsidRPr="00EC095A">
              <w:rPr>
                <w:rFonts w:cs="Arial"/>
                <w:sz w:val="20"/>
                <w:szCs w:val="20"/>
              </w:rPr>
              <w:t>70890021 / CZ70890021</w:t>
            </w:r>
          </w:p>
        </w:tc>
      </w:tr>
      <w:tr w:rsidR="00DC63F9" w:rsidRPr="00EC095A" w14:paraId="2B82C773" w14:textId="77777777" w:rsidTr="00F54B77">
        <w:tc>
          <w:tcPr>
            <w:tcW w:w="4003" w:type="dxa"/>
            <w:shd w:val="clear" w:color="auto" w:fill="auto"/>
            <w:vAlign w:val="center"/>
          </w:tcPr>
          <w:p w14:paraId="015D2512" w14:textId="77777777" w:rsidR="00DC63F9" w:rsidRPr="00EC095A" w:rsidRDefault="00DC63F9" w:rsidP="00FB0062">
            <w:pPr>
              <w:spacing w:line="360" w:lineRule="auto"/>
              <w:rPr>
                <w:rFonts w:cs="Arial"/>
                <w:b/>
                <w:sz w:val="20"/>
                <w:szCs w:val="20"/>
              </w:rPr>
            </w:pPr>
            <w:r w:rsidRPr="00EC095A">
              <w:rPr>
                <w:rFonts w:cs="Arial"/>
                <w:b/>
                <w:sz w:val="20"/>
                <w:szCs w:val="20"/>
              </w:rPr>
              <w:t>Profil zadavatele:</w:t>
            </w:r>
          </w:p>
        </w:tc>
        <w:tc>
          <w:tcPr>
            <w:tcW w:w="5059" w:type="dxa"/>
            <w:shd w:val="clear" w:color="auto" w:fill="auto"/>
          </w:tcPr>
          <w:p w14:paraId="6D63DF84" w14:textId="77777777" w:rsidR="00DC63F9" w:rsidRPr="00EC095A" w:rsidRDefault="002C5A4B" w:rsidP="00FB0062">
            <w:pPr>
              <w:rPr>
                <w:rFonts w:cs="Arial"/>
                <w:sz w:val="20"/>
                <w:szCs w:val="20"/>
              </w:rPr>
            </w:pPr>
            <w:hyperlink r:id="rId9" w:history="1">
              <w:r w:rsidR="00DC63F9" w:rsidRPr="00EC095A">
                <w:rPr>
                  <w:rStyle w:val="Hypertextovodkaz"/>
                  <w:rFonts w:cs="Arial"/>
                  <w:sz w:val="20"/>
                  <w:szCs w:val="20"/>
                </w:rPr>
                <w:t>https://zakazky.eagri.cz/profile_display_1126.html</w:t>
              </w:r>
            </w:hyperlink>
            <w:r w:rsidR="00DC63F9" w:rsidRPr="00EC095A">
              <w:rPr>
                <w:rFonts w:cs="Arial"/>
                <w:sz w:val="20"/>
                <w:szCs w:val="20"/>
              </w:rPr>
              <w:t xml:space="preserve">  </w:t>
            </w:r>
          </w:p>
        </w:tc>
      </w:tr>
      <w:tr w:rsidR="00DC63F9" w:rsidRPr="00EC095A" w14:paraId="744E04EA" w14:textId="77777777" w:rsidTr="00F54B77">
        <w:tc>
          <w:tcPr>
            <w:tcW w:w="4003" w:type="dxa"/>
            <w:shd w:val="clear" w:color="auto" w:fill="auto"/>
            <w:vAlign w:val="center"/>
          </w:tcPr>
          <w:p w14:paraId="532A512E" w14:textId="77777777" w:rsidR="00DC63F9" w:rsidRPr="00EC095A" w:rsidRDefault="00DC63F9" w:rsidP="00FB0062">
            <w:pPr>
              <w:spacing w:line="360" w:lineRule="auto"/>
              <w:rPr>
                <w:rFonts w:cs="Arial"/>
                <w:b/>
                <w:sz w:val="20"/>
                <w:szCs w:val="20"/>
              </w:rPr>
            </w:pPr>
            <w:r w:rsidRPr="00EC095A">
              <w:rPr>
                <w:rFonts w:cs="Arial"/>
                <w:b/>
                <w:sz w:val="20"/>
                <w:szCs w:val="20"/>
              </w:rPr>
              <w:t>Osoba oprávněná jednat jménem či za zadavatele:</w:t>
            </w:r>
          </w:p>
        </w:tc>
        <w:tc>
          <w:tcPr>
            <w:tcW w:w="5059" w:type="dxa"/>
            <w:shd w:val="clear" w:color="auto" w:fill="auto"/>
            <w:vAlign w:val="center"/>
          </w:tcPr>
          <w:p w14:paraId="197939B7" w14:textId="39FCD812" w:rsidR="00DC63F9" w:rsidRPr="00EC095A" w:rsidRDefault="00BD3035" w:rsidP="00FB0062">
            <w:pPr>
              <w:rPr>
                <w:rFonts w:cs="Arial"/>
                <w:sz w:val="20"/>
                <w:szCs w:val="20"/>
              </w:rPr>
            </w:pPr>
            <w:r w:rsidRPr="00EC095A">
              <w:rPr>
                <w:rFonts w:cs="Arial"/>
                <w:sz w:val="20"/>
                <w:szCs w:val="20"/>
              </w:rPr>
              <w:t>Mgr. Petr Birklen</w:t>
            </w:r>
          </w:p>
          <w:p w14:paraId="5AA7D973" w14:textId="77777777" w:rsidR="00DC63F9" w:rsidRPr="00EC095A" w:rsidRDefault="00DC63F9" w:rsidP="00FB0062">
            <w:pPr>
              <w:rPr>
                <w:rFonts w:cs="Arial"/>
                <w:sz w:val="20"/>
                <w:szCs w:val="20"/>
              </w:rPr>
            </w:pPr>
            <w:r w:rsidRPr="00EC095A">
              <w:rPr>
                <w:rFonts w:cs="Arial"/>
                <w:sz w:val="20"/>
                <w:szCs w:val="20"/>
              </w:rPr>
              <w:t>generální ředitel</w:t>
            </w:r>
          </w:p>
        </w:tc>
      </w:tr>
    </w:tbl>
    <w:p w14:paraId="2764A711" w14:textId="6BE0AE64" w:rsidR="00DC63F9" w:rsidRPr="006C424B" w:rsidRDefault="00DC63F9" w:rsidP="00DC63F9">
      <w:pPr>
        <w:rPr>
          <w:rFonts w:cs="Arial"/>
          <w:sz w:val="20"/>
          <w:szCs w:val="20"/>
        </w:rPr>
      </w:pPr>
    </w:p>
    <w:p w14:paraId="258F1F93" w14:textId="18F976D2" w:rsidR="00EC233E" w:rsidRPr="006C424B" w:rsidRDefault="00BD4888" w:rsidP="00DC63F9">
      <w:pPr>
        <w:rPr>
          <w:rFonts w:cs="Arial"/>
          <w:sz w:val="20"/>
          <w:szCs w:val="20"/>
        </w:rPr>
      </w:pPr>
      <w:r>
        <w:rPr>
          <w:rFonts w:cs="Arial"/>
          <w:sz w:val="20"/>
          <w:szCs w:val="20"/>
        </w:rPr>
        <w:t>Technické specifikace předmětu veřejné zakázky jsou přílohou č. 1 Zadávací dokumentace a budou součástí nabídky dodavatel</w:t>
      </w:r>
      <w:r w:rsidR="00264113">
        <w:rPr>
          <w:rFonts w:cs="Arial"/>
          <w:sz w:val="20"/>
          <w:szCs w:val="20"/>
        </w:rPr>
        <w:t>e jako závazná specifikace předmětu veřejné zakázky</w:t>
      </w:r>
      <w:r>
        <w:rPr>
          <w:rFonts w:cs="Arial"/>
          <w:sz w:val="20"/>
          <w:szCs w:val="20"/>
        </w:rPr>
        <w:t xml:space="preserve">, včetně potvrzení </w:t>
      </w:r>
      <w:r w:rsidR="00264113">
        <w:rPr>
          <w:rFonts w:cs="Arial"/>
          <w:sz w:val="20"/>
          <w:szCs w:val="20"/>
        </w:rPr>
        <w:t>ze strany dodavatele. Technické specifikace budou rovněž nedílnou součástí smlouvy o dílo, která bude uzavřena s vybraným dodavatelem.</w:t>
      </w:r>
    </w:p>
    <w:p w14:paraId="7D8ABDF9" w14:textId="3B7D372C" w:rsidR="00EC233E" w:rsidRPr="006C424B" w:rsidRDefault="00EC233E" w:rsidP="00DC63F9">
      <w:pPr>
        <w:rPr>
          <w:rFonts w:cs="Arial"/>
          <w:sz w:val="20"/>
          <w:szCs w:val="20"/>
        </w:rPr>
      </w:pPr>
    </w:p>
    <w:p w14:paraId="4DBA6ED9" w14:textId="401B51B3" w:rsidR="00EC233E" w:rsidRPr="006C424B" w:rsidRDefault="00EC233E" w:rsidP="00DC63F9">
      <w:pPr>
        <w:rPr>
          <w:rFonts w:cs="Arial"/>
          <w:sz w:val="20"/>
          <w:szCs w:val="20"/>
        </w:rPr>
      </w:pPr>
    </w:p>
    <w:p w14:paraId="731A21A8" w14:textId="640A0B00" w:rsidR="00EC233E" w:rsidRDefault="00EC233E" w:rsidP="00DC63F9">
      <w:pPr>
        <w:rPr>
          <w:rFonts w:cs="Arial"/>
          <w:sz w:val="20"/>
          <w:szCs w:val="20"/>
        </w:rPr>
      </w:pPr>
    </w:p>
    <w:p w14:paraId="7054F370" w14:textId="0200303C" w:rsidR="006C424B" w:rsidRDefault="006C424B" w:rsidP="00DC63F9">
      <w:pPr>
        <w:rPr>
          <w:rFonts w:cs="Arial"/>
          <w:sz w:val="20"/>
          <w:szCs w:val="20"/>
        </w:rPr>
      </w:pPr>
    </w:p>
    <w:p w14:paraId="5C470F10" w14:textId="1F11E52C" w:rsidR="006C424B" w:rsidRDefault="006C424B" w:rsidP="00DC63F9">
      <w:pPr>
        <w:rPr>
          <w:rFonts w:cs="Arial"/>
          <w:sz w:val="20"/>
          <w:szCs w:val="20"/>
        </w:rPr>
      </w:pPr>
    </w:p>
    <w:p w14:paraId="0C918D66" w14:textId="7E129767" w:rsidR="006C424B" w:rsidRDefault="006C424B" w:rsidP="00DC63F9">
      <w:pPr>
        <w:rPr>
          <w:rFonts w:cs="Arial"/>
          <w:sz w:val="20"/>
          <w:szCs w:val="20"/>
        </w:rPr>
      </w:pPr>
    </w:p>
    <w:p w14:paraId="7E96C8C6" w14:textId="34FD6ACA" w:rsidR="005B6D94" w:rsidRPr="00265A77" w:rsidRDefault="005B6D94" w:rsidP="005B6D94">
      <w:pPr>
        <w:pStyle w:val="Odstavecseseznamem"/>
        <w:widowControl w:val="0"/>
        <w:spacing w:after="120"/>
        <w:ind w:left="0"/>
        <w:outlineLvl w:val="0"/>
        <w:rPr>
          <w:rFonts w:cs="Arial"/>
          <w:sz w:val="20"/>
          <w:szCs w:val="20"/>
        </w:rPr>
      </w:pPr>
      <w:r w:rsidRPr="00265A77">
        <w:rPr>
          <w:rFonts w:cs="Arial"/>
          <w:sz w:val="20"/>
          <w:szCs w:val="20"/>
        </w:rPr>
        <w:t xml:space="preserve">V Ostravě, dne </w:t>
      </w:r>
      <w:r w:rsidR="00602938">
        <w:rPr>
          <w:rFonts w:cs="Arial"/>
          <w:sz w:val="20"/>
          <w:szCs w:val="20"/>
        </w:rPr>
        <w:t>6</w:t>
      </w:r>
      <w:r w:rsidR="00265A77" w:rsidRPr="00265A77">
        <w:rPr>
          <w:rFonts w:cs="Arial"/>
          <w:sz w:val="20"/>
          <w:szCs w:val="20"/>
        </w:rPr>
        <w:t>.6</w:t>
      </w:r>
      <w:r w:rsidRPr="00265A77">
        <w:rPr>
          <w:rFonts w:cs="Arial"/>
          <w:sz w:val="20"/>
          <w:szCs w:val="20"/>
        </w:rPr>
        <w:t>.2025</w:t>
      </w:r>
    </w:p>
    <w:p w14:paraId="2A473737" w14:textId="5F949951" w:rsidR="006C424B" w:rsidRDefault="00A43786" w:rsidP="00DC63F9">
      <w:pPr>
        <w:rPr>
          <w:rFonts w:cs="Arial"/>
          <w:sz w:val="20"/>
          <w:szCs w:val="20"/>
        </w:rPr>
      </w:pPr>
      <w:r w:rsidRPr="00946E23">
        <w:rPr>
          <w:rFonts w:cs="Arial"/>
          <w:color w:val="FF0000"/>
          <w:sz w:val="20"/>
          <w:szCs w:val="20"/>
        </w:rPr>
        <w:t xml:space="preserve">Termíny dokončení upraveny ke dni uzavření SoD v souladu s podmínkami ZD, bod. 3.2. (posun o </w:t>
      </w:r>
      <w:r w:rsidR="003E2F05">
        <w:rPr>
          <w:rFonts w:cs="Arial"/>
          <w:color w:val="FF0000"/>
          <w:sz w:val="20"/>
          <w:szCs w:val="20"/>
        </w:rPr>
        <w:t xml:space="preserve">111 </w:t>
      </w:r>
      <w:r w:rsidRPr="00946E23">
        <w:rPr>
          <w:rFonts w:cs="Arial"/>
          <w:color w:val="FF0000"/>
          <w:sz w:val="20"/>
          <w:szCs w:val="20"/>
        </w:rPr>
        <w:t xml:space="preserve">dní </w:t>
      </w:r>
      <w:r w:rsidR="003E2F05">
        <w:rPr>
          <w:rFonts w:cs="Arial"/>
          <w:color w:val="FF0000"/>
          <w:sz w:val="20"/>
          <w:szCs w:val="20"/>
        </w:rPr>
        <w:t>ke dni odeslání výzvy k uzavření SoD</w:t>
      </w:r>
      <w:r w:rsidRPr="00946E23">
        <w:rPr>
          <w:rFonts w:cs="Arial"/>
          <w:color w:val="FF0000"/>
          <w:sz w:val="20"/>
          <w:szCs w:val="20"/>
        </w:rPr>
        <w:t>)</w:t>
      </w:r>
    </w:p>
    <w:p w14:paraId="40F2F001" w14:textId="4D5C1F17" w:rsidR="0060182D" w:rsidRPr="008B7DC0" w:rsidRDefault="0060182D" w:rsidP="0060182D">
      <w:pPr>
        <w:pStyle w:val="Nadpis1"/>
        <w:keepNext/>
        <w:keepLines/>
        <w:pBdr>
          <w:top w:val="single" w:sz="4" w:space="1" w:color="auto"/>
          <w:left w:val="single" w:sz="4" w:space="4" w:color="auto"/>
          <w:bottom w:val="single" w:sz="4" w:space="1" w:color="auto"/>
          <w:right w:val="single" w:sz="4" w:space="5" w:color="auto"/>
        </w:pBdr>
        <w:shd w:val="clear" w:color="auto" w:fill="009639"/>
        <w:spacing w:before="240" w:after="240" w:line="259" w:lineRule="auto"/>
        <w:rPr>
          <w:bCs w:val="0"/>
          <w:color w:val="FFFFFF"/>
          <w:sz w:val="24"/>
          <w:szCs w:val="24"/>
          <w:lang w:eastAsia="en-US"/>
        </w:rPr>
      </w:pPr>
      <w:r w:rsidRPr="008B7DC0">
        <w:rPr>
          <w:bCs w:val="0"/>
          <w:color w:val="FFFFFF"/>
          <w:sz w:val="24"/>
          <w:szCs w:val="24"/>
          <w:lang w:eastAsia="en-US"/>
        </w:rPr>
        <w:lastRenderedPageBreak/>
        <w:t xml:space="preserve">Úvodní informace </w:t>
      </w:r>
      <w:r w:rsidR="008B7DC0" w:rsidRPr="008B7DC0">
        <w:rPr>
          <w:bCs w:val="0"/>
          <w:color w:val="FFFFFF"/>
          <w:sz w:val="24"/>
          <w:szCs w:val="24"/>
          <w:lang w:eastAsia="en-US"/>
        </w:rPr>
        <w:t>k</w:t>
      </w:r>
      <w:r w:rsidR="007308B0" w:rsidRPr="008B7DC0">
        <w:rPr>
          <w:bCs w:val="0"/>
          <w:color w:val="FFFFFF"/>
          <w:sz w:val="24"/>
          <w:szCs w:val="24"/>
          <w:lang w:eastAsia="en-US"/>
        </w:rPr>
        <w:t xml:space="preserve"> </w:t>
      </w:r>
      <w:r w:rsidRPr="008B7DC0">
        <w:rPr>
          <w:bCs w:val="0"/>
          <w:color w:val="FFFFFF"/>
          <w:sz w:val="24"/>
          <w:szCs w:val="24"/>
          <w:lang w:eastAsia="en-US"/>
        </w:rPr>
        <w:t>předmětu veřejné zakázky</w:t>
      </w:r>
    </w:p>
    <w:p w14:paraId="7907B205" w14:textId="475152E1" w:rsidR="00245541" w:rsidRPr="00245541" w:rsidRDefault="00245541" w:rsidP="00245541">
      <w:pPr>
        <w:rPr>
          <w:sz w:val="20"/>
          <w:szCs w:val="20"/>
        </w:rPr>
      </w:pPr>
      <w:r w:rsidRPr="00245541">
        <w:rPr>
          <w:sz w:val="20"/>
          <w:szCs w:val="20"/>
        </w:rPr>
        <w:t xml:space="preserve">Údolím Bělé </w:t>
      </w:r>
      <w:r>
        <w:rPr>
          <w:sz w:val="20"/>
          <w:szCs w:val="20"/>
        </w:rPr>
        <w:t>a S</w:t>
      </w:r>
      <w:r w:rsidRPr="00245541">
        <w:rPr>
          <w:sz w:val="20"/>
          <w:szCs w:val="20"/>
        </w:rPr>
        <w:t xml:space="preserve">taříče proběhla </w:t>
      </w:r>
      <w:r w:rsidR="00D24CB9">
        <w:rPr>
          <w:sz w:val="20"/>
          <w:szCs w:val="20"/>
        </w:rPr>
        <w:t xml:space="preserve">v září 2024 </w:t>
      </w:r>
      <w:r w:rsidRPr="00245541">
        <w:rPr>
          <w:sz w:val="20"/>
          <w:szCs w:val="20"/>
        </w:rPr>
        <w:t xml:space="preserve">katastrofální povodeň, která svým průtokem vyplnila prakticky celou údolní nivu. Odborným odhadem mohla mít povodeň </w:t>
      </w:r>
      <w:r w:rsidR="00F576F8">
        <w:rPr>
          <w:sz w:val="20"/>
          <w:szCs w:val="20"/>
        </w:rPr>
        <w:t xml:space="preserve">více než </w:t>
      </w:r>
      <w:r w:rsidRPr="00245541">
        <w:rPr>
          <w:sz w:val="20"/>
          <w:szCs w:val="20"/>
        </w:rPr>
        <w:t xml:space="preserve">500letou </w:t>
      </w:r>
      <w:r w:rsidR="00C66EC0">
        <w:rPr>
          <w:sz w:val="20"/>
          <w:szCs w:val="20"/>
        </w:rPr>
        <w:t>n</w:t>
      </w:r>
      <w:r w:rsidRPr="00245541">
        <w:rPr>
          <w:sz w:val="20"/>
          <w:szCs w:val="20"/>
        </w:rPr>
        <w:t>-letost. Povodeň přetvářela zemský povrch a prakticky zničila vodohospodářský majetek na Bělé a Staříči, ale i silnice, inženýrské sítě, mosty a lávky a zejména stavební objekty. Povodeň byla ničivější než katastrofa z roku 1997.</w:t>
      </w:r>
    </w:p>
    <w:p w14:paraId="37454F92" w14:textId="2A1F2F51" w:rsidR="00245541" w:rsidRPr="00245541" w:rsidRDefault="00245541" w:rsidP="00245541">
      <w:pPr>
        <w:rPr>
          <w:sz w:val="20"/>
          <w:szCs w:val="20"/>
        </w:rPr>
      </w:pPr>
      <w:r w:rsidRPr="00245541">
        <w:rPr>
          <w:sz w:val="20"/>
          <w:szCs w:val="20"/>
        </w:rPr>
        <w:t>Navrhuje se odstranit povodňovou škodu formou investiční akce, která bude rozdělena na</w:t>
      </w:r>
      <w:r w:rsidR="00B04632">
        <w:rPr>
          <w:sz w:val="20"/>
          <w:szCs w:val="20"/>
        </w:rPr>
        <w:t xml:space="preserve"> dílčí stavební akce, které budou realizovány v etapách</w:t>
      </w:r>
      <w:r w:rsidRPr="00245541">
        <w:rPr>
          <w:sz w:val="20"/>
          <w:szCs w:val="20"/>
        </w:rPr>
        <w:t xml:space="preserve">. </w:t>
      </w:r>
    </w:p>
    <w:p w14:paraId="790A6149" w14:textId="77777777" w:rsidR="00245541" w:rsidRPr="00245541" w:rsidRDefault="00245541" w:rsidP="00245541">
      <w:pPr>
        <w:rPr>
          <w:sz w:val="20"/>
          <w:szCs w:val="20"/>
        </w:rPr>
      </w:pPr>
      <w:r w:rsidRPr="00245541">
        <w:rPr>
          <w:sz w:val="20"/>
          <w:szCs w:val="20"/>
        </w:rPr>
        <w:t xml:space="preserve">Tok Bělé lze rozdělit do dvou pásem: </w:t>
      </w:r>
    </w:p>
    <w:p w14:paraId="1E433824" w14:textId="77777777" w:rsidR="00245541" w:rsidRPr="00245541" w:rsidRDefault="00245541" w:rsidP="00AA51E8">
      <w:pPr>
        <w:pStyle w:val="Odstavecseseznamem"/>
        <w:numPr>
          <w:ilvl w:val="0"/>
          <w:numId w:val="11"/>
        </w:numPr>
        <w:spacing w:before="0" w:after="160" w:line="259" w:lineRule="auto"/>
        <w:contextualSpacing/>
        <w:rPr>
          <w:sz w:val="20"/>
          <w:szCs w:val="20"/>
        </w:rPr>
      </w:pPr>
      <w:r w:rsidRPr="00245541">
        <w:rPr>
          <w:sz w:val="20"/>
          <w:szCs w:val="20"/>
        </w:rPr>
        <w:t>na horní tok (horský úsek) s velkým sklonem s převažující hloubkovou erozí, v úseku od pramene po Písečnou, resp. Studený Zejf. Na sestupné větvi povodně se ukládaly v údolní nivě valouny i malé balvany.</w:t>
      </w:r>
    </w:p>
    <w:p w14:paraId="13CD720E" w14:textId="77777777" w:rsidR="00245541" w:rsidRPr="00245541" w:rsidRDefault="00245541" w:rsidP="00AA51E8">
      <w:pPr>
        <w:pStyle w:val="Odstavecseseznamem"/>
        <w:numPr>
          <w:ilvl w:val="0"/>
          <w:numId w:val="11"/>
        </w:numPr>
        <w:spacing w:before="0" w:after="160" w:line="259" w:lineRule="auto"/>
        <w:contextualSpacing/>
        <w:rPr>
          <w:sz w:val="20"/>
          <w:szCs w:val="20"/>
        </w:rPr>
      </w:pPr>
      <w:r w:rsidRPr="00245541">
        <w:rPr>
          <w:sz w:val="20"/>
          <w:szCs w:val="20"/>
        </w:rPr>
        <w:t xml:space="preserve">na střední tok již s menšími sklony a působící boční erozí, zde se vyskytuje ukládání velmi hrubých nesených částic a pásmo leží v podhorských oblastech. Ukládaly se zde balvany s rozměry zrn 250 až 500 mm a valouny o frakci 64 až 250 mm. </w:t>
      </w:r>
    </w:p>
    <w:p w14:paraId="4B9D46AC" w14:textId="11133105" w:rsidR="00245541" w:rsidRPr="00245541" w:rsidRDefault="00245541" w:rsidP="00245541">
      <w:pPr>
        <w:rPr>
          <w:sz w:val="20"/>
          <w:szCs w:val="20"/>
        </w:rPr>
      </w:pPr>
      <w:r w:rsidRPr="00245541">
        <w:rPr>
          <w:sz w:val="20"/>
          <w:szCs w:val="20"/>
        </w:rPr>
        <w:t>Návrhový průtok bude vycházet z </w:t>
      </w:r>
      <w:r w:rsidR="00C66EC0">
        <w:rPr>
          <w:sz w:val="20"/>
          <w:szCs w:val="20"/>
        </w:rPr>
        <w:t>n</w:t>
      </w:r>
      <w:r w:rsidRPr="00245541">
        <w:rPr>
          <w:sz w:val="20"/>
          <w:szCs w:val="20"/>
        </w:rPr>
        <w:t>-letých vod, nejlépe Q</w:t>
      </w:r>
      <w:r w:rsidRPr="00245541">
        <w:rPr>
          <w:sz w:val="20"/>
          <w:szCs w:val="20"/>
          <w:vertAlign w:val="subscript"/>
        </w:rPr>
        <w:t xml:space="preserve">50 </w:t>
      </w:r>
      <w:r w:rsidRPr="00245541">
        <w:rPr>
          <w:sz w:val="20"/>
          <w:szCs w:val="20"/>
        </w:rPr>
        <w:t>až Q</w:t>
      </w:r>
      <w:r w:rsidRPr="00245541">
        <w:rPr>
          <w:sz w:val="20"/>
          <w:szCs w:val="20"/>
          <w:vertAlign w:val="subscript"/>
        </w:rPr>
        <w:t>100</w:t>
      </w:r>
      <w:r w:rsidRPr="00245541">
        <w:rPr>
          <w:sz w:val="20"/>
          <w:szCs w:val="20"/>
        </w:rPr>
        <w:t>, ale bude uveden pro daný úsek konkrétní hodnotou</w:t>
      </w:r>
      <w:r w:rsidR="00035B8C">
        <w:rPr>
          <w:sz w:val="20"/>
          <w:szCs w:val="20"/>
        </w:rPr>
        <w:t xml:space="preserve"> velikosti průtoku</w:t>
      </w:r>
      <w:r w:rsidRPr="00245541">
        <w:rPr>
          <w:sz w:val="20"/>
          <w:szCs w:val="20"/>
        </w:rPr>
        <w:t xml:space="preserve">. Hodnoty </w:t>
      </w:r>
      <w:r w:rsidR="00C66EC0">
        <w:rPr>
          <w:sz w:val="20"/>
          <w:szCs w:val="20"/>
        </w:rPr>
        <w:t>n</w:t>
      </w:r>
      <w:r w:rsidRPr="00245541">
        <w:rPr>
          <w:sz w:val="20"/>
          <w:szCs w:val="20"/>
        </w:rPr>
        <w:t>-letých vod pro projekční práce zajistí Povodí Odry, státní podnik. Pro návrhový průtok bude proveden 1D hydraulický výpočet.</w:t>
      </w:r>
    </w:p>
    <w:p w14:paraId="6BAD082D" w14:textId="0ADDE1B2" w:rsidR="00245541" w:rsidRPr="00245541" w:rsidRDefault="00245541" w:rsidP="00245541">
      <w:pPr>
        <w:rPr>
          <w:sz w:val="20"/>
          <w:szCs w:val="20"/>
        </w:rPr>
      </w:pPr>
      <w:r w:rsidRPr="00245541">
        <w:rPr>
          <w:sz w:val="20"/>
          <w:szCs w:val="20"/>
        </w:rPr>
        <w:t xml:space="preserve">Dále bude proveden hydraulický výpočet pro kontrolní průtok (2D matematické modelování), který bude 1,3 až 1,5 násobek návrhového průtoku, aby se prokázalo, že průtoky vyšší než návrhové nezpůsobí devastaci údolní nivy a hlavní proudnice se „udrží“ v průmětu koryta. V obloucích, zejména ostrých, R </w:t>
      </w:r>
      <w:r w:rsidRPr="00245541">
        <w:rPr>
          <w:rFonts w:cstheme="minorHAnsi"/>
          <w:sz w:val="20"/>
          <w:szCs w:val="20"/>
        </w:rPr>
        <w:t>˂</w:t>
      </w:r>
      <w:r w:rsidRPr="00245541">
        <w:rPr>
          <w:sz w:val="20"/>
          <w:szCs w:val="20"/>
        </w:rPr>
        <w:t xml:space="preserve">5B, kde B je šířka při návrhovém průtoku, se stanoví příčné proudění, ze kterého vyplyne naklonění hladiny, o kterou bude konkávní břeh zvýšen. </w:t>
      </w:r>
    </w:p>
    <w:p w14:paraId="681FA26D" w14:textId="6D652EDF" w:rsidR="00245541" w:rsidRPr="00245541" w:rsidRDefault="00245541" w:rsidP="00245541">
      <w:pPr>
        <w:rPr>
          <w:sz w:val="20"/>
          <w:szCs w:val="20"/>
        </w:rPr>
      </w:pPr>
      <w:r w:rsidRPr="00245541">
        <w:rPr>
          <w:sz w:val="20"/>
          <w:szCs w:val="20"/>
        </w:rPr>
        <w:t>Bělá se Staříčem po Studený Zejf bud</w:t>
      </w:r>
      <w:r w:rsidR="00035B8C">
        <w:rPr>
          <w:sz w:val="20"/>
          <w:szCs w:val="20"/>
        </w:rPr>
        <w:t>e zabezpečena spádovými objekty</w:t>
      </w:r>
      <w:r w:rsidRPr="00245541">
        <w:rPr>
          <w:sz w:val="20"/>
          <w:szCs w:val="20"/>
        </w:rPr>
        <w:t xml:space="preserve"> </w:t>
      </w:r>
      <w:r w:rsidR="00035B8C">
        <w:rPr>
          <w:sz w:val="20"/>
          <w:szCs w:val="20"/>
        </w:rPr>
        <w:t>(</w:t>
      </w:r>
      <w:r w:rsidRPr="00245541">
        <w:rPr>
          <w:sz w:val="20"/>
          <w:szCs w:val="20"/>
        </w:rPr>
        <w:t xml:space="preserve">cca 60 </w:t>
      </w:r>
      <w:r w:rsidR="00035B8C">
        <w:rPr>
          <w:sz w:val="20"/>
          <w:szCs w:val="20"/>
        </w:rPr>
        <w:t>objektů)</w:t>
      </w:r>
      <w:r w:rsidRPr="00245541">
        <w:rPr>
          <w:sz w:val="20"/>
          <w:szCs w:val="20"/>
        </w:rPr>
        <w:t>, které budou řádně zavázány za břehovou hranu, aby nedošlo k jejich obejití. Projektant zváží, zda to budou spádové objekty alpského typu nebo typu „Mohelnických stupňů“ (podklad k němu poskytne investor). Spádové objekty budou zprůchodněny pro ryby. Bude snaha připojit do složeného průtočného profilu plochy, které povodní byly „uvolněny“ (</w:t>
      </w:r>
      <w:r w:rsidR="00B14C44">
        <w:rPr>
          <w:sz w:val="20"/>
          <w:szCs w:val="20"/>
        </w:rPr>
        <w:t>pro</w:t>
      </w:r>
      <w:r w:rsidRPr="00245541">
        <w:rPr>
          <w:sz w:val="20"/>
          <w:szCs w:val="20"/>
        </w:rPr>
        <w:t>jednání se starosty). Vytipovaná místa AOPK v intravilánu města Jeseník a obcí podél řeky Bělá, která by byla přínosem z hlediska ochrany před povodněmi pro projektování budoucích úprav vodních toků, budou prověřeny a případně využity k úpravě toku Bělé. Na rekognoskaci terénu, kterého se zúčastnili zástupci Ministerstva zemědělství (MZe) a Ministerstva životního prostředí (MŽP) bylo deklarováno, že stát poskytne městu a obcím pozemky, které umožní tyto prostory k</w:t>
      </w:r>
      <w:r w:rsidR="00D86AAD">
        <w:rPr>
          <w:sz w:val="20"/>
          <w:szCs w:val="20"/>
        </w:rPr>
        <w:t xml:space="preserve"> řece připojit a jejich </w:t>
      </w:r>
      <w:r w:rsidRPr="00245541">
        <w:rPr>
          <w:sz w:val="20"/>
          <w:szCs w:val="20"/>
        </w:rPr>
        <w:t>vlastní</w:t>
      </w:r>
      <w:r w:rsidR="00D86AAD">
        <w:rPr>
          <w:sz w:val="20"/>
          <w:szCs w:val="20"/>
        </w:rPr>
        <w:t xml:space="preserve">kům budou nabídnuty </w:t>
      </w:r>
      <w:r w:rsidRPr="00245541">
        <w:rPr>
          <w:sz w:val="20"/>
          <w:szCs w:val="20"/>
        </w:rPr>
        <w:t xml:space="preserve">pozemky mimo záplavové území. Od Širokého Brodu po Mikulovice včetně bude snaha vytvořit složený průtočný profil s jedno nebo oboustrannou bermou. Ze štěrkovisek vytvořených povodní 09/2024, zejména mimo koryta, budou sebrány a shromážděny valouny a balvany na tvorbu zdrsnění dna, jeho diverzifikaci a zmírnění rychlostí a vytvoření vhodných stanovištních podmínek pro vodní organismy. </w:t>
      </w:r>
      <w:r w:rsidR="00F44280">
        <w:rPr>
          <w:sz w:val="20"/>
          <w:szCs w:val="20"/>
        </w:rPr>
        <w:t>Mohou být</w:t>
      </w:r>
      <w:r w:rsidRPr="00245541">
        <w:rPr>
          <w:sz w:val="20"/>
          <w:szCs w:val="20"/>
        </w:rPr>
        <w:t xml:space="preserve"> využity hlíny ze </w:t>
      </w:r>
      <w:r w:rsidR="00F44280">
        <w:rPr>
          <w:sz w:val="20"/>
          <w:szCs w:val="20"/>
        </w:rPr>
        <w:t xml:space="preserve">zanesených prostranství </w:t>
      </w:r>
      <w:r w:rsidRPr="00245541">
        <w:rPr>
          <w:sz w:val="20"/>
          <w:szCs w:val="20"/>
        </w:rPr>
        <w:t xml:space="preserve">Mikulovic, které jsou </w:t>
      </w:r>
      <w:r w:rsidR="00F44280">
        <w:rPr>
          <w:sz w:val="20"/>
          <w:szCs w:val="20"/>
        </w:rPr>
        <w:t xml:space="preserve">deponovány </w:t>
      </w:r>
      <w:r w:rsidRPr="00245541">
        <w:rPr>
          <w:sz w:val="20"/>
          <w:szCs w:val="20"/>
        </w:rPr>
        <w:t xml:space="preserve">u ČOV Mikulovice, pro </w:t>
      </w:r>
      <w:r w:rsidR="00C95DAA">
        <w:rPr>
          <w:sz w:val="20"/>
          <w:szCs w:val="20"/>
        </w:rPr>
        <w:t>finální úpravu</w:t>
      </w:r>
      <w:r w:rsidRPr="00245541">
        <w:rPr>
          <w:sz w:val="20"/>
          <w:szCs w:val="20"/>
        </w:rPr>
        <w:t xml:space="preserve"> berem, atd. Zváží se a posoudí se účelnost výstavby </w:t>
      </w:r>
      <w:r w:rsidR="00C95DAA">
        <w:rPr>
          <w:sz w:val="20"/>
          <w:szCs w:val="20"/>
        </w:rPr>
        <w:t>záchytné přehrážky na Bělé a na Staříči</w:t>
      </w:r>
      <w:r w:rsidRPr="00245541">
        <w:rPr>
          <w:sz w:val="20"/>
          <w:szCs w:val="20"/>
        </w:rPr>
        <w:t>, případně v kombinaci s ocelovými sítěmi pro zachycení odplavených dřevin (</w:t>
      </w:r>
      <w:r w:rsidR="00507AB3">
        <w:rPr>
          <w:sz w:val="20"/>
          <w:szCs w:val="20"/>
        </w:rPr>
        <w:t>xxx</w:t>
      </w:r>
      <w:r w:rsidRPr="00245541">
        <w:rPr>
          <w:sz w:val="20"/>
          <w:szCs w:val="20"/>
        </w:rPr>
        <w:t xml:space="preserve">, </w:t>
      </w:r>
      <w:r w:rsidR="00507AB3">
        <w:rPr>
          <w:sz w:val="20"/>
          <w:szCs w:val="20"/>
        </w:rPr>
        <w:t>xxx</w:t>
      </w:r>
      <w:r w:rsidRPr="00245541">
        <w:rPr>
          <w:sz w:val="20"/>
          <w:szCs w:val="20"/>
        </w:rPr>
        <w:t>, Vodní hospodářství 11/2001). Dále se mohou v některých případech zvážit a případně použít výhonové stavby.</w:t>
      </w:r>
    </w:p>
    <w:p w14:paraId="20A72802" w14:textId="77777777" w:rsidR="00245541" w:rsidRPr="00245541" w:rsidRDefault="00245541" w:rsidP="00245541">
      <w:pPr>
        <w:rPr>
          <w:sz w:val="20"/>
          <w:szCs w:val="20"/>
        </w:rPr>
      </w:pPr>
      <w:r w:rsidRPr="00245541">
        <w:rPr>
          <w:sz w:val="20"/>
          <w:szCs w:val="20"/>
        </w:rPr>
        <w:t>Tok Bělé a Staříče musí plnit celou řadu funkcí a návrh koryta by měl zajistit, aby při průtoku 180 až 210 denní vody byla zajištěna minimální hloubka kolem 0,3 až 0,4 m a rychlost proudění kolem 0,3 až 0,4 m/s.</w:t>
      </w:r>
    </w:p>
    <w:p w14:paraId="47B6AA98" w14:textId="5E24248C" w:rsidR="00245541" w:rsidRPr="00245541" w:rsidRDefault="00245541" w:rsidP="00245541">
      <w:pPr>
        <w:rPr>
          <w:sz w:val="20"/>
          <w:szCs w:val="20"/>
        </w:rPr>
      </w:pPr>
      <w:r w:rsidRPr="00245541">
        <w:rPr>
          <w:sz w:val="20"/>
          <w:szCs w:val="20"/>
        </w:rPr>
        <w:t>Projekční práce se předpokládají v </w:t>
      </w:r>
      <w:r w:rsidR="00C95DAA">
        <w:rPr>
          <w:sz w:val="20"/>
          <w:szCs w:val="20"/>
        </w:rPr>
        <w:t xml:space="preserve">letech </w:t>
      </w:r>
      <w:r w:rsidRPr="00245541">
        <w:rPr>
          <w:sz w:val="20"/>
          <w:szCs w:val="20"/>
        </w:rPr>
        <w:t>2025</w:t>
      </w:r>
      <w:r w:rsidR="00C95DAA">
        <w:rPr>
          <w:sz w:val="20"/>
          <w:szCs w:val="20"/>
        </w:rPr>
        <w:t xml:space="preserve"> až 2027</w:t>
      </w:r>
      <w:r w:rsidR="003315BB">
        <w:rPr>
          <w:sz w:val="20"/>
          <w:szCs w:val="20"/>
        </w:rPr>
        <w:t xml:space="preserve"> (resp. 2028)</w:t>
      </w:r>
      <w:r w:rsidR="00C95DAA">
        <w:rPr>
          <w:sz w:val="20"/>
          <w:szCs w:val="20"/>
        </w:rPr>
        <w:t xml:space="preserve">, </w:t>
      </w:r>
      <w:r w:rsidR="002813EC">
        <w:rPr>
          <w:sz w:val="20"/>
          <w:szCs w:val="20"/>
        </w:rPr>
        <w:t xml:space="preserve">geodetické </w:t>
      </w:r>
      <w:r w:rsidRPr="00245541">
        <w:rPr>
          <w:sz w:val="20"/>
          <w:szCs w:val="20"/>
        </w:rPr>
        <w:t xml:space="preserve">zaměření </w:t>
      </w:r>
      <w:r w:rsidR="00C95DAA">
        <w:rPr>
          <w:sz w:val="20"/>
          <w:szCs w:val="20"/>
        </w:rPr>
        <w:t>do konce roku 2025</w:t>
      </w:r>
      <w:r w:rsidRPr="00245541">
        <w:rPr>
          <w:sz w:val="20"/>
          <w:szCs w:val="20"/>
        </w:rPr>
        <w:t>,</w:t>
      </w:r>
      <w:r w:rsidR="00C95DAA">
        <w:rPr>
          <w:sz w:val="20"/>
          <w:szCs w:val="20"/>
        </w:rPr>
        <w:t xml:space="preserve"> a to</w:t>
      </w:r>
      <w:r w:rsidRPr="00245541">
        <w:rPr>
          <w:sz w:val="20"/>
          <w:szCs w:val="20"/>
        </w:rPr>
        <w:t xml:space="preserve"> kombinací dronových náletů s vytvořením digitálního modelu terénu a pozemního měření, zejména jezů, mostů a lávek, které nebyly zničeny a dna pod vodní hladinou, aby byl věrohodně stanoven podélný prof</w:t>
      </w:r>
      <w:r w:rsidR="00C95DAA">
        <w:rPr>
          <w:sz w:val="20"/>
          <w:szCs w:val="20"/>
        </w:rPr>
        <w:t>il (nejhlubší dno a dno v ose).</w:t>
      </w:r>
    </w:p>
    <w:p w14:paraId="45BB6934" w14:textId="40FF3290" w:rsidR="00245541" w:rsidRDefault="00245541" w:rsidP="00245541">
      <w:pPr>
        <w:rPr>
          <w:sz w:val="20"/>
          <w:szCs w:val="20"/>
        </w:rPr>
      </w:pPr>
      <w:r w:rsidRPr="00245541">
        <w:rPr>
          <w:sz w:val="20"/>
          <w:szCs w:val="20"/>
        </w:rPr>
        <w:t xml:space="preserve">Projektant bude s investorem koordinovat návrh mostů a lávek, jak provizorních, tak trvalých, budou koordinovat umísťování inženýrských sítí podél koryta Bělé a Staříče a </w:t>
      </w:r>
      <w:r w:rsidR="003D55C9">
        <w:rPr>
          <w:sz w:val="20"/>
          <w:szCs w:val="20"/>
        </w:rPr>
        <w:t>také</w:t>
      </w:r>
      <w:r w:rsidRPr="00245541">
        <w:rPr>
          <w:sz w:val="20"/>
          <w:szCs w:val="20"/>
        </w:rPr>
        <w:t xml:space="preserve"> křížení sítí s vodním tokem. Obecně bude snahou počet mostů a lávek minimalizovat. A pokud to bude možné, prosa</w:t>
      </w:r>
      <w:r w:rsidR="00363B52">
        <w:rPr>
          <w:sz w:val="20"/>
          <w:szCs w:val="20"/>
        </w:rPr>
        <w:t>dit</w:t>
      </w:r>
      <w:r w:rsidRPr="00245541">
        <w:rPr>
          <w:sz w:val="20"/>
          <w:szCs w:val="20"/>
        </w:rPr>
        <w:t xml:space="preserve">, aby tyto objekty byly o 1 mostním poli, bez podpěr v korytě a </w:t>
      </w:r>
      <w:r w:rsidR="00363B52">
        <w:rPr>
          <w:sz w:val="20"/>
          <w:szCs w:val="20"/>
        </w:rPr>
        <w:t xml:space="preserve">s </w:t>
      </w:r>
      <w:r w:rsidRPr="00245541">
        <w:rPr>
          <w:sz w:val="20"/>
          <w:szCs w:val="20"/>
        </w:rPr>
        <w:t>opěr</w:t>
      </w:r>
      <w:r w:rsidR="00363B52">
        <w:rPr>
          <w:sz w:val="20"/>
          <w:szCs w:val="20"/>
        </w:rPr>
        <w:t xml:space="preserve">ami za </w:t>
      </w:r>
      <w:r w:rsidRPr="00245541">
        <w:rPr>
          <w:sz w:val="20"/>
          <w:szCs w:val="20"/>
        </w:rPr>
        <w:t xml:space="preserve">břehovou hranou, žádným způsobem nezasahovaly do koryt a aby mostovka byla ve vzepětí a bylo tak dosaženo maximálního převýšení. </w:t>
      </w:r>
      <w:r w:rsidRPr="00245541">
        <w:rPr>
          <w:sz w:val="20"/>
          <w:szCs w:val="20"/>
        </w:rPr>
        <w:lastRenderedPageBreak/>
        <w:t>Projekt bude koordinován se</w:t>
      </w:r>
      <w:r w:rsidR="00045DBE">
        <w:rPr>
          <w:sz w:val="20"/>
          <w:szCs w:val="20"/>
        </w:rPr>
        <w:t xml:space="preserve"> správci </w:t>
      </w:r>
      <w:r w:rsidR="00AC37D9">
        <w:rPr>
          <w:sz w:val="20"/>
          <w:szCs w:val="20"/>
        </w:rPr>
        <w:t>komunikací</w:t>
      </w:r>
      <w:r w:rsidRPr="00245541">
        <w:rPr>
          <w:sz w:val="20"/>
          <w:szCs w:val="20"/>
        </w:rPr>
        <w:t xml:space="preserve">, kteří budou zajišťovat obslužnost </w:t>
      </w:r>
      <w:r w:rsidR="00AC37D9">
        <w:rPr>
          <w:sz w:val="20"/>
          <w:szCs w:val="20"/>
        </w:rPr>
        <w:t>obcí</w:t>
      </w:r>
      <w:r w:rsidR="00884045">
        <w:rPr>
          <w:sz w:val="20"/>
          <w:szCs w:val="20"/>
        </w:rPr>
        <w:t>,</w:t>
      </w:r>
      <w:r w:rsidR="00AC37D9">
        <w:rPr>
          <w:sz w:val="20"/>
          <w:szCs w:val="20"/>
        </w:rPr>
        <w:t xml:space="preserve"> </w:t>
      </w:r>
      <w:r w:rsidRPr="00245541">
        <w:rPr>
          <w:sz w:val="20"/>
          <w:szCs w:val="20"/>
        </w:rPr>
        <w:t>a v řadě případů bud</w:t>
      </w:r>
      <w:r w:rsidR="00884045">
        <w:rPr>
          <w:sz w:val="20"/>
          <w:szCs w:val="20"/>
        </w:rPr>
        <w:t xml:space="preserve">ou komunikace </w:t>
      </w:r>
      <w:r w:rsidR="00AC37D9">
        <w:rPr>
          <w:sz w:val="20"/>
          <w:szCs w:val="20"/>
        </w:rPr>
        <w:t>zajištěn</w:t>
      </w:r>
      <w:r w:rsidR="00884045">
        <w:rPr>
          <w:sz w:val="20"/>
          <w:szCs w:val="20"/>
        </w:rPr>
        <w:t>y</w:t>
      </w:r>
      <w:r w:rsidR="00AC37D9">
        <w:rPr>
          <w:sz w:val="20"/>
          <w:szCs w:val="20"/>
        </w:rPr>
        <w:t xml:space="preserve"> opěrnou zdí, která</w:t>
      </w:r>
      <w:r w:rsidR="007F1D15">
        <w:rPr>
          <w:sz w:val="20"/>
          <w:szCs w:val="20"/>
        </w:rPr>
        <w:t xml:space="preserve"> bude</w:t>
      </w:r>
      <w:r w:rsidR="00AC37D9">
        <w:rPr>
          <w:sz w:val="20"/>
          <w:szCs w:val="20"/>
        </w:rPr>
        <w:t xml:space="preserve"> </w:t>
      </w:r>
      <w:r w:rsidRPr="00245541">
        <w:rPr>
          <w:sz w:val="20"/>
          <w:szCs w:val="20"/>
        </w:rPr>
        <w:t xml:space="preserve">tvořit jeden z břehů Bělé nebo Staříče. Jeví se, že pro tyto zdi bude vhodný tvar obráceného T. V případě zdí, které budou součástí koryta, tyto budou z betonu s využitím pohledových matric a doporučuje se je zakončit římsou, v odůvodněných případech se zábradlím. Pro </w:t>
      </w:r>
      <w:r w:rsidR="00045DBE">
        <w:rPr>
          <w:sz w:val="20"/>
          <w:szCs w:val="20"/>
        </w:rPr>
        <w:t xml:space="preserve">návrh </w:t>
      </w:r>
      <w:r w:rsidRPr="00245541">
        <w:rPr>
          <w:sz w:val="20"/>
          <w:szCs w:val="20"/>
        </w:rPr>
        <w:t>spádových stup</w:t>
      </w:r>
      <w:r w:rsidR="00045DBE">
        <w:rPr>
          <w:sz w:val="20"/>
          <w:szCs w:val="20"/>
        </w:rPr>
        <w:t>ňů</w:t>
      </w:r>
      <w:r w:rsidRPr="00245541">
        <w:rPr>
          <w:sz w:val="20"/>
          <w:szCs w:val="20"/>
        </w:rPr>
        <w:t xml:space="preserve"> se předpokládá, že budou prováděny z betonu a s nasazeným dřevěným deštěním na přelivných hranách (</w:t>
      </w:r>
      <w:r w:rsidR="00AC37D9">
        <w:rPr>
          <w:sz w:val="20"/>
          <w:szCs w:val="20"/>
        </w:rPr>
        <w:t>jedlové nebo borové dřevo</w:t>
      </w:r>
      <w:r w:rsidRPr="00245541">
        <w:rPr>
          <w:sz w:val="20"/>
          <w:szCs w:val="20"/>
        </w:rPr>
        <w:t xml:space="preserve">). Pokud budou obnovovány malé vodní elektrárny, musí mít beze zbytku pohyblivé konstrukce (pružinová klapka, vakový jez apod.). </w:t>
      </w:r>
      <w:r w:rsidR="00AC37D9">
        <w:rPr>
          <w:sz w:val="20"/>
          <w:szCs w:val="20"/>
        </w:rPr>
        <w:t xml:space="preserve">Projekční práce </w:t>
      </w:r>
      <w:r w:rsidRPr="00245541">
        <w:rPr>
          <w:sz w:val="20"/>
          <w:szCs w:val="20"/>
        </w:rPr>
        <w:t>bud</w:t>
      </w:r>
      <w:r w:rsidR="00AC37D9">
        <w:rPr>
          <w:sz w:val="20"/>
          <w:szCs w:val="20"/>
        </w:rPr>
        <w:t xml:space="preserve">ou </w:t>
      </w:r>
      <w:r w:rsidRPr="00245541">
        <w:rPr>
          <w:sz w:val="20"/>
          <w:szCs w:val="20"/>
        </w:rPr>
        <w:t>koordinován</w:t>
      </w:r>
      <w:r w:rsidR="00AC37D9">
        <w:rPr>
          <w:sz w:val="20"/>
          <w:szCs w:val="20"/>
        </w:rPr>
        <w:t>y</w:t>
      </w:r>
      <w:r w:rsidRPr="00245541">
        <w:rPr>
          <w:sz w:val="20"/>
          <w:szCs w:val="20"/>
        </w:rPr>
        <w:t xml:space="preserve"> s vlastníky</w:t>
      </w:r>
      <w:r w:rsidR="00045DBE">
        <w:rPr>
          <w:sz w:val="20"/>
          <w:szCs w:val="20"/>
        </w:rPr>
        <w:t xml:space="preserve"> a správci</w:t>
      </w:r>
      <w:r w:rsidRPr="00245541">
        <w:rPr>
          <w:sz w:val="20"/>
          <w:szCs w:val="20"/>
        </w:rPr>
        <w:t xml:space="preserve"> sítí</w:t>
      </w:r>
      <w:r w:rsidR="00AC37D9">
        <w:rPr>
          <w:sz w:val="20"/>
          <w:szCs w:val="20"/>
        </w:rPr>
        <w:t xml:space="preserve"> veřejné a technické infrastruktury</w:t>
      </w:r>
      <w:r w:rsidRPr="00245541">
        <w:rPr>
          <w:sz w:val="20"/>
          <w:szCs w:val="20"/>
        </w:rPr>
        <w:t xml:space="preserve"> a na kontrolní d</w:t>
      </w:r>
      <w:r w:rsidR="00AC37D9">
        <w:rPr>
          <w:sz w:val="20"/>
          <w:szCs w:val="20"/>
        </w:rPr>
        <w:t xml:space="preserve">ny </w:t>
      </w:r>
      <w:r w:rsidRPr="00245541">
        <w:rPr>
          <w:sz w:val="20"/>
          <w:szCs w:val="20"/>
        </w:rPr>
        <w:t>bud</w:t>
      </w:r>
      <w:r w:rsidR="00AC37D9">
        <w:rPr>
          <w:sz w:val="20"/>
          <w:szCs w:val="20"/>
        </w:rPr>
        <w:t xml:space="preserve">ou </w:t>
      </w:r>
      <w:r w:rsidRPr="00245541">
        <w:rPr>
          <w:sz w:val="20"/>
          <w:szCs w:val="20"/>
        </w:rPr>
        <w:t>přizván</w:t>
      </w:r>
      <w:r w:rsidR="00AC37D9">
        <w:rPr>
          <w:sz w:val="20"/>
          <w:szCs w:val="20"/>
        </w:rPr>
        <w:t>i zástupci místní samosprávy</w:t>
      </w:r>
      <w:r w:rsidRPr="00245541">
        <w:rPr>
          <w:sz w:val="20"/>
          <w:szCs w:val="20"/>
        </w:rPr>
        <w:t xml:space="preserve"> a </w:t>
      </w:r>
      <w:r w:rsidR="00AC37D9">
        <w:rPr>
          <w:sz w:val="20"/>
          <w:szCs w:val="20"/>
        </w:rPr>
        <w:t>zástupci</w:t>
      </w:r>
      <w:r w:rsidR="00BE2B09">
        <w:rPr>
          <w:sz w:val="20"/>
          <w:szCs w:val="20"/>
        </w:rPr>
        <w:t xml:space="preserve"> MZe a MŽP.</w:t>
      </w:r>
    </w:p>
    <w:p w14:paraId="19439D40" w14:textId="4A461C9D" w:rsidR="00BE2B09" w:rsidRDefault="00BE2B09" w:rsidP="00245541">
      <w:pPr>
        <w:rPr>
          <w:sz w:val="20"/>
          <w:szCs w:val="20"/>
        </w:rPr>
      </w:pPr>
      <w:r w:rsidRPr="002D014A">
        <w:rPr>
          <w:sz w:val="20"/>
          <w:szCs w:val="20"/>
        </w:rPr>
        <w:t>Po</w:t>
      </w:r>
      <w:r w:rsidR="00AC6F4A" w:rsidRPr="002D014A">
        <w:rPr>
          <w:sz w:val="20"/>
          <w:szCs w:val="20"/>
        </w:rPr>
        <w:t xml:space="preserve">kračování realizace </w:t>
      </w:r>
      <w:r w:rsidRPr="002D014A">
        <w:rPr>
          <w:sz w:val="20"/>
          <w:szCs w:val="20"/>
        </w:rPr>
        <w:t>prováděn</w:t>
      </w:r>
      <w:r w:rsidR="00AC6F4A" w:rsidRPr="002D014A">
        <w:rPr>
          <w:sz w:val="20"/>
          <w:szCs w:val="20"/>
        </w:rPr>
        <w:t>é</w:t>
      </w:r>
      <w:r w:rsidRPr="002D014A">
        <w:rPr>
          <w:sz w:val="20"/>
          <w:szCs w:val="20"/>
        </w:rPr>
        <w:t xml:space="preserve"> stavb</w:t>
      </w:r>
      <w:r w:rsidR="00AC6F4A" w:rsidRPr="002D014A">
        <w:rPr>
          <w:sz w:val="20"/>
          <w:szCs w:val="20"/>
        </w:rPr>
        <w:t>y</w:t>
      </w:r>
      <w:r w:rsidRPr="002D014A">
        <w:rPr>
          <w:sz w:val="20"/>
          <w:szCs w:val="20"/>
        </w:rPr>
        <w:t xml:space="preserve"> státního podniku Povodí Odry, která řeší odstranění povodňových škod 2021 v prostoru obce Bělá pod Pradědem</w:t>
      </w:r>
      <w:r w:rsidR="00AC6F4A" w:rsidRPr="002D014A">
        <w:rPr>
          <w:sz w:val="20"/>
          <w:szCs w:val="20"/>
        </w:rPr>
        <w:t>, bude posouzeno</w:t>
      </w:r>
      <w:r w:rsidRPr="002D014A">
        <w:rPr>
          <w:sz w:val="20"/>
          <w:szCs w:val="20"/>
        </w:rPr>
        <w:t xml:space="preserve">. Předpokládá se, že v roce 2025 by </w:t>
      </w:r>
      <w:r w:rsidR="00AC6F4A" w:rsidRPr="002D014A">
        <w:rPr>
          <w:sz w:val="20"/>
          <w:szCs w:val="20"/>
        </w:rPr>
        <w:t xml:space="preserve">mohla pokračovat část </w:t>
      </w:r>
      <w:r w:rsidRPr="002D014A">
        <w:rPr>
          <w:sz w:val="20"/>
          <w:szCs w:val="20"/>
        </w:rPr>
        <w:t>výstavby odstranění povodňové škody 2021 – pravobřežní opěrná zeď od km cca 26,600, případně podle posouzení i jinde.</w:t>
      </w:r>
    </w:p>
    <w:p w14:paraId="7EC47F9C" w14:textId="48D0E52A" w:rsidR="00732DA8" w:rsidRPr="00245541" w:rsidRDefault="00732DA8" w:rsidP="00245541">
      <w:pPr>
        <w:rPr>
          <w:sz w:val="20"/>
          <w:szCs w:val="20"/>
        </w:rPr>
      </w:pPr>
      <w:r>
        <w:rPr>
          <w:sz w:val="20"/>
          <w:szCs w:val="20"/>
        </w:rPr>
        <w:t xml:space="preserve">Zahájení realizace jednotlivých staveb úpravy toků Bělá a Staříč bude navazovat bezprostředně na dokončení </w:t>
      </w:r>
      <w:r w:rsidR="00FF7E5A">
        <w:rPr>
          <w:sz w:val="20"/>
          <w:szCs w:val="20"/>
        </w:rPr>
        <w:t>vypracování dokumentace a vydání povolení záměru</w:t>
      </w:r>
      <w:r w:rsidR="00F8402F">
        <w:rPr>
          <w:sz w:val="20"/>
          <w:szCs w:val="20"/>
        </w:rPr>
        <w:t xml:space="preserve"> pro jednotlivé navržené stavby</w:t>
      </w:r>
      <w:r w:rsidR="00FF7E5A">
        <w:rPr>
          <w:sz w:val="20"/>
          <w:szCs w:val="20"/>
        </w:rPr>
        <w:t xml:space="preserve">. </w:t>
      </w:r>
      <w:r>
        <w:rPr>
          <w:sz w:val="20"/>
          <w:szCs w:val="20"/>
        </w:rPr>
        <w:t>Odhad</w:t>
      </w:r>
      <w:r w:rsidR="00F8402F">
        <w:rPr>
          <w:sz w:val="20"/>
          <w:szCs w:val="20"/>
        </w:rPr>
        <w:t xml:space="preserve"> </w:t>
      </w:r>
      <w:r>
        <w:rPr>
          <w:sz w:val="20"/>
          <w:szCs w:val="20"/>
        </w:rPr>
        <w:t>s</w:t>
      </w:r>
      <w:r w:rsidRPr="00245541">
        <w:rPr>
          <w:sz w:val="20"/>
          <w:szCs w:val="20"/>
        </w:rPr>
        <w:t>tavební</w:t>
      </w:r>
      <w:r>
        <w:rPr>
          <w:sz w:val="20"/>
          <w:szCs w:val="20"/>
        </w:rPr>
        <w:t>ch</w:t>
      </w:r>
      <w:r w:rsidRPr="00245541">
        <w:rPr>
          <w:sz w:val="20"/>
          <w:szCs w:val="20"/>
        </w:rPr>
        <w:t xml:space="preserve"> náklad</w:t>
      </w:r>
      <w:r>
        <w:rPr>
          <w:sz w:val="20"/>
          <w:szCs w:val="20"/>
        </w:rPr>
        <w:t>ů</w:t>
      </w:r>
      <w:r w:rsidRPr="00245541">
        <w:rPr>
          <w:sz w:val="20"/>
          <w:szCs w:val="20"/>
        </w:rPr>
        <w:t xml:space="preserve"> na před</w:t>
      </w:r>
      <w:r>
        <w:rPr>
          <w:sz w:val="20"/>
          <w:szCs w:val="20"/>
        </w:rPr>
        <w:t xml:space="preserve">pokládanou </w:t>
      </w:r>
      <w:r w:rsidRPr="00245541">
        <w:rPr>
          <w:sz w:val="20"/>
          <w:szCs w:val="20"/>
        </w:rPr>
        <w:t>koncepci</w:t>
      </w:r>
      <w:r>
        <w:rPr>
          <w:sz w:val="20"/>
          <w:szCs w:val="20"/>
        </w:rPr>
        <w:t xml:space="preserve"> obnovy vodních toků Bělá a Staříč činí</w:t>
      </w:r>
      <w:r w:rsidRPr="00245541">
        <w:rPr>
          <w:sz w:val="20"/>
          <w:szCs w:val="20"/>
        </w:rPr>
        <w:t xml:space="preserve"> 1,4</w:t>
      </w:r>
      <w:r>
        <w:rPr>
          <w:sz w:val="20"/>
          <w:szCs w:val="20"/>
        </w:rPr>
        <w:t>5 - 1,6</w:t>
      </w:r>
      <w:r w:rsidRPr="00245541">
        <w:rPr>
          <w:sz w:val="20"/>
          <w:szCs w:val="20"/>
        </w:rPr>
        <w:t xml:space="preserve"> mld. Kč</w:t>
      </w:r>
      <w:r>
        <w:rPr>
          <w:sz w:val="20"/>
          <w:szCs w:val="20"/>
        </w:rPr>
        <w:t>.</w:t>
      </w:r>
    </w:p>
    <w:p w14:paraId="5444261B" w14:textId="77777777" w:rsidR="007060A4" w:rsidRPr="00245541" w:rsidRDefault="007060A4" w:rsidP="00753C00">
      <w:pPr>
        <w:pStyle w:val="Zkladntextodsazen"/>
        <w:widowControl w:val="0"/>
        <w:spacing w:before="0" w:after="0" w:line="240" w:lineRule="auto"/>
        <w:rPr>
          <w:rFonts w:cs="Arial"/>
          <w:sz w:val="20"/>
          <w:szCs w:val="20"/>
        </w:rPr>
      </w:pPr>
    </w:p>
    <w:p w14:paraId="1981C199" w14:textId="7A39E67B" w:rsidR="00844EB6" w:rsidRPr="00716083" w:rsidRDefault="00716083" w:rsidP="00753C00">
      <w:pPr>
        <w:pStyle w:val="Zkladntextodsazen"/>
        <w:widowControl w:val="0"/>
        <w:spacing w:before="0" w:after="0" w:line="240" w:lineRule="auto"/>
        <w:rPr>
          <w:rFonts w:cs="Arial"/>
          <w:b/>
          <w:sz w:val="20"/>
          <w:szCs w:val="20"/>
          <w:u w:val="single"/>
        </w:rPr>
      </w:pPr>
      <w:r w:rsidRPr="00716083">
        <w:rPr>
          <w:rFonts w:cs="Arial"/>
          <w:b/>
          <w:sz w:val="20"/>
          <w:szCs w:val="20"/>
          <w:u w:val="single"/>
        </w:rPr>
        <w:t>Přístup k obnově vodních toků po povodni v září 2024</w:t>
      </w:r>
    </w:p>
    <w:p w14:paraId="12EACFA0" w14:textId="79FBB939" w:rsidR="00844EB6" w:rsidRDefault="00716083" w:rsidP="00FA568B">
      <w:pPr>
        <w:pStyle w:val="Zkladntextodsazen"/>
        <w:widowControl w:val="0"/>
        <w:spacing w:after="0" w:line="240" w:lineRule="auto"/>
        <w:rPr>
          <w:sz w:val="20"/>
          <w:szCs w:val="20"/>
        </w:rPr>
      </w:pPr>
      <w:r w:rsidRPr="00716083">
        <w:rPr>
          <w:sz w:val="20"/>
          <w:szCs w:val="20"/>
        </w:rPr>
        <w:t>Při odstraňování následků povodně</w:t>
      </w:r>
      <w:r w:rsidR="009D76CD">
        <w:rPr>
          <w:sz w:val="20"/>
          <w:szCs w:val="20"/>
        </w:rPr>
        <w:t xml:space="preserve"> 2024</w:t>
      </w:r>
      <w:r w:rsidRPr="00716083">
        <w:rPr>
          <w:sz w:val="20"/>
          <w:szCs w:val="20"/>
        </w:rPr>
        <w:t xml:space="preserve"> </w:t>
      </w:r>
      <w:r w:rsidR="009D76CD">
        <w:rPr>
          <w:sz w:val="20"/>
          <w:szCs w:val="20"/>
        </w:rPr>
        <w:t>budou</w:t>
      </w:r>
      <w:r w:rsidRPr="00716083">
        <w:rPr>
          <w:sz w:val="20"/>
          <w:szCs w:val="20"/>
        </w:rPr>
        <w:t xml:space="preserve"> mimo jiné </w:t>
      </w:r>
      <w:r w:rsidR="009D76CD">
        <w:rPr>
          <w:sz w:val="20"/>
          <w:szCs w:val="20"/>
        </w:rPr>
        <w:t xml:space="preserve">uplatňovány </w:t>
      </w:r>
      <w:r w:rsidRPr="00716083">
        <w:rPr>
          <w:sz w:val="20"/>
          <w:szCs w:val="20"/>
        </w:rPr>
        <w:t>osvědčené přístupy, které prokázaly svou opodstatněnost</w:t>
      </w:r>
      <w:r w:rsidR="009D76CD">
        <w:rPr>
          <w:sz w:val="20"/>
          <w:szCs w:val="20"/>
        </w:rPr>
        <w:t xml:space="preserve"> a v</w:t>
      </w:r>
      <w:r w:rsidRPr="00716083">
        <w:rPr>
          <w:sz w:val="20"/>
          <w:szCs w:val="20"/>
        </w:rPr>
        <w:t xml:space="preserve"> upravených úsecích zasažených toků udržely hlavní proudnici v koryt</w:t>
      </w:r>
      <w:r w:rsidR="009D76CD">
        <w:rPr>
          <w:sz w:val="20"/>
          <w:szCs w:val="20"/>
        </w:rPr>
        <w:t>ě toků</w:t>
      </w:r>
      <w:r w:rsidRPr="00716083">
        <w:rPr>
          <w:sz w:val="20"/>
          <w:szCs w:val="20"/>
        </w:rPr>
        <w:t>.</w:t>
      </w:r>
      <w:r w:rsidR="009D76CD">
        <w:rPr>
          <w:sz w:val="20"/>
          <w:szCs w:val="20"/>
        </w:rPr>
        <w:t xml:space="preserve"> </w:t>
      </w:r>
      <w:r w:rsidRPr="00716083">
        <w:rPr>
          <w:sz w:val="20"/>
          <w:szCs w:val="20"/>
        </w:rPr>
        <w:t xml:space="preserve">Dále </w:t>
      </w:r>
      <w:r w:rsidR="009D76CD">
        <w:rPr>
          <w:sz w:val="20"/>
          <w:szCs w:val="20"/>
        </w:rPr>
        <w:t xml:space="preserve">budou využívány </w:t>
      </w:r>
      <w:r w:rsidRPr="00716083">
        <w:rPr>
          <w:sz w:val="20"/>
          <w:szCs w:val="20"/>
        </w:rPr>
        <w:t>ve vodohospodářské praxi zaváděn</w:t>
      </w:r>
      <w:r w:rsidR="009D76CD">
        <w:rPr>
          <w:sz w:val="20"/>
          <w:szCs w:val="20"/>
        </w:rPr>
        <w:t>é</w:t>
      </w:r>
      <w:r w:rsidRPr="00716083">
        <w:rPr>
          <w:sz w:val="20"/>
          <w:szCs w:val="20"/>
        </w:rPr>
        <w:t xml:space="preserve"> přístup</w:t>
      </w:r>
      <w:r w:rsidR="009D76CD">
        <w:rPr>
          <w:sz w:val="20"/>
          <w:szCs w:val="20"/>
        </w:rPr>
        <w:t>y</w:t>
      </w:r>
      <w:r w:rsidRPr="00716083">
        <w:rPr>
          <w:sz w:val="20"/>
          <w:szCs w:val="20"/>
        </w:rPr>
        <w:t xml:space="preserve"> přírodě blízkých protipovodňových opatření. Především v územích,</w:t>
      </w:r>
      <w:r w:rsidR="00AC692D">
        <w:rPr>
          <w:sz w:val="20"/>
          <w:szCs w:val="20"/>
        </w:rPr>
        <w:t xml:space="preserve"> které </w:t>
      </w:r>
      <w:r w:rsidRPr="00716083">
        <w:rPr>
          <w:sz w:val="20"/>
          <w:szCs w:val="20"/>
        </w:rPr>
        <w:t>byl</w:t>
      </w:r>
      <w:r w:rsidR="00AC692D">
        <w:rPr>
          <w:sz w:val="20"/>
          <w:szCs w:val="20"/>
        </w:rPr>
        <w:t>y</w:t>
      </w:r>
      <w:r w:rsidRPr="00716083">
        <w:rPr>
          <w:sz w:val="20"/>
          <w:szCs w:val="20"/>
        </w:rPr>
        <w:t xml:space="preserve"> významně dotčen</w:t>
      </w:r>
      <w:r w:rsidR="00AC692D">
        <w:rPr>
          <w:sz w:val="20"/>
          <w:szCs w:val="20"/>
        </w:rPr>
        <w:t>y</w:t>
      </w:r>
      <w:r w:rsidRPr="00716083">
        <w:rPr>
          <w:sz w:val="20"/>
          <w:szCs w:val="20"/>
        </w:rPr>
        <w:t xml:space="preserve"> a kde je pro tento přístup odpovídající prostor pro nová</w:t>
      </w:r>
      <w:r w:rsidR="00AC692D">
        <w:rPr>
          <w:sz w:val="20"/>
          <w:szCs w:val="20"/>
        </w:rPr>
        <w:t xml:space="preserve">, resp. </w:t>
      </w:r>
      <w:r w:rsidRPr="00716083">
        <w:rPr>
          <w:sz w:val="20"/>
          <w:szCs w:val="20"/>
        </w:rPr>
        <w:t>rozšířená koryta toků, kde bude podpora a souhlas místních samospráv pro realizaci takových úprav toků a protipovodňových opatření.</w:t>
      </w:r>
      <w:r w:rsidR="00AC692D">
        <w:rPr>
          <w:sz w:val="20"/>
          <w:szCs w:val="20"/>
        </w:rPr>
        <w:t xml:space="preserve"> </w:t>
      </w:r>
      <w:r w:rsidRPr="00716083">
        <w:rPr>
          <w:sz w:val="20"/>
          <w:szCs w:val="20"/>
        </w:rPr>
        <w:t>Základní podmínkou realizace je zajištění odpovídajících pozemků a dalších oprávněných zájmů např. nakládání s vodami.</w:t>
      </w:r>
      <w:r w:rsidR="00B93205">
        <w:rPr>
          <w:sz w:val="20"/>
          <w:szCs w:val="20"/>
        </w:rPr>
        <w:t xml:space="preserve"> </w:t>
      </w:r>
      <w:r w:rsidRPr="00716083">
        <w:rPr>
          <w:sz w:val="20"/>
          <w:szCs w:val="20"/>
        </w:rPr>
        <w:t>Další podmínkou pro realizaci těchto opatření je nalezení způsobu ekonomicky a fyzicky realizovatelné údržby přírodě blízkých toků</w:t>
      </w:r>
      <w:r w:rsidR="00B93205">
        <w:rPr>
          <w:sz w:val="20"/>
          <w:szCs w:val="20"/>
        </w:rPr>
        <w:t xml:space="preserve"> i do </w:t>
      </w:r>
      <w:r w:rsidRPr="00716083">
        <w:rPr>
          <w:sz w:val="20"/>
          <w:szCs w:val="20"/>
        </w:rPr>
        <w:t>budoucna, a tím zajištění správné a bezpečné funkce protipovodňových opatření do výskytu dalších povodní</w:t>
      </w:r>
      <w:r w:rsidR="00B93205">
        <w:rPr>
          <w:sz w:val="20"/>
          <w:szCs w:val="20"/>
        </w:rPr>
        <w:t>.</w:t>
      </w:r>
    </w:p>
    <w:p w14:paraId="0961CA25" w14:textId="0E2AD79E" w:rsidR="00716083" w:rsidRPr="00FA568B" w:rsidRDefault="00716083" w:rsidP="00FA568B">
      <w:pPr>
        <w:pStyle w:val="Zkladntextodsazen"/>
        <w:widowControl w:val="0"/>
        <w:spacing w:after="0" w:line="240" w:lineRule="auto"/>
        <w:rPr>
          <w:sz w:val="20"/>
          <w:szCs w:val="20"/>
        </w:rPr>
      </w:pPr>
      <w:r w:rsidRPr="00FA568B">
        <w:rPr>
          <w:sz w:val="20"/>
          <w:szCs w:val="20"/>
        </w:rPr>
        <w:t>V </w:t>
      </w:r>
      <w:r w:rsidR="009C496A" w:rsidRPr="00FA568B">
        <w:rPr>
          <w:sz w:val="20"/>
          <w:szCs w:val="20"/>
        </w:rPr>
        <w:t xml:space="preserve">dotčených úsecích vodních toků </w:t>
      </w:r>
      <w:r w:rsidRPr="00FA568B">
        <w:rPr>
          <w:sz w:val="20"/>
          <w:szCs w:val="20"/>
        </w:rPr>
        <w:t>byly vytipovány lokality vhodné nebo nevhodné dát řece prostor k možné realizaci přírodě blí</w:t>
      </w:r>
      <w:r w:rsidR="009C496A" w:rsidRPr="00FA568B">
        <w:rPr>
          <w:sz w:val="20"/>
          <w:szCs w:val="20"/>
        </w:rPr>
        <w:t>zkých protipovodňových opatření, zejména s ohledem na koncentraci zástavby, dopravní obslužnost a existenci inženýrských sítí v území</w:t>
      </w:r>
      <w:r w:rsidR="002827DA" w:rsidRPr="00FA568B">
        <w:rPr>
          <w:sz w:val="20"/>
          <w:szCs w:val="20"/>
        </w:rPr>
        <w:t xml:space="preserve">. </w:t>
      </w:r>
      <w:r w:rsidRPr="00FA568B">
        <w:rPr>
          <w:sz w:val="20"/>
          <w:szCs w:val="20"/>
        </w:rPr>
        <w:t xml:space="preserve">Snahou při návrhu </w:t>
      </w:r>
      <w:r w:rsidR="002827DA" w:rsidRPr="00FA568B">
        <w:rPr>
          <w:sz w:val="20"/>
          <w:szCs w:val="20"/>
        </w:rPr>
        <w:t xml:space="preserve">členění </w:t>
      </w:r>
      <w:r w:rsidRPr="00FA568B">
        <w:rPr>
          <w:sz w:val="20"/>
          <w:szCs w:val="20"/>
        </w:rPr>
        <w:t xml:space="preserve">typu úprav v lokalitách bylo </w:t>
      </w:r>
      <w:r w:rsidR="002827DA" w:rsidRPr="00FA568B">
        <w:rPr>
          <w:sz w:val="20"/>
          <w:szCs w:val="20"/>
        </w:rPr>
        <w:t xml:space="preserve">rovněž </w:t>
      </w:r>
      <w:r w:rsidRPr="00FA568B">
        <w:rPr>
          <w:sz w:val="20"/>
          <w:szCs w:val="20"/>
        </w:rPr>
        <w:t>optimalizovat využití finančních prostředků</w:t>
      </w:r>
      <w:r w:rsidR="002827DA" w:rsidRPr="00FA568B">
        <w:rPr>
          <w:sz w:val="20"/>
          <w:szCs w:val="20"/>
        </w:rPr>
        <w:t>, které bude potřeba vynaložit</w:t>
      </w:r>
      <w:r w:rsidRPr="00FA568B">
        <w:rPr>
          <w:sz w:val="20"/>
          <w:szCs w:val="20"/>
        </w:rPr>
        <w:t xml:space="preserve"> k obnově nezbytné stabilní protipovodňové ochrany daného území. Zároveň obnovená koryta </w:t>
      </w:r>
      <w:r w:rsidR="002827DA" w:rsidRPr="00FA568B">
        <w:rPr>
          <w:sz w:val="20"/>
          <w:szCs w:val="20"/>
        </w:rPr>
        <w:t xml:space="preserve">vodních toků </w:t>
      </w:r>
      <w:r w:rsidRPr="00FA568B">
        <w:rPr>
          <w:sz w:val="20"/>
          <w:szCs w:val="20"/>
        </w:rPr>
        <w:t>musí plnit další základní funkce, aby byly vhodným prostředím pro život vodních organismů a rostlin. Pokud to bude možné, musí poskytovat i prostory pro krátkodobou rekreaci, zejména místních obyvatel, tak, jak tomu je v jiných částech povodí Odry.</w:t>
      </w:r>
    </w:p>
    <w:p w14:paraId="6031ED24" w14:textId="3384E48D" w:rsidR="00716083" w:rsidRPr="00716083" w:rsidRDefault="00716083" w:rsidP="00716083">
      <w:pPr>
        <w:rPr>
          <w:rFonts w:cs="Arial"/>
          <w:sz w:val="20"/>
          <w:szCs w:val="20"/>
        </w:rPr>
      </w:pPr>
      <w:r w:rsidRPr="00716083">
        <w:rPr>
          <w:rFonts w:cs="Arial"/>
          <w:sz w:val="20"/>
          <w:szCs w:val="20"/>
        </w:rPr>
        <w:t xml:space="preserve">Základní přístupy v obnově koryt vodních toků </w:t>
      </w:r>
      <w:r w:rsidR="00CC0586">
        <w:rPr>
          <w:rFonts w:cs="Arial"/>
          <w:sz w:val="20"/>
          <w:szCs w:val="20"/>
        </w:rPr>
        <w:t xml:space="preserve">budou </w:t>
      </w:r>
      <w:r w:rsidRPr="00716083">
        <w:rPr>
          <w:rFonts w:cs="Arial"/>
          <w:sz w:val="20"/>
          <w:szCs w:val="20"/>
        </w:rPr>
        <w:t>následující:</w:t>
      </w:r>
    </w:p>
    <w:p w14:paraId="3A2A3732" w14:textId="79A7C25A" w:rsidR="00716083" w:rsidRPr="009A561F" w:rsidRDefault="00716083" w:rsidP="00716083">
      <w:pPr>
        <w:pStyle w:val="Odstavecseseznamem"/>
        <w:ind w:left="142"/>
        <w:rPr>
          <w:rFonts w:cs="Arial"/>
          <w:color w:val="FF0000"/>
          <w:sz w:val="20"/>
          <w:szCs w:val="20"/>
        </w:rPr>
      </w:pPr>
      <w:r w:rsidRPr="009A561F">
        <w:rPr>
          <w:rFonts w:cs="Arial"/>
          <w:color w:val="FF0000"/>
          <w:sz w:val="20"/>
          <w:szCs w:val="20"/>
        </w:rPr>
        <w:t>A) </w:t>
      </w:r>
      <w:r w:rsidR="0028105E" w:rsidRPr="009A561F">
        <w:rPr>
          <w:rFonts w:cs="Arial"/>
          <w:color w:val="FF0000"/>
          <w:sz w:val="20"/>
          <w:szCs w:val="20"/>
        </w:rPr>
        <w:t xml:space="preserve">Navrácení koryta do původní úpravy vodního toku </w:t>
      </w:r>
      <w:r w:rsidRPr="009A561F">
        <w:rPr>
          <w:rFonts w:cs="Arial"/>
          <w:color w:val="FF0000"/>
          <w:sz w:val="20"/>
          <w:szCs w:val="20"/>
        </w:rPr>
        <w:t>(červená)</w:t>
      </w:r>
    </w:p>
    <w:p w14:paraId="53A8F166" w14:textId="15869B1D" w:rsidR="00716083" w:rsidRDefault="00716083" w:rsidP="00716083">
      <w:pPr>
        <w:pStyle w:val="Odstavecseseznamem"/>
        <w:ind w:left="502"/>
        <w:rPr>
          <w:rFonts w:cs="Arial"/>
          <w:sz w:val="20"/>
          <w:szCs w:val="20"/>
        </w:rPr>
      </w:pPr>
      <w:r w:rsidRPr="00716083">
        <w:rPr>
          <w:rFonts w:cs="Arial"/>
          <w:sz w:val="20"/>
          <w:szCs w:val="20"/>
        </w:rPr>
        <w:t>Primárně se bude jednat o odstranění povodňových škod formou oprav. Jedná se o úseky především v intravilánech obcí a měst. Bude se jednat především o údržbu (opravu) do původní podoby stávajících vodních děl bez zásadních změn technických parametrů, ale nevylučuje se úprava vodního díla (investice), která bude reakcí na nová zjištění z průběhu povodně (lokální přechodové úseky nově uvolněných prostorů pro řeku, lokální zvýšení úrovně protipovodňových opatření, doplnění opevnění, úpravy v místech nově budovaných mostů, lávek apod.). Při obnově vodních děl bude prováděna modelace štěrkových lavic</w:t>
      </w:r>
      <w:r w:rsidR="00B73D27">
        <w:rPr>
          <w:rFonts w:cs="Arial"/>
          <w:sz w:val="20"/>
          <w:szCs w:val="20"/>
        </w:rPr>
        <w:t xml:space="preserve"> (</w:t>
      </w:r>
      <w:r w:rsidRPr="00716083">
        <w:rPr>
          <w:rFonts w:cs="Arial"/>
          <w:sz w:val="20"/>
          <w:szCs w:val="20"/>
        </w:rPr>
        <w:t>částečn</w:t>
      </w:r>
      <w:r w:rsidR="00B73D27">
        <w:rPr>
          <w:rFonts w:cs="Arial"/>
          <w:sz w:val="20"/>
          <w:szCs w:val="20"/>
        </w:rPr>
        <w:t xml:space="preserve">é ponechání v </w:t>
      </w:r>
      <w:r w:rsidRPr="00716083">
        <w:rPr>
          <w:rFonts w:cs="Arial"/>
          <w:sz w:val="20"/>
          <w:szCs w:val="20"/>
        </w:rPr>
        <w:t>korytech</w:t>
      </w:r>
      <w:r w:rsidR="00B73D27">
        <w:rPr>
          <w:rFonts w:cs="Arial"/>
          <w:sz w:val="20"/>
          <w:szCs w:val="20"/>
        </w:rPr>
        <w:t>)</w:t>
      </w:r>
      <w:r w:rsidRPr="00716083">
        <w:rPr>
          <w:rFonts w:cs="Arial"/>
          <w:sz w:val="20"/>
          <w:szCs w:val="20"/>
        </w:rPr>
        <w:t>, trasa toku a sklon břehů bude přizpůsoben v bezkolizních místech trase a tvarům modelovaných povodní. Nezbytnou podmínkou je zajištění odpovídající formy managementu štěrkových lavic v průtočném profilu koryta toku tak, aby v budoucnu nedocházelo vlivem jejich postupného zarůstání k vytváření odtokové překážky</w:t>
      </w:r>
      <w:r w:rsidR="004A24B4">
        <w:rPr>
          <w:rFonts w:cs="Arial"/>
          <w:sz w:val="20"/>
          <w:szCs w:val="20"/>
        </w:rPr>
        <w:t xml:space="preserve"> v době</w:t>
      </w:r>
      <w:r w:rsidRPr="00716083">
        <w:rPr>
          <w:rFonts w:cs="Arial"/>
          <w:sz w:val="20"/>
          <w:szCs w:val="20"/>
        </w:rPr>
        <w:t xml:space="preserve"> </w:t>
      </w:r>
      <w:r w:rsidR="004A24B4">
        <w:rPr>
          <w:rFonts w:cs="Arial"/>
          <w:sz w:val="20"/>
          <w:szCs w:val="20"/>
        </w:rPr>
        <w:t xml:space="preserve">zvýšených </w:t>
      </w:r>
      <w:r w:rsidRPr="00716083">
        <w:rPr>
          <w:rFonts w:cs="Arial"/>
          <w:sz w:val="20"/>
          <w:szCs w:val="20"/>
        </w:rPr>
        <w:t>průto</w:t>
      </w:r>
      <w:r w:rsidR="004A24B4">
        <w:rPr>
          <w:rFonts w:cs="Arial"/>
          <w:sz w:val="20"/>
          <w:szCs w:val="20"/>
        </w:rPr>
        <w:t>ků</w:t>
      </w:r>
      <w:r w:rsidRPr="00716083">
        <w:rPr>
          <w:rFonts w:cs="Arial"/>
          <w:sz w:val="20"/>
          <w:szCs w:val="20"/>
        </w:rPr>
        <w:t>.</w:t>
      </w:r>
      <w:r w:rsidR="002B1AB0">
        <w:rPr>
          <w:rFonts w:cs="Arial"/>
          <w:sz w:val="20"/>
          <w:szCs w:val="20"/>
        </w:rPr>
        <w:t xml:space="preserve"> Parametry a principy opravy opevnění koryt budou navrhovány s ohledem na morfologickou členitost a zachování a obnovu vodního prostředí s cílem vytvoření podmínek pro život druhů vázaných na vodní toky.</w:t>
      </w:r>
    </w:p>
    <w:p w14:paraId="67F9778E" w14:textId="60C69BCD" w:rsidR="008A1B72" w:rsidRDefault="008A1B72" w:rsidP="00716083">
      <w:pPr>
        <w:pStyle w:val="Odstavecseseznamem"/>
        <w:ind w:left="502"/>
        <w:rPr>
          <w:rFonts w:cs="Arial"/>
          <w:sz w:val="20"/>
          <w:szCs w:val="20"/>
        </w:rPr>
      </w:pPr>
    </w:p>
    <w:p w14:paraId="3E53FF49" w14:textId="77777777" w:rsidR="008A1B72" w:rsidRPr="00716083" w:rsidRDefault="008A1B72" w:rsidP="00716083">
      <w:pPr>
        <w:pStyle w:val="Odstavecseseznamem"/>
        <w:ind w:left="502"/>
        <w:rPr>
          <w:rFonts w:cs="Arial"/>
          <w:sz w:val="20"/>
          <w:szCs w:val="20"/>
        </w:rPr>
      </w:pPr>
    </w:p>
    <w:p w14:paraId="5B6A314A" w14:textId="6CE542F6" w:rsidR="00716083" w:rsidRPr="009A561F" w:rsidRDefault="00716083" w:rsidP="00716083">
      <w:pPr>
        <w:pStyle w:val="Odstavecseseznamem"/>
        <w:ind w:left="142"/>
        <w:rPr>
          <w:rFonts w:cs="Arial"/>
          <w:color w:val="E36C0A" w:themeColor="accent6" w:themeShade="BF"/>
          <w:sz w:val="20"/>
          <w:szCs w:val="20"/>
        </w:rPr>
      </w:pPr>
      <w:r w:rsidRPr="009A561F">
        <w:rPr>
          <w:rFonts w:cs="Arial"/>
          <w:color w:val="E36C0A" w:themeColor="accent6" w:themeShade="BF"/>
          <w:sz w:val="20"/>
          <w:szCs w:val="20"/>
        </w:rPr>
        <w:lastRenderedPageBreak/>
        <w:t>B) </w:t>
      </w:r>
      <w:r w:rsidR="00B73D27" w:rsidRPr="009A561F">
        <w:rPr>
          <w:rFonts w:cs="Arial"/>
          <w:color w:val="E36C0A" w:themeColor="accent6" w:themeShade="BF"/>
          <w:sz w:val="20"/>
          <w:szCs w:val="20"/>
        </w:rPr>
        <w:t xml:space="preserve">Nová úprava vodního toku - přírodě blízká protipovodňová úprava </w:t>
      </w:r>
      <w:r w:rsidRPr="009A561F">
        <w:rPr>
          <w:rFonts w:cs="Arial"/>
          <w:color w:val="E36C0A" w:themeColor="accent6" w:themeShade="BF"/>
          <w:sz w:val="20"/>
          <w:szCs w:val="20"/>
        </w:rPr>
        <w:t>(oranžová)</w:t>
      </w:r>
    </w:p>
    <w:p w14:paraId="3EABB57D" w14:textId="3A9A96BF" w:rsidR="00716083" w:rsidRPr="00716083" w:rsidRDefault="00716083" w:rsidP="00716083">
      <w:pPr>
        <w:pStyle w:val="Odstavecseseznamem"/>
        <w:ind w:left="567"/>
        <w:rPr>
          <w:rFonts w:cs="Arial"/>
          <w:sz w:val="20"/>
          <w:szCs w:val="20"/>
        </w:rPr>
      </w:pPr>
      <w:r w:rsidRPr="00716083">
        <w:rPr>
          <w:rFonts w:cs="Arial"/>
          <w:sz w:val="20"/>
          <w:szCs w:val="20"/>
        </w:rPr>
        <w:t xml:space="preserve">Primárně se bude jednat o odstranění povodňových škod formou investic. </w:t>
      </w:r>
      <w:r w:rsidR="007E7531">
        <w:rPr>
          <w:rFonts w:cs="Arial"/>
          <w:sz w:val="20"/>
          <w:szCs w:val="20"/>
        </w:rPr>
        <w:t xml:space="preserve">Jedná se o úseky toků s navazujícím prostorem pro nové řešení úpravy toku. Poškození původních úprav je rozsáhlého charakteru, zejména došlo k podstatnému rozšíření koryta vodního toku nebo tvorbě nových koryt. </w:t>
      </w:r>
      <w:r w:rsidRPr="00716083">
        <w:rPr>
          <w:rFonts w:cs="Arial"/>
          <w:sz w:val="20"/>
          <w:szCs w:val="20"/>
        </w:rPr>
        <w:t>Bude se jednat o nová vodní díla nebo změny částí dokončených vodních děl v případě nutnosti jejich úprav nebo odstranění původních úprav toku přírodě blízkým způsobem, včetně řešení n</w:t>
      </w:r>
      <w:r w:rsidR="00EB7D5A">
        <w:rPr>
          <w:rFonts w:cs="Arial"/>
          <w:sz w:val="20"/>
          <w:szCs w:val="20"/>
        </w:rPr>
        <w:t>apojení na úseky typu A) a C)</w:t>
      </w:r>
      <w:r w:rsidRPr="00716083">
        <w:rPr>
          <w:rFonts w:cs="Arial"/>
          <w:sz w:val="20"/>
          <w:szCs w:val="20"/>
        </w:rPr>
        <w:t>.</w:t>
      </w:r>
      <w:r w:rsidR="007E7531">
        <w:rPr>
          <w:rFonts w:cs="Arial"/>
          <w:sz w:val="20"/>
          <w:szCs w:val="20"/>
        </w:rPr>
        <w:t xml:space="preserve"> Obnova koryta bude navrhována jako revitalizace toku intravilánového charakteru s přírodě blízkými protipovodňovými opatřeními a uplatněním urbanistických funkcí toku a jeho zpřístupnění lidem. </w:t>
      </w:r>
      <w:r w:rsidR="002E5B43">
        <w:rPr>
          <w:rFonts w:cs="Arial"/>
          <w:sz w:val="20"/>
          <w:szCs w:val="20"/>
        </w:rPr>
        <w:t>Zásadní p</w:t>
      </w:r>
      <w:r w:rsidRPr="00716083">
        <w:rPr>
          <w:rFonts w:cs="Arial"/>
          <w:sz w:val="20"/>
          <w:szCs w:val="20"/>
        </w:rPr>
        <w:t>odmínkou je majetkoprávní vypořádání s účastníky řízení (vlastníky pozemků a staveb, vlastníky infrastruktury nebo vlastníky oprávněných nakládání s pov</w:t>
      </w:r>
      <w:r w:rsidR="00DC696E">
        <w:rPr>
          <w:rFonts w:cs="Arial"/>
          <w:sz w:val="20"/>
          <w:szCs w:val="20"/>
        </w:rPr>
        <w:t>rchovými nebo podzemními vodami</w:t>
      </w:r>
      <w:r w:rsidRPr="00716083">
        <w:rPr>
          <w:rFonts w:cs="Arial"/>
          <w:sz w:val="20"/>
          <w:szCs w:val="20"/>
        </w:rPr>
        <w:t>, orgány státní správy a samosprávy).</w:t>
      </w:r>
    </w:p>
    <w:p w14:paraId="28A717DE" w14:textId="3BC87DB0" w:rsidR="00716083" w:rsidRPr="009A561F" w:rsidRDefault="00716083" w:rsidP="00716083">
      <w:pPr>
        <w:pStyle w:val="Odstavecseseznamem"/>
        <w:ind w:left="142"/>
        <w:rPr>
          <w:rFonts w:cs="Arial"/>
          <w:color w:val="00B050"/>
          <w:sz w:val="20"/>
          <w:szCs w:val="20"/>
        </w:rPr>
      </w:pPr>
      <w:r w:rsidRPr="009A561F">
        <w:rPr>
          <w:rFonts w:cs="Arial"/>
          <w:color w:val="00B050"/>
          <w:sz w:val="20"/>
          <w:szCs w:val="20"/>
        </w:rPr>
        <w:t>C) </w:t>
      </w:r>
      <w:r w:rsidR="00DC696E" w:rsidRPr="009A561F">
        <w:rPr>
          <w:rFonts w:cs="Arial"/>
          <w:color w:val="00B050"/>
          <w:sz w:val="20"/>
          <w:szCs w:val="20"/>
        </w:rPr>
        <w:t xml:space="preserve">Ponechání koryta přirozenému vývoji </w:t>
      </w:r>
      <w:r w:rsidRPr="009A561F">
        <w:rPr>
          <w:rFonts w:cs="Arial"/>
          <w:color w:val="00B050"/>
          <w:sz w:val="20"/>
          <w:szCs w:val="20"/>
        </w:rPr>
        <w:t>(zelená)</w:t>
      </w:r>
    </w:p>
    <w:p w14:paraId="2D4B5573" w14:textId="09DD021E" w:rsidR="00716083" w:rsidRPr="00716083" w:rsidRDefault="00716083" w:rsidP="00716083">
      <w:pPr>
        <w:pStyle w:val="Odstavecseseznamem"/>
        <w:ind w:left="567"/>
        <w:rPr>
          <w:rFonts w:cs="Arial"/>
          <w:sz w:val="20"/>
          <w:szCs w:val="20"/>
        </w:rPr>
      </w:pPr>
      <w:r w:rsidRPr="00716083">
        <w:rPr>
          <w:rFonts w:cs="Arial"/>
          <w:sz w:val="20"/>
          <w:szCs w:val="20"/>
        </w:rPr>
        <w:t>Na upravených drobných vodních tocích se bude jednat o renaturaci v případě existence nebo zničení původních vodohospodářských úprav, tj. odstranění stavby a projednání s účastníky řízení. V případě významných toků se bude jednat o zánik vodních děl zničených povodní nebo jejich odstranění nebo revitalizace. Podmínkou bude opět vypořádání s účastníky řízení. Předpokládá se zajištění staveb přilehlé infrastruktury jejich vlastníky.</w:t>
      </w:r>
    </w:p>
    <w:p w14:paraId="013238E1" w14:textId="1B76AE34" w:rsidR="006B6C6E" w:rsidRDefault="006B6C6E" w:rsidP="00716083">
      <w:pPr>
        <w:rPr>
          <w:rFonts w:cs="Arial"/>
          <w:sz w:val="20"/>
          <w:szCs w:val="20"/>
        </w:rPr>
      </w:pPr>
      <w:r>
        <w:rPr>
          <w:rFonts w:cs="Arial"/>
          <w:sz w:val="20"/>
          <w:szCs w:val="20"/>
        </w:rPr>
        <w:t xml:space="preserve">Rozdělení úseků vodních toků </w:t>
      </w:r>
      <w:r w:rsidRPr="006B6C6E">
        <w:rPr>
          <w:rFonts w:cs="Arial"/>
          <w:sz w:val="20"/>
          <w:szCs w:val="20"/>
        </w:rPr>
        <w:t xml:space="preserve">Bělá </w:t>
      </w:r>
      <w:r w:rsidRPr="006B6C6E">
        <w:rPr>
          <w:sz w:val="20"/>
          <w:szCs w:val="20"/>
        </w:rPr>
        <w:t>v ř.km 0,000 - 30,700 a Staříč v ř.km 0,000 - 8,450</w:t>
      </w:r>
      <w:r>
        <w:rPr>
          <w:rFonts w:cs="Arial"/>
          <w:sz w:val="20"/>
          <w:szCs w:val="20"/>
        </w:rPr>
        <w:t xml:space="preserve"> Staříč </w:t>
      </w:r>
      <w:r w:rsidRPr="00716083">
        <w:rPr>
          <w:rFonts w:cs="Arial"/>
          <w:sz w:val="20"/>
          <w:szCs w:val="20"/>
        </w:rPr>
        <w:t>podle výše uvedených kategorií a jejich grafické znázornění je uvedeno v</w:t>
      </w:r>
      <w:r>
        <w:rPr>
          <w:rFonts w:cs="Arial"/>
          <w:sz w:val="20"/>
          <w:szCs w:val="20"/>
        </w:rPr>
        <w:t> situaci Zóny diferencované obnovy koryt vodních toků v povodí Bělé (Příloha č. 7 zadávací dokumentace)</w:t>
      </w:r>
      <w:r w:rsidR="00C73CFE">
        <w:rPr>
          <w:rFonts w:cs="Arial"/>
          <w:sz w:val="20"/>
          <w:szCs w:val="20"/>
        </w:rPr>
        <w:t>.</w:t>
      </w:r>
    </w:p>
    <w:p w14:paraId="0F23A210" w14:textId="7676E88B" w:rsidR="00716083" w:rsidRPr="00716083" w:rsidRDefault="00716083" w:rsidP="00753C00">
      <w:pPr>
        <w:pStyle w:val="Zkladntextodsazen"/>
        <w:widowControl w:val="0"/>
        <w:spacing w:before="0" w:after="0" w:line="240" w:lineRule="auto"/>
        <w:rPr>
          <w:rFonts w:cs="Arial"/>
          <w:sz w:val="20"/>
          <w:szCs w:val="20"/>
        </w:rPr>
      </w:pPr>
    </w:p>
    <w:p w14:paraId="0DEFD5A8" w14:textId="77777777" w:rsidR="00844EB6" w:rsidRPr="00716083" w:rsidRDefault="00844EB6" w:rsidP="00753C00">
      <w:pPr>
        <w:pStyle w:val="Zkladntextodsazen"/>
        <w:widowControl w:val="0"/>
        <w:spacing w:before="0" w:after="0" w:line="240" w:lineRule="auto"/>
        <w:rPr>
          <w:rFonts w:cs="Arial"/>
          <w:sz w:val="20"/>
          <w:szCs w:val="20"/>
        </w:rPr>
      </w:pPr>
    </w:p>
    <w:p w14:paraId="3F373E28" w14:textId="0B6BB8F1" w:rsidR="001450AE" w:rsidRPr="00716083" w:rsidRDefault="001450AE" w:rsidP="001450AE">
      <w:pPr>
        <w:pStyle w:val="Zkladntextodsazen"/>
        <w:widowControl w:val="0"/>
        <w:spacing w:before="0" w:after="0" w:line="240" w:lineRule="auto"/>
        <w:rPr>
          <w:rFonts w:cs="Arial"/>
          <w:b/>
          <w:sz w:val="20"/>
          <w:szCs w:val="20"/>
          <w:u w:val="single"/>
        </w:rPr>
      </w:pPr>
      <w:r w:rsidRPr="00781FC9">
        <w:rPr>
          <w:rFonts w:cs="Arial"/>
          <w:b/>
          <w:sz w:val="20"/>
          <w:szCs w:val="20"/>
          <w:u w:val="single"/>
        </w:rPr>
        <w:t>Prioritní řešení obnovy dílčích úseků vodních toků Bělá a Staříč</w:t>
      </w:r>
    </w:p>
    <w:p w14:paraId="2A772479" w14:textId="77777777" w:rsidR="00CB48ED" w:rsidRPr="00716083" w:rsidRDefault="00CB48ED" w:rsidP="00753C00">
      <w:pPr>
        <w:pStyle w:val="Zkladntextodsazen"/>
        <w:widowControl w:val="0"/>
        <w:spacing w:before="0" w:after="0" w:line="240" w:lineRule="auto"/>
        <w:rPr>
          <w:rFonts w:cs="Arial"/>
          <w:sz w:val="20"/>
          <w:szCs w:val="20"/>
        </w:rPr>
      </w:pPr>
    </w:p>
    <w:p w14:paraId="73800278" w14:textId="27394307" w:rsidR="001C29E1" w:rsidRDefault="001C29E1" w:rsidP="00753C00">
      <w:pPr>
        <w:pStyle w:val="Zkladntextodsazen"/>
        <w:widowControl w:val="0"/>
        <w:spacing w:before="0" w:after="0" w:line="240" w:lineRule="auto"/>
        <w:rPr>
          <w:rFonts w:cs="Arial"/>
          <w:sz w:val="20"/>
          <w:szCs w:val="20"/>
        </w:rPr>
      </w:pPr>
      <w:r>
        <w:rPr>
          <w:rFonts w:cs="Arial"/>
          <w:sz w:val="20"/>
          <w:szCs w:val="20"/>
        </w:rPr>
        <w:t>V části vodních</w:t>
      </w:r>
      <w:r w:rsidR="0047519D">
        <w:rPr>
          <w:rFonts w:cs="Arial"/>
          <w:sz w:val="20"/>
          <w:szCs w:val="20"/>
        </w:rPr>
        <w:t xml:space="preserve"> toků v </w:t>
      </w:r>
      <w:r>
        <w:rPr>
          <w:rFonts w:cs="Arial"/>
          <w:sz w:val="20"/>
          <w:szCs w:val="20"/>
        </w:rPr>
        <w:t>zón</w:t>
      </w:r>
      <w:r w:rsidR="0047519D">
        <w:rPr>
          <w:rFonts w:cs="Arial"/>
          <w:sz w:val="20"/>
          <w:szCs w:val="20"/>
        </w:rPr>
        <w:t>ě</w:t>
      </w:r>
      <w:r>
        <w:rPr>
          <w:rFonts w:cs="Arial"/>
          <w:sz w:val="20"/>
          <w:szCs w:val="20"/>
        </w:rPr>
        <w:t xml:space="preserve"> </w:t>
      </w:r>
      <w:r w:rsidRPr="00494EF3">
        <w:rPr>
          <w:rFonts w:cs="Arial"/>
          <w:color w:val="FF0000"/>
          <w:sz w:val="20"/>
          <w:szCs w:val="20"/>
        </w:rPr>
        <w:t>A) Navrácení koryta do původní úpravy vodního toku (červená)</w:t>
      </w:r>
      <w:r>
        <w:rPr>
          <w:rFonts w:cs="Arial"/>
          <w:sz w:val="20"/>
          <w:szCs w:val="20"/>
        </w:rPr>
        <w:t xml:space="preserve"> zhotovitel po projednání s</w:t>
      </w:r>
      <w:r w:rsidR="00494EF3">
        <w:rPr>
          <w:rFonts w:cs="Arial"/>
          <w:sz w:val="20"/>
          <w:szCs w:val="20"/>
        </w:rPr>
        <w:t xml:space="preserve"> objednatelem </w:t>
      </w:r>
      <w:r>
        <w:rPr>
          <w:rFonts w:cs="Arial"/>
          <w:sz w:val="20"/>
          <w:szCs w:val="20"/>
        </w:rPr>
        <w:t xml:space="preserve">vymezí </w:t>
      </w:r>
      <w:r w:rsidR="00494EF3" w:rsidRPr="008738FA">
        <w:rPr>
          <w:rFonts w:cs="Arial"/>
          <w:sz w:val="20"/>
          <w:szCs w:val="20"/>
          <w:u w:val="single"/>
        </w:rPr>
        <w:t>dílčí úseky pro prioritní řešení obnovy</w:t>
      </w:r>
      <w:r w:rsidR="008738FA">
        <w:rPr>
          <w:rFonts w:cs="Arial"/>
          <w:sz w:val="20"/>
          <w:szCs w:val="20"/>
          <w:u w:val="single"/>
        </w:rPr>
        <w:t xml:space="preserve"> úpravy vodních toků</w:t>
      </w:r>
      <w:r w:rsidR="00494EF3">
        <w:rPr>
          <w:rFonts w:cs="Arial"/>
          <w:sz w:val="20"/>
          <w:szCs w:val="20"/>
        </w:rPr>
        <w:t>. Z</w:t>
      </w:r>
      <w:r w:rsidR="005A469A">
        <w:rPr>
          <w:rFonts w:cs="Arial"/>
          <w:sz w:val="20"/>
          <w:szCs w:val="20"/>
        </w:rPr>
        <w:t> </w:t>
      </w:r>
      <w:r w:rsidR="00494EF3">
        <w:rPr>
          <w:rFonts w:cs="Arial"/>
          <w:sz w:val="20"/>
          <w:szCs w:val="20"/>
        </w:rPr>
        <w:t xml:space="preserve">hlediska charakteru úpravy vodních </w:t>
      </w:r>
      <w:r w:rsidR="009B2AF2">
        <w:rPr>
          <w:rFonts w:cs="Arial"/>
          <w:sz w:val="20"/>
          <w:szCs w:val="20"/>
        </w:rPr>
        <w:t>toků se jedn</w:t>
      </w:r>
      <w:r w:rsidR="00163282">
        <w:rPr>
          <w:rFonts w:cs="Arial"/>
          <w:sz w:val="20"/>
          <w:szCs w:val="20"/>
        </w:rPr>
        <w:t>á</w:t>
      </w:r>
      <w:r w:rsidR="009B2AF2">
        <w:rPr>
          <w:rFonts w:cs="Arial"/>
          <w:sz w:val="20"/>
          <w:szCs w:val="20"/>
        </w:rPr>
        <w:t xml:space="preserve"> o úseky</w:t>
      </w:r>
      <w:r w:rsidR="009B2AF2" w:rsidRPr="009B2AF2">
        <w:rPr>
          <w:rFonts w:cs="Arial"/>
          <w:sz w:val="20"/>
          <w:szCs w:val="20"/>
        </w:rPr>
        <w:t xml:space="preserve"> </w:t>
      </w:r>
      <w:r w:rsidR="009B2AF2">
        <w:rPr>
          <w:rFonts w:cs="Arial"/>
          <w:sz w:val="20"/>
          <w:szCs w:val="20"/>
        </w:rPr>
        <w:t>v centrálních částech intravilánů obcí na vodních tocích Bělá a Staříč v dotčeném území, kde se předpokládá oprava (</w:t>
      </w:r>
      <w:r w:rsidR="009B2AF2" w:rsidRPr="00716083">
        <w:rPr>
          <w:rFonts w:cs="Arial"/>
          <w:sz w:val="20"/>
          <w:szCs w:val="20"/>
        </w:rPr>
        <w:t>údržb</w:t>
      </w:r>
      <w:r w:rsidR="009B2AF2">
        <w:rPr>
          <w:rFonts w:cs="Arial"/>
          <w:sz w:val="20"/>
          <w:szCs w:val="20"/>
        </w:rPr>
        <w:t>a)</w:t>
      </w:r>
      <w:r w:rsidR="009B2AF2" w:rsidRPr="00716083">
        <w:rPr>
          <w:rFonts w:cs="Arial"/>
          <w:sz w:val="20"/>
          <w:szCs w:val="20"/>
        </w:rPr>
        <w:t xml:space="preserve"> stávajících vodních děl </w:t>
      </w:r>
      <w:r w:rsidR="0027700F">
        <w:rPr>
          <w:rFonts w:cs="Arial"/>
          <w:sz w:val="20"/>
          <w:szCs w:val="20"/>
        </w:rPr>
        <w:t>(především opěrných zdí</w:t>
      </w:r>
      <w:r w:rsidR="00522D43">
        <w:rPr>
          <w:rFonts w:cs="Arial"/>
          <w:sz w:val="20"/>
          <w:szCs w:val="20"/>
        </w:rPr>
        <w:t xml:space="preserve"> jedno- nebo oboustranných</w:t>
      </w:r>
      <w:r w:rsidR="00BA41D5">
        <w:rPr>
          <w:rFonts w:cs="Arial"/>
          <w:sz w:val="20"/>
          <w:szCs w:val="20"/>
        </w:rPr>
        <w:t>, opevnění břehů dlažbou)</w:t>
      </w:r>
      <w:r w:rsidR="0027700F">
        <w:rPr>
          <w:rFonts w:cs="Arial"/>
          <w:sz w:val="20"/>
          <w:szCs w:val="20"/>
        </w:rPr>
        <w:t xml:space="preserve"> d</w:t>
      </w:r>
      <w:r w:rsidR="0027700F" w:rsidRPr="00716083">
        <w:rPr>
          <w:rFonts w:cs="Arial"/>
          <w:sz w:val="20"/>
          <w:szCs w:val="20"/>
        </w:rPr>
        <w:t xml:space="preserve">o původní podoby </w:t>
      </w:r>
      <w:r w:rsidR="009B2AF2" w:rsidRPr="00716083">
        <w:rPr>
          <w:rFonts w:cs="Arial"/>
          <w:sz w:val="20"/>
          <w:szCs w:val="20"/>
        </w:rPr>
        <w:t>bez zásadních změn technických parametrů</w:t>
      </w:r>
      <w:r w:rsidR="00BA41D5">
        <w:rPr>
          <w:rFonts w:cs="Arial"/>
          <w:sz w:val="20"/>
          <w:szCs w:val="20"/>
        </w:rPr>
        <w:t xml:space="preserve">. </w:t>
      </w:r>
      <w:r w:rsidR="00EC7D73">
        <w:rPr>
          <w:rFonts w:cs="Arial"/>
          <w:sz w:val="20"/>
          <w:szCs w:val="20"/>
        </w:rPr>
        <w:t xml:space="preserve">Předpokládá se, že se bude jednat zejména o centrální části intravilánů obcí Mikulovice, Písečná, Česká Ves, Jeseník, Lipová-lázně a Bělá pod Pradědem. Souhrnná délka takto vymezených dílčích úseků </w:t>
      </w:r>
      <w:r w:rsidR="0045521C">
        <w:rPr>
          <w:rFonts w:cs="Arial"/>
          <w:sz w:val="20"/>
          <w:szCs w:val="20"/>
        </w:rPr>
        <w:t xml:space="preserve">na vodních tocích Bělá a Staříč </w:t>
      </w:r>
      <w:r w:rsidR="00EC7D73">
        <w:rPr>
          <w:rFonts w:cs="Arial"/>
          <w:sz w:val="20"/>
          <w:szCs w:val="20"/>
        </w:rPr>
        <w:t>bude minimálně 10</w:t>
      </w:r>
      <w:r w:rsidR="00314B28">
        <w:rPr>
          <w:rFonts w:cs="Arial"/>
          <w:sz w:val="20"/>
          <w:szCs w:val="20"/>
        </w:rPr>
        <w:t> </w:t>
      </w:r>
      <w:r w:rsidR="00EC7D73">
        <w:rPr>
          <w:rFonts w:cs="Arial"/>
          <w:sz w:val="20"/>
          <w:szCs w:val="20"/>
        </w:rPr>
        <w:t>km.</w:t>
      </w:r>
    </w:p>
    <w:p w14:paraId="5A9B1408" w14:textId="77777777" w:rsidR="0061393C" w:rsidRDefault="0061393C" w:rsidP="00753C00">
      <w:pPr>
        <w:pStyle w:val="Zkladntextodsazen"/>
        <w:widowControl w:val="0"/>
        <w:spacing w:before="0" w:after="0" w:line="240" w:lineRule="auto"/>
        <w:rPr>
          <w:rFonts w:cs="Arial"/>
          <w:sz w:val="20"/>
          <w:szCs w:val="20"/>
        </w:rPr>
      </w:pPr>
    </w:p>
    <w:p w14:paraId="7F47FBA9" w14:textId="77A975B9" w:rsidR="00BA41D5" w:rsidRDefault="00BA41D5" w:rsidP="00753C00">
      <w:pPr>
        <w:pStyle w:val="Zkladntextodsazen"/>
        <w:widowControl w:val="0"/>
        <w:spacing w:before="0" w:after="0" w:line="240" w:lineRule="auto"/>
        <w:rPr>
          <w:rFonts w:cs="Arial"/>
          <w:sz w:val="20"/>
          <w:szCs w:val="20"/>
        </w:rPr>
      </w:pPr>
      <w:r>
        <w:rPr>
          <w:rFonts w:cs="Arial"/>
          <w:sz w:val="20"/>
          <w:szCs w:val="20"/>
        </w:rPr>
        <w:t xml:space="preserve">V těchto vymezených </w:t>
      </w:r>
      <w:r w:rsidR="00EC7D73">
        <w:rPr>
          <w:rFonts w:cs="Arial"/>
          <w:sz w:val="20"/>
          <w:szCs w:val="20"/>
        </w:rPr>
        <w:t xml:space="preserve">úsecích bude zahájeno </w:t>
      </w:r>
      <w:r w:rsidR="00522D43">
        <w:rPr>
          <w:rFonts w:cs="Arial"/>
          <w:sz w:val="20"/>
          <w:szCs w:val="20"/>
        </w:rPr>
        <w:t xml:space="preserve">vypracování projektových dokumentací pro povolení stavby </w:t>
      </w:r>
      <w:r w:rsidR="0045521C">
        <w:rPr>
          <w:rFonts w:cs="Arial"/>
          <w:sz w:val="20"/>
          <w:szCs w:val="20"/>
        </w:rPr>
        <w:t>bezprostředně po dokončení geodetického zaměření území.</w:t>
      </w:r>
      <w:r w:rsidR="008738FA">
        <w:rPr>
          <w:rFonts w:cs="Arial"/>
          <w:sz w:val="20"/>
          <w:szCs w:val="20"/>
        </w:rPr>
        <w:t xml:space="preserve"> Vypracování koncepce návrhu řešení </w:t>
      </w:r>
      <w:r w:rsidR="00666F35">
        <w:rPr>
          <w:rFonts w:cs="Arial"/>
          <w:sz w:val="20"/>
          <w:szCs w:val="20"/>
        </w:rPr>
        <w:t xml:space="preserve">v dílčích úsecích pro prioritní řešení obnovy úpravy vodních toků bude zohledňovat </w:t>
      </w:r>
      <w:r w:rsidR="00D26AA4">
        <w:rPr>
          <w:rFonts w:cs="Arial"/>
          <w:sz w:val="20"/>
          <w:szCs w:val="20"/>
        </w:rPr>
        <w:t xml:space="preserve">charakter </w:t>
      </w:r>
      <w:r w:rsidR="00BB1761">
        <w:rPr>
          <w:rFonts w:cs="Arial"/>
          <w:sz w:val="20"/>
          <w:szCs w:val="20"/>
        </w:rPr>
        <w:t xml:space="preserve">obnovované úpravy vodních toků. </w:t>
      </w:r>
      <w:r w:rsidR="000441F2" w:rsidRPr="004E1264">
        <w:rPr>
          <w:rFonts w:cs="Arial"/>
          <w:sz w:val="20"/>
          <w:szCs w:val="20"/>
        </w:rPr>
        <w:t>V koncepci návrhu řešení úpravy vodních toků Bělá a Staříč však mohou být navrženy další doporučené návrhy opatření pro řešení úpravy vodních toků a protipovodňových opatření</w:t>
      </w:r>
      <w:r w:rsidR="000441F2">
        <w:rPr>
          <w:rFonts w:cs="Arial"/>
        </w:rPr>
        <w:t xml:space="preserve"> </w:t>
      </w:r>
      <w:r w:rsidR="000441F2" w:rsidRPr="004E1264">
        <w:rPr>
          <w:rFonts w:cs="Arial"/>
          <w:sz w:val="20"/>
          <w:szCs w:val="20"/>
        </w:rPr>
        <w:t>v dílčích úsecích pro prioritní řešení obnovy úpravy</w:t>
      </w:r>
      <w:r w:rsidR="000441F2">
        <w:rPr>
          <w:rFonts w:cs="Arial"/>
        </w:rPr>
        <w:t xml:space="preserve"> vodních toků</w:t>
      </w:r>
      <w:r w:rsidR="000441F2" w:rsidRPr="004E1264">
        <w:rPr>
          <w:rFonts w:cs="Arial"/>
          <w:sz w:val="20"/>
          <w:szCs w:val="20"/>
        </w:rPr>
        <w:t>.</w:t>
      </w:r>
    </w:p>
    <w:p w14:paraId="404F47F6" w14:textId="77777777" w:rsidR="001C29E1" w:rsidRDefault="001C29E1" w:rsidP="00753C00">
      <w:pPr>
        <w:pStyle w:val="Zkladntextodsazen"/>
        <w:widowControl w:val="0"/>
        <w:spacing w:before="0" w:after="0" w:line="240" w:lineRule="auto"/>
        <w:rPr>
          <w:rFonts w:cs="Arial"/>
          <w:sz w:val="20"/>
          <w:szCs w:val="20"/>
        </w:rPr>
      </w:pPr>
    </w:p>
    <w:p w14:paraId="1977D4CC" w14:textId="165D1AB0" w:rsidR="00F50483" w:rsidRDefault="008738FA" w:rsidP="00753C00">
      <w:pPr>
        <w:pStyle w:val="Zkladntextodsazen"/>
        <w:widowControl w:val="0"/>
        <w:spacing w:before="0" w:after="0" w:line="240" w:lineRule="auto"/>
        <w:rPr>
          <w:rFonts w:cs="Arial"/>
          <w:sz w:val="20"/>
          <w:szCs w:val="20"/>
        </w:rPr>
      </w:pPr>
      <w:r>
        <w:rPr>
          <w:rFonts w:cs="Arial"/>
          <w:sz w:val="20"/>
          <w:szCs w:val="20"/>
        </w:rPr>
        <w:t>V ostatních úsecích vodních toků Bělá a Staříč</w:t>
      </w:r>
      <w:r w:rsidR="001513DE">
        <w:rPr>
          <w:rFonts w:cs="Arial"/>
          <w:sz w:val="20"/>
          <w:szCs w:val="20"/>
        </w:rPr>
        <w:t xml:space="preserve"> (tj. v červených úsecích mimo prioritní úseky, oranžových úsecích a zelených úsecích) bude vypracování projektových dokumentací pro povolení stavby</w:t>
      </w:r>
      <w:r w:rsidR="00191B75">
        <w:rPr>
          <w:rFonts w:cs="Arial"/>
          <w:sz w:val="20"/>
          <w:szCs w:val="20"/>
        </w:rPr>
        <w:t xml:space="preserve"> navazovat po vypracování, projednání a schválení koncepce návrhu řešení úpravy vodních toků Bělá a Staříč.</w:t>
      </w:r>
    </w:p>
    <w:p w14:paraId="1DDA7BCA" w14:textId="014BF085" w:rsidR="00F50483" w:rsidRDefault="00F50483" w:rsidP="00753C00">
      <w:pPr>
        <w:pStyle w:val="Zkladntextodsazen"/>
        <w:widowControl w:val="0"/>
        <w:spacing w:before="0" w:after="0" w:line="240" w:lineRule="auto"/>
        <w:rPr>
          <w:rFonts w:cs="Arial"/>
          <w:sz w:val="20"/>
          <w:szCs w:val="20"/>
        </w:rPr>
      </w:pPr>
    </w:p>
    <w:p w14:paraId="5956C2F5" w14:textId="62C7B405" w:rsidR="00F50483" w:rsidRDefault="00F50483" w:rsidP="00753C00">
      <w:pPr>
        <w:pStyle w:val="Zkladntextodsazen"/>
        <w:widowControl w:val="0"/>
        <w:spacing w:before="0" w:after="0" w:line="240" w:lineRule="auto"/>
        <w:rPr>
          <w:rFonts w:cs="Arial"/>
          <w:sz w:val="20"/>
          <w:szCs w:val="20"/>
        </w:rPr>
      </w:pPr>
    </w:p>
    <w:p w14:paraId="22520D05" w14:textId="0477E23A" w:rsidR="00F50483" w:rsidRDefault="00F50483" w:rsidP="00753C00">
      <w:pPr>
        <w:pStyle w:val="Zkladntextodsazen"/>
        <w:widowControl w:val="0"/>
        <w:spacing w:before="0" w:after="0" w:line="240" w:lineRule="auto"/>
        <w:rPr>
          <w:rFonts w:cs="Arial"/>
          <w:sz w:val="20"/>
          <w:szCs w:val="20"/>
        </w:rPr>
      </w:pPr>
    </w:p>
    <w:p w14:paraId="062E873E" w14:textId="1338EED9" w:rsidR="00F50483" w:rsidRDefault="00F50483" w:rsidP="00753C00">
      <w:pPr>
        <w:pStyle w:val="Zkladntextodsazen"/>
        <w:widowControl w:val="0"/>
        <w:spacing w:before="0" w:after="0" w:line="240" w:lineRule="auto"/>
        <w:rPr>
          <w:rFonts w:cs="Arial"/>
          <w:sz w:val="20"/>
          <w:szCs w:val="20"/>
        </w:rPr>
      </w:pPr>
    </w:p>
    <w:p w14:paraId="0A2FC949" w14:textId="408C6243" w:rsidR="00F50483" w:rsidRDefault="00F50483" w:rsidP="00753C00">
      <w:pPr>
        <w:pStyle w:val="Zkladntextodsazen"/>
        <w:widowControl w:val="0"/>
        <w:spacing w:before="0" w:after="0" w:line="240" w:lineRule="auto"/>
        <w:rPr>
          <w:rFonts w:cs="Arial"/>
          <w:sz w:val="20"/>
          <w:szCs w:val="20"/>
        </w:rPr>
      </w:pPr>
    </w:p>
    <w:p w14:paraId="64A2709E" w14:textId="587F8141" w:rsidR="00F50483" w:rsidRDefault="00F50483" w:rsidP="00753C00">
      <w:pPr>
        <w:pStyle w:val="Zkladntextodsazen"/>
        <w:widowControl w:val="0"/>
        <w:spacing w:before="0" w:after="0" w:line="240" w:lineRule="auto"/>
        <w:rPr>
          <w:rFonts w:cs="Arial"/>
          <w:sz w:val="20"/>
          <w:szCs w:val="20"/>
        </w:rPr>
      </w:pPr>
    </w:p>
    <w:p w14:paraId="2E8E8D68" w14:textId="0556BF80" w:rsidR="00F50483" w:rsidRDefault="00F50483" w:rsidP="00753C00">
      <w:pPr>
        <w:pStyle w:val="Zkladntextodsazen"/>
        <w:widowControl w:val="0"/>
        <w:spacing w:before="0" w:after="0" w:line="240" w:lineRule="auto"/>
        <w:rPr>
          <w:rFonts w:cs="Arial"/>
          <w:sz w:val="20"/>
          <w:szCs w:val="20"/>
        </w:rPr>
      </w:pPr>
    </w:p>
    <w:p w14:paraId="6BFD5396" w14:textId="1DDF871E" w:rsidR="00F50483" w:rsidRDefault="00F50483" w:rsidP="00753C00">
      <w:pPr>
        <w:pStyle w:val="Zkladntextodsazen"/>
        <w:widowControl w:val="0"/>
        <w:spacing w:before="0" w:after="0" w:line="240" w:lineRule="auto"/>
        <w:rPr>
          <w:rFonts w:cs="Arial"/>
          <w:sz w:val="20"/>
          <w:szCs w:val="20"/>
        </w:rPr>
      </w:pPr>
    </w:p>
    <w:p w14:paraId="234F4E4F" w14:textId="09C40000" w:rsidR="00F50483" w:rsidRDefault="00F50483" w:rsidP="00753C00">
      <w:pPr>
        <w:pStyle w:val="Zkladntextodsazen"/>
        <w:widowControl w:val="0"/>
        <w:spacing w:before="0" w:after="0" w:line="240" w:lineRule="auto"/>
        <w:rPr>
          <w:rFonts w:cs="Arial"/>
          <w:sz w:val="20"/>
          <w:szCs w:val="20"/>
        </w:rPr>
      </w:pPr>
    </w:p>
    <w:p w14:paraId="3F40BA25" w14:textId="1B340F46" w:rsidR="00F50483" w:rsidRDefault="00F50483" w:rsidP="00753C00">
      <w:pPr>
        <w:pStyle w:val="Zkladntextodsazen"/>
        <w:widowControl w:val="0"/>
        <w:spacing w:before="0" w:after="0" w:line="240" w:lineRule="auto"/>
        <w:rPr>
          <w:rFonts w:cs="Arial"/>
          <w:sz w:val="20"/>
          <w:szCs w:val="20"/>
        </w:rPr>
      </w:pPr>
    </w:p>
    <w:p w14:paraId="370CA29A" w14:textId="6C5558F2" w:rsidR="00820362" w:rsidRPr="00AC59A7" w:rsidRDefault="00820362" w:rsidP="00753C00">
      <w:pPr>
        <w:pStyle w:val="Zkladntextodsazen"/>
        <w:widowControl w:val="0"/>
        <w:spacing w:before="0" w:after="0" w:line="240" w:lineRule="auto"/>
        <w:rPr>
          <w:rFonts w:cs="Arial"/>
          <w:sz w:val="22"/>
          <w:szCs w:val="22"/>
        </w:rPr>
      </w:pPr>
    </w:p>
    <w:p w14:paraId="081A478B" w14:textId="3E42AA2D" w:rsidR="001B435C" w:rsidRPr="008D4CCB" w:rsidRDefault="001B435C"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after="240" w:line="259" w:lineRule="auto"/>
        <w:ind w:left="567" w:hanging="567"/>
        <w:rPr>
          <w:bCs w:val="0"/>
          <w:caps w:val="0"/>
          <w:color w:val="FFFFFF"/>
          <w:sz w:val="20"/>
          <w:szCs w:val="32"/>
          <w:lang w:eastAsia="en-US"/>
        </w:rPr>
      </w:pPr>
      <w:r w:rsidRPr="008D4CCB">
        <w:rPr>
          <w:bCs w:val="0"/>
          <w:color w:val="FFFFFF"/>
          <w:sz w:val="20"/>
          <w:szCs w:val="32"/>
          <w:lang w:eastAsia="en-US"/>
        </w:rPr>
        <w:lastRenderedPageBreak/>
        <w:t>předmět veřejné zakázky</w:t>
      </w:r>
      <w:r w:rsidR="006918B9">
        <w:rPr>
          <w:bCs w:val="0"/>
          <w:color w:val="FFFFFF"/>
          <w:sz w:val="20"/>
          <w:szCs w:val="32"/>
          <w:lang w:eastAsia="en-US"/>
        </w:rPr>
        <w:t>, místo a doba plnění veřejné zakázky</w:t>
      </w:r>
    </w:p>
    <w:p w14:paraId="2592F069" w14:textId="3A503FEB" w:rsidR="00875697" w:rsidRDefault="00875697" w:rsidP="00AA51E8">
      <w:pPr>
        <w:pStyle w:val="Odstavecseseznamem"/>
        <w:numPr>
          <w:ilvl w:val="0"/>
          <w:numId w:val="8"/>
        </w:numPr>
        <w:ind w:left="567" w:hanging="567"/>
        <w:rPr>
          <w:rFonts w:cs="Arial"/>
          <w:sz w:val="20"/>
          <w:szCs w:val="20"/>
          <w:u w:val="single"/>
        </w:rPr>
      </w:pPr>
      <w:r>
        <w:rPr>
          <w:rFonts w:cs="Arial"/>
          <w:sz w:val="20"/>
          <w:szCs w:val="20"/>
          <w:u w:val="single"/>
        </w:rPr>
        <w:t>Základní popis předmětu veřejné zakázky</w:t>
      </w:r>
    </w:p>
    <w:p w14:paraId="247DA404" w14:textId="77777777" w:rsidR="00A06F1B" w:rsidRDefault="00875697" w:rsidP="00875697">
      <w:pPr>
        <w:pStyle w:val="Odstavecseseznamem"/>
        <w:ind w:left="567"/>
        <w:rPr>
          <w:rFonts w:cs="Arial"/>
          <w:b/>
          <w:sz w:val="20"/>
          <w:szCs w:val="20"/>
        </w:rPr>
      </w:pPr>
      <w:r w:rsidRPr="00656E57">
        <w:rPr>
          <w:rFonts w:cs="Arial"/>
          <w:sz w:val="20"/>
          <w:szCs w:val="20"/>
        </w:rPr>
        <w:t xml:space="preserve">Předmětem veřejné zakázky je vypracování a projednání projektových dokumentací pro potřeby vydání povolení stavby (dále jen „DPoS“) a dokumentací pro provádění stavby (dále jen „DPS“), </w:t>
      </w:r>
      <w:r>
        <w:rPr>
          <w:rFonts w:cs="Arial"/>
          <w:sz w:val="20"/>
          <w:szCs w:val="20"/>
        </w:rPr>
        <w:t>zajištění potřebných sou</w:t>
      </w:r>
      <w:r w:rsidRPr="00656E57">
        <w:rPr>
          <w:rFonts w:cs="Arial"/>
          <w:sz w:val="20"/>
          <w:szCs w:val="20"/>
        </w:rPr>
        <w:t xml:space="preserve">visejících </w:t>
      </w:r>
      <w:r>
        <w:rPr>
          <w:rFonts w:cs="Arial"/>
          <w:sz w:val="20"/>
          <w:szCs w:val="20"/>
        </w:rPr>
        <w:t xml:space="preserve">průzkumů a </w:t>
      </w:r>
      <w:r w:rsidRPr="00656E57">
        <w:rPr>
          <w:rFonts w:cs="Arial"/>
          <w:sz w:val="20"/>
          <w:szCs w:val="20"/>
        </w:rPr>
        <w:t xml:space="preserve">činností (geodetické zaměření, </w:t>
      </w:r>
      <w:r>
        <w:rPr>
          <w:rFonts w:cs="Arial"/>
          <w:sz w:val="20"/>
          <w:szCs w:val="20"/>
        </w:rPr>
        <w:t xml:space="preserve">geologické, biologické a jiné </w:t>
      </w:r>
      <w:r w:rsidRPr="00656E57">
        <w:rPr>
          <w:rFonts w:cs="Arial"/>
          <w:sz w:val="20"/>
          <w:szCs w:val="20"/>
        </w:rPr>
        <w:t xml:space="preserve">průzkumy, </w:t>
      </w:r>
      <w:r>
        <w:rPr>
          <w:rFonts w:cs="Arial"/>
          <w:sz w:val="20"/>
          <w:szCs w:val="20"/>
        </w:rPr>
        <w:t>návrh koncepce, hydrotechnické výpočty, posouzení EIA</w:t>
      </w:r>
      <w:r w:rsidRPr="00656E57">
        <w:rPr>
          <w:rFonts w:cs="Arial"/>
          <w:sz w:val="20"/>
          <w:szCs w:val="20"/>
        </w:rPr>
        <w:t xml:space="preserve"> apod.)</w:t>
      </w:r>
      <w:r>
        <w:rPr>
          <w:rFonts w:cs="Arial"/>
          <w:sz w:val="20"/>
          <w:szCs w:val="20"/>
        </w:rPr>
        <w:t xml:space="preserve">, </w:t>
      </w:r>
      <w:r w:rsidRPr="00EA452E">
        <w:rPr>
          <w:rFonts w:cs="Arial"/>
          <w:sz w:val="20"/>
          <w:szCs w:val="20"/>
        </w:rPr>
        <w:t>inženýrská činnost a projednání dokumentací s dotčenými orgány a organizacemi</w:t>
      </w:r>
      <w:r>
        <w:rPr>
          <w:rFonts w:cs="Arial"/>
          <w:sz w:val="20"/>
          <w:szCs w:val="20"/>
        </w:rPr>
        <w:t>,</w:t>
      </w:r>
      <w:r w:rsidRPr="00EA452E">
        <w:rPr>
          <w:rFonts w:cs="Arial"/>
          <w:sz w:val="20"/>
          <w:szCs w:val="20"/>
        </w:rPr>
        <w:t xml:space="preserve"> vypracování majetkoprávních podkladů, zajištění vydání</w:t>
      </w:r>
      <w:r>
        <w:rPr>
          <w:rFonts w:cs="Arial"/>
          <w:sz w:val="20"/>
          <w:szCs w:val="20"/>
        </w:rPr>
        <w:t xml:space="preserve"> povolení pro provedení staveb a </w:t>
      </w:r>
      <w:r w:rsidRPr="00EA452E">
        <w:rPr>
          <w:rFonts w:cs="Arial"/>
          <w:sz w:val="20"/>
          <w:szCs w:val="20"/>
        </w:rPr>
        <w:t>provádění autorského dozoru při provádění jednotlivých staveb na vodních tocích Bělá a Staříč</w:t>
      </w:r>
      <w:r w:rsidRPr="00133A77">
        <w:rPr>
          <w:rFonts w:cs="Arial"/>
          <w:b/>
          <w:sz w:val="20"/>
          <w:szCs w:val="20"/>
        </w:rPr>
        <w:t xml:space="preserve">. </w:t>
      </w:r>
    </w:p>
    <w:p w14:paraId="33B0F9E8" w14:textId="3CAF19CD" w:rsidR="00875697" w:rsidRDefault="00875697" w:rsidP="00875697">
      <w:pPr>
        <w:pStyle w:val="Odstavecseseznamem"/>
        <w:ind w:left="567"/>
        <w:rPr>
          <w:b/>
          <w:bCs/>
          <w:sz w:val="20"/>
          <w:szCs w:val="20"/>
        </w:rPr>
      </w:pPr>
      <w:r w:rsidRPr="00133A77">
        <w:rPr>
          <w:rFonts w:cs="Arial"/>
          <w:b/>
          <w:sz w:val="20"/>
          <w:szCs w:val="20"/>
        </w:rPr>
        <w:t xml:space="preserve">Předmět veřejné zakázky, tj. všechny níže uvedené činnosti, bude realizován pro celé dotčené území </w:t>
      </w:r>
      <w:r w:rsidRPr="00133A77">
        <w:rPr>
          <w:b/>
          <w:sz w:val="20"/>
          <w:szCs w:val="20"/>
        </w:rPr>
        <w:t>vodních toků Bělá v ř.km 0,000 - 30,700 a Staříč v ř.km 0,000 - 8,450, které jsou ve správě zadavatele</w:t>
      </w:r>
      <w:r>
        <w:rPr>
          <w:sz w:val="20"/>
          <w:szCs w:val="20"/>
        </w:rPr>
        <w:t xml:space="preserve">. </w:t>
      </w:r>
      <w:r w:rsidRPr="00015F83">
        <w:rPr>
          <w:b/>
          <w:bCs/>
          <w:sz w:val="20"/>
          <w:szCs w:val="20"/>
        </w:rPr>
        <w:t>Předmět veřejné zakázky zahrnuje všechny příslušnými právními předpisy požadované úkony, které vedou k vydání povolení jednotlivých staveb, které budou zhotovitelem navrženy na vodních tocích Bělá v ř.km 0,000 – 30,700 a Staříč v ř.km 0,000 – 8,450.</w:t>
      </w:r>
    </w:p>
    <w:p w14:paraId="6649C272" w14:textId="213449BF" w:rsidR="00A06F1B" w:rsidRDefault="00A06F1B" w:rsidP="00875697">
      <w:pPr>
        <w:pStyle w:val="Odstavecseseznamem"/>
        <w:ind w:left="567"/>
        <w:rPr>
          <w:rFonts w:cs="Arial"/>
          <w:sz w:val="20"/>
          <w:szCs w:val="20"/>
        </w:rPr>
      </w:pPr>
      <w:r>
        <w:rPr>
          <w:rFonts w:cs="Arial"/>
          <w:sz w:val="20"/>
          <w:szCs w:val="20"/>
        </w:rPr>
        <w:t>Obsah a rozsah dílčích součástí předmětu veřejné zakázky je uveden dále. Další informace</w:t>
      </w:r>
      <w:r w:rsidR="006F5D96">
        <w:rPr>
          <w:rFonts w:cs="Arial"/>
          <w:sz w:val="20"/>
          <w:szCs w:val="20"/>
        </w:rPr>
        <w:t xml:space="preserve"> a požadavky</w:t>
      </w:r>
      <w:r>
        <w:rPr>
          <w:rFonts w:cs="Arial"/>
          <w:sz w:val="20"/>
          <w:szCs w:val="20"/>
        </w:rPr>
        <w:t xml:space="preserve"> k dílčím činnostem předmětu veřejné zakázky jsou také uvedeny výše v</w:t>
      </w:r>
      <w:r w:rsidR="006F5D96">
        <w:rPr>
          <w:rFonts w:cs="Arial"/>
          <w:sz w:val="20"/>
          <w:szCs w:val="20"/>
        </w:rPr>
        <w:t xml:space="preserve"> kapitole </w:t>
      </w:r>
      <w:r>
        <w:rPr>
          <w:rFonts w:cs="Arial"/>
          <w:sz w:val="20"/>
          <w:szCs w:val="20"/>
        </w:rPr>
        <w:t xml:space="preserve">Úvodní </w:t>
      </w:r>
      <w:r w:rsidR="006F5D96">
        <w:rPr>
          <w:rFonts w:cs="Arial"/>
          <w:sz w:val="20"/>
          <w:szCs w:val="20"/>
        </w:rPr>
        <w:t xml:space="preserve">informace </w:t>
      </w:r>
      <w:r>
        <w:rPr>
          <w:rFonts w:cs="Arial"/>
          <w:sz w:val="20"/>
          <w:szCs w:val="20"/>
        </w:rPr>
        <w:t>k předmětu veřejné zakázky.</w:t>
      </w:r>
    </w:p>
    <w:p w14:paraId="443FA7C9" w14:textId="511678EF" w:rsidR="00867BF7" w:rsidRDefault="00867BF7" w:rsidP="00875697">
      <w:pPr>
        <w:pStyle w:val="Odstavecseseznamem"/>
        <w:ind w:left="567"/>
        <w:rPr>
          <w:rFonts w:cs="Arial"/>
          <w:sz w:val="20"/>
          <w:szCs w:val="20"/>
        </w:rPr>
      </w:pPr>
      <w:r w:rsidRPr="00F506F3">
        <w:rPr>
          <w:rFonts w:cs="Arial"/>
          <w:sz w:val="20"/>
          <w:szCs w:val="20"/>
        </w:rPr>
        <w:t>Plnění předmětu veřejné zakázky bude realizováno v souladu se zadávacími podmínkami.</w:t>
      </w:r>
    </w:p>
    <w:p w14:paraId="662A4F8D" w14:textId="7189225C" w:rsidR="0015561D" w:rsidRPr="000A6155" w:rsidRDefault="0015561D" w:rsidP="00875697">
      <w:pPr>
        <w:pStyle w:val="Odstavecseseznamem"/>
        <w:ind w:left="567"/>
        <w:rPr>
          <w:rFonts w:cs="Arial"/>
          <w:sz w:val="20"/>
          <w:szCs w:val="20"/>
        </w:rPr>
      </w:pPr>
      <w:r w:rsidRPr="000A6155">
        <w:rPr>
          <w:rFonts w:cs="Arial"/>
          <w:sz w:val="20"/>
          <w:szCs w:val="20"/>
        </w:rPr>
        <w:t xml:space="preserve">Plnění předmětu zakázky zhotovitel zajistí s využitím Společného datového prostředí (CDE) a zpracování dílčích částí projektových </w:t>
      </w:r>
      <w:r w:rsidRPr="00A515EF">
        <w:rPr>
          <w:rFonts w:cs="Arial"/>
          <w:sz w:val="20"/>
          <w:szCs w:val="20"/>
        </w:rPr>
        <w:t xml:space="preserve">dokumentací </w:t>
      </w:r>
      <w:r w:rsidR="00A515EF" w:rsidRPr="00A515EF">
        <w:rPr>
          <w:sz w:val="20"/>
          <w:szCs w:val="20"/>
        </w:rPr>
        <w:t xml:space="preserve">(betonové konstrukce příčných objektů na vodních tocích a konstrukce opěrných zdí) </w:t>
      </w:r>
      <w:r w:rsidRPr="00A515EF">
        <w:rPr>
          <w:rFonts w:cs="Arial"/>
          <w:sz w:val="20"/>
          <w:szCs w:val="20"/>
        </w:rPr>
        <w:t>zhot</w:t>
      </w:r>
      <w:r w:rsidRPr="000A6155">
        <w:rPr>
          <w:rFonts w:cs="Arial"/>
          <w:sz w:val="20"/>
          <w:szCs w:val="20"/>
        </w:rPr>
        <w:t>ovitel zajistí s využitím metody BIM (Building Information Management), tj. systémy umožňujícími přípravu, sdílení, revize, předávání a uchování dat v digitální podobě prostřednictvím cloudu. Systémy CDE a BIM umožňují neustálý přístup ke komplexním a aktuálním informacím při vývoji stavby a budou využívány i při navazující realizaci stavby a v době provozu stavby.</w:t>
      </w:r>
      <w:r w:rsidR="000A6155">
        <w:rPr>
          <w:rFonts w:cs="Arial"/>
          <w:sz w:val="20"/>
          <w:szCs w:val="20"/>
        </w:rPr>
        <w:t xml:space="preserve"> Další požadavky a podmínky ve vztahu ke Společnému </w:t>
      </w:r>
      <w:r w:rsidR="000A6155" w:rsidRPr="00AA436C">
        <w:rPr>
          <w:rFonts w:cs="Arial"/>
          <w:sz w:val="20"/>
          <w:szCs w:val="20"/>
        </w:rPr>
        <w:t>datovému prostředí (CDE) a metodě BIM (Building Information Management)</w:t>
      </w:r>
      <w:r w:rsidR="001C2B0E" w:rsidRPr="00AA436C">
        <w:rPr>
          <w:rFonts w:cs="Arial"/>
          <w:sz w:val="20"/>
          <w:szCs w:val="20"/>
        </w:rPr>
        <w:t xml:space="preserve"> jsou uvedeny v části 5. </w:t>
      </w:r>
      <w:r w:rsidR="0047288F" w:rsidRPr="00AA436C">
        <w:rPr>
          <w:rFonts w:cs="Arial"/>
          <w:sz w:val="20"/>
          <w:szCs w:val="20"/>
        </w:rPr>
        <w:t xml:space="preserve">Společné datové prostředí (CDE), zásady zpracování dokumentace metodou BIM, metodická podpora </w:t>
      </w:r>
      <w:r w:rsidR="008F3502">
        <w:rPr>
          <w:rFonts w:cs="Arial"/>
          <w:sz w:val="20"/>
          <w:szCs w:val="20"/>
        </w:rPr>
        <w:t xml:space="preserve">a správa dat </w:t>
      </w:r>
      <w:r w:rsidR="0047288F" w:rsidRPr="00AA436C">
        <w:rPr>
          <w:rFonts w:cs="Arial"/>
          <w:sz w:val="20"/>
          <w:szCs w:val="20"/>
        </w:rPr>
        <w:t>těcht</w:t>
      </w:r>
      <w:r w:rsidR="001C2B0E" w:rsidRPr="00AA436C">
        <w:rPr>
          <w:rFonts w:cs="Arial"/>
          <w:sz w:val="20"/>
          <w:szCs w:val="20"/>
        </w:rPr>
        <w:t>o Technických specifikací.</w:t>
      </w:r>
    </w:p>
    <w:p w14:paraId="60200922"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Místo plnění</w:t>
      </w:r>
    </w:p>
    <w:p w14:paraId="4531383D" w14:textId="1A9E02BF" w:rsidR="00875697" w:rsidRDefault="006918B9" w:rsidP="006918B9">
      <w:pPr>
        <w:spacing w:before="0"/>
        <w:ind w:left="567"/>
        <w:rPr>
          <w:sz w:val="20"/>
          <w:szCs w:val="20"/>
        </w:rPr>
      </w:pPr>
      <w:r w:rsidRPr="00CE4DA9">
        <w:rPr>
          <w:sz w:val="20"/>
          <w:szCs w:val="20"/>
        </w:rPr>
        <w:t xml:space="preserve">Místem plnění je sídlo zadavatele a dále </w:t>
      </w:r>
      <w:r>
        <w:rPr>
          <w:sz w:val="20"/>
          <w:szCs w:val="20"/>
        </w:rPr>
        <w:t xml:space="preserve">dotčené území kolem vodních toků Bělá v ř.km 0,000 - 30,700 a Staříč v ř.km 0,000 - 8,450. Dotčené území se nachází v </w:t>
      </w:r>
      <w:r w:rsidRPr="00CE4DA9">
        <w:rPr>
          <w:sz w:val="20"/>
          <w:szCs w:val="20"/>
        </w:rPr>
        <w:t>obc</w:t>
      </w:r>
      <w:r>
        <w:rPr>
          <w:sz w:val="20"/>
          <w:szCs w:val="20"/>
        </w:rPr>
        <w:t>ích Mikulovice</w:t>
      </w:r>
      <w:r w:rsidR="0043405F">
        <w:rPr>
          <w:sz w:val="20"/>
          <w:szCs w:val="20"/>
        </w:rPr>
        <w:t xml:space="preserve"> (k.ú. Mikulovice u Jeseníka, k.ú. Široký Brod)</w:t>
      </w:r>
      <w:r>
        <w:rPr>
          <w:sz w:val="20"/>
          <w:szCs w:val="20"/>
        </w:rPr>
        <w:t>, Hradec - Nová Ves</w:t>
      </w:r>
      <w:r w:rsidR="0043405F">
        <w:rPr>
          <w:sz w:val="20"/>
          <w:szCs w:val="20"/>
        </w:rPr>
        <w:t xml:space="preserve"> (k.ú. Hradec u Jesníka)</w:t>
      </w:r>
      <w:r>
        <w:rPr>
          <w:sz w:val="20"/>
          <w:szCs w:val="20"/>
        </w:rPr>
        <w:t>, Písečná</w:t>
      </w:r>
      <w:r w:rsidR="0043405F">
        <w:rPr>
          <w:sz w:val="20"/>
          <w:szCs w:val="20"/>
        </w:rPr>
        <w:t xml:space="preserve"> (k.ú. Písečná u Jeseníka, k.ú. Studený Zejf, </w:t>
      </w:r>
      <w:r>
        <w:rPr>
          <w:sz w:val="20"/>
          <w:szCs w:val="20"/>
        </w:rPr>
        <w:t>Česká Ves</w:t>
      </w:r>
      <w:r w:rsidR="0043405F">
        <w:rPr>
          <w:sz w:val="20"/>
          <w:szCs w:val="20"/>
        </w:rPr>
        <w:t xml:space="preserve"> (k.ú. Česká Ves)</w:t>
      </w:r>
      <w:r>
        <w:rPr>
          <w:sz w:val="20"/>
          <w:szCs w:val="20"/>
        </w:rPr>
        <w:t>, Jeseník</w:t>
      </w:r>
      <w:r w:rsidR="0043405F">
        <w:rPr>
          <w:sz w:val="20"/>
          <w:szCs w:val="20"/>
        </w:rPr>
        <w:t xml:space="preserve"> (k.ú. Jeseník, k.ú. Bukovice u Jeseníka)</w:t>
      </w:r>
      <w:r>
        <w:rPr>
          <w:sz w:val="20"/>
          <w:szCs w:val="20"/>
        </w:rPr>
        <w:t>, Lipová - lázně</w:t>
      </w:r>
      <w:r w:rsidR="0043405F">
        <w:rPr>
          <w:sz w:val="20"/>
          <w:szCs w:val="20"/>
        </w:rPr>
        <w:t xml:space="preserve"> (k.ú. Dolní Lipová, k.ú. Horní Lipová)</w:t>
      </w:r>
      <w:r>
        <w:rPr>
          <w:sz w:val="20"/>
          <w:szCs w:val="20"/>
        </w:rPr>
        <w:t>, Bělá pod Pradědem</w:t>
      </w:r>
      <w:r w:rsidR="0043405F">
        <w:rPr>
          <w:sz w:val="20"/>
          <w:szCs w:val="20"/>
        </w:rPr>
        <w:t xml:space="preserve"> (k.ú. Adolfovice, k.ú. Domašov u Jeseníka)</w:t>
      </w:r>
      <w:r w:rsidRPr="00CE4DA9">
        <w:rPr>
          <w:sz w:val="20"/>
          <w:szCs w:val="20"/>
        </w:rPr>
        <w:t>.</w:t>
      </w:r>
      <w:r w:rsidR="00875697" w:rsidRPr="00875697">
        <w:rPr>
          <w:sz w:val="20"/>
          <w:szCs w:val="20"/>
        </w:rPr>
        <w:t xml:space="preserve"> </w:t>
      </w:r>
    </w:p>
    <w:p w14:paraId="480B4E6B" w14:textId="664E42B3" w:rsidR="006918B9" w:rsidRDefault="00875697" w:rsidP="00A06F1B">
      <w:pPr>
        <w:ind w:left="567"/>
        <w:rPr>
          <w:sz w:val="20"/>
          <w:szCs w:val="20"/>
        </w:rPr>
      </w:pPr>
      <w:r>
        <w:rPr>
          <w:sz w:val="20"/>
          <w:szCs w:val="20"/>
        </w:rPr>
        <w:t xml:space="preserve">Dotčené území bylo postiženo katastrofickou povodní </w:t>
      </w:r>
      <w:r w:rsidR="00882ACB">
        <w:rPr>
          <w:sz w:val="20"/>
          <w:szCs w:val="20"/>
        </w:rPr>
        <w:t xml:space="preserve">v září </w:t>
      </w:r>
      <w:r>
        <w:rPr>
          <w:sz w:val="20"/>
          <w:szCs w:val="20"/>
        </w:rPr>
        <w:t xml:space="preserve">2024. Rozsah dotčeného území je </w:t>
      </w:r>
      <w:r w:rsidRPr="002D1F1B">
        <w:rPr>
          <w:sz w:val="20"/>
          <w:szCs w:val="20"/>
        </w:rPr>
        <w:t xml:space="preserve">vyznačen na </w:t>
      </w:r>
      <w:r w:rsidR="005A58E6">
        <w:rPr>
          <w:sz w:val="20"/>
          <w:szCs w:val="20"/>
        </w:rPr>
        <w:t>přehledné situaci dotčeného území</w:t>
      </w:r>
      <w:r w:rsidRPr="002D1F1B">
        <w:rPr>
          <w:sz w:val="20"/>
          <w:szCs w:val="20"/>
        </w:rPr>
        <w:t xml:space="preserve"> (</w:t>
      </w:r>
      <w:r w:rsidR="002D1F1B" w:rsidRPr="002D1F1B">
        <w:rPr>
          <w:sz w:val="20"/>
          <w:szCs w:val="20"/>
        </w:rPr>
        <w:t xml:space="preserve">součástí podkladů zadavatele </w:t>
      </w:r>
      <w:r w:rsidRPr="002D1F1B">
        <w:rPr>
          <w:sz w:val="20"/>
          <w:szCs w:val="20"/>
        </w:rPr>
        <w:t xml:space="preserve">Příloha č. </w:t>
      </w:r>
      <w:r w:rsidR="002D1F1B" w:rsidRPr="002D1F1B">
        <w:rPr>
          <w:sz w:val="20"/>
          <w:szCs w:val="20"/>
        </w:rPr>
        <w:t>7</w:t>
      </w:r>
      <w:r w:rsidRPr="002D1F1B">
        <w:rPr>
          <w:sz w:val="20"/>
          <w:szCs w:val="20"/>
        </w:rPr>
        <w:t xml:space="preserve"> ZD).</w:t>
      </w:r>
    </w:p>
    <w:p w14:paraId="74CC3C61" w14:textId="77777777" w:rsidR="006918B9" w:rsidRPr="00E93C55" w:rsidRDefault="006918B9" w:rsidP="00AA51E8">
      <w:pPr>
        <w:pStyle w:val="Odstavecseseznamem"/>
        <w:numPr>
          <w:ilvl w:val="0"/>
          <w:numId w:val="8"/>
        </w:numPr>
        <w:ind w:left="567" w:hanging="567"/>
        <w:rPr>
          <w:rFonts w:cs="Arial"/>
          <w:sz w:val="20"/>
          <w:szCs w:val="20"/>
          <w:u w:val="single"/>
        </w:rPr>
      </w:pPr>
      <w:r w:rsidRPr="00E93C55">
        <w:rPr>
          <w:rFonts w:cs="Arial"/>
          <w:sz w:val="20"/>
          <w:szCs w:val="20"/>
          <w:u w:val="single"/>
        </w:rPr>
        <w:t>Doba plnění veřejné zakázky</w:t>
      </w:r>
    </w:p>
    <w:p w14:paraId="5A354973" w14:textId="0D4FCFA8" w:rsidR="006918B9" w:rsidRDefault="00862830" w:rsidP="006918B9">
      <w:pPr>
        <w:spacing w:before="0"/>
        <w:ind w:left="567"/>
        <w:rPr>
          <w:rFonts w:cs="Arial"/>
          <w:sz w:val="20"/>
          <w:szCs w:val="20"/>
        </w:rPr>
      </w:pPr>
      <w:r>
        <w:rPr>
          <w:sz w:val="20"/>
          <w:szCs w:val="20"/>
        </w:rPr>
        <w:t>Z</w:t>
      </w:r>
      <w:r w:rsidR="006918B9" w:rsidRPr="00586E56">
        <w:rPr>
          <w:sz w:val="20"/>
          <w:szCs w:val="20"/>
        </w:rPr>
        <w:t xml:space="preserve">ahájení plnění veřejné zakázky </w:t>
      </w:r>
      <w:r w:rsidR="006918B9" w:rsidRPr="00CE4DA9">
        <w:rPr>
          <w:sz w:val="20"/>
          <w:szCs w:val="20"/>
        </w:rPr>
        <w:t xml:space="preserve">je </w:t>
      </w:r>
      <w:r w:rsidR="006918B9">
        <w:rPr>
          <w:b/>
          <w:sz w:val="20"/>
          <w:szCs w:val="20"/>
        </w:rPr>
        <w:t>ihned po nabytí účinnosti smlouvy</w:t>
      </w:r>
      <w:r>
        <w:rPr>
          <w:b/>
          <w:sz w:val="20"/>
          <w:szCs w:val="20"/>
        </w:rPr>
        <w:t xml:space="preserve">, zadavatel </w:t>
      </w:r>
      <w:r w:rsidRPr="00DC1764">
        <w:rPr>
          <w:b/>
          <w:sz w:val="20"/>
          <w:szCs w:val="20"/>
        </w:rPr>
        <w:t>předpokládá srpen 2025</w:t>
      </w:r>
      <w:r w:rsidR="006918B9" w:rsidRPr="00DC1764">
        <w:rPr>
          <w:sz w:val="20"/>
          <w:szCs w:val="20"/>
        </w:rPr>
        <w:t xml:space="preserve">. </w:t>
      </w:r>
      <w:r w:rsidR="00C66EC0" w:rsidRPr="00DC1764">
        <w:rPr>
          <w:sz w:val="20"/>
          <w:szCs w:val="20"/>
        </w:rPr>
        <w:t xml:space="preserve">Zakázka bude plněna postupně ve stanovených dílčích termínech. </w:t>
      </w:r>
      <w:r w:rsidR="006918B9" w:rsidRPr="00DC1764">
        <w:rPr>
          <w:sz w:val="20"/>
          <w:szCs w:val="20"/>
        </w:rPr>
        <w:t xml:space="preserve">Ukončení plnění </w:t>
      </w:r>
      <w:r w:rsidR="00C66EC0" w:rsidRPr="00DC1764">
        <w:rPr>
          <w:sz w:val="20"/>
          <w:szCs w:val="20"/>
        </w:rPr>
        <w:t xml:space="preserve">posledních částí </w:t>
      </w:r>
      <w:r w:rsidR="006918B9" w:rsidRPr="00DC1764">
        <w:rPr>
          <w:sz w:val="20"/>
          <w:szCs w:val="20"/>
        </w:rPr>
        <w:t>veřejné zakázky</w:t>
      </w:r>
      <w:r w:rsidR="00E01AC7" w:rsidRPr="00DC1764">
        <w:rPr>
          <w:bCs/>
          <w:sz w:val="20"/>
          <w:szCs w:val="20"/>
        </w:rPr>
        <w:t xml:space="preserve"> (vypracování dokumentací a zajištění povolení staveb)</w:t>
      </w:r>
      <w:r w:rsidR="006918B9" w:rsidRPr="00DC1764">
        <w:rPr>
          <w:sz w:val="20"/>
          <w:szCs w:val="20"/>
        </w:rPr>
        <w:t xml:space="preserve"> je </w:t>
      </w:r>
      <w:r w:rsidR="00BC3F22" w:rsidRPr="00DC1764">
        <w:rPr>
          <w:sz w:val="20"/>
          <w:szCs w:val="20"/>
        </w:rPr>
        <w:t xml:space="preserve">nejpozději </w:t>
      </w:r>
      <w:r w:rsidR="006918B9" w:rsidRPr="00946E23">
        <w:rPr>
          <w:b/>
          <w:bCs/>
          <w:color w:val="FF0000"/>
          <w:sz w:val="20"/>
          <w:szCs w:val="20"/>
        </w:rPr>
        <w:t xml:space="preserve">do </w:t>
      </w:r>
      <w:r w:rsidR="00946E23" w:rsidRPr="00946E23">
        <w:rPr>
          <w:b/>
          <w:bCs/>
          <w:color w:val="FF0000"/>
          <w:sz w:val="20"/>
          <w:szCs w:val="20"/>
        </w:rPr>
        <w:t>2</w:t>
      </w:r>
      <w:r w:rsidR="003E2F05">
        <w:rPr>
          <w:b/>
          <w:bCs/>
          <w:color w:val="FF0000"/>
          <w:sz w:val="20"/>
          <w:szCs w:val="20"/>
        </w:rPr>
        <w:t>0.4</w:t>
      </w:r>
      <w:r w:rsidR="00946E23" w:rsidRPr="00946E23">
        <w:rPr>
          <w:b/>
          <w:bCs/>
          <w:color w:val="FF0000"/>
          <w:sz w:val="20"/>
          <w:szCs w:val="20"/>
        </w:rPr>
        <w:t>.2029</w:t>
      </w:r>
      <w:r w:rsidR="0027788C" w:rsidRPr="00DC1764">
        <w:rPr>
          <w:bCs/>
          <w:sz w:val="20"/>
          <w:szCs w:val="20"/>
        </w:rPr>
        <w:t xml:space="preserve">, autorský dozor projektanta pak bude probíhat po dobu realizace navržených staveb s předpokládaným </w:t>
      </w:r>
      <w:r w:rsidR="00C74F3E" w:rsidRPr="00DC1764">
        <w:rPr>
          <w:bCs/>
          <w:sz w:val="20"/>
          <w:szCs w:val="20"/>
        </w:rPr>
        <w:t xml:space="preserve">termínem </w:t>
      </w:r>
      <w:r w:rsidR="0027788C" w:rsidRPr="00DC1764">
        <w:rPr>
          <w:bCs/>
          <w:sz w:val="20"/>
          <w:szCs w:val="20"/>
        </w:rPr>
        <w:t xml:space="preserve">ukončení </w:t>
      </w:r>
      <w:r w:rsidR="0027788C" w:rsidRPr="003C09F4">
        <w:rPr>
          <w:bCs/>
          <w:color w:val="FF0000"/>
          <w:sz w:val="20"/>
          <w:szCs w:val="20"/>
        </w:rPr>
        <w:t xml:space="preserve">do </w:t>
      </w:r>
      <w:r w:rsidR="00946E23" w:rsidRPr="003C09F4">
        <w:rPr>
          <w:bCs/>
          <w:color w:val="FF0000"/>
          <w:sz w:val="20"/>
          <w:szCs w:val="20"/>
        </w:rPr>
        <w:t>2</w:t>
      </w:r>
      <w:r w:rsidR="003E2F05">
        <w:rPr>
          <w:bCs/>
          <w:color w:val="FF0000"/>
          <w:sz w:val="20"/>
          <w:szCs w:val="20"/>
        </w:rPr>
        <w:t>0.4</w:t>
      </w:r>
      <w:r w:rsidR="003C09F4" w:rsidRPr="003C09F4">
        <w:rPr>
          <w:bCs/>
          <w:color w:val="FF0000"/>
          <w:sz w:val="20"/>
          <w:szCs w:val="20"/>
        </w:rPr>
        <w:t>.20</w:t>
      </w:r>
      <w:r w:rsidR="003C09F4">
        <w:rPr>
          <w:bCs/>
          <w:color w:val="FF0000"/>
          <w:sz w:val="20"/>
          <w:szCs w:val="20"/>
        </w:rPr>
        <w:t>3</w:t>
      </w:r>
      <w:r w:rsidR="003C09F4" w:rsidRPr="003C09F4">
        <w:rPr>
          <w:bCs/>
          <w:color w:val="FF0000"/>
          <w:sz w:val="20"/>
          <w:szCs w:val="20"/>
        </w:rPr>
        <w:t>6</w:t>
      </w:r>
      <w:r w:rsidR="006918B9" w:rsidRPr="00DC1764">
        <w:rPr>
          <w:sz w:val="20"/>
          <w:szCs w:val="20"/>
        </w:rPr>
        <w:t xml:space="preserve">. </w:t>
      </w:r>
      <w:r w:rsidR="006918B9" w:rsidRPr="00DC1764">
        <w:rPr>
          <w:b/>
          <w:sz w:val="20"/>
          <w:szCs w:val="20"/>
        </w:rPr>
        <w:t xml:space="preserve">Dílčí termíny dokončení jednotlivých částí veřejné zakázky </w:t>
      </w:r>
      <w:r w:rsidR="0027788C" w:rsidRPr="00DC1764">
        <w:rPr>
          <w:b/>
          <w:sz w:val="20"/>
          <w:szCs w:val="20"/>
        </w:rPr>
        <w:t xml:space="preserve">jsou </w:t>
      </w:r>
      <w:r w:rsidR="006918B9" w:rsidRPr="00DC1764">
        <w:rPr>
          <w:b/>
          <w:sz w:val="20"/>
          <w:szCs w:val="20"/>
        </w:rPr>
        <w:t>uvedeny v Termínové a cenové</w:t>
      </w:r>
      <w:r w:rsidR="006918B9" w:rsidRPr="00BC3F22">
        <w:rPr>
          <w:b/>
          <w:sz w:val="20"/>
          <w:szCs w:val="20"/>
        </w:rPr>
        <w:t xml:space="preserve"> specifikaci</w:t>
      </w:r>
      <w:r w:rsidR="0027788C">
        <w:rPr>
          <w:sz w:val="20"/>
          <w:szCs w:val="20"/>
        </w:rPr>
        <w:t xml:space="preserve"> (Příloha č. 2 ZD a smlouvy</w:t>
      </w:r>
      <w:r w:rsidR="00DA254A">
        <w:rPr>
          <w:sz w:val="20"/>
          <w:szCs w:val="20"/>
        </w:rPr>
        <w:t xml:space="preserve"> o dílo</w:t>
      </w:r>
      <w:r w:rsidR="0027788C">
        <w:rPr>
          <w:sz w:val="20"/>
          <w:szCs w:val="20"/>
        </w:rPr>
        <w:t>)</w:t>
      </w:r>
      <w:r w:rsidR="00DA254A">
        <w:rPr>
          <w:sz w:val="20"/>
          <w:szCs w:val="20"/>
        </w:rPr>
        <w:t>.</w:t>
      </w:r>
    </w:p>
    <w:p w14:paraId="494FB67D" w14:textId="6594623C" w:rsidR="006918B9" w:rsidRPr="00586E56" w:rsidRDefault="002D517F" w:rsidP="00A06F1B">
      <w:pPr>
        <w:ind w:left="567"/>
        <w:rPr>
          <w:sz w:val="20"/>
          <w:szCs w:val="20"/>
        </w:rPr>
      </w:pPr>
      <w:r>
        <w:rPr>
          <w:rFonts w:cs="Arial"/>
          <w:sz w:val="20"/>
          <w:szCs w:val="20"/>
        </w:rPr>
        <w:t xml:space="preserve">Orientační </w:t>
      </w:r>
      <w:r w:rsidR="006918B9">
        <w:rPr>
          <w:rFonts w:cs="Arial"/>
          <w:sz w:val="20"/>
          <w:szCs w:val="20"/>
        </w:rPr>
        <w:t xml:space="preserve">informace k době plnění předmětu veřejné zakázky jsou </w:t>
      </w:r>
      <w:r>
        <w:rPr>
          <w:rFonts w:cs="Arial"/>
          <w:sz w:val="20"/>
          <w:szCs w:val="20"/>
        </w:rPr>
        <w:t xml:space="preserve">také </w:t>
      </w:r>
      <w:r w:rsidR="006918B9">
        <w:rPr>
          <w:rFonts w:cs="Arial"/>
          <w:sz w:val="20"/>
          <w:szCs w:val="20"/>
        </w:rPr>
        <w:t>uvedeny výše v Úvodních informacích k předmětu veřejné zakázky.</w:t>
      </w:r>
    </w:p>
    <w:p w14:paraId="02814100" w14:textId="5ADD2DC8" w:rsidR="00E93C55" w:rsidRPr="00265A77" w:rsidRDefault="00456AD5" w:rsidP="00AA51E8">
      <w:pPr>
        <w:pStyle w:val="Odstavecseseznamem"/>
        <w:numPr>
          <w:ilvl w:val="0"/>
          <w:numId w:val="8"/>
        </w:numPr>
        <w:ind w:left="567" w:hanging="567"/>
        <w:rPr>
          <w:rFonts w:cs="Arial"/>
          <w:sz w:val="20"/>
          <w:szCs w:val="20"/>
          <w:u w:val="single"/>
        </w:rPr>
      </w:pPr>
      <w:r w:rsidRPr="00265A77">
        <w:rPr>
          <w:rFonts w:cs="Arial"/>
          <w:sz w:val="20"/>
          <w:szCs w:val="20"/>
          <w:u w:val="single"/>
        </w:rPr>
        <w:t>Podklady zadavatele</w:t>
      </w:r>
    </w:p>
    <w:p w14:paraId="3C10550D" w14:textId="5C2E4EC9" w:rsidR="002D1F1B" w:rsidRDefault="002D1F1B" w:rsidP="00E063E0">
      <w:pPr>
        <w:spacing w:before="60"/>
        <w:ind w:left="567" w:right="108"/>
        <w:rPr>
          <w:rFonts w:cs="Arial"/>
          <w:sz w:val="20"/>
          <w:szCs w:val="20"/>
        </w:rPr>
      </w:pPr>
      <w:r>
        <w:rPr>
          <w:rFonts w:cs="Arial"/>
          <w:sz w:val="20"/>
          <w:szCs w:val="20"/>
        </w:rPr>
        <w:t>Zadavatel poskytuje dodavatelům pro zpracování nabídky dále uvedené podklady</w:t>
      </w:r>
      <w:r w:rsidR="00FD6898">
        <w:rPr>
          <w:rFonts w:cs="Arial"/>
          <w:sz w:val="20"/>
          <w:szCs w:val="20"/>
        </w:rPr>
        <w:t>. Podklady zadavatele jsou součástí zadávací dokumentace jako Příloha č. 7.</w:t>
      </w:r>
    </w:p>
    <w:p w14:paraId="6E72E364" w14:textId="38A3E74D" w:rsidR="006C518F" w:rsidRPr="00C45091" w:rsidRDefault="00C45091" w:rsidP="00AA51E8">
      <w:pPr>
        <w:pStyle w:val="Odstavecseseznamem"/>
        <w:numPr>
          <w:ilvl w:val="0"/>
          <w:numId w:val="33"/>
        </w:numPr>
        <w:spacing w:before="60"/>
        <w:ind w:left="1134" w:right="108" w:hanging="294"/>
        <w:rPr>
          <w:rFonts w:cs="Arial"/>
          <w:sz w:val="20"/>
          <w:szCs w:val="20"/>
        </w:rPr>
      </w:pPr>
      <w:r w:rsidRPr="00C45091">
        <w:rPr>
          <w:rFonts w:cs="Arial"/>
          <w:sz w:val="20"/>
          <w:szCs w:val="20"/>
        </w:rPr>
        <w:t xml:space="preserve">Přehledná </w:t>
      </w:r>
      <w:r w:rsidR="006C518F" w:rsidRPr="00C45091">
        <w:rPr>
          <w:rFonts w:cs="Arial"/>
          <w:sz w:val="20"/>
          <w:szCs w:val="20"/>
        </w:rPr>
        <w:t>situace</w:t>
      </w:r>
      <w:r w:rsidRPr="00C45091">
        <w:rPr>
          <w:rFonts w:cs="Arial"/>
          <w:sz w:val="20"/>
          <w:szCs w:val="20"/>
        </w:rPr>
        <w:t xml:space="preserve"> dotčeného území.</w:t>
      </w:r>
    </w:p>
    <w:p w14:paraId="64224A56" w14:textId="0B0EDEC8" w:rsidR="005C5F96" w:rsidRDefault="00C45091" w:rsidP="00AA51E8">
      <w:pPr>
        <w:pStyle w:val="Odstavecseseznamem"/>
        <w:numPr>
          <w:ilvl w:val="0"/>
          <w:numId w:val="33"/>
        </w:numPr>
        <w:spacing w:before="60"/>
        <w:ind w:left="1134" w:right="108" w:hanging="294"/>
        <w:rPr>
          <w:rFonts w:cs="Arial"/>
          <w:sz w:val="20"/>
          <w:szCs w:val="20"/>
        </w:rPr>
      </w:pPr>
      <w:r>
        <w:rPr>
          <w:rFonts w:cs="Arial"/>
          <w:sz w:val="20"/>
          <w:szCs w:val="20"/>
        </w:rPr>
        <w:lastRenderedPageBreak/>
        <w:t>S</w:t>
      </w:r>
      <w:r w:rsidR="00C73CFE" w:rsidRPr="00C73CFE">
        <w:rPr>
          <w:rFonts w:cs="Arial"/>
          <w:sz w:val="20"/>
          <w:szCs w:val="20"/>
        </w:rPr>
        <w:t>ituac</w:t>
      </w:r>
      <w:r w:rsidR="00C73CFE">
        <w:rPr>
          <w:rFonts w:cs="Arial"/>
          <w:sz w:val="20"/>
          <w:szCs w:val="20"/>
        </w:rPr>
        <w:t>e</w:t>
      </w:r>
      <w:r w:rsidR="00C73CFE" w:rsidRPr="00C73CFE">
        <w:rPr>
          <w:rFonts w:cs="Arial"/>
          <w:sz w:val="20"/>
          <w:szCs w:val="20"/>
        </w:rPr>
        <w:t xml:space="preserve"> Zóny diferencované obnovy koryt vodních toků v povodí Bělé</w:t>
      </w:r>
      <w:r>
        <w:rPr>
          <w:rFonts w:cs="Arial"/>
          <w:sz w:val="20"/>
          <w:szCs w:val="20"/>
        </w:rPr>
        <w:t>.</w:t>
      </w:r>
    </w:p>
    <w:p w14:paraId="4208ED05" w14:textId="5A21421E" w:rsidR="00716083" w:rsidRPr="00982D27" w:rsidRDefault="002D58F8" w:rsidP="00AA51E8">
      <w:pPr>
        <w:pStyle w:val="Odstavecseseznamem"/>
        <w:numPr>
          <w:ilvl w:val="0"/>
          <w:numId w:val="33"/>
        </w:numPr>
        <w:spacing w:before="60"/>
        <w:ind w:left="1134" w:right="108" w:hanging="294"/>
        <w:rPr>
          <w:rFonts w:cs="Arial"/>
          <w:sz w:val="20"/>
          <w:szCs w:val="20"/>
        </w:rPr>
      </w:pPr>
      <w:r w:rsidRPr="00982D27">
        <w:rPr>
          <w:rFonts w:cs="Arial"/>
          <w:sz w:val="20"/>
          <w:szCs w:val="20"/>
        </w:rPr>
        <w:t>Návrh na stanovení záplavových území na Staříči v km 0,000-8,500, souhrnná technická zpráva, Aquatis, a.s., říjen 2004</w:t>
      </w:r>
    </w:p>
    <w:p w14:paraId="7BAA71E6" w14:textId="3000680D" w:rsidR="002D58F8" w:rsidRPr="00982D27" w:rsidRDefault="002D58F8" w:rsidP="00AA51E8">
      <w:pPr>
        <w:pStyle w:val="Odstavecseseznamem"/>
        <w:numPr>
          <w:ilvl w:val="0"/>
          <w:numId w:val="33"/>
        </w:numPr>
        <w:spacing w:before="60"/>
        <w:ind w:left="1134" w:right="108" w:hanging="294"/>
        <w:rPr>
          <w:rFonts w:cs="Arial"/>
          <w:sz w:val="20"/>
          <w:szCs w:val="20"/>
        </w:rPr>
      </w:pPr>
      <w:r w:rsidRPr="00982D27">
        <w:rPr>
          <w:rFonts w:cs="Arial"/>
          <w:sz w:val="20"/>
          <w:szCs w:val="20"/>
        </w:rPr>
        <w:t>Návrh na stanovení záplavových území na řece Bělé v úseku Mikulovice - Bělá km 0,0-28,0, souhrnná technická zpráva, Aquatis, a.s., říjen 2004</w:t>
      </w:r>
    </w:p>
    <w:p w14:paraId="1AA48C06" w14:textId="7C1370DB" w:rsidR="002D58F8" w:rsidRPr="002D58F8" w:rsidRDefault="002D58F8" w:rsidP="002D58F8">
      <w:pPr>
        <w:spacing w:before="60"/>
        <w:ind w:left="567" w:right="108"/>
        <w:rPr>
          <w:rFonts w:cs="Arial"/>
          <w:sz w:val="20"/>
          <w:szCs w:val="20"/>
        </w:rPr>
      </w:pPr>
      <w:r>
        <w:rPr>
          <w:rFonts w:cs="Arial"/>
          <w:sz w:val="20"/>
          <w:szCs w:val="20"/>
        </w:rPr>
        <w:t>Poznámka: Podklady označené jako Návrh na stanovení záplavových území poskytuje zadavatel pouze částeč</w:t>
      </w:r>
      <w:r w:rsidR="00982D27">
        <w:rPr>
          <w:rFonts w:cs="Arial"/>
          <w:sz w:val="20"/>
          <w:szCs w:val="20"/>
        </w:rPr>
        <w:t xml:space="preserve">ně a mohou sloužit pro zájemce o veřejnou zakázku jako orientační přehled o stavu řešení odtokových poměrů v dotčeném území v minulosti. V žádném případě se nejedná o podklady popisující současný stav po povodni v září 2024 v dotčeném území.  </w:t>
      </w:r>
    </w:p>
    <w:p w14:paraId="302B1E02" w14:textId="5C34CB80" w:rsidR="00442FB7" w:rsidRPr="00C51DFD"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0" w:name="_Toc56059802"/>
      <w:r>
        <w:rPr>
          <w:bCs w:val="0"/>
          <w:color w:val="FFFFFF"/>
          <w:sz w:val="20"/>
          <w:szCs w:val="32"/>
          <w:lang w:eastAsia="en-US"/>
        </w:rPr>
        <w:t>požadavky na rozsah jednotlivých částí díla</w:t>
      </w:r>
    </w:p>
    <w:p w14:paraId="5ECB0930" w14:textId="634DEA62" w:rsidR="00765189" w:rsidRDefault="00D56755" w:rsidP="00AA51E8">
      <w:pPr>
        <w:pStyle w:val="Odstavecseseznamem"/>
        <w:numPr>
          <w:ilvl w:val="0"/>
          <w:numId w:val="9"/>
        </w:numPr>
        <w:ind w:left="567" w:hanging="567"/>
        <w:rPr>
          <w:rFonts w:cs="Arial"/>
          <w:sz w:val="20"/>
          <w:szCs w:val="20"/>
          <w:u w:val="single"/>
        </w:rPr>
      </w:pPr>
      <w:r w:rsidRPr="00AD4EC6">
        <w:rPr>
          <w:rFonts w:cs="Arial"/>
          <w:sz w:val="20"/>
          <w:szCs w:val="20"/>
          <w:u w:val="single"/>
        </w:rPr>
        <w:t>Geodetické zaměření</w:t>
      </w:r>
      <w:bookmarkEnd w:id="0"/>
    </w:p>
    <w:p w14:paraId="01AADFA1" w14:textId="6BFB6721" w:rsidR="002A4411" w:rsidRPr="0068361D" w:rsidRDefault="00081BBF" w:rsidP="00AA51E8">
      <w:pPr>
        <w:pStyle w:val="Odstavecseseznamem"/>
        <w:numPr>
          <w:ilvl w:val="1"/>
          <w:numId w:val="9"/>
        </w:numPr>
        <w:ind w:left="851" w:hanging="284"/>
        <w:rPr>
          <w:rFonts w:cs="Arial"/>
          <w:sz w:val="20"/>
          <w:szCs w:val="20"/>
          <w:u w:val="single"/>
        </w:rPr>
      </w:pPr>
      <w:r w:rsidRPr="00081BBF">
        <w:rPr>
          <w:rFonts w:cs="Arial"/>
          <w:sz w:val="20"/>
          <w:szCs w:val="20"/>
        </w:rPr>
        <w:t xml:space="preserve">Obsahem činnosti </w:t>
      </w:r>
      <w:r>
        <w:rPr>
          <w:rFonts w:cs="Arial"/>
          <w:sz w:val="20"/>
          <w:szCs w:val="20"/>
        </w:rPr>
        <w:t>j</w:t>
      </w:r>
      <w:r w:rsidRPr="00081BBF">
        <w:rPr>
          <w:rFonts w:cs="Arial"/>
          <w:sz w:val="20"/>
          <w:szCs w:val="20"/>
        </w:rPr>
        <w:t xml:space="preserve">e zajištění geodetického zaměření </w:t>
      </w:r>
      <w:r>
        <w:rPr>
          <w:rFonts w:cs="Arial"/>
          <w:sz w:val="20"/>
          <w:szCs w:val="20"/>
        </w:rPr>
        <w:t xml:space="preserve">dotčeného </w:t>
      </w:r>
      <w:r w:rsidRPr="00081BBF">
        <w:rPr>
          <w:rFonts w:cs="Arial"/>
          <w:sz w:val="20"/>
          <w:szCs w:val="20"/>
        </w:rPr>
        <w:t>území, potřebného pro zpracování</w:t>
      </w:r>
      <w:r w:rsidR="001E7F2A">
        <w:rPr>
          <w:rFonts w:cs="Arial"/>
          <w:sz w:val="20"/>
          <w:szCs w:val="20"/>
        </w:rPr>
        <w:t xml:space="preserve"> jednotlivých částí předmětu veřejné zakázky - </w:t>
      </w:r>
      <w:r w:rsidR="0068361D">
        <w:rPr>
          <w:rFonts w:cs="Arial"/>
          <w:sz w:val="20"/>
          <w:szCs w:val="20"/>
        </w:rPr>
        <w:t xml:space="preserve">zejména </w:t>
      </w:r>
      <w:r w:rsidR="001E7F2A">
        <w:rPr>
          <w:rFonts w:cs="Arial"/>
          <w:sz w:val="20"/>
          <w:szCs w:val="20"/>
        </w:rPr>
        <w:t>hydrotechnické výpočty, inženýrsko-geologický průzkum, pasportizace studní a inventarizace dřevin, koncepce návrhu řešení,</w:t>
      </w:r>
      <w:r w:rsidR="0068361D">
        <w:rPr>
          <w:rFonts w:cs="Arial"/>
          <w:sz w:val="20"/>
          <w:szCs w:val="20"/>
        </w:rPr>
        <w:t xml:space="preserve"> projektové dokumentace pro povolení staveb a pro provádění staveb, vizualizace</w:t>
      </w:r>
      <w:r w:rsidRPr="00081BBF">
        <w:rPr>
          <w:rFonts w:cs="Arial"/>
          <w:sz w:val="20"/>
          <w:szCs w:val="20"/>
        </w:rPr>
        <w:t>.</w:t>
      </w:r>
    </w:p>
    <w:p w14:paraId="26B04750" w14:textId="5F458F16" w:rsidR="0068361D" w:rsidRDefault="0068361D" w:rsidP="00AA51E8">
      <w:pPr>
        <w:pStyle w:val="Odstavecseseznamem"/>
        <w:numPr>
          <w:ilvl w:val="1"/>
          <w:numId w:val="9"/>
        </w:numPr>
        <w:ind w:left="851" w:hanging="284"/>
        <w:rPr>
          <w:rFonts w:cs="Arial"/>
          <w:sz w:val="20"/>
          <w:szCs w:val="20"/>
        </w:rPr>
      </w:pPr>
      <w:r w:rsidRPr="0068361D">
        <w:rPr>
          <w:rFonts w:cs="Arial"/>
          <w:sz w:val="20"/>
          <w:szCs w:val="20"/>
        </w:rPr>
        <w:t xml:space="preserve">Geodetické zaměření bude </w:t>
      </w:r>
      <w:r w:rsidR="00C83FCA">
        <w:rPr>
          <w:rFonts w:cs="Arial"/>
          <w:sz w:val="20"/>
          <w:szCs w:val="20"/>
        </w:rPr>
        <w:t xml:space="preserve">provedeno </w:t>
      </w:r>
      <w:r w:rsidRPr="0068361D">
        <w:rPr>
          <w:rFonts w:cs="Arial"/>
          <w:sz w:val="20"/>
          <w:szCs w:val="20"/>
        </w:rPr>
        <w:t xml:space="preserve">formou leteckého snímkování </w:t>
      </w:r>
      <w:r w:rsidR="0005001D">
        <w:rPr>
          <w:rFonts w:cs="Arial"/>
          <w:sz w:val="20"/>
          <w:szCs w:val="20"/>
        </w:rPr>
        <w:t xml:space="preserve">nebo </w:t>
      </w:r>
      <w:r w:rsidR="00C642ED">
        <w:rPr>
          <w:rFonts w:cs="Arial"/>
          <w:sz w:val="20"/>
          <w:szCs w:val="20"/>
        </w:rPr>
        <w:t xml:space="preserve">laserového skenovaní </w:t>
      </w:r>
      <w:r w:rsidR="0005001D">
        <w:rPr>
          <w:rFonts w:cs="Arial"/>
          <w:sz w:val="20"/>
          <w:szCs w:val="20"/>
        </w:rPr>
        <w:t xml:space="preserve">(případně jejich kombinací) </w:t>
      </w:r>
      <w:r w:rsidRPr="0068361D">
        <w:rPr>
          <w:rFonts w:cs="Arial"/>
          <w:sz w:val="20"/>
          <w:szCs w:val="20"/>
        </w:rPr>
        <w:t>prostřednictvím dronu</w:t>
      </w:r>
      <w:r w:rsidR="00712DC6">
        <w:rPr>
          <w:rFonts w:cs="Arial"/>
          <w:sz w:val="20"/>
          <w:szCs w:val="20"/>
        </w:rPr>
        <w:t xml:space="preserve"> tak, aby výsledkem bylo </w:t>
      </w:r>
      <w:r w:rsidRPr="0068361D">
        <w:rPr>
          <w:rFonts w:cs="Arial"/>
          <w:sz w:val="20"/>
          <w:szCs w:val="20"/>
        </w:rPr>
        <w:t>vytvoření digitálního modelu terénu</w:t>
      </w:r>
      <w:r w:rsidR="006D05A9">
        <w:rPr>
          <w:rFonts w:cs="Arial"/>
          <w:sz w:val="20"/>
          <w:szCs w:val="20"/>
        </w:rPr>
        <w:t xml:space="preserve"> a ortofotomapy</w:t>
      </w:r>
      <w:r w:rsidR="00712DC6">
        <w:rPr>
          <w:rFonts w:cs="Arial"/>
          <w:sz w:val="20"/>
          <w:szCs w:val="20"/>
        </w:rPr>
        <w:t xml:space="preserve"> dotčeného území</w:t>
      </w:r>
      <w:r w:rsidR="006D05A9">
        <w:rPr>
          <w:rFonts w:cs="Arial"/>
          <w:sz w:val="20"/>
          <w:szCs w:val="20"/>
        </w:rPr>
        <w:t>.</w:t>
      </w:r>
      <w:r w:rsidRPr="0068361D">
        <w:rPr>
          <w:rFonts w:cs="Arial"/>
          <w:sz w:val="20"/>
          <w:szCs w:val="20"/>
        </w:rPr>
        <w:t xml:space="preserve"> </w:t>
      </w:r>
      <w:r w:rsidR="006D05A9">
        <w:rPr>
          <w:rFonts w:cs="Arial"/>
          <w:sz w:val="20"/>
          <w:szCs w:val="20"/>
        </w:rPr>
        <w:t>D</w:t>
      </w:r>
      <w:r w:rsidRPr="0068361D">
        <w:rPr>
          <w:rFonts w:cs="Arial"/>
          <w:sz w:val="20"/>
          <w:szCs w:val="20"/>
        </w:rPr>
        <w:t xml:space="preserve">ále </w:t>
      </w:r>
      <w:r w:rsidR="006D05A9">
        <w:rPr>
          <w:rFonts w:cs="Arial"/>
          <w:sz w:val="20"/>
          <w:szCs w:val="20"/>
        </w:rPr>
        <w:t xml:space="preserve">bude </w:t>
      </w:r>
      <w:r w:rsidRPr="0068361D">
        <w:rPr>
          <w:rFonts w:cs="Arial"/>
          <w:sz w:val="20"/>
          <w:szCs w:val="20"/>
        </w:rPr>
        <w:t>formou pozemního geodetického měření</w:t>
      </w:r>
      <w:r w:rsidR="006D05A9">
        <w:rPr>
          <w:rFonts w:cs="Arial"/>
          <w:sz w:val="20"/>
          <w:szCs w:val="20"/>
        </w:rPr>
        <w:t xml:space="preserve"> provedeno doplňující měření</w:t>
      </w:r>
      <w:r w:rsidRPr="0068361D">
        <w:rPr>
          <w:rFonts w:cs="Arial"/>
          <w:sz w:val="20"/>
          <w:szCs w:val="20"/>
        </w:rPr>
        <w:t>, zejména v místech jezů, mostů a lávek a jiných pevných objektů na vodních tocích, které nebyly zničeny a zaměření dna pod vodní hladinou tak, aby byl věrohodně stanoven podélný profil vodních toků (nejhlubší dno a dno v ose návrhu úpravy koryta)</w:t>
      </w:r>
      <w:r>
        <w:rPr>
          <w:rFonts w:cs="Arial"/>
          <w:sz w:val="20"/>
          <w:szCs w:val="20"/>
        </w:rPr>
        <w:t>.</w:t>
      </w:r>
      <w:r w:rsidR="002D563D">
        <w:rPr>
          <w:rFonts w:cs="Arial"/>
          <w:sz w:val="20"/>
          <w:szCs w:val="20"/>
        </w:rPr>
        <w:t xml:space="preserve"> V rámci leteckého snímkování prostřednictvím dronu bude provedeno také vstupní letecké video celého dotčeného území podél vodních toků Bělá a Staříč.</w:t>
      </w:r>
      <w:r w:rsidR="00272090" w:rsidRPr="00272090">
        <w:rPr>
          <w:rFonts w:cs="Arial"/>
          <w:sz w:val="20"/>
          <w:szCs w:val="20"/>
        </w:rPr>
        <w:t xml:space="preserve"> </w:t>
      </w:r>
      <w:r w:rsidR="00272090">
        <w:rPr>
          <w:rFonts w:cs="Arial"/>
          <w:sz w:val="20"/>
          <w:szCs w:val="20"/>
        </w:rPr>
        <w:t xml:space="preserve">V jarních měsících </w:t>
      </w:r>
      <w:r w:rsidR="009D26B2">
        <w:rPr>
          <w:rFonts w:cs="Arial"/>
          <w:sz w:val="20"/>
          <w:szCs w:val="20"/>
        </w:rPr>
        <w:t xml:space="preserve">roku </w:t>
      </w:r>
      <w:r w:rsidR="00272090">
        <w:rPr>
          <w:rFonts w:cs="Arial"/>
          <w:sz w:val="20"/>
          <w:szCs w:val="20"/>
        </w:rPr>
        <w:t>2027 (po skončení zimního období a před vzrůstem vegetace) bude provedeno srovnávací letecké video celého dotčeného území podél vodních toků Bělá a Staříč.</w:t>
      </w:r>
    </w:p>
    <w:p w14:paraId="69B5AF77" w14:textId="1A79B871" w:rsidR="00757D4B" w:rsidRDefault="00D173FA" w:rsidP="00AA51E8">
      <w:pPr>
        <w:pStyle w:val="Odstavecseseznamem"/>
        <w:numPr>
          <w:ilvl w:val="1"/>
          <w:numId w:val="9"/>
        </w:numPr>
        <w:ind w:left="851" w:hanging="284"/>
        <w:rPr>
          <w:rFonts w:cs="Arial"/>
          <w:sz w:val="20"/>
          <w:szCs w:val="20"/>
        </w:rPr>
      </w:pPr>
      <w:r w:rsidRPr="00757D4B">
        <w:rPr>
          <w:rFonts w:cs="Arial"/>
          <w:sz w:val="20"/>
          <w:szCs w:val="20"/>
        </w:rPr>
        <w:t>Geodetické zaměření bude provedeno v souladu se zákonem č. 200/1994 Sb., o </w:t>
      </w:r>
      <w:r w:rsidR="00581FAA" w:rsidRPr="00757D4B">
        <w:rPr>
          <w:rFonts w:cs="Arial"/>
          <w:sz w:val="20"/>
          <w:szCs w:val="20"/>
        </w:rPr>
        <w:t>zeměměřičství, v platném znění, geodetické zaměření pro celé dotčené území bude provedeno v souřadnicové soustavě JTSK a výškové soustavě BpV.</w:t>
      </w:r>
      <w:r w:rsidRPr="00757D4B">
        <w:rPr>
          <w:rFonts w:cs="Arial"/>
          <w:sz w:val="20"/>
          <w:szCs w:val="20"/>
        </w:rPr>
        <w:t xml:space="preserve"> </w:t>
      </w:r>
      <w:r w:rsidR="00581FAA" w:rsidRPr="00757D4B">
        <w:rPr>
          <w:rFonts w:cs="Arial"/>
          <w:sz w:val="20"/>
          <w:szCs w:val="20"/>
        </w:rPr>
        <w:t>V</w:t>
      </w:r>
      <w:r w:rsidRPr="00757D4B">
        <w:rPr>
          <w:rFonts w:cs="Arial"/>
          <w:sz w:val="20"/>
          <w:szCs w:val="20"/>
        </w:rPr>
        <w:t xml:space="preserve">ýstupem </w:t>
      </w:r>
      <w:r w:rsidR="00581FAA" w:rsidRPr="00757D4B">
        <w:rPr>
          <w:rFonts w:cs="Arial"/>
          <w:sz w:val="20"/>
          <w:szCs w:val="20"/>
        </w:rPr>
        <w:t xml:space="preserve">geodetického zaměření </w:t>
      </w:r>
      <w:r w:rsidRPr="00757D4B">
        <w:rPr>
          <w:rFonts w:cs="Arial"/>
          <w:sz w:val="20"/>
          <w:szCs w:val="20"/>
        </w:rPr>
        <w:t>bude digitální mapa zájmového území, v souladu s ČS</w:t>
      </w:r>
      <w:r w:rsidR="00581FAA" w:rsidRPr="00757D4B">
        <w:rPr>
          <w:rFonts w:cs="Arial"/>
          <w:sz w:val="20"/>
          <w:szCs w:val="20"/>
        </w:rPr>
        <w:t xml:space="preserve">N 01 3410 Mapy velkých měřítek </w:t>
      </w:r>
      <w:r w:rsidRPr="00757D4B">
        <w:rPr>
          <w:rFonts w:cs="Arial"/>
          <w:sz w:val="20"/>
          <w:szCs w:val="20"/>
        </w:rPr>
        <w:t xml:space="preserve">a digitální model terénu (DMT). Digitální mapy budou obsahovat vektorovou vrstvu hranic dle katastru nemovitostí v rozsahu stavby. Výstup bude obsahovat výškopis, polohopis, a znázornění veškerých dalších prvků, které mohou být </w:t>
      </w:r>
      <w:r w:rsidR="00DD496E" w:rsidRPr="00757D4B">
        <w:rPr>
          <w:rFonts w:cs="Arial"/>
          <w:sz w:val="20"/>
          <w:szCs w:val="20"/>
        </w:rPr>
        <w:t xml:space="preserve">dotčeny navrhovanými </w:t>
      </w:r>
      <w:r w:rsidRPr="00757D4B">
        <w:rPr>
          <w:rFonts w:cs="Arial"/>
          <w:sz w:val="20"/>
          <w:szCs w:val="20"/>
        </w:rPr>
        <w:t>stavbami. Součástí předávného digitálního podkladu bude i textový soubor s výpisem souřadnic (polohy a výšky) pořízeného bodového pole.</w:t>
      </w:r>
      <w:r w:rsidR="00757D4B">
        <w:rPr>
          <w:rFonts w:cs="Arial"/>
          <w:sz w:val="20"/>
          <w:szCs w:val="20"/>
        </w:rPr>
        <w:t xml:space="preserve"> Výstup geodetického z</w:t>
      </w:r>
      <w:r w:rsidR="00757D4B" w:rsidRPr="00757D4B">
        <w:rPr>
          <w:rFonts w:cs="Arial"/>
          <w:sz w:val="20"/>
          <w:szCs w:val="20"/>
        </w:rPr>
        <w:t>aměření musí být ověřeno oprávněnou o</w:t>
      </w:r>
      <w:r w:rsidR="00757D4B">
        <w:rPr>
          <w:rFonts w:cs="Arial"/>
          <w:sz w:val="20"/>
          <w:szCs w:val="20"/>
        </w:rPr>
        <w:t>sobou – držitelem oprávnění pro ověřování výsledků zeměměřických činností.</w:t>
      </w:r>
    </w:p>
    <w:p w14:paraId="4CB67DC2" w14:textId="29A51FB1" w:rsidR="009971DC" w:rsidRDefault="009971DC" w:rsidP="00AA51E8">
      <w:pPr>
        <w:pStyle w:val="Odstavecseseznamem"/>
        <w:numPr>
          <w:ilvl w:val="1"/>
          <w:numId w:val="9"/>
        </w:numPr>
        <w:ind w:left="851" w:hanging="284"/>
        <w:rPr>
          <w:rFonts w:cs="Arial"/>
          <w:sz w:val="20"/>
          <w:szCs w:val="20"/>
        </w:rPr>
      </w:pPr>
      <w:r>
        <w:rPr>
          <w:rFonts w:cs="Arial"/>
          <w:sz w:val="20"/>
          <w:szCs w:val="20"/>
        </w:rPr>
        <w:t>V</w:t>
      </w:r>
      <w:r w:rsidRPr="009971DC">
        <w:rPr>
          <w:rFonts w:cs="Arial"/>
          <w:sz w:val="20"/>
          <w:szCs w:val="20"/>
        </w:rPr>
        <w:t xml:space="preserve"> průběhu zpracování pro</w:t>
      </w:r>
      <w:r w:rsidR="006F7615">
        <w:rPr>
          <w:rFonts w:cs="Arial"/>
          <w:sz w:val="20"/>
          <w:szCs w:val="20"/>
        </w:rPr>
        <w:t>jektových dokumen</w:t>
      </w:r>
      <w:r w:rsidRPr="009971DC">
        <w:rPr>
          <w:rFonts w:cs="Arial"/>
          <w:sz w:val="20"/>
          <w:szCs w:val="20"/>
        </w:rPr>
        <w:t>tací budou</w:t>
      </w:r>
      <w:r w:rsidR="003C26E3">
        <w:rPr>
          <w:rFonts w:cs="Arial"/>
          <w:sz w:val="20"/>
          <w:szCs w:val="20"/>
        </w:rPr>
        <w:t xml:space="preserve"> na pokyn objednatele</w:t>
      </w:r>
      <w:r w:rsidRPr="009971DC">
        <w:rPr>
          <w:rFonts w:cs="Arial"/>
          <w:sz w:val="20"/>
          <w:szCs w:val="20"/>
        </w:rPr>
        <w:t xml:space="preserve"> provedena kontrolní geodetická měření</w:t>
      </w:r>
      <w:r w:rsidR="006D05A9">
        <w:rPr>
          <w:rFonts w:cs="Arial"/>
          <w:sz w:val="20"/>
          <w:szCs w:val="20"/>
        </w:rPr>
        <w:t xml:space="preserve"> pro ověření výchozích podkladů</w:t>
      </w:r>
      <w:r w:rsidRPr="009971DC">
        <w:rPr>
          <w:rFonts w:cs="Arial"/>
          <w:sz w:val="20"/>
          <w:szCs w:val="20"/>
        </w:rPr>
        <w:t>, a to v době před zahájením zpracování dokumentac</w:t>
      </w:r>
      <w:r>
        <w:rPr>
          <w:rFonts w:cs="Arial"/>
          <w:sz w:val="20"/>
          <w:szCs w:val="20"/>
        </w:rPr>
        <w:t>í</w:t>
      </w:r>
      <w:r w:rsidRPr="009971DC">
        <w:rPr>
          <w:rFonts w:cs="Arial"/>
          <w:sz w:val="20"/>
          <w:szCs w:val="20"/>
        </w:rPr>
        <w:t xml:space="preserve"> pro provádění stav</w:t>
      </w:r>
      <w:r>
        <w:rPr>
          <w:rFonts w:cs="Arial"/>
          <w:sz w:val="20"/>
          <w:szCs w:val="20"/>
        </w:rPr>
        <w:t>e</w:t>
      </w:r>
      <w:r w:rsidRPr="009971DC">
        <w:rPr>
          <w:rFonts w:cs="Arial"/>
          <w:sz w:val="20"/>
          <w:szCs w:val="20"/>
        </w:rPr>
        <w:t>b</w:t>
      </w:r>
      <w:r>
        <w:rPr>
          <w:rFonts w:cs="Arial"/>
          <w:sz w:val="20"/>
          <w:szCs w:val="20"/>
        </w:rPr>
        <w:t>.</w:t>
      </w:r>
    </w:p>
    <w:p w14:paraId="037FAC7E" w14:textId="4793C438" w:rsidR="009971DC" w:rsidRPr="00757D4B" w:rsidRDefault="009971DC" w:rsidP="00AA51E8">
      <w:pPr>
        <w:pStyle w:val="Odstavecseseznamem"/>
        <w:numPr>
          <w:ilvl w:val="1"/>
          <w:numId w:val="9"/>
        </w:numPr>
        <w:ind w:left="851" w:hanging="284"/>
        <w:rPr>
          <w:rFonts w:cs="Arial"/>
          <w:sz w:val="20"/>
          <w:szCs w:val="20"/>
        </w:rPr>
      </w:pPr>
      <w:r>
        <w:rPr>
          <w:rFonts w:cs="Arial"/>
          <w:sz w:val="20"/>
          <w:szCs w:val="20"/>
        </w:rPr>
        <w:t xml:space="preserve">Geodetické zaměření </w:t>
      </w:r>
      <w:r w:rsidRPr="009971DC">
        <w:rPr>
          <w:rFonts w:cs="Arial"/>
          <w:sz w:val="20"/>
          <w:szCs w:val="20"/>
        </w:rPr>
        <w:t>bude předáno v</w:t>
      </w:r>
      <w:r>
        <w:rPr>
          <w:rFonts w:cs="Arial"/>
          <w:sz w:val="20"/>
          <w:szCs w:val="20"/>
        </w:rPr>
        <w:t xml:space="preserve"> digitální podobě </w:t>
      </w:r>
      <w:r w:rsidR="00BB4263">
        <w:rPr>
          <w:rFonts w:cs="Arial"/>
          <w:sz w:val="20"/>
          <w:szCs w:val="20"/>
        </w:rPr>
        <w:t xml:space="preserve">prostřednictvím CDE ve formátu </w:t>
      </w:r>
      <w:r>
        <w:rPr>
          <w:rFonts w:cs="Arial"/>
          <w:sz w:val="20"/>
          <w:szCs w:val="20"/>
        </w:rPr>
        <w:t>dle požadavků t</w:t>
      </w:r>
      <w:r w:rsidRPr="009971DC">
        <w:rPr>
          <w:rFonts w:cs="Arial"/>
          <w:sz w:val="20"/>
          <w:szCs w:val="20"/>
        </w:rPr>
        <w:t>ěchto Technických specifikací</w:t>
      </w:r>
      <w:r>
        <w:rPr>
          <w:rFonts w:cs="Arial"/>
          <w:sz w:val="20"/>
          <w:szCs w:val="20"/>
        </w:rPr>
        <w:t>.</w:t>
      </w:r>
    </w:p>
    <w:p w14:paraId="68FC6CCE" w14:textId="25F579D5" w:rsidR="00765189" w:rsidRPr="003908D5" w:rsidRDefault="007149FC" w:rsidP="00AA51E8">
      <w:pPr>
        <w:pStyle w:val="Odstavecseseznamem"/>
        <w:numPr>
          <w:ilvl w:val="0"/>
          <w:numId w:val="9"/>
        </w:numPr>
        <w:ind w:left="567" w:hanging="567"/>
        <w:rPr>
          <w:rFonts w:cs="Arial"/>
          <w:sz w:val="20"/>
          <w:szCs w:val="20"/>
          <w:u w:val="single"/>
        </w:rPr>
      </w:pPr>
      <w:r w:rsidRPr="003908D5">
        <w:rPr>
          <w:rFonts w:cs="Arial"/>
          <w:sz w:val="20"/>
          <w:szCs w:val="20"/>
          <w:u w:val="single"/>
        </w:rPr>
        <w:t>I</w:t>
      </w:r>
      <w:r w:rsidR="003335DD" w:rsidRPr="003908D5">
        <w:rPr>
          <w:rFonts w:cs="Arial"/>
          <w:sz w:val="20"/>
          <w:szCs w:val="20"/>
          <w:u w:val="single"/>
        </w:rPr>
        <w:t>nženýrsko-geologický</w:t>
      </w:r>
      <w:r w:rsidRPr="003908D5">
        <w:rPr>
          <w:rFonts w:cs="Arial"/>
          <w:sz w:val="20"/>
          <w:szCs w:val="20"/>
          <w:u w:val="single"/>
        </w:rPr>
        <w:t xml:space="preserve"> průzkum</w:t>
      </w:r>
    </w:p>
    <w:p w14:paraId="72B48389" w14:textId="06F3F59F" w:rsidR="004D0191" w:rsidRDefault="000D60CB" w:rsidP="00AA51E8">
      <w:pPr>
        <w:pStyle w:val="Prosttext"/>
        <w:numPr>
          <w:ilvl w:val="0"/>
          <w:numId w:val="12"/>
        </w:numPr>
        <w:spacing w:after="120"/>
        <w:ind w:left="924" w:hanging="357"/>
        <w:outlineLvl w:val="0"/>
        <w:rPr>
          <w:rFonts w:ascii="Arial" w:hAnsi="Arial" w:cs="Arial"/>
        </w:rPr>
      </w:pPr>
      <w:r>
        <w:rPr>
          <w:rFonts w:ascii="Arial" w:hAnsi="Arial" w:cs="Arial"/>
        </w:rPr>
        <w:t>Z</w:t>
      </w:r>
      <w:r w:rsidR="003335DD">
        <w:rPr>
          <w:rFonts w:ascii="Arial" w:hAnsi="Arial" w:cs="Arial"/>
        </w:rPr>
        <w:t>pracování rešerše geologické prozkoumanosti dotčeného území</w:t>
      </w:r>
      <w:r>
        <w:rPr>
          <w:rFonts w:ascii="Arial" w:hAnsi="Arial" w:cs="Arial"/>
        </w:rPr>
        <w:t>.</w:t>
      </w:r>
    </w:p>
    <w:p w14:paraId="5822895C" w14:textId="22F444A0" w:rsidR="0005360F" w:rsidRDefault="0005360F" w:rsidP="00AA51E8">
      <w:pPr>
        <w:pStyle w:val="Prosttext"/>
        <w:numPr>
          <w:ilvl w:val="0"/>
          <w:numId w:val="12"/>
        </w:numPr>
        <w:spacing w:after="120"/>
        <w:ind w:left="924" w:hanging="357"/>
        <w:outlineLvl w:val="0"/>
        <w:rPr>
          <w:rFonts w:ascii="Arial" w:hAnsi="Arial" w:cs="Arial"/>
        </w:rPr>
      </w:pPr>
      <w:r>
        <w:rPr>
          <w:rFonts w:ascii="Arial" w:hAnsi="Arial" w:cs="Arial"/>
        </w:rPr>
        <w:t>Analýza a vyhodnocení databáze sesuvů a svahových deformací České geologické služby</w:t>
      </w:r>
      <w:r w:rsidR="000A0F45">
        <w:rPr>
          <w:rFonts w:ascii="Arial" w:hAnsi="Arial" w:cs="Arial"/>
        </w:rPr>
        <w:t xml:space="preserve"> v dotčeném území s cílem vyhodnotit stav sesuvů a svahových deformací a jejich vliv na návrh staveb úpravy vodních toků Bělá a Staříč a stanovit geotechnická doporučení pro návrh staveb v místech ovlivněných sesuvy a svahovými deformacemi.</w:t>
      </w:r>
      <w:r w:rsidR="00055A97">
        <w:rPr>
          <w:rFonts w:ascii="Arial" w:hAnsi="Arial" w:cs="Arial"/>
        </w:rPr>
        <w:t xml:space="preserve"> Stav sesuvů a svahových deformací podle databáze bude ověřen terénním průzkumem a zároveň bude proveden průzkum a vyhodnocení </w:t>
      </w:r>
      <w:r w:rsidR="003A6B55">
        <w:rPr>
          <w:rFonts w:ascii="Arial" w:hAnsi="Arial" w:cs="Arial"/>
        </w:rPr>
        <w:t xml:space="preserve">případných </w:t>
      </w:r>
      <w:r w:rsidR="00055A97">
        <w:rPr>
          <w:rFonts w:ascii="Arial" w:hAnsi="Arial" w:cs="Arial"/>
        </w:rPr>
        <w:t>nových sesuvů a svahových deformací vzniklých v</w:t>
      </w:r>
      <w:r w:rsidR="00FE1A8F">
        <w:rPr>
          <w:rFonts w:ascii="Arial" w:hAnsi="Arial" w:cs="Arial"/>
        </w:rPr>
        <w:t xml:space="preserve"> dotčeném území v</w:t>
      </w:r>
      <w:r w:rsidR="00055A97">
        <w:rPr>
          <w:rFonts w:ascii="Arial" w:hAnsi="Arial" w:cs="Arial"/>
        </w:rPr>
        <w:t xml:space="preserve"> důsledku povodní v září 2024.</w:t>
      </w:r>
    </w:p>
    <w:p w14:paraId="22259765" w14:textId="33B56D8D" w:rsidR="00553544" w:rsidRPr="000A0F45" w:rsidRDefault="000D60CB" w:rsidP="00AA51E8">
      <w:pPr>
        <w:pStyle w:val="Prosttext"/>
        <w:numPr>
          <w:ilvl w:val="0"/>
          <w:numId w:val="12"/>
        </w:numPr>
        <w:spacing w:after="120"/>
        <w:ind w:left="924" w:hanging="357"/>
        <w:outlineLvl w:val="0"/>
        <w:rPr>
          <w:rFonts w:ascii="Arial" w:hAnsi="Arial" w:cs="Arial"/>
        </w:rPr>
      </w:pPr>
      <w:r>
        <w:rPr>
          <w:rFonts w:ascii="Arial" w:hAnsi="Arial" w:cs="Arial"/>
        </w:rPr>
        <w:lastRenderedPageBreak/>
        <w:t>Z</w:t>
      </w:r>
      <w:r w:rsidR="003335DD">
        <w:rPr>
          <w:rFonts w:ascii="Arial" w:hAnsi="Arial" w:cs="Arial"/>
        </w:rPr>
        <w:t xml:space="preserve">pracování projektu </w:t>
      </w:r>
      <w:r w:rsidR="003335DD" w:rsidRPr="003335DD">
        <w:rPr>
          <w:rFonts w:ascii="Arial" w:hAnsi="Arial" w:cs="Arial"/>
        </w:rPr>
        <w:t>inženýrsko-geologického průzkumu</w:t>
      </w:r>
      <w:r w:rsidR="00553544">
        <w:rPr>
          <w:rFonts w:ascii="Arial" w:hAnsi="Arial" w:cs="Arial"/>
        </w:rPr>
        <w:t xml:space="preserve">. </w:t>
      </w:r>
      <w:r w:rsidR="00194829">
        <w:rPr>
          <w:rFonts w:ascii="Arial" w:hAnsi="Arial" w:cs="Arial"/>
        </w:rPr>
        <w:t xml:space="preserve">Návrh provedení a vyhodnocení </w:t>
      </w:r>
      <w:r w:rsidR="00553544" w:rsidRPr="003335DD">
        <w:rPr>
          <w:rFonts w:ascii="Arial" w:hAnsi="Arial" w:cs="Arial"/>
        </w:rPr>
        <w:t>inženýrsko-geologického průzkumu</w:t>
      </w:r>
      <w:r w:rsidR="00194829">
        <w:rPr>
          <w:rFonts w:ascii="Arial" w:hAnsi="Arial" w:cs="Arial"/>
        </w:rPr>
        <w:t xml:space="preserve"> zohlední stávající geologickou prozkoumanost dotčeného území.</w:t>
      </w:r>
    </w:p>
    <w:p w14:paraId="0C47C8A6" w14:textId="15190656" w:rsidR="003335DD" w:rsidRDefault="000D60CB" w:rsidP="00AA51E8">
      <w:pPr>
        <w:pStyle w:val="Prosttext"/>
        <w:numPr>
          <w:ilvl w:val="0"/>
          <w:numId w:val="12"/>
        </w:numPr>
        <w:spacing w:after="120"/>
        <w:ind w:left="924" w:hanging="357"/>
        <w:outlineLvl w:val="0"/>
        <w:rPr>
          <w:rFonts w:ascii="Arial" w:hAnsi="Arial" w:cs="Arial"/>
        </w:rPr>
      </w:pPr>
      <w:bookmarkStart w:id="1" w:name="_Toc159585029"/>
      <w:r>
        <w:rPr>
          <w:rFonts w:ascii="Arial" w:hAnsi="Arial" w:cs="Arial"/>
        </w:rPr>
        <w:t>P</w:t>
      </w:r>
      <w:r w:rsidR="003335DD" w:rsidRPr="003335DD">
        <w:rPr>
          <w:rFonts w:ascii="Arial" w:hAnsi="Arial" w:cs="Arial"/>
        </w:rPr>
        <w:t xml:space="preserve">rovedení a vyhodnocení podrobného inženýrsko-geologického průzkumu pro </w:t>
      </w:r>
      <w:r w:rsidR="0099590B">
        <w:rPr>
          <w:rFonts w:ascii="Arial" w:hAnsi="Arial" w:cs="Arial"/>
        </w:rPr>
        <w:t xml:space="preserve">optimální </w:t>
      </w:r>
      <w:r w:rsidR="003335DD" w:rsidRPr="003335DD">
        <w:rPr>
          <w:rFonts w:ascii="Arial" w:hAnsi="Arial" w:cs="Arial"/>
        </w:rPr>
        <w:t xml:space="preserve">návrh založení </w:t>
      </w:r>
      <w:r w:rsidR="003335DD">
        <w:rPr>
          <w:rFonts w:ascii="Arial" w:hAnsi="Arial" w:cs="Arial"/>
        </w:rPr>
        <w:t xml:space="preserve">navrhovaných </w:t>
      </w:r>
      <w:r w:rsidR="003335DD" w:rsidRPr="003335DD">
        <w:rPr>
          <w:rFonts w:ascii="Arial" w:hAnsi="Arial" w:cs="Arial"/>
        </w:rPr>
        <w:t>objektů stavby</w:t>
      </w:r>
      <w:r w:rsidR="003335DD">
        <w:rPr>
          <w:rFonts w:ascii="Arial" w:hAnsi="Arial" w:cs="Arial"/>
        </w:rPr>
        <w:t>,</w:t>
      </w:r>
      <w:r w:rsidR="003335DD" w:rsidRPr="003335DD">
        <w:rPr>
          <w:rFonts w:ascii="Arial" w:hAnsi="Arial" w:cs="Arial"/>
        </w:rPr>
        <w:t xml:space="preserve"> zejména opěrných zdí, </w:t>
      </w:r>
      <w:r w:rsidR="003335DD">
        <w:rPr>
          <w:rFonts w:ascii="Arial" w:hAnsi="Arial" w:cs="Arial"/>
        </w:rPr>
        <w:t xml:space="preserve">stupňů, jezů </w:t>
      </w:r>
      <w:r w:rsidR="003335DD" w:rsidRPr="003335DD">
        <w:rPr>
          <w:rFonts w:ascii="Arial" w:hAnsi="Arial" w:cs="Arial"/>
        </w:rPr>
        <w:t>a případně</w:t>
      </w:r>
      <w:r w:rsidR="003335DD">
        <w:rPr>
          <w:rFonts w:ascii="Arial" w:hAnsi="Arial" w:cs="Arial"/>
        </w:rPr>
        <w:t xml:space="preserve"> dalších navrhovaných objektů </w:t>
      </w:r>
      <w:r w:rsidR="003335DD" w:rsidRPr="003335DD">
        <w:rPr>
          <w:rFonts w:ascii="Arial" w:hAnsi="Arial" w:cs="Arial"/>
        </w:rPr>
        <w:t xml:space="preserve">pro </w:t>
      </w:r>
      <w:r>
        <w:rPr>
          <w:rFonts w:ascii="Arial" w:hAnsi="Arial" w:cs="Arial"/>
        </w:rPr>
        <w:t xml:space="preserve">potřeby povolení staveb </w:t>
      </w:r>
      <w:r w:rsidR="003335DD" w:rsidRPr="003335DD">
        <w:rPr>
          <w:rFonts w:ascii="Arial" w:hAnsi="Arial" w:cs="Arial"/>
        </w:rPr>
        <w:t>a pro provádění stav</w:t>
      </w:r>
      <w:r>
        <w:rPr>
          <w:rFonts w:ascii="Arial" w:hAnsi="Arial" w:cs="Arial"/>
        </w:rPr>
        <w:t>e</w:t>
      </w:r>
      <w:r w:rsidR="003335DD" w:rsidRPr="003335DD">
        <w:rPr>
          <w:rFonts w:ascii="Arial" w:hAnsi="Arial" w:cs="Arial"/>
        </w:rPr>
        <w:t>b</w:t>
      </w:r>
      <w:bookmarkEnd w:id="1"/>
      <w:r w:rsidR="0099590B">
        <w:rPr>
          <w:rFonts w:ascii="Arial" w:hAnsi="Arial" w:cs="Arial"/>
        </w:rPr>
        <w:t xml:space="preserve">. Předpokládá se provedení zejména kopaných sond, geologických vrtů, průzkum metodou DEMP, odběr vzorků zemin a hornin </w:t>
      </w:r>
      <w:r>
        <w:rPr>
          <w:rFonts w:ascii="Arial" w:hAnsi="Arial" w:cs="Arial"/>
        </w:rPr>
        <w:t xml:space="preserve">z kopaných sond a geologických vrtů </w:t>
      </w:r>
      <w:r w:rsidR="0099590B">
        <w:rPr>
          <w:rFonts w:ascii="Arial" w:hAnsi="Arial" w:cs="Arial"/>
        </w:rPr>
        <w:t>a jejich analýza.</w:t>
      </w:r>
      <w:r w:rsidR="001351A9">
        <w:rPr>
          <w:rFonts w:ascii="Arial" w:hAnsi="Arial" w:cs="Arial"/>
        </w:rPr>
        <w:t xml:space="preserve"> Výsledkem </w:t>
      </w:r>
      <w:r w:rsidR="001351A9" w:rsidRPr="003335DD">
        <w:rPr>
          <w:rFonts w:ascii="Arial" w:hAnsi="Arial" w:cs="Arial"/>
        </w:rPr>
        <w:t>inženýrsko-geologického průzkumu</w:t>
      </w:r>
      <w:r w:rsidR="001351A9">
        <w:rPr>
          <w:rFonts w:ascii="Arial" w:hAnsi="Arial" w:cs="Arial"/>
        </w:rPr>
        <w:t xml:space="preserve"> bude vyhodnocení geotechnických vlastností zemin a hornin a geotechnická doporučení pro návrh zakládání objektů jednotlivých staveb.</w:t>
      </w:r>
    </w:p>
    <w:p w14:paraId="7C14C949" w14:textId="3E688D5E" w:rsidR="00B01A59"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Předpokládá se provedení 150 ks geologických vrtů hl. 6</w:t>
      </w:r>
      <w:r w:rsidR="00BC79C8">
        <w:rPr>
          <w:rFonts w:ascii="Arial" w:hAnsi="Arial" w:cs="Arial"/>
        </w:rPr>
        <w:t xml:space="preserve"> </w:t>
      </w:r>
      <w:r>
        <w:rPr>
          <w:rFonts w:ascii="Arial" w:hAnsi="Arial" w:cs="Arial"/>
        </w:rPr>
        <w:t>m</w:t>
      </w:r>
      <w:r w:rsidR="00BC79C8">
        <w:rPr>
          <w:rFonts w:ascii="Arial" w:hAnsi="Arial" w:cs="Arial"/>
        </w:rPr>
        <w:t>, 40 ks kopaných sond hl. min 2 m a 600 odběrů vzorků k analýze geomechanických parametrů zemin a hornin pro potřebu založení stavebních objektů a využití zemin a hornin při stavebních pracích.</w:t>
      </w:r>
      <w:r w:rsidR="001B65C4">
        <w:rPr>
          <w:rFonts w:ascii="Arial" w:hAnsi="Arial" w:cs="Arial"/>
        </w:rPr>
        <w:t xml:space="preserve"> Pro ověření podloží, rozdělení podloží na geotechnické kategorie a zjištění rozsahu navážek bude proveden průzkum metodou DEMP </w:t>
      </w:r>
      <w:r w:rsidR="006C03F2">
        <w:rPr>
          <w:rFonts w:ascii="Arial" w:hAnsi="Arial" w:cs="Arial"/>
        </w:rPr>
        <w:t xml:space="preserve">v předpokládaném rozsahu 20 km. Vstup na pozemky za účelem provedení prací v rámci </w:t>
      </w:r>
      <w:r w:rsidR="006C03F2" w:rsidRPr="003335DD">
        <w:rPr>
          <w:rFonts w:ascii="Arial" w:hAnsi="Arial" w:cs="Arial"/>
        </w:rPr>
        <w:t>inženýrsko-geologického průzkumu</w:t>
      </w:r>
      <w:r w:rsidR="006C03F2">
        <w:rPr>
          <w:rFonts w:ascii="Arial" w:hAnsi="Arial" w:cs="Arial"/>
        </w:rPr>
        <w:t xml:space="preserve"> si zajistí zhotovitel.</w:t>
      </w:r>
    </w:p>
    <w:p w14:paraId="1BBF1C49" w14:textId="20E44C7E" w:rsidR="0099590B" w:rsidRDefault="00553544" w:rsidP="00AA51E8">
      <w:pPr>
        <w:pStyle w:val="Prosttext"/>
        <w:numPr>
          <w:ilvl w:val="0"/>
          <w:numId w:val="12"/>
        </w:numPr>
        <w:spacing w:after="120"/>
        <w:ind w:left="924" w:hanging="357"/>
        <w:outlineLvl w:val="0"/>
        <w:rPr>
          <w:rFonts w:ascii="Arial" w:hAnsi="Arial" w:cs="Arial"/>
        </w:rPr>
      </w:pPr>
      <w:r>
        <w:rPr>
          <w:rFonts w:ascii="Arial" w:hAnsi="Arial" w:cs="Arial"/>
        </w:rPr>
        <w:t>P</w:t>
      </w:r>
      <w:r w:rsidR="005717F1" w:rsidRPr="005717F1">
        <w:rPr>
          <w:rFonts w:ascii="Arial" w:hAnsi="Arial" w:cs="Arial"/>
        </w:rPr>
        <w:t xml:space="preserve">rovedení </w:t>
      </w:r>
      <w:r w:rsidR="005717F1">
        <w:rPr>
          <w:rFonts w:ascii="Arial" w:hAnsi="Arial" w:cs="Arial"/>
        </w:rPr>
        <w:t>odběru a rozboru sedimentů a zemin v místě navrhovaných staveb v souladu s</w:t>
      </w:r>
      <w:r w:rsidR="00347EC1">
        <w:rPr>
          <w:rFonts w:ascii="Arial" w:hAnsi="Arial" w:cs="Arial"/>
        </w:rPr>
        <w:t> </w:t>
      </w:r>
      <w:r w:rsidR="0099590B" w:rsidRPr="005717F1">
        <w:rPr>
          <w:rFonts w:ascii="Arial" w:hAnsi="Arial" w:cs="Arial"/>
        </w:rPr>
        <w:t>platn</w:t>
      </w:r>
      <w:r w:rsidR="005717F1">
        <w:rPr>
          <w:rFonts w:ascii="Arial" w:hAnsi="Arial" w:cs="Arial"/>
        </w:rPr>
        <w:t>ou</w:t>
      </w:r>
      <w:r w:rsidR="0099590B" w:rsidRPr="005717F1">
        <w:rPr>
          <w:rFonts w:ascii="Arial" w:hAnsi="Arial" w:cs="Arial"/>
        </w:rPr>
        <w:t xml:space="preserve"> legislativ</w:t>
      </w:r>
      <w:r w:rsidR="005717F1">
        <w:rPr>
          <w:rFonts w:ascii="Arial" w:hAnsi="Arial" w:cs="Arial"/>
        </w:rPr>
        <w:t>ou</w:t>
      </w:r>
      <w:r w:rsidR="0099590B" w:rsidRPr="005717F1">
        <w:rPr>
          <w:rFonts w:ascii="Arial" w:hAnsi="Arial" w:cs="Arial"/>
        </w:rPr>
        <w:t xml:space="preserve"> </w:t>
      </w:r>
      <w:r w:rsidR="005717F1">
        <w:rPr>
          <w:rFonts w:ascii="Arial" w:hAnsi="Arial" w:cs="Arial"/>
        </w:rPr>
        <w:t>o odpadech</w:t>
      </w:r>
      <w:r w:rsidR="00446F1C">
        <w:rPr>
          <w:rFonts w:ascii="Arial" w:hAnsi="Arial" w:cs="Arial"/>
        </w:rPr>
        <w:t>, předpokládaný počet vzorků je 40 ks</w:t>
      </w:r>
      <w:r w:rsidR="005717F1">
        <w:rPr>
          <w:rFonts w:ascii="Arial" w:hAnsi="Arial" w:cs="Arial"/>
        </w:rPr>
        <w:t xml:space="preserve"> (</w:t>
      </w:r>
      <w:r w:rsidR="0099590B" w:rsidRPr="005717F1">
        <w:rPr>
          <w:rFonts w:ascii="Arial" w:hAnsi="Arial" w:cs="Arial"/>
        </w:rPr>
        <w:t>na každý</w:t>
      </w:r>
      <w:r w:rsidR="005717F1">
        <w:rPr>
          <w:rFonts w:ascii="Arial" w:hAnsi="Arial" w:cs="Arial"/>
        </w:rPr>
        <w:t xml:space="preserve"> 1 km </w:t>
      </w:r>
      <w:r w:rsidR="0099590B" w:rsidRPr="005717F1">
        <w:rPr>
          <w:rFonts w:ascii="Arial" w:hAnsi="Arial" w:cs="Arial"/>
        </w:rPr>
        <w:t xml:space="preserve">délky úpravy </w:t>
      </w:r>
      <w:r w:rsidR="005717F1">
        <w:rPr>
          <w:rFonts w:ascii="Arial" w:hAnsi="Arial" w:cs="Arial"/>
        </w:rPr>
        <w:t>vodního toku min. 1 vzorek)</w:t>
      </w:r>
      <w:r w:rsidR="0099590B" w:rsidRPr="005717F1">
        <w:rPr>
          <w:rFonts w:ascii="Arial" w:hAnsi="Arial" w:cs="Arial"/>
        </w:rPr>
        <w:t>.</w:t>
      </w:r>
    </w:p>
    <w:p w14:paraId="69FD0E74" w14:textId="17F0D689" w:rsidR="00BC79C8" w:rsidRDefault="00BC79C8" w:rsidP="00AA51E8">
      <w:pPr>
        <w:pStyle w:val="Prosttext"/>
        <w:numPr>
          <w:ilvl w:val="0"/>
          <w:numId w:val="12"/>
        </w:numPr>
        <w:spacing w:after="120"/>
        <w:ind w:left="924" w:hanging="357"/>
        <w:outlineLvl w:val="0"/>
        <w:rPr>
          <w:rFonts w:ascii="Arial" w:hAnsi="Arial" w:cs="Arial"/>
        </w:rPr>
      </w:pPr>
      <w:r>
        <w:rPr>
          <w:rFonts w:ascii="Arial" w:hAnsi="Arial" w:cs="Arial"/>
        </w:rPr>
        <w:t xml:space="preserve">Výsledky </w:t>
      </w:r>
      <w:r w:rsidRPr="003335DD">
        <w:rPr>
          <w:rFonts w:ascii="Arial" w:hAnsi="Arial" w:cs="Arial"/>
        </w:rPr>
        <w:t>inženýrsko-geologického průzkumu</w:t>
      </w:r>
      <w:r>
        <w:rPr>
          <w:rFonts w:ascii="Arial" w:hAnsi="Arial" w:cs="Arial"/>
        </w:rPr>
        <w:t xml:space="preserve"> </w:t>
      </w:r>
      <w:r w:rsidR="001B65C4">
        <w:rPr>
          <w:rFonts w:ascii="Arial" w:hAnsi="Arial" w:cs="Arial"/>
        </w:rPr>
        <w:t xml:space="preserve">budou shrnuty ve zprávě, která bude mimo jiné obsahovat </w:t>
      </w:r>
      <w:r w:rsidR="007407A8">
        <w:rPr>
          <w:rFonts w:ascii="Arial" w:hAnsi="Arial" w:cs="Arial"/>
        </w:rPr>
        <w:t xml:space="preserve">1) </w:t>
      </w:r>
      <w:r w:rsidR="001B65C4">
        <w:rPr>
          <w:rFonts w:ascii="Arial" w:hAnsi="Arial" w:cs="Arial"/>
        </w:rPr>
        <w:t>interpretaci geologických poměrů v geologické</w:t>
      </w:r>
      <w:r w:rsidR="007407A8">
        <w:rPr>
          <w:rFonts w:ascii="Arial" w:hAnsi="Arial" w:cs="Arial"/>
        </w:rPr>
        <w:t>m řezu podél břehových linií vodních toků Bělá a Staříč, 2) vyhodnocení geotechnických vlastností zemin a hornin, 3)</w:t>
      </w:r>
      <w:r w:rsidR="00BD2924">
        <w:rPr>
          <w:rFonts w:ascii="Arial" w:hAnsi="Arial" w:cs="Arial"/>
        </w:rPr>
        <w:t> </w:t>
      </w:r>
      <w:r w:rsidR="007407A8">
        <w:rPr>
          <w:rFonts w:ascii="Arial" w:hAnsi="Arial" w:cs="Arial"/>
        </w:rPr>
        <w:t>geotechnická doporučení pro návrh založení stavebních objektů.</w:t>
      </w:r>
    </w:p>
    <w:p w14:paraId="2B627FB5" w14:textId="176EE0D2" w:rsidR="00B01A59" w:rsidRPr="003335DD" w:rsidRDefault="00B01A59" w:rsidP="00AA51E8">
      <w:pPr>
        <w:pStyle w:val="Prosttext"/>
        <w:numPr>
          <w:ilvl w:val="0"/>
          <w:numId w:val="12"/>
        </w:numPr>
        <w:spacing w:after="120"/>
        <w:ind w:left="924" w:hanging="357"/>
        <w:outlineLvl w:val="0"/>
        <w:rPr>
          <w:rFonts w:ascii="Arial" w:hAnsi="Arial" w:cs="Arial"/>
        </w:rPr>
      </w:pPr>
      <w:r>
        <w:rPr>
          <w:rFonts w:ascii="Arial" w:hAnsi="Arial" w:cs="Arial"/>
        </w:rPr>
        <w:t xml:space="preserve">Inženýrsko-geologický průzkum </w:t>
      </w:r>
      <w:r w:rsidRPr="00B01A59">
        <w:rPr>
          <w:rFonts w:ascii="Arial" w:hAnsi="Arial" w:cs="Arial"/>
        </w:rPr>
        <w:t xml:space="preserve">bude předán 1x v tištěné podobě a </w:t>
      </w:r>
      <w:r w:rsidR="00DB0406">
        <w:rPr>
          <w:rFonts w:ascii="Arial" w:hAnsi="Arial" w:cs="Arial"/>
        </w:rPr>
        <w:t>v digitální podobě prostřednictvím CDE ve formátu</w:t>
      </w:r>
      <w:r w:rsidRPr="00B01A59">
        <w:rPr>
          <w:rFonts w:ascii="Arial" w:hAnsi="Arial" w:cs="Arial"/>
        </w:rPr>
        <w:t xml:space="preserve"> dle požadavků těchto Technických specifikací</w:t>
      </w:r>
      <w:r w:rsidR="001B65C4">
        <w:rPr>
          <w:rFonts w:ascii="Arial" w:hAnsi="Arial" w:cs="Arial"/>
        </w:rPr>
        <w:t>.</w:t>
      </w:r>
    </w:p>
    <w:p w14:paraId="3D3FA709" w14:textId="20BB21C6" w:rsidR="00712E9B" w:rsidRPr="00C02C72" w:rsidRDefault="00D85250" w:rsidP="00AA51E8">
      <w:pPr>
        <w:pStyle w:val="Odstavecseseznamem"/>
        <w:numPr>
          <w:ilvl w:val="0"/>
          <w:numId w:val="9"/>
        </w:numPr>
        <w:ind w:left="567" w:hanging="567"/>
        <w:rPr>
          <w:rFonts w:cs="Arial"/>
          <w:sz w:val="20"/>
          <w:szCs w:val="20"/>
          <w:u w:val="single"/>
        </w:rPr>
      </w:pPr>
      <w:r w:rsidRPr="00C02C72">
        <w:rPr>
          <w:rFonts w:cs="Arial"/>
          <w:sz w:val="20"/>
          <w:szCs w:val="20"/>
          <w:u w:val="single"/>
        </w:rPr>
        <w:t>Hy</w:t>
      </w:r>
      <w:r w:rsidR="00C66108" w:rsidRPr="00C02C72">
        <w:rPr>
          <w:rFonts w:cs="Arial"/>
          <w:sz w:val="20"/>
          <w:szCs w:val="20"/>
          <w:u w:val="single"/>
        </w:rPr>
        <w:t>drotechnické</w:t>
      </w:r>
      <w:r w:rsidRPr="00C02C72">
        <w:rPr>
          <w:rFonts w:cs="Arial"/>
          <w:sz w:val="20"/>
          <w:szCs w:val="20"/>
          <w:u w:val="single"/>
        </w:rPr>
        <w:t xml:space="preserve"> výpočty</w:t>
      </w:r>
    </w:p>
    <w:p w14:paraId="655AAE21" w14:textId="4902A768" w:rsidR="00BA5EDA" w:rsidRDefault="00465191" w:rsidP="00AA51E8">
      <w:pPr>
        <w:pStyle w:val="Prosttext"/>
        <w:numPr>
          <w:ilvl w:val="0"/>
          <w:numId w:val="15"/>
        </w:numPr>
        <w:spacing w:after="120"/>
        <w:outlineLvl w:val="0"/>
        <w:rPr>
          <w:rFonts w:ascii="Arial" w:hAnsi="Arial" w:cs="Arial"/>
        </w:rPr>
      </w:pPr>
      <w:r>
        <w:rPr>
          <w:rFonts w:ascii="Arial" w:hAnsi="Arial" w:cs="Arial"/>
        </w:rPr>
        <w:t>P</w:t>
      </w:r>
      <w:r w:rsidRPr="00BA5EDA">
        <w:rPr>
          <w:rFonts w:ascii="Arial" w:hAnsi="Arial" w:cs="Arial"/>
        </w:rPr>
        <w:t xml:space="preserve">ro </w:t>
      </w:r>
      <w:r>
        <w:rPr>
          <w:rFonts w:ascii="Arial" w:hAnsi="Arial" w:cs="Arial"/>
        </w:rPr>
        <w:t xml:space="preserve">stanovený </w:t>
      </w:r>
      <w:r w:rsidRPr="00BA5EDA">
        <w:rPr>
          <w:rFonts w:ascii="Arial" w:hAnsi="Arial" w:cs="Arial"/>
        </w:rPr>
        <w:t>návrhový průtok bude proveden 1D hydraulický výpočet</w:t>
      </w:r>
      <w:r>
        <w:rPr>
          <w:rFonts w:ascii="Arial" w:hAnsi="Arial" w:cs="Arial"/>
        </w:rPr>
        <w:t xml:space="preserve">. </w:t>
      </w:r>
      <w:r w:rsidR="00AF5B6A">
        <w:rPr>
          <w:rFonts w:ascii="Arial" w:hAnsi="Arial" w:cs="Arial"/>
        </w:rPr>
        <w:t>N</w:t>
      </w:r>
      <w:r w:rsidR="00BA5EDA" w:rsidRPr="00BA5EDA">
        <w:rPr>
          <w:rFonts w:ascii="Arial" w:hAnsi="Arial" w:cs="Arial"/>
        </w:rPr>
        <w:t>ávrhový</w:t>
      </w:r>
      <w:r>
        <w:rPr>
          <w:rFonts w:ascii="Arial" w:hAnsi="Arial" w:cs="Arial"/>
        </w:rPr>
        <w:t xml:space="preserve"> </w:t>
      </w:r>
      <w:r w:rsidR="00BA5EDA" w:rsidRPr="00BA5EDA">
        <w:rPr>
          <w:rFonts w:ascii="Arial" w:hAnsi="Arial" w:cs="Arial"/>
        </w:rPr>
        <w:t>průto</w:t>
      </w:r>
      <w:r w:rsidR="00AF5B6A">
        <w:rPr>
          <w:rFonts w:ascii="Arial" w:hAnsi="Arial" w:cs="Arial"/>
        </w:rPr>
        <w:t>k bude vycházet z </w:t>
      </w:r>
      <w:r w:rsidR="000E5061">
        <w:rPr>
          <w:rFonts w:ascii="Arial" w:hAnsi="Arial" w:cs="Arial"/>
        </w:rPr>
        <w:t>n</w:t>
      </w:r>
      <w:r w:rsidR="00AF5B6A">
        <w:rPr>
          <w:rFonts w:ascii="Arial" w:hAnsi="Arial" w:cs="Arial"/>
        </w:rPr>
        <w:t>-letých vod (</w:t>
      </w:r>
      <w:r w:rsidR="00BA5EDA" w:rsidRPr="00BA5EDA">
        <w:rPr>
          <w:rFonts w:ascii="Arial" w:hAnsi="Arial" w:cs="Arial"/>
        </w:rPr>
        <w:t>nejlépe Q</w:t>
      </w:r>
      <w:r w:rsidR="00BA5EDA" w:rsidRPr="00BA5EDA">
        <w:rPr>
          <w:rFonts w:ascii="Arial" w:hAnsi="Arial" w:cs="Arial"/>
          <w:vertAlign w:val="subscript"/>
        </w:rPr>
        <w:t>50</w:t>
      </w:r>
      <w:r w:rsidR="00BA5EDA" w:rsidRPr="00BA5EDA">
        <w:rPr>
          <w:rFonts w:ascii="Arial" w:hAnsi="Arial" w:cs="Arial"/>
        </w:rPr>
        <w:t xml:space="preserve"> až Q</w:t>
      </w:r>
      <w:r w:rsidR="00BA5EDA" w:rsidRPr="00BA5EDA">
        <w:rPr>
          <w:rFonts w:ascii="Arial" w:hAnsi="Arial" w:cs="Arial"/>
          <w:vertAlign w:val="subscript"/>
        </w:rPr>
        <w:t>100</w:t>
      </w:r>
      <w:r w:rsidR="00AF5B6A">
        <w:rPr>
          <w:rFonts w:ascii="Arial" w:hAnsi="Arial" w:cs="Arial"/>
        </w:rPr>
        <w:t>)</w:t>
      </w:r>
      <w:r w:rsidR="00BA5EDA" w:rsidRPr="00BA5EDA">
        <w:rPr>
          <w:rFonts w:ascii="Arial" w:hAnsi="Arial" w:cs="Arial"/>
        </w:rPr>
        <w:t xml:space="preserve">, </w:t>
      </w:r>
      <w:r w:rsidR="00AF5B6A">
        <w:rPr>
          <w:rFonts w:ascii="Arial" w:hAnsi="Arial" w:cs="Arial"/>
        </w:rPr>
        <w:t xml:space="preserve">pro </w:t>
      </w:r>
      <w:r w:rsidR="00BD3B1F">
        <w:rPr>
          <w:rFonts w:ascii="Arial" w:hAnsi="Arial" w:cs="Arial"/>
        </w:rPr>
        <w:t>konkrétní úseky vodních toků Bělá a Staříč bude návrhový průtok uveden vždy</w:t>
      </w:r>
      <w:r w:rsidR="00BA5EDA" w:rsidRPr="00BA5EDA">
        <w:rPr>
          <w:rFonts w:ascii="Arial" w:hAnsi="Arial" w:cs="Arial"/>
        </w:rPr>
        <w:t xml:space="preserve"> konkrétní </w:t>
      </w:r>
      <w:r w:rsidR="00F26CFD">
        <w:rPr>
          <w:rFonts w:ascii="Arial" w:hAnsi="Arial" w:cs="Arial"/>
        </w:rPr>
        <w:t>velikost</w:t>
      </w:r>
      <w:r w:rsidR="009508D0">
        <w:rPr>
          <w:rFonts w:ascii="Arial" w:hAnsi="Arial" w:cs="Arial"/>
        </w:rPr>
        <w:t>í</w:t>
      </w:r>
      <w:r w:rsidR="00F26CFD">
        <w:rPr>
          <w:rFonts w:ascii="Arial" w:hAnsi="Arial" w:cs="Arial"/>
        </w:rPr>
        <w:t xml:space="preserve"> průtoku</w:t>
      </w:r>
      <w:r w:rsidR="00BA5EDA" w:rsidRPr="00BA5EDA">
        <w:rPr>
          <w:rFonts w:ascii="Arial" w:hAnsi="Arial" w:cs="Arial"/>
        </w:rPr>
        <w:t xml:space="preserve">. Hodnoty </w:t>
      </w:r>
      <w:r w:rsidR="000E5061">
        <w:rPr>
          <w:rFonts w:ascii="Arial" w:hAnsi="Arial" w:cs="Arial"/>
        </w:rPr>
        <w:t>n</w:t>
      </w:r>
      <w:r w:rsidR="00BA5EDA" w:rsidRPr="00BA5EDA">
        <w:rPr>
          <w:rFonts w:ascii="Arial" w:hAnsi="Arial" w:cs="Arial"/>
        </w:rPr>
        <w:t>-letých vod</w:t>
      </w:r>
      <w:r w:rsidR="00F26CFD">
        <w:rPr>
          <w:rFonts w:ascii="Arial" w:hAnsi="Arial" w:cs="Arial"/>
        </w:rPr>
        <w:t xml:space="preserve"> pro</w:t>
      </w:r>
      <w:r w:rsidR="00BA5EDA" w:rsidRPr="00BA5EDA">
        <w:rPr>
          <w:rFonts w:ascii="Arial" w:hAnsi="Arial" w:cs="Arial"/>
        </w:rPr>
        <w:t xml:space="preserve"> projekční práce zajistí </w:t>
      </w:r>
      <w:r w:rsidR="00BA5EDA">
        <w:rPr>
          <w:rFonts w:ascii="Arial" w:hAnsi="Arial" w:cs="Arial"/>
        </w:rPr>
        <w:t xml:space="preserve">zadavatel </w:t>
      </w:r>
      <w:r w:rsidR="00BA5EDA" w:rsidRPr="00BA5EDA">
        <w:rPr>
          <w:rFonts w:ascii="Arial" w:hAnsi="Arial" w:cs="Arial"/>
        </w:rPr>
        <w:t xml:space="preserve">Povodí Odry, státní podnik. </w:t>
      </w:r>
      <w:r w:rsidR="009508D0">
        <w:rPr>
          <w:rFonts w:ascii="Arial" w:hAnsi="Arial" w:cs="Arial"/>
        </w:rPr>
        <w:t xml:space="preserve">V hydraulickém výpočtu bude zohledněn vliv makrodrsnosti při povodňových průtocích </w:t>
      </w:r>
      <w:r w:rsidR="0040411E">
        <w:rPr>
          <w:rFonts w:ascii="Arial" w:hAnsi="Arial" w:cs="Arial"/>
        </w:rPr>
        <w:t>a vybřežení průtoku mimo koryto vodního toku.</w:t>
      </w:r>
    </w:p>
    <w:p w14:paraId="41C2F719" w14:textId="1E7A7FB8" w:rsidR="00BA5EDA" w:rsidRPr="00BA5EDA" w:rsidRDefault="009508D0" w:rsidP="00AA51E8">
      <w:pPr>
        <w:pStyle w:val="Prosttext"/>
        <w:numPr>
          <w:ilvl w:val="0"/>
          <w:numId w:val="15"/>
        </w:numPr>
        <w:spacing w:after="120"/>
        <w:ind w:left="924" w:hanging="357"/>
        <w:outlineLvl w:val="0"/>
        <w:rPr>
          <w:rFonts w:ascii="Arial" w:hAnsi="Arial" w:cs="Arial"/>
        </w:rPr>
      </w:pPr>
      <w:r>
        <w:rPr>
          <w:rFonts w:ascii="Arial" w:hAnsi="Arial" w:cs="Arial"/>
        </w:rPr>
        <w:t xml:space="preserve">Výstupem hydrotechnických výpočtů bude zejména </w:t>
      </w:r>
      <w:r w:rsidR="0040411E">
        <w:rPr>
          <w:rFonts w:ascii="Arial" w:hAnsi="Arial" w:cs="Arial"/>
        </w:rPr>
        <w:t xml:space="preserve">podélný profil </w:t>
      </w:r>
      <w:r w:rsidR="00E6310F">
        <w:rPr>
          <w:rFonts w:ascii="Arial" w:hAnsi="Arial" w:cs="Arial"/>
        </w:rPr>
        <w:t xml:space="preserve">a vybrané příčné řezy </w:t>
      </w:r>
      <w:r w:rsidR="0040411E">
        <w:rPr>
          <w:rFonts w:ascii="Arial" w:hAnsi="Arial" w:cs="Arial"/>
        </w:rPr>
        <w:t>dotčených vodních toků</w:t>
      </w:r>
      <w:r w:rsidR="00716944">
        <w:rPr>
          <w:rFonts w:ascii="Arial" w:hAnsi="Arial" w:cs="Arial"/>
        </w:rPr>
        <w:t xml:space="preserve"> Bělá</w:t>
      </w:r>
      <w:r w:rsidR="000E5061">
        <w:rPr>
          <w:rFonts w:ascii="Arial" w:hAnsi="Arial" w:cs="Arial"/>
        </w:rPr>
        <w:t xml:space="preserve"> a Staříč s vykreslením hladin n</w:t>
      </w:r>
      <w:r w:rsidR="00716944">
        <w:rPr>
          <w:rFonts w:ascii="Arial" w:hAnsi="Arial" w:cs="Arial"/>
        </w:rPr>
        <w:t>-letých průtoků (Q</w:t>
      </w:r>
      <w:r w:rsidR="00716944" w:rsidRPr="002A7E8F">
        <w:rPr>
          <w:rFonts w:ascii="Arial" w:hAnsi="Arial" w:cs="Arial"/>
          <w:vertAlign w:val="subscript"/>
        </w:rPr>
        <w:t>5</w:t>
      </w:r>
      <w:r w:rsidR="00716944">
        <w:rPr>
          <w:rFonts w:ascii="Arial" w:hAnsi="Arial" w:cs="Arial"/>
        </w:rPr>
        <w:t>, Q</w:t>
      </w:r>
      <w:r w:rsidR="00716944" w:rsidRPr="002A7E8F">
        <w:rPr>
          <w:rFonts w:ascii="Arial" w:hAnsi="Arial" w:cs="Arial"/>
          <w:vertAlign w:val="subscript"/>
        </w:rPr>
        <w:t>20</w:t>
      </w:r>
      <w:r w:rsidR="00716944">
        <w:rPr>
          <w:rFonts w:ascii="Arial" w:hAnsi="Arial" w:cs="Arial"/>
        </w:rPr>
        <w:t>, Q</w:t>
      </w:r>
      <w:r w:rsidR="00716944" w:rsidRPr="002A7E8F">
        <w:rPr>
          <w:rFonts w:ascii="Arial" w:hAnsi="Arial" w:cs="Arial"/>
          <w:vertAlign w:val="subscript"/>
        </w:rPr>
        <w:t>50</w:t>
      </w:r>
      <w:r w:rsidR="00716944">
        <w:rPr>
          <w:rFonts w:ascii="Arial" w:hAnsi="Arial" w:cs="Arial"/>
        </w:rPr>
        <w:t>, Q</w:t>
      </w:r>
      <w:r w:rsidR="00716944" w:rsidRPr="002A7E8F">
        <w:rPr>
          <w:rFonts w:ascii="Arial" w:hAnsi="Arial" w:cs="Arial"/>
          <w:vertAlign w:val="subscript"/>
        </w:rPr>
        <w:t>100</w:t>
      </w:r>
      <w:r w:rsidR="002A7E8F">
        <w:rPr>
          <w:rFonts w:ascii="Arial" w:hAnsi="Arial" w:cs="Arial"/>
        </w:rPr>
        <w:t>, Q</w:t>
      </w:r>
      <w:r w:rsidR="00716944" w:rsidRPr="002A7E8F">
        <w:rPr>
          <w:rFonts w:ascii="Arial" w:hAnsi="Arial" w:cs="Arial"/>
          <w:vertAlign w:val="subscript"/>
        </w:rPr>
        <w:t>k</w:t>
      </w:r>
      <w:r w:rsidR="000E5061" w:rsidRPr="002A7E8F">
        <w:rPr>
          <w:rFonts w:ascii="Arial" w:hAnsi="Arial" w:cs="Arial"/>
          <w:vertAlign w:val="subscript"/>
        </w:rPr>
        <w:t>ontrolní</w:t>
      </w:r>
      <w:r w:rsidR="000E5061">
        <w:rPr>
          <w:rFonts w:ascii="Arial" w:hAnsi="Arial" w:cs="Arial"/>
        </w:rPr>
        <w:t>), situace rozlivů při n</w:t>
      </w:r>
      <w:r w:rsidR="00716944">
        <w:rPr>
          <w:rFonts w:ascii="Arial" w:hAnsi="Arial" w:cs="Arial"/>
        </w:rPr>
        <w:t>-letých průtocích, stanovení hloubek a rychlostí, návrh rozsahu aktivní zóny záplavového území</w:t>
      </w:r>
      <w:r w:rsidR="00C91303">
        <w:rPr>
          <w:rFonts w:ascii="Arial" w:hAnsi="Arial" w:cs="Arial"/>
        </w:rPr>
        <w:t>, posouzení kapacity mostů, lávek a jiných objektů v korytě vodních toků.</w:t>
      </w:r>
      <w:r w:rsidR="00E70252">
        <w:rPr>
          <w:rFonts w:ascii="Arial" w:hAnsi="Arial" w:cs="Arial"/>
        </w:rPr>
        <w:t xml:space="preserve"> Výsledky hydrotechnických výpočtů bud</w:t>
      </w:r>
      <w:r w:rsidR="00B7193E">
        <w:rPr>
          <w:rFonts w:ascii="Arial" w:hAnsi="Arial" w:cs="Arial"/>
        </w:rPr>
        <w:t>ou</w:t>
      </w:r>
      <w:r w:rsidR="00E70252">
        <w:rPr>
          <w:rFonts w:ascii="Arial" w:hAnsi="Arial" w:cs="Arial"/>
        </w:rPr>
        <w:t xml:space="preserve"> vyhodnocen</w:t>
      </w:r>
      <w:r w:rsidR="00B7193E">
        <w:rPr>
          <w:rFonts w:ascii="Arial" w:hAnsi="Arial" w:cs="Arial"/>
        </w:rPr>
        <w:t xml:space="preserve">y </w:t>
      </w:r>
      <w:r w:rsidR="009002C4">
        <w:rPr>
          <w:rFonts w:ascii="Arial" w:hAnsi="Arial" w:cs="Arial"/>
        </w:rPr>
        <w:t>a porovnány se stavem zaznamenaným při proběhlých povodních</w:t>
      </w:r>
      <w:r w:rsidR="00E6310F">
        <w:rPr>
          <w:rFonts w:ascii="Arial" w:hAnsi="Arial" w:cs="Arial"/>
        </w:rPr>
        <w:t xml:space="preserve"> v minulosti</w:t>
      </w:r>
      <w:r w:rsidR="009002C4">
        <w:rPr>
          <w:rFonts w:ascii="Arial" w:hAnsi="Arial" w:cs="Arial"/>
        </w:rPr>
        <w:t xml:space="preserve">. Výsledky hydrotechnických výpočtů a návrhy opatření stanovené na základě výsledků hydrotechnických výpočtů budou podkladem pro návrh koncepce </w:t>
      </w:r>
      <w:r w:rsidR="00C2675D">
        <w:rPr>
          <w:rFonts w:ascii="Arial" w:hAnsi="Arial" w:cs="Arial"/>
        </w:rPr>
        <w:t>návrhu řešení úpravy a protipovodňových opatření na vodních tocích Bělá a Staříč.</w:t>
      </w:r>
    </w:p>
    <w:p w14:paraId="460B7009" w14:textId="4F6930DA" w:rsidR="004D0191" w:rsidRDefault="00FA0617" w:rsidP="00AA51E8">
      <w:pPr>
        <w:pStyle w:val="Prosttext"/>
        <w:numPr>
          <w:ilvl w:val="0"/>
          <w:numId w:val="15"/>
        </w:numPr>
        <w:spacing w:after="120"/>
        <w:ind w:left="924" w:hanging="357"/>
        <w:outlineLvl w:val="0"/>
        <w:rPr>
          <w:rFonts w:ascii="Arial" w:hAnsi="Arial" w:cs="Arial"/>
        </w:rPr>
      </w:pPr>
      <w:r>
        <w:rPr>
          <w:rFonts w:ascii="Arial" w:hAnsi="Arial" w:cs="Arial"/>
        </w:rPr>
        <w:t>D</w:t>
      </w:r>
      <w:r w:rsidR="00BA5EDA" w:rsidRPr="00F4362A">
        <w:rPr>
          <w:rFonts w:ascii="Arial" w:hAnsi="Arial" w:cs="Arial"/>
        </w:rPr>
        <w:t xml:space="preserve">ále bude proveden hydraulický výpočet </w:t>
      </w:r>
      <w:r w:rsidR="002F705B">
        <w:rPr>
          <w:rFonts w:ascii="Arial" w:hAnsi="Arial" w:cs="Arial"/>
        </w:rPr>
        <w:t xml:space="preserve">formou </w:t>
      </w:r>
      <w:r w:rsidR="002F705B" w:rsidRPr="00F4362A">
        <w:rPr>
          <w:rFonts w:ascii="Arial" w:hAnsi="Arial" w:cs="Arial"/>
        </w:rPr>
        <w:t>2D matematické</w:t>
      </w:r>
      <w:r w:rsidR="002F705B">
        <w:rPr>
          <w:rFonts w:ascii="Arial" w:hAnsi="Arial" w:cs="Arial"/>
        </w:rPr>
        <w:t>ho</w:t>
      </w:r>
      <w:r w:rsidR="002F705B" w:rsidRPr="00F4362A">
        <w:rPr>
          <w:rFonts w:ascii="Arial" w:hAnsi="Arial" w:cs="Arial"/>
        </w:rPr>
        <w:t xml:space="preserve"> modelování </w:t>
      </w:r>
      <w:r w:rsidR="00BA5EDA" w:rsidRPr="00F4362A">
        <w:rPr>
          <w:rFonts w:ascii="Arial" w:hAnsi="Arial" w:cs="Arial"/>
        </w:rPr>
        <w:t>pro kontrolní průtok</w:t>
      </w:r>
      <w:r w:rsidR="002F705B">
        <w:rPr>
          <w:rFonts w:ascii="Arial" w:hAnsi="Arial" w:cs="Arial"/>
        </w:rPr>
        <w:t xml:space="preserve"> (</w:t>
      </w:r>
      <w:r w:rsidR="00BA5EDA" w:rsidRPr="00F4362A">
        <w:rPr>
          <w:rFonts w:ascii="Arial" w:hAnsi="Arial" w:cs="Arial"/>
        </w:rPr>
        <w:t>1,3 až 1,5 násobek návrhového průtoku</w:t>
      </w:r>
      <w:r w:rsidR="002F705B">
        <w:rPr>
          <w:rFonts w:ascii="Arial" w:hAnsi="Arial" w:cs="Arial"/>
        </w:rPr>
        <w:t>)</w:t>
      </w:r>
      <w:r>
        <w:rPr>
          <w:rFonts w:ascii="Arial" w:hAnsi="Arial" w:cs="Arial"/>
        </w:rPr>
        <w:t xml:space="preserve"> za účelem prokázání</w:t>
      </w:r>
      <w:r w:rsidR="00BA5EDA" w:rsidRPr="00F4362A">
        <w:rPr>
          <w:rFonts w:ascii="Arial" w:hAnsi="Arial" w:cs="Arial"/>
        </w:rPr>
        <w:t xml:space="preserve">, že průtoky vyšší než návrhové nezpůsobí devastaci údolní nivy </w:t>
      </w:r>
      <w:r w:rsidR="0046423C">
        <w:rPr>
          <w:rFonts w:ascii="Arial" w:hAnsi="Arial" w:cs="Arial"/>
        </w:rPr>
        <w:t xml:space="preserve">mimo koryto vodního toku </w:t>
      </w:r>
      <w:r w:rsidR="00BA5EDA" w:rsidRPr="00F4362A">
        <w:rPr>
          <w:rFonts w:ascii="Arial" w:hAnsi="Arial" w:cs="Arial"/>
        </w:rPr>
        <w:t>a hlavní proudnice se „udrží“ v průmětu koryta. V obloucích, zejména ostrých</w:t>
      </w:r>
      <w:r w:rsidR="00FD0C2D">
        <w:rPr>
          <w:rFonts w:ascii="Arial" w:hAnsi="Arial" w:cs="Arial"/>
        </w:rPr>
        <w:t xml:space="preserve"> (</w:t>
      </w:r>
      <w:r w:rsidR="00BA5EDA" w:rsidRPr="00F4362A">
        <w:rPr>
          <w:rFonts w:ascii="Arial" w:hAnsi="Arial" w:cs="Arial"/>
        </w:rPr>
        <w:t>R ˂5B, kde B je šířka při návrhovém průtoku</w:t>
      </w:r>
      <w:r w:rsidR="00FD0C2D">
        <w:rPr>
          <w:rFonts w:ascii="Arial" w:hAnsi="Arial" w:cs="Arial"/>
        </w:rPr>
        <w:t>)</w:t>
      </w:r>
      <w:r w:rsidR="00BA5EDA" w:rsidRPr="00F4362A">
        <w:rPr>
          <w:rFonts w:ascii="Arial" w:hAnsi="Arial" w:cs="Arial"/>
        </w:rPr>
        <w:t xml:space="preserve"> se stanoví příčné proudění</w:t>
      </w:r>
      <w:r w:rsidR="00FD0C2D">
        <w:rPr>
          <w:rFonts w:ascii="Arial" w:hAnsi="Arial" w:cs="Arial"/>
        </w:rPr>
        <w:t xml:space="preserve"> pro stanovení </w:t>
      </w:r>
      <w:r w:rsidR="00BA5EDA" w:rsidRPr="00F4362A">
        <w:rPr>
          <w:rFonts w:ascii="Arial" w:hAnsi="Arial" w:cs="Arial"/>
        </w:rPr>
        <w:t>naklonění hladiny,</w:t>
      </w:r>
      <w:r w:rsidR="002F705B">
        <w:rPr>
          <w:rFonts w:ascii="Arial" w:hAnsi="Arial" w:cs="Arial"/>
        </w:rPr>
        <w:t xml:space="preserve"> </w:t>
      </w:r>
      <w:r w:rsidR="00FD0C2D">
        <w:rPr>
          <w:rFonts w:ascii="Arial" w:hAnsi="Arial" w:cs="Arial"/>
        </w:rPr>
        <w:t>které</w:t>
      </w:r>
      <w:r w:rsidR="00BA5EDA" w:rsidRPr="002F705B">
        <w:rPr>
          <w:rFonts w:ascii="Arial" w:hAnsi="Arial" w:cs="Arial"/>
        </w:rPr>
        <w:t xml:space="preserve"> bude </w:t>
      </w:r>
      <w:r w:rsidR="00FD0C2D">
        <w:rPr>
          <w:rFonts w:ascii="Arial" w:hAnsi="Arial" w:cs="Arial"/>
        </w:rPr>
        <w:t xml:space="preserve">podkladem pro návrh zvýšení </w:t>
      </w:r>
      <w:r w:rsidR="00BA5EDA" w:rsidRPr="002F705B">
        <w:rPr>
          <w:rFonts w:ascii="Arial" w:hAnsi="Arial" w:cs="Arial"/>
        </w:rPr>
        <w:t>konkávní</w:t>
      </w:r>
      <w:r w:rsidR="00FD0C2D">
        <w:rPr>
          <w:rFonts w:ascii="Arial" w:hAnsi="Arial" w:cs="Arial"/>
        </w:rPr>
        <w:t>ho</w:t>
      </w:r>
      <w:r w:rsidR="00BA5EDA" w:rsidRPr="002F705B">
        <w:rPr>
          <w:rFonts w:ascii="Arial" w:hAnsi="Arial" w:cs="Arial"/>
        </w:rPr>
        <w:t xml:space="preserve"> břeh</w:t>
      </w:r>
      <w:r w:rsidR="00FD0C2D">
        <w:rPr>
          <w:rFonts w:ascii="Arial" w:hAnsi="Arial" w:cs="Arial"/>
        </w:rPr>
        <w:t>u</w:t>
      </w:r>
      <w:r w:rsidR="00BA5EDA" w:rsidRPr="002F705B">
        <w:rPr>
          <w:rFonts w:ascii="Arial" w:hAnsi="Arial" w:cs="Arial"/>
        </w:rPr>
        <w:t>.</w:t>
      </w:r>
    </w:p>
    <w:p w14:paraId="771F9A74" w14:textId="12F73691" w:rsidR="00465191" w:rsidRPr="004C1BE7" w:rsidRDefault="00465191" w:rsidP="00AA51E8">
      <w:pPr>
        <w:pStyle w:val="Prosttext"/>
        <w:numPr>
          <w:ilvl w:val="0"/>
          <w:numId w:val="15"/>
        </w:numPr>
        <w:spacing w:after="120"/>
        <w:ind w:left="924" w:hanging="357"/>
        <w:outlineLvl w:val="0"/>
        <w:rPr>
          <w:rFonts w:ascii="Arial" w:hAnsi="Arial" w:cs="Arial"/>
        </w:rPr>
      </w:pPr>
      <w:r w:rsidRPr="004C1BE7">
        <w:rPr>
          <w:rFonts w:ascii="Arial" w:hAnsi="Arial" w:cs="Arial"/>
        </w:rPr>
        <w:t>Posouzení splaveninového režimu na vodních tocích Bělá a Staříč.</w:t>
      </w:r>
    </w:p>
    <w:p w14:paraId="674AD2BD" w14:textId="5EA6560E" w:rsidR="009508D0" w:rsidRPr="002F705B" w:rsidRDefault="009508D0" w:rsidP="00AA51E8">
      <w:pPr>
        <w:pStyle w:val="Prosttext"/>
        <w:numPr>
          <w:ilvl w:val="0"/>
          <w:numId w:val="15"/>
        </w:numPr>
        <w:spacing w:after="120"/>
        <w:ind w:left="924" w:hanging="357"/>
        <w:outlineLvl w:val="0"/>
        <w:rPr>
          <w:rFonts w:ascii="Arial" w:hAnsi="Arial" w:cs="Arial"/>
        </w:rPr>
      </w:pPr>
      <w:r>
        <w:rPr>
          <w:rFonts w:ascii="Arial" w:hAnsi="Arial" w:cs="Arial"/>
        </w:rPr>
        <w:t xml:space="preserve">Hydrotechnické výpočty a jejich výstup </w:t>
      </w:r>
      <w:r w:rsidR="002008A3">
        <w:rPr>
          <w:rFonts w:ascii="Arial" w:hAnsi="Arial" w:cs="Arial"/>
        </w:rPr>
        <w:t xml:space="preserve">bude předán </w:t>
      </w:r>
      <w:r w:rsidRPr="00B01A59">
        <w:rPr>
          <w:rFonts w:ascii="Arial" w:hAnsi="Arial" w:cs="Arial"/>
        </w:rPr>
        <w:t xml:space="preserve">1x v tištěné podobě a v digitální podobě </w:t>
      </w:r>
      <w:r w:rsidR="00A72711">
        <w:rPr>
          <w:rFonts w:ascii="Arial" w:hAnsi="Arial" w:cs="Arial"/>
        </w:rPr>
        <w:t xml:space="preserve">prostřednictvím CDE ve formátu </w:t>
      </w:r>
      <w:r w:rsidRPr="00B01A59">
        <w:rPr>
          <w:rFonts w:ascii="Arial" w:hAnsi="Arial" w:cs="Arial"/>
        </w:rPr>
        <w:t>dle požadavků těchto Technických specifikací</w:t>
      </w:r>
      <w:r>
        <w:rPr>
          <w:rFonts w:ascii="Arial" w:hAnsi="Arial" w:cs="Arial"/>
        </w:rPr>
        <w:t>.</w:t>
      </w:r>
    </w:p>
    <w:p w14:paraId="702DA029" w14:textId="77FEBE9E" w:rsidR="009261FF" w:rsidRPr="00C02C72" w:rsidRDefault="005031DD" w:rsidP="00AA51E8">
      <w:pPr>
        <w:pStyle w:val="Odstavecseseznamem"/>
        <w:numPr>
          <w:ilvl w:val="0"/>
          <w:numId w:val="9"/>
        </w:numPr>
        <w:ind w:left="567" w:hanging="567"/>
        <w:rPr>
          <w:rFonts w:cs="Arial"/>
          <w:sz w:val="20"/>
          <w:szCs w:val="20"/>
          <w:u w:val="single"/>
        </w:rPr>
      </w:pPr>
      <w:r w:rsidRPr="00C02C72">
        <w:rPr>
          <w:rFonts w:cs="Arial"/>
          <w:sz w:val="20"/>
          <w:szCs w:val="20"/>
          <w:u w:val="single"/>
        </w:rPr>
        <w:t xml:space="preserve">Biologický průzkum a </w:t>
      </w:r>
      <w:r w:rsidR="0072541C" w:rsidRPr="00C02C72">
        <w:rPr>
          <w:rFonts w:cs="Arial"/>
          <w:sz w:val="20"/>
          <w:szCs w:val="20"/>
          <w:u w:val="single"/>
        </w:rPr>
        <w:t>h</w:t>
      </w:r>
      <w:r w:rsidR="009261FF" w:rsidRPr="00C02C72">
        <w:rPr>
          <w:rFonts w:cs="Arial"/>
          <w:sz w:val="20"/>
          <w:szCs w:val="20"/>
          <w:u w:val="single"/>
        </w:rPr>
        <w:t>odnocení</w:t>
      </w:r>
      <w:r w:rsidRPr="00C02C72">
        <w:rPr>
          <w:rFonts w:cs="Arial"/>
          <w:sz w:val="20"/>
          <w:szCs w:val="20"/>
          <w:u w:val="single"/>
        </w:rPr>
        <w:t xml:space="preserve"> vlivu záměru na zájmy ochrany přírody a krajiny</w:t>
      </w:r>
    </w:p>
    <w:p w14:paraId="504969B4" w14:textId="173ABC0C" w:rsidR="00A45048" w:rsidRDefault="005717C0" w:rsidP="00AA51E8">
      <w:pPr>
        <w:pStyle w:val="Odstavecseseznamem"/>
        <w:numPr>
          <w:ilvl w:val="0"/>
          <w:numId w:val="16"/>
        </w:numPr>
        <w:ind w:left="924" w:hanging="357"/>
        <w:rPr>
          <w:rFonts w:cs="Arial"/>
          <w:sz w:val="20"/>
          <w:szCs w:val="20"/>
        </w:rPr>
      </w:pPr>
      <w:r>
        <w:rPr>
          <w:rFonts w:cs="Arial"/>
          <w:sz w:val="20"/>
          <w:szCs w:val="20"/>
        </w:rPr>
        <w:t>V</w:t>
      </w:r>
      <w:r w:rsidR="00607EBE" w:rsidRPr="006438EA">
        <w:rPr>
          <w:rFonts w:cs="Arial"/>
          <w:sz w:val="20"/>
          <w:szCs w:val="20"/>
        </w:rPr>
        <w:t>ypracování podrobného biologického průzkumu</w:t>
      </w:r>
      <w:r w:rsidR="00680271">
        <w:rPr>
          <w:rFonts w:cs="Arial"/>
          <w:sz w:val="20"/>
          <w:szCs w:val="20"/>
        </w:rPr>
        <w:t xml:space="preserve"> dotčeného území:</w:t>
      </w:r>
    </w:p>
    <w:p w14:paraId="0524B34E" w14:textId="39088C12" w:rsidR="00462B41" w:rsidRDefault="00607EBE" w:rsidP="00AA51E8">
      <w:pPr>
        <w:pStyle w:val="Odstavecseseznamem"/>
        <w:numPr>
          <w:ilvl w:val="1"/>
          <w:numId w:val="16"/>
        </w:numPr>
        <w:spacing w:before="0"/>
        <w:ind w:left="1418" w:hanging="284"/>
        <w:rPr>
          <w:rFonts w:cs="Arial"/>
          <w:sz w:val="20"/>
          <w:szCs w:val="20"/>
        </w:rPr>
      </w:pPr>
      <w:r w:rsidRPr="006438EA">
        <w:rPr>
          <w:rFonts w:cs="Arial"/>
          <w:sz w:val="20"/>
          <w:szCs w:val="20"/>
        </w:rPr>
        <w:lastRenderedPageBreak/>
        <w:t xml:space="preserve">s cílem </w:t>
      </w:r>
      <w:r w:rsidR="005717C0">
        <w:rPr>
          <w:rFonts w:cs="Arial"/>
          <w:sz w:val="20"/>
          <w:szCs w:val="20"/>
        </w:rPr>
        <w:t>a</w:t>
      </w:r>
      <w:r w:rsidR="001132E2" w:rsidRPr="006438EA">
        <w:rPr>
          <w:rFonts w:cs="Arial"/>
          <w:sz w:val="20"/>
          <w:szCs w:val="20"/>
        </w:rPr>
        <w:t>ktualiz</w:t>
      </w:r>
      <w:r w:rsidR="005717C0">
        <w:rPr>
          <w:rFonts w:cs="Arial"/>
          <w:sz w:val="20"/>
          <w:szCs w:val="20"/>
        </w:rPr>
        <w:t xml:space="preserve">ovat </w:t>
      </w:r>
      <w:r w:rsidR="001132E2" w:rsidRPr="006438EA">
        <w:rPr>
          <w:rFonts w:cs="Arial"/>
          <w:sz w:val="20"/>
          <w:szCs w:val="20"/>
        </w:rPr>
        <w:t>dosud znám</w:t>
      </w:r>
      <w:r w:rsidR="00330D3B">
        <w:rPr>
          <w:rFonts w:cs="Arial"/>
          <w:sz w:val="20"/>
          <w:szCs w:val="20"/>
        </w:rPr>
        <w:t>é</w:t>
      </w:r>
      <w:r w:rsidR="001132E2" w:rsidRPr="006438EA">
        <w:rPr>
          <w:rFonts w:cs="Arial"/>
          <w:sz w:val="20"/>
          <w:szCs w:val="20"/>
        </w:rPr>
        <w:t xml:space="preserve"> údaj</w:t>
      </w:r>
      <w:r w:rsidR="00330D3B">
        <w:rPr>
          <w:rFonts w:cs="Arial"/>
          <w:sz w:val="20"/>
          <w:szCs w:val="20"/>
        </w:rPr>
        <w:t>e</w:t>
      </w:r>
      <w:r w:rsidR="001132E2" w:rsidRPr="006438EA">
        <w:rPr>
          <w:rFonts w:cs="Arial"/>
          <w:sz w:val="20"/>
          <w:szCs w:val="20"/>
        </w:rPr>
        <w:t xml:space="preserve"> o výskytu fauny a flóry</w:t>
      </w:r>
      <w:r w:rsidR="00BA345C">
        <w:rPr>
          <w:rFonts w:cs="Arial"/>
          <w:sz w:val="20"/>
          <w:szCs w:val="20"/>
        </w:rPr>
        <w:t xml:space="preserve"> v dotčeném území</w:t>
      </w:r>
      <w:r w:rsidR="001132E2" w:rsidRPr="006438EA">
        <w:rPr>
          <w:rFonts w:cs="Arial"/>
          <w:sz w:val="20"/>
          <w:szCs w:val="20"/>
        </w:rPr>
        <w:t>, s </w:t>
      </w:r>
      <w:r w:rsidR="00330D3B">
        <w:rPr>
          <w:rFonts w:cs="Arial"/>
          <w:sz w:val="20"/>
          <w:szCs w:val="20"/>
        </w:rPr>
        <w:t xml:space="preserve">důrazem </w:t>
      </w:r>
      <w:r w:rsidR="001132E2" w:rsidRPr="006438EA">
        <w:rPr>
          <w:rFonts w:cs="Arial"/>
          <w:sz w:val="20"/>
          <w:szCs w:val="20"/>
        </w:rPr>
        <w:t xml:space="preserve">na </w:t>
      </w:r>
      <w:r w:rsidR="00462B41">
        <w:rPr>
          <w:rFonts w:cs="Arial"/>
          <w:sz w:val="20"/>
          <w:szCs w:val="20"/>
        </w:rPr>
        <w:t xml:space="preserve">výskyt </w:t>
      </w:r>
      <w:r w:rsidR="001132E2" w:rsidRPr="006438EA">
        <w:rPr>
          <w:rFonts w:cs="Arial"/>
          <w:sz w:val="20"/>
          <w:szCs w:val="20"/>
        </w:rPr>
        <w:t>zvláště chráněn</w:t>
      </w:r>
      <w:r w:rsidR="00462B41">
        <w:rPr>
          <w:rFonts w:cs="Arial"/>
          <w:sz w:val="20"/>
          <w:szCs w:val="20"/>
        </w:rPr>
        <w:t xml:space="preserve">ých </w:t>
      </w:r>
      <w:r w:rsidR="002F705B" w:rsidRPr="006438EA">
        <w:rPr>
          <w:rFonts w:cs="Arial"/>
          <w:sz w:val="20"/>
          <w:szCs w:val="20"/>
        </w:rPr>
        <w:t>druh</w:t>
      </w:r>
      <w:r w:rsidR="00462B41">
        <w:rPr>
          <w:rFonts w:cs="Arial"/>
          <w:sz w:val="20"/>
          <w:szCs w:val="20"/>
        </w:rPr>
        <w:t>ů</w:t>
      </w:r>
      <w:r w:rsidR="002F705B" w:rsidRPr="006438EA">
        <w:rPr>
          <w:rFonts w:cs="Arial"/>
          <w:sz w:val="20"/>
          <w:szCs w:val="20"/>
        </w:rPr>
        <w:t xml:space="preserve"> živočichů a rostlin.</w:t>
      </w:r>
    </w:p>
    <w:p w14:paraId="1D5AED49" w14:textId="77777777"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stanovení n</w:t>
      </w:r>
      <w:r w:rsidR="002F705B" w:rsidRPr="006438EA">
        <w:rPr>
          <w:rFonts w:cs="Arial"/>
          <w:sz w:val="20"/>
          <w:szCs w:val="20"/>
        </w:rPr>
        <w:t>ávrh</w:t>
      </w:r>
      <w:r>
        <w:rPr>
          <w:rFonts w:cs="Arial"/>
          <w:sz w:val="20"/>
          <w:szCs w:val="20"/>
        </w:rPr>
        <w:t>ů</w:t>
      </w:r>
      <w:r w:rsidR="002F705B" w:rsidRPr="006438EA">
        <w:rPr>
          <w:rFonts w:cs="Arial"/>
          <w:sz w:val="20"/>
          <w:szCs w:val="20"/>
        </w:rPr>
        <w:t xml:space="preserve"> </w:t>
      </w:r>
      <w:r w:rsidR="001132E2" w:rsidRPr="006438EA">
        <w:rPr>
          <w:rFonts w:cs="Arial"/>
          <w:sz w:val="20"/>
          <w:szCs w:val="20"/>
        </w:rPr>
        <w:t xml:space="preserve">podmínek realizace </w:t>
      </w:r>
      <w:r w:rsidR="002F705B" w:rsidRPr="006438EA">
        <w:rPr>
          <w:rFonts w:cs="Arial"/>
          <w:sz w:val="20"/>
          <w:szCs w:val="20"/>
        </w:rPr>
        <w:t xml:space="preserve">staveb </w:t>
      </w:r>
      <w:r w:rsidR="001132E2" w:rsidRPr="006438EA">
        <w:rPr>
          <w:rFonts w:cs="Arial"/>
          <w:sz w:val="20"/>
          <w:szCs w:val="20"/>
        </w:rPr>
        <w:t xml:space="preserve">na základě </w:t>
      </w:r>
      <w:r w:rsidR="006438EA" w:rsidRPr="006438EA">
        <w:rPr>
          <w:rFonts w:cs="Arial"/>
          <w:sz w:val="20"/>
          <w:szCs w:val="20"/>
        </w:rPr>
        <w:t>výsledků biologického průzkumu.</w:t>
      </w:r>
    </w:p>
    <w:p w14:paraId="7FCE8007" w14:textId="4E22B0AD" w:rsidR="0067271A" w:rsidRDefault="0067271A" w:rsidP="00AA51E8">
      <w:pPr>
        <w:pStyle w:val="Odstavecseseznamem"/>
        <w:numPr>
          <w:ilvl w:val="1"/>
          <w:numId w:val="16"/>
        </w:numPr>
        <w:spacing w:before="0"/>
        <w:ind w:left="1418" w:hanging="284"/>
        <w:rPr>
          <w:rFonts w:cs="Arial"/>
          <w:sz w:val="20"/>
          <w:szCs w:val="20"/>
        </w:rPr>
      </w:pPr>
      <w:r>
        <w:rPr>
          <w:rFonts w:cs="Arial"/>
          <w:sz w:val="20"/>
          <w:szCs w:val="20"/>
        </w:rPr>
        <w:t>návrh o</w:t>
      </w:r>
      <w:r w:rsidR="001132E2" w:rsidRPr="006438EA">
        <w:rPr>
          <w:rFonts w:cs="Arial"/>
          <w:sz w:val="20"/>
          <w:szCs w:val="20"/>
        </w:rPr>
        <w:t>ptimalizace stavebních objektů z pohledu ochrany zastižených živočišných a rostlinných druhů</w:t>
      </w:r>
      <w:r w:rsidR="006438EA" w:rsidRPr="006438EA">
        <w:rPr>
          <w:rFonts w:cs="Arial"/>
          <w:sz w:val="20"/>
          <w:szCs w:val="20"/>
        </w:rPr>
        <w:t xml:space="preserve">. </w:t>
      </w:r>
      <w:r>
        <w:rPr>
          <w:rFonts w:cs="Arial"/>
          <w:sz w:val="20"/>
          <w:szCs w:val="20"/>
        </w:rPr>
        <w:t xml:space="preserve">Zejména </w:t>
      </w:r>
      <w:r w:rsidR="007855B0">
        <w:rPr>
          <w:rFonts w:cs="Arial"/>
          <w:sz w:val="20"/>
          <w:szCs w:val="20"/>
        </w:rPr>
        <w:t>se jedná o návrh zprůchodnění všech spádových objektů, které budou navrženy na vodních tocích a které mohou být migrační překážkou.</w:t>
      </w:r>
    </w:p>
    <w:p w14:paraId="55063A2A" w14:textId="14E64F04" w:rsidR="001132E2" w:rsidRDefault="0067271A" w:rsidP="00AA51E8">
      <w:pPr>
        <w:pStyle w:val="Odstavecseseznamem"/>
        <w:numPr>
          <w:ilvl w:val="1"/>
          <w:numId w:val="16"/>
        </w:numPr>
        <w:spacing w:before="0"/>
        <w:ind w:left="1418" w:hanging="284"/>
        <w:rPr>
          <w:rFonts w:cs="Arial"/>
          <w:sz w:val="20"/>
          <w:szCs w:val="20"/>
        </w:rPr>
      </w:pPr>
      <w:r>
        <w:rPr>
          <w:rFonts w:cs="Arial"/>
          <w:sz w:val="20"/>
          <w:szCs w:val="20"/>
        </w:rPr>
        <w:t>n</w:t>
      </w:r>
      <w:r w:rsidR="006438EA">
        <w:rPr>
          <w:rFonts w:cs="Arial"/>
          <w:sz w:val="20"/>
          <w:szCs w:val="20"/>
        </w:rPr>
        <w:t xml:space="preserve">ávrh </w:t>
      </w:r>
      <w:r w:rsidR="001132E2" w:rsidRPr="006438EA">
        <w:rPr>
          <w:rFonts w:cs="Arial"/>
          <w:sz w:val="20"/>
          <w:szCs w:val="20"/>
        </w:rPr>
        <w:t>záchranných transferů</w:t>
      </w:r>
      <w:r w:rsidR="006438EA">
        <w:rPr>
          <w:rFonts w:cs="Arial"/>
          <w:sz w:val="20"/>
          <w:szCs w:val="20"/>
        </w:rPr>
        <w:t xml:space="preserve"> zvláště chráněných druhů</w:t>
      </w:r>
      <w:r w:rsidR="001132E2" w:rsidRPr="006438EA">
        <w:rPr>
          <w:rFonts w:cs="Arial"/>
          <w:sz w:val="20"/>
          <w:szCs w:val="20"/>
        </w:rPr>
        <w:t xml:space="preserve"> s </w:t>
      </w:r>
      <w:r w:rsidR="002C7215">
        <w:rPr>
          <w:rFonts w:cs="Arial"/>
          <w:sz w:val="20"/>
          <w:szCs w:val="20"/>
        </w:rPr>
        <w:t xml:space="preserve">návrhem </w:t>
      </w:r>
      <w:r w:rsidR="006438EA">
        <w:rPr>
          <w:rFonts w:cs="Arial"/>
          <w:sz w:val="20"/>
          <w:szCs w:val="20"/>
        </w:rPr>
        <w:t xml:space="preserve">určení </w:t>
      </w:r>
      <w:r w:rsidR="001132E2" w:rsidRPr="006438EA">
        <w:rPr>
          <w:rFonts w:cs="Arial"/>
          <w:sz w:val="20"/>
          <w:szCs w:val="20"/>
        </w:rPr>
        <w:t>cílový</w:t>
      </w:r>
      <w:r w:rsidR="006438EA">
        <w:rPr>
          <w:rFonts w:cs="Arial"/>
          <w:sz w:val="20"/>
          <w:szCs w:val="20"/>
        </w:rPr>
        <w:t>ch</w:t>
      </w:r>
      <w:r w:rsidR="001132E2" w:rsidRPr="006438EA">
        <w:rPr>
          <w:rFonts w:cs="Arial"/>
          <w:sz w:val="20"/>
          <w:szCs w:val="20"/>
        </w:rPr>
        <w:t xml:space="preserve"> lokalit</w:t>
      </w:r>
      <w:r w:rsidR="002C7215">
        <w:rPr>
          <w:rFonts w:cs="Arial"/>
          <w:sz w:val="20"/>
          <w:szCs w:val="20"/>
        </w:rPr>
        <w:t xml:space="preserve"> </w:t>
      </w:r>
      <w:r w:rsidR="00CC2A31">
        <w:rPr>
          <w:rFonts w:cs="Arial"/>
          <w:sz w:val="20"/>
          <w:szCs w:val="20"/>
        </w:rPr>
        <w:t>t</w:t>
      </w:r>
      <w:r w:rsidR="002C7215">
        <w:rPr>
          <w:rFonts w:cs="Arial"/>
          <w:sz w:val="20"/>
          <w:szCs w:val="20"/>
        </w:rPr>
        <w:t>ransferu</w:t>
      </w:r>
      <w:r w:rsidR="001132E2" w:rsidRPr="006438EA">
        <w:rPr>
          <w:rFonts w:cs="Arial"/>
          <w:sz w:val="20"/>
          <w:szCs w:val="20"/>
        </w:rPr>
        <w:t xml:space="preserve"> a </w:t>
      </w:r>
      <w:r w:rsidR="00CC2A31">
        <w:rPr>
          <w:rFonts w:cs="Arial"/>
          <w:sz w:val="20"/>
          <w:szCs w:val="20"/>
        </w:rPr>
        <w:t xml:space="preserve">návrh </w:t>
      </w:r>
      <w:r w:rsidR="001132E2" w:rsidRPr="006438EA">
        <w:rPr>
          <w:rFonts w:cs="Arial"/>
          <w:sz w:val="20"/>
          <w:szCs w:val="20"/>
        </w:rPr>
        <w:t>harmonogram</w:t>
      </w:r>
      <w:r w:rsidR="00CC2A31">
        <w:rPr>
          <w:rFonts w:cs="Arial"/>
          <w:sz w:val="20"/>
          <w:szCs w:val="20"/>
        </w:rPr>
        <w:t>u</w:t>
      </w:r>
      <w:r w:rsidR="001132E2" w:rsidRPr="006438EA">
        <w:rPr>
          <w:rFonts w:cs="Arial"/>
          <w:sz w:val="20"/>
          <w:szCs w:val="20"/>
        </w:rPr>
        <w:t xml:space="preserve"> provádění</w:t>
      </w:r>
      <w:r w:rsidR="00CC2A31">
        <w:rPr>
          <w:rFonts w:cs="Arial"/>
          <w:sz w:val="20"/>
          <w:szCs w:val="20"/>
        </w:rPr>
        <w:t xml:space="preserve"> transferů s ohledem na postup realizace dílčích staveb na vodních tocích Bělá a Staříč.</w:t>
      </w:r>
    </w:p>
    <w:p w14:paraId="62721249" w14:textId="75F302B9" w:rsidR="00731830" w:rsidRDefault="00731830" w:rsidP="00AA51E8">
      <w:pPr>
        <w:pStyle w:val="Odstavecseseznamem"/>
        <w:numPr>
          <w:ilvl w:val="1"/>
          <w:numId w:val="16"/>
        </w:numPr>
        <w:spacing w:before="0"/>
        <w:ind w:left="1418" w:hanging="284"/>
        <w:rPr>
          <w:rFonts w:cs="Arial"/>
          <w:sz w:val="20"/>
          <w:szCs w:val="20"/>
        </w:rPr>
      </w:pPr>
      <w:r>
        <w:rPr>
          <w:rFonts w:cs="Arial"/>
          <w:sz w:val="20"/>
          <w:szCs w:val="20"/>
        </w:rPr>
        <w:t xml:space="preserve">biologický průzkum bude vypracován v členění na jednotlivé dílčí DPoS a bude odevzdán ve 2 etapách </w:t>
      </w:r>
      <w:r w:rsidRPr="00B01A59">
        <w:rPr>
          <w:rFonts w:cs="Arial"/>
        </w:rPr>
        <w:t xml:space="preserve">dle požadavků </w:t>
      </w:r>
      <w:r>
        <w:rPr>
          <w:rFonts w:cs="Arial"/>
        </w:rPr>
        <w:t xml:space="preserve">Termínové a cenové </w:t>
      </w:r>
      <w:r w:rsidRPr="00B01A59">
        <w:rPr>
          <w:rFonts w:cs="Arial"/>
        </w:rPr>
        <w:t>specifikac</w:t>
      </w:r>
      <w:r>
        <w:rPr>
          <w:rFonts w:cs="Arial"/>
        </w:rPr>
        <w:t>e</w:t>
      </w:r>
    </w:p>
    <w:p w14:paraId="3DB4E42A" w14:textId="021D0C37" w:rsidR="006438EA" w:rsidRDefault="0027430D" w:rsidP="00AA51E8">
      <w:pPr>
        <w:pStyle w:val="Odstavecseseznamem"/>
        <w:numPr>
          <w:ilvl w:val="0"/>
          <w:numId w:val="16"/>
        </w:numPr>
        <w:spacing w:after="120"/>
        <w:rPr>
          <w:rFonts w:cs="Arial"/>
          <w:sz w:val="20"/>
          <w:szCs w:val="20"/>
        </w:rPr>
      </w:pPr>
      <w:r>
        <w:rPr>
          <w:rFonts w:cs="Arial"/>
          <w:sz w:val="20"/>
          <w:szCs w:val="20"/>
        </w:rPr>
        <w:t>Z</w:t>
      </w:r>
      <w:r w:rsidR="006438EA">
        <w:rPr>
          <w:rFonts w:cs="Arial"/>
          <w:sz w:val="20"/>
          <w:szCs w:val="20"/>
        </w:rPr>
        <w:t xml:space="preserve">ajištění procesu hodnocení vlivu závažného zásahu na zájmy ochrany přírody a krajiny podle § 67 zákona č. 114/1992 Sb., o ochraně přírody a krajiny a § 7 vyhlášky č. 142/2018 Sb., o náležitostech posouzení vlivu záměru a koncepce na EVL a ptačí oblasti a o náležitostech hodnocení vlivu závažného zásahu na zájmy ochrany přírody a krajiny (dříve </w:t>
      </w:r>
      <w:r w:rsidR="00407A61">
        <w:rPr>
          <w:rFonts w:cs="Arial"/>
          <w:sz w:val="20"/>
          <w:szCs w:val="20"/>
        </w:rPr>
        <w:t>"</w:t>
      </w:r>
      <w:r w:rsidR="006438EA">
        <w:rPr>
          <w:rFonts w:cs="Arial"/>
          <w:sz w:val="20"/>
          <w:szCs w:val="20"/>
        </w:rPr>
        <w:t>biologické hodnocení</w:t>
      </w:r>
      <w:r w:rsidR="00407A61">
        <w:rPr>
          <w:rFonts w:cs="Arial"/>
          <w:sz w:val="20"/>
          <w:szCs w:val="20"/>
        </w:rPr>
        <w:t>"</w:t>
      </w:r>
      <w:r w:rsidR="006438EA">
        <w:rPr>
          <w:rFonts w:cs="Arial"/>
          <w:sz w:val="20"/>
          <w:szCs w:val="20"/>
        </w:rPr>
        <w:t>)</w:t>
      </w:r>
      <w:r w:rsidR="00407A61">
        <w:rPr>
          <w:rFonts w:cs="Arial"/>
          <w:sz w:val="20"/>
          <w:szCs w:val="20"/>
        </w:rPr>
        <w:t>.</w:t>
      </w:r>
    </w:p>
    <w:p w14:paraId="04E96F70" w14:textId="1C87B21C" w:rsidR="00C42CF4" w:rsidRDefault="00DB51B2" w:rsidP="00AA51E8">
      <w:pPr>
        <w:pStyle w:val="Odstavecseseznamem"/>
        <w:numPr>
          <w:ilvl w:val="0"/>
          <w:numId w:val="16"/>
        </w:numPr>
        <w:spacing w:after="120"/>
        <w:rPr>
          <w:rFonts w:cs="Arial"/>
          <w:sz w:val="20"/>
          <w:szCs w:val="20"/>
        </w:rPr>
      </w:pPr>
      <w:r>
        <w:rPr>
          <w:rFonts w:cs="Arial"/>
          <w:sz w:val="20"/>
          <w:szCs w:val="20"/>
        </w:rPr>
        <w:t>Z</w:t>
      </w:r>
      <w:r w:rsidR="006438EA" w:rsidRPr="006438EA">
        <w:rPr>
          <w:rFonts w:cs="Arial"/>
          <w:sz w:val="20"/>
          <w:szCs w:val="20"/>
        </w:rPr>
        <w:t>ajištění vypracování posouzení vlivu záměru na předmět ochrany a celistvost EVL nebo ptačí oblasti a zajištění procesu posouzení vlivu záměru podle § 45i zákona č. 114/1992 Sb., o ochraně přírody a krajiny a § 7 vyhlášky č. 142/2018 Sb., o náležitostech posouzení vlivu záměru a koncepce na EVL a ptačí oblasti a o náležitostech hodnocení vlivu závažného zásahu na zájmy ochrany přírody a krajiny. Záměr úpravy vodních toků Bělá a Staříč značnou částí zasahuje na území ptačí oblasti.</w:t>
      </w:r>
    </w:p>
    <w:p w14:paraId="5E3BCFB9" w14:textId="33FE3EF4" w:rsidR="0067271A" w:rsidRPr="0067271A" w:rsidRDefault="001F3520" w:rsidP="00AA51E8">
      <w:pPr>
        <w:pStyle w:val="Odstavecseseznamem"/>
        <w:numPr>
          <w:ilvl w:val="0"/>
          <w:numId w:val="16"/>
        </w:numPr>
        <w:spacing w:after="120"/>
        <w:rPr>
          <w:rFonts w:cs="Arial"/>
          <w:sz w:val="20"/>
          <w:szCs w:val="20"/>
        </w:rPr>
      </w:pPr>
      <w:r>
        <w:rPr>
          <w:rFonts w:cs="Arial"/>
          <w:sz w:val="20"/>
          <w:szCs w:val="20"/>
        </w:rPr>
        <w:t xml:space="preserve">Vypracování biologického průzkumu a hodnocení vlivu závažného zásahu na zájmy ochrany přírody a krajin a </w:t>
      </w:r>
      <w:r w:rsidRPr="006438EA">
        <w:rPr>
          <w:rFonts w:cs="Arial"/>
          <w:sz w:val="20"/>
          <w:szCs w:val="20"/>
        </w:rPr>
        <w:t>posouzení vlivu záměru na předmět ochrany a celistvost EVL nebo ptačí oblasti</w:t>
      </w:r>
      <w:r>
        <w:rPr>
          <w:rFonts w:cs="Arial"/>
          <w:sz w:val="20"/>
          <w:szCs w:val="20"/>
        </w:rPr>
        <w:t xml:space="preserve"> musí být provedeno osobami s příslušnou odborností a příslušnými oprávněními podle platných právních předpisů.</w:t>
      </w:r>
    </w:p>
    <w:p w14:paraId="4A7CE85E" w14:textId="0E506D81" w:rsidR="007C7D35" w:rsidRPr="001F3520" w:rsidRDefault="00414950" w:rsidP="00AA51E8">
      <w:pPr>
        <w:pStyle w:val="Odstavecseseznamem"/>
        <w:numPr>
          <w:ilvl w:val="0"/>
          <w:numId w:val="16"/>
        </w:numPr>
        <w:spacing w:after="120"/>
        <w:rPr>
          <w:rFonts w:cs="Arial"/>
          <w:sz w:val="20"/>
          <w:szCs w:val="20"/>
        </w:rPr>
      </w:pPr>
      <w:r w:rsidRPr="001F3520">
        <w:rPr>
          <w:rFonts w:cs="Arial"/>
          <w:sz w:val="20"/>
          <w:szCs w:val="20"/>
        </w:rPr>
        <w:t xml:space="preserve">Výstupy </w:t>
      </w:r>
      <w:r w:rsidR="001F3520" w:rsidRPr="001F3520">
        <w:rPr>
          <w:rFonts w:cs="Arial"/>
          <w:sz w:val="20"/>
          <w:szCs w:val="20"/>
        </w:rPr>
        <w:t>biologického průzkumu a hodnocení vlivu zásahu na zájmy ochrany přírody a posouzení vlivu záměru na EVL a ptačí oblasti</w:t>
      </w:r>
      <w:r w:rsidR="007C7D35" w:rsidRPr="001F3520">
        <w:rPr>
          <w:rFonts w:cs="Arial"/>
          <w:sz w:val="20"/>
          <w:szCs w:val="20"/>
        </w:rPr>
        <w:t xml:space="preserve"> bude předán 1x v tištěné podobě a v digitální podobě </w:t>
      </w:r>
      <w:r w:rsidR="003100E5">
        <w:rPr>
          <w:rFonts w:cs="Arial"/>
          <w:sz w:val="20"/>
          <w:szCs w:val="20"/>
        </w:rPr>
        <w:t xml:space="preserve">prostřednictvím CDE ve formátu </w:t>
      </w:r>
      <w:r w:rsidR="007C7D35" w:rsidRPr="001F3520">
        <w:rPr>
          <w:rFonts w:cs="Arial"/>
          <w:sz w:val="20"/>
          <w:szCs w:val="20"/>
        </w:rPr>
        <w:t>dle požadavků těchto Technických specifikací.</w:t>
      </w:r>
    </w:p>
    <w:p w14:paraId="2E3F7D14" w14:textId="4E3DECA8" w:rsidR="009261FF" w:rsidRPr="00167671" w:rsidRDefault="00281B56" w:rsidP="00AA51E8">
      <w:pPr>
        <w:pStyle w:val="Odstavecseseznamem"/>
        <w:numPr>
          <w:ilvl w:val="0"/>
          <w:numId w:val="9"/>
        </w:numPr>
        <w:ind w:left="567" w:hanging="567"/>
        <w:rPr>
          <w:rFonts w:cs="Arial"/>
          <w:sz w:val="20"/>
          <w:szCs w:val="20"/>
          <w:u w:val="single"/>
        </w:rPr>
      </w:pPr>
      <w:r w:rsidRPr="00167671">
        <w:rPr>
          <w:rFonts w:cs="Arial"/>
          <w:sz w:val="20"/>
          <w:szCs w:val="20"/>
          <w:u w:val="single"/>
        </w:rPr>
        <w:t>Zajištění procesu posouzení vlivu záměru na životní prostředí</w:t>
      </w:r>
      <w:r w:rsidR="003C0F99" w:rsidRPr="00167671">
        <w:rPr>
          <w:rFonts w:cs="Arial"/>
          <w:sz w:val="20"/>
          <w:szCs w:val="20"/>
          <w:u w:val="single"/>
        </w:rPr>
        <w:t xml:space="preserve"> (EIA)</w:t>
      </w:r>
    </w:p>
    <w:p w14:paraId="535E483C" w14:textId="5DD44FAB" w:rsidR="006F5D96" w:rsidRDefault="009E066B" w:rsidP="009E066B">
      <w:pPr>
        <w:pStyle w:val="Odstavecseseznamem"/>
        <w:numPr>
          <w:ilvl w:val="0"/>
          <w:numId w:val="18"/>
        </w:numPr>
        <w:spacing w:after="120"/>
        <w:rPr>
          <w:rFonts w:cs="Arial"/>
          <w:sz w:val="20"/>
          <w:szCs w:val="20"/>
        </w:rPr>
      </w:pPr>
      <w:r>
        <w:rPr>
          <w:rFonts w:cs="Arial"/>
          <w:sz w:val="20"/>
          <w:szCs w:val="20"/>
        </w:rPr>
        <w:t xml:space="preserve">Zhotovitel zajistí </w:t>
      </w:r>
      <w:r w:rsidR="00281B56" w:rsidRPr="004F19B9">
        <w:rPr>
          <w:rFonts w:cs="Arial"/>
          <w:sz w:val="20"/>
          <w:szCs w:val="20"/>
        </w:rPr>
        <w:t>proces posouzení vlivu záměru na životní prostředí podle zákona č. 100/2001 Sb., o posuzování vlivů na životní prostředí</w:t>
      </w:r>
      <w:r>
        <w:rPr>
          <w:rFonts w:cs="Arial"/>
          <w:sz w:val="20"/>
          <w:szCs w:val="20"/>
        </w:rPr>
        <w:t>. Předmět plnění zahrnuje následující činnosti</w:t>
      </w:r>
      <w:r w:rsidR="006F5D96">
        <w:rPr>
          <w:rFonts w:cs="Arial"/>
          <w:sz w:val="20"/>
          <w:szCs w:val="20"/>
        </w:rPr>
        <w:t>:</w:t>
      </w:r>
    </w:p>
    <w:p w14:paraId="229509D8" w14:textId="17809EB8" w:rsidR="00667075" w:rsidRDefault="009E066B" w:rsidP="00AA51E8">
      <w:pPr>
        <w:pStyle w:val="Odstavecseseznamem"/>
        <w:numPr>
          <w:ilvl w:val="0"/>
          <w:numId w:val="18"/>
        </w:numPr>
        <w:spacing w:after="120"/>
        <w:rPr>
          <w:rFonts w:cs="Arial"/>
          <w:sz w:val="20"/>
          <w:szCs w:val="20"/>
        </w:rPr>
      </w:pPr>
      <w:r>
        <w:rPr>
          <w:rFonts w:cs="Arial"/>
          <w:sz w:val="20"/>
          <w:szCs w:val="20"/>
        </w:rPr>
        <w:t>Z</w:t>
      </w:r>
      <w:r w:rsidR="00667075" w:rsidRPr="004F19B9">
        <w:rPr>
          <w:rFonts w:cs="Arial"/>
          <w:sz w:val="20"/>
          <w:szCs w:val="20"/>
        </w:rPr>
        <w:t>pracování a předložení oznámení záměru ke zjišťovacímu řízení</w:t>
      </w:r>
      <w:r>
        <w:rPr>
          <w:rFonts w:cs="Arial"/>
          <w:sz w:val="20"/>
          <w:szCs w:val="20"/>
        </w:rPr>
        <w:t>.</w:t>
      </w:r>
    </w:p>
    <w:p w14:paraId="71C16F5D" w14:textId="4B4B5054" w:rsidR="00281B56" w:rsidRDefault="009E066B" w:rsidP="00AA51E8">
      <w:pPr>
        <w:pStyle w:val="Odstavecseseznamem"/>
        <w:numPr>
          <w:ilvl w:val="0"/>
          <w:numId w:val="18"/>
        </w:numPr>
        <w:spacing w:after="120"/>
        <w:rPr>
          <w:rFonts w:cs="Arial"/>
          <w:sz w:val="20"/>
          <w:szCs w:val="20"/>
        </w:rPr>
      </w:pPr>
      <w:r>
        <w:rPr>
          <w:rFonts w:cs="Arial"/>
          <w:sz w:val="20"/>
          <w:szCs w:val="20"/>
        </w:rPr>
        <w:t>Z</w:t>
      </w:r>
      <w:r w:rsidR="003C0F99" w:rsidRPr="004F19B9">
        <w:rPr>
          <w:rFonts w:cs="Arial"/>
          <w:sz w:val="20"/>
          <w:szCs w:val="20"/>
        </w:rPr>
        <w:t>ajištění zpracování a předložení dokumentace záměru k posouzení v případě, že výsledkem závěru zjišťovacího řízení bude, že záměr podléhá posouzení vlivu na životní prostředí</w:t>
      </w:r>
      <w:r w:rsidR="00EB3372">
        <w:rPr>
          <w:rFonts w:cs="Arial"/>
          <w:sz w:val="20"/>
          <w:szCs w:val="20"/>
        </w:rPr>
        <w:t>.</w:t>
      </w:r>
    </w:p>
    <w:p w14:paraId="45AAEC8D" w14:textId="153FA8B1" w:rsidR="004F19B9" w:rsidRDefault="00EB3372" w:rsidP="00AA51E8">
      <w:pPr>
        <w:pStyle w:val="Odstavecseseznamem"/>
        <w:numPr>
          <w:ilvl w:val="0"/>
          <w:numId w:val="18"/>
        </w:numPr>
        <w:spacing w:after="120"/>
        <w:rPr>
          <w:rFonts w:cs="Arial"/>
          <w:sz w:val="20"/>
          <w:szCs w:val="20"/>
        </w:rPr>
      </w:pPr>
      <w:r>
        <w:rPr>
          <w:rFonts w:cs="Arial"/>
          <w:sz w:val="20"/>
          <w:szCs w:val="20"/>
        </w:rPr>
        <w:t>Připomínky, návrhy, doporučení</w:t>
      </w:r>
      <w:r w:rsidR="00C9060C">
        <w:rPr>
          <w:rFonts w:cs="Arial"/>
          <w:sz w:val="20"/>
          <w:szCs w:val="20"/>
        </w:rPr>
        <w:t>,</w:t>
      </w:r>
      <w:r>
        <w:rPr>
          <w:rFonts w:cs="Arial"/>
          <w:sz w:val="20"/>
          <w:szCs w:val="20"/>
        </w:rPr>
        <w:t xml:space="preserve"> </w:t>
      </w:r>
      <w:r w:rsidR="004F19B9">
        <w:rPr>
          <w:rFonts w:cs="Arial"/>
          <w:sz w:val="20"/>
          <w:szCs w:val="20"/>
        </w:rPr>
        <w:t xml:space="preserve">výsledky a závěry z </w:t>
      </w:r>
      <w:r w:rsidR="004F19B9" w:rsidRPr="004F19B9">
        <w:rPr>
          <w:rFonts w:cs="Arial"/>
          <w:sz w:val="20"/>
          <w:szCs w:val="20"/>
        </w:rPr>
        <w:t xml:space="preserve">procesu posouzení vlivu záměru na životní prostředí </w:t>
      </w:r>
      <w:r w:rsidR="004F19B9" w:rsidRPr="00E47935">
        <w:rPr>
          <w:rFonts w:cs="Arial"/>
          <w:sz w:val="20"/>
          <w:szCs w:val="20"/>
        </w:rPr>
        <w:t>budou zohledněny a zapracovány</w:t>
      </w:r>
      <w:r w:rsidR="004F19B9">
        <w:rPr>
          <w:rFonts w:cs="Arial"/>
          <w:sz w:val="20"/>
          <w:szCs w:val="20"/>
        </w:rPr>
        <w:t xml:space="preserve"> do </w:t>
      </w:r>
      <w:r w:rsidR="00CD249C">
        <w:rPr>
          <w:rFonts w:cs="Arial"/>
          <w:sz w:val="20"/>
          <w:szCs w:val="20"/>
        </w:rPr>
        <w:t xml:space="preserve">návrhů řešení </w:t>
      </w:r>
      <w:r w:rsidR="004F19B9">
        <w:rPr>
          <w:rFonts w:cs="Arial"/>
          <w:sz w:val="20"/>
          <w:szCs w:val="20"/>
        </w:rPr>
        <w:t>zpracov</w:t>
      </w:r>
      <w:r w:rsidR="00CD249C">
        <w:rPr>
          <w:rFonts w:cs="Arial"/>
          <w:sz w:val="20"/>
          <w:szCs w:val="20"/>
        </w:rPr>
        <w:t>áva</w:t>
      </w:r>
      <w:r w:rsidR="004F19B9">
        <w:rPr>
          <w:rFonts w:cs="Arial"/>
          <w:sz w:val="20"/>
          <w:szCs w:val="20"/>
        </w:rPr>
        <w:t>ných projektových dokumentací jednotlivých staveb</w:t>
      </w:r>
      <w:r w:rsidR="00CD249C">
        <w:rPr>
          <w:rFonts w:cs="Arial"/>
          <w:sz w:val="20"/>
          <w:szCs w:val="20"/>
        </w:rPr>
        <w:t>.</w:t>
      </w:r>
    </w:p>
    <w:p w14:paraId="32CF3A31" w14:textId="1A2F86BA" w:rsidR="00EB3372" w:rsidRPr="004F19B9" w:rsidRDefault="00EB3372" w:rsidP="00AA51E8">
      <w:pPr>
        <w:pStyle w:val="Odstavecseseznamem"/>
        <w:numPr>
          <w:ilvl w:val="0"/>
          <w:numId w:val="18"/>
        </w:numPr>
        <w:spacing w:after="120"/>
        <w:rPr>
          <w:rFonts w:cs="Arial"/>
          <w:sz w:val="20"/>
          <w:szCs w:val="20"/>
        </w:rPr>
      </w:pPr>
      <w:r>
        <w:rPr>
          <w:rFonts w:cs="Arial"/>
          <w:sz w:val="20"/>
          <w:szCs w:val="20"/>
        </w:rPr>
        <w:t xml:space="preserve">Výstupy z </w:t>
      </w:r>
      <w:r w:rsidRPr="00EB3372">
        <w:rPr>
          <w:rFonts w:cs="Arial"/>
          <w:sz w:val="20"/>
          <w:szCs w:val="20"/>
        </w:rPr>
        <w:t>procesu posouzení vlivu záměru na životní prostředí (EIA)</w:t>
      </w:r>
      <w:r>
        <w:rPr>
          <w:rFonts w:cs="Arial"/>
          <w:sz w:val="20"/>
          <w:szCs w:val="20"/>
        </w:rPr>
        <w:t xml:space="preserve"> </w:t>
      </w:r>
      <w:r w:rsidRPr="00EB3372">
        <w:rPr>
          <w:rFonts w:cs="Arial"/>
          <w:sz w:val="20"/>
          <w:szCs w:val="20"/>
        </w:rPr>
        <w:t>bu</w:t>
      </w:r>
      <w:r w:rsidR="00013DDC">
        <w:rPr>
          <w:rFonts w:cs="Arial"/>
          <w:sz w:val="20"/>
          <w:szCs w:val="20"/>
        </w:rPr>
        <w:t>dou</w:t>
      </w:r>
      <w:r w:rsidRPr="001F3520">
        <w:rPr>
          <w:rFonts w:cs="Arial"/>
          <w:sz w:val="20"/>
          <w:szCs w:val="20"/>
        </w:rPr>
        <w:t xml:space="preserve"> předán</w:t>
      </w:r>
      <w:r w:rsidR="00013DDC">
        <w:rPr>
          <w:rFonts w:cs="Arial"/>
          <w:sz w:val="20"/>
          <w:szCs w:val="20"/>
        </w:rPr>
        <w:t>y</w:t>
      </w:r>
      <w:r w:rsidR="008B6F47">
        <w:rPr>
          <w:rFonts w:cs="Arial"/>
          <w:sz w:val="20"/>
          <w:szCs w:val="20"/>
        </w:rPr>
        <w:t xml:space="preserve"> 1x v tištěné podobě a </w:t>
      </w:r>
      <w:r w:rsidRPr="001F3520">
        <w:rPr>
          <w:rFonts w:cs="Arial"/>
          <w:sz w:val="20"/>
          <w:szCs w:val="20"/>
        </w:rPr>
        <w:t xml:space="preserve">v digitální podobě </w:t>
      </w:r>
      <w:r w:rsidR="008B6F47">
        <w:rPr>
          <w:rFonts w:cs="Arial"/>
          <w:sz w:val="20"/>
          <w:szCs w:val="20"/>
        </w:rPr>
        <w:t xml:space="preserve">prostřednictvím CDE ve formátu </w:t>
      </w:r>
      <w:r w:rsidRPr="001F3520">
        <w:rPr>
          <w:rFonts w:cs="Arial"/>
          <w:sz w:val="20"/>
          <w:szCs w:val="20"/>
        </w:rPr>
        <w:t>dle požadavků těchto Technických specifikací.</w:t>
      </w:r>
    </w:p>
    <w:p w14:paraId="199DF69B" w14:textId="26F576B7" w:rsidR="009261FF" w:rsidRPr="00167671" w:rsidRDefault="007D6E03" w:rsidP="00AA51E8">
      <w:pPr>
        <w:pStyle w:val="Odstavecseseznamem"/>
        <w:numPr>
          <w:ilvl w:val="0"/>
          <w:numId w:val="9"/>
        </w:numPr>
        <w:ind w:left="567" w:hanging="567"/>
        <w:rPr>
          <w:rFonts w:cs="Arial"/>
          <w:sz w:val="20"/>
          <w:szCs w:val="20"/>
          <w:u w:val="single"/>
        </w:rPr>
      </w:pPr>
      <w:r w:rsidRPr="00167671">
        <w:rPr>
          <w:rFonts w:cs="Arial"/>
          <w:sz w:val="20"/>
          <w:szCs w:val="20"/>
          <w:u w:val="single"/>
        </w:rPr>
        <w:t>Pasportizace studní a vodních zdrojů</w:t>
      </w:r>
    </w:p>
    <w:p w14:paraId="05CEA881" w14:textId="21F9E16A" w:rsidR="00BD2924" w:rsidRDefault="00C235C0" w:rsidP="00AA51E8">
      <w:pPr>
        <w:pStyle w:val="Prosttext"/>
        <w:numPr>
          <w:ilvl w:val="0"/>
          <w:numId w:val="19"/>
        </w:numPr>
        <w:spacing w:after="120"/>
        <w:outlineLvl w:val="0"/>
        <w:rPr>
          <w:rFonts w:ascii="Arial" w:hAnsi="Arial" w:cs="Arial"/>
        </w:rPr>
      </w:pPr>
      <w:r>
        <w:rPr>
          <w:rFonts w:ascii="Arial" w:hAnsi="Arial" w:cs="Arial"/>
        </w:rPr>
        <w:t>P</w:t>
      </w:r>
      <w:r w:rsidR="005717F1" w:rsidRPr="005717F1">
        <w:rPr>
          <w:rFonts w:ascii="Arial" w:hAnsi="Arial" w:cs="Arial"/>
        </w:rPr>
        <w:t>rovedení pasporitzac</w:t>
      </w:r>
      <w:r w:rsidR="00271D99">
        <w:rPr>
          <w:rFonts w:ascii="Arial" w:hAnsi="Arial" w:cs="Arial"/>
        </w:rPr>
        <w:t>e</w:t>
      </w:r>
      <w:r w:rsidR="005717F1" w:rsidRPr="005717F1">
        <w:rPr>
          <w:rFonts w:ascii="Arial" w:hAnsi="Arial" w:cs="Arial"/>
        </w:rPr>
        <w:t xml:space="preserve"> potenciálně dotčených studní</w:t>
      </w:r>
      <w:r w:rsidR="00271D99">
        <w:rPr>
          <w:rFonts w:ascii="Arial" w:hAnsi="Arial" w:cs="Arial"/>
        </w:rPr>
        <w:t xml:space="preserve"> a vodních zdrojů</w:t>
      </w:r>
      <w:r w:rsidR="005717F1" w:rsidRPr="005717F1">
        <w:rPr>
          <w:rFonts w:ascii="Arial" w:hAnsi="Arial" w:cs="Arial"/>
        </w:rPr>
        <w:t xml:space="preserve">, které mohou být ovlivněny </w:t>
      </w:r>
      <w:r w:rsidR="00271D99">
        <w:rPr>
          <w:rFonts w:ascii="Arial" w:hAnsi="Arial" w:cs="Arial"/>
        </w:rPr>
        <w:t xml:space="preserve">navrhovanou </w:t>
      </w:r>
      <w:r w:rsidR="005717F1" w:rsidRPr="005717F1">
        <w:rPr>
          <w:rFonts w:ascii="Arial" w:hAnsi="Arial" w:cs="Arial"/>
        </w:rPr>
        <w:t xml:space="preserve">úpravou </w:t>
      </w:r>
      <w:r w:rsidR="00271D99">
        <w:rPr>
          <w:rFonts w:ascii="Arial" w:hAnsi="Arial" w:cs="Arial"/>
        </w:rPr>
        <w:t>vodních toků Bělá a Staříč</w:t>
      </w:r>
      <w:r w:rsidR="00BD2924">
        <w:rPr>
          <w:rFonts w:ascii="Arial" w:hAnsi="Arial" w:cs="Arial"/>
        </w:rPr>
        <w:t>.</w:t>
      </w:r>
      <w:r w:rsidR="00FA3378">
        <w:rPr>
          <w:rFonts w:ascii="Arial" w:hAnsi="Arial" w:cs="Arial"/>
        </w:rPr>
        <w:t xml:space="preserve"> Součástí prací bude </w:t>
      </w:r>
      <w:r w:rsidR="00A06969">
        <w:rPr>
          <w:rFonts w:ascii="Arial" w:hAnsi="Arial" w:cs="Arial"/>
        </w:rPr>
        <w:t>geodetické zaměření studní a vodních zdrojů, zakreslení do situací zpracovávaných v rámci předmětu díla a zjištění účelu studní a vodních zdrojů.</w:t>
      </w:r>
      <w:r w:rsidR="00B4766A">
        <w:rPr>
          <w:rFonts w:ascii="Arial" w:hAnsi="Arial" w:cs="Arial"/>
        </w:rPr>
        <w:t xml:space="preserve"> Předpokládaný počet pasportizovaných studní a vodních zdrojů je 50 ks.</w:t>
      </w:r>
    </w:p>
    <w:p w14:paraId="0A496B44" w14:textId="710D3613" w:rsidR="00B4766A" w:rsidRDefault="00B4766A" w:rsidP="00AA51E8">
      <w:pPr>
        <w:pStyle w:val="Prosttext"/>
        <w:numPr>
          <w:ilvl w:val="0"/>
          <w:numId w:val="19"/>
        </w:numPr>
        <w:spacing w:after="120"/>
        <w:outlineLvl w:val="0"/>
        <w:rPr>
          <w:rFonts w:ascii="Arial" w:hAnsi="Arial" w:cs="Arial"/>
        </w:rPr>
      </w:pPr>
      <w:r>
        <w:rPr>
          <w:rFonts w:ascii="Arial" w:hAnsi="Arial" w:cs="Arial"/>
        </w:rPr>
        <w:lastRenderedPageBreak/>
        <w:t xml:space="preserve">Zajištění monitoringu hladiny vody pasportizovaných studní a vodních zdrojů 4x ročně </w:t>
      </w:r>
      <w:r w:rsidR="00A45283">
        <w:rPr>
          <w:rFonts w:ascii="Arial" w:hAnsi="Arial" w:cs="Arial"/>
        </w:rPr>
        <w:t xml:space="preserve">v době zpracování projektových dokumentací v dotčených úsecích </w:t>
      </w:r>
      <w:r>
        <w:rPr>
          <w:rFonts w:ascii="Arial" w:hAnsi="Arial" w:cs="Arial"/>
        </w:rPr>
        <w:t>vodních toků Bělá a Staříč.</w:t>
      </w:r>
      <w:r w:rsidR="00503AD4">
        <w:rPr>
          <w:rFonts w:ascii="Arial" w:hAnsi="Arial" w:cs="Arial"/>
        </w:rPr>
        <w:t xml:space="preserve"> Předpokládá se monitoring 50 ks studní po dobu 2 let.</w:t>
      </w:r>
    </w:p>
    <w:p w14:paraId="17E1E2EC" w14:textId="6AE4DDC4" w:rsidR="005717F1" w:rsidRDefault="00835ECD" w:rsidP="00AA51E8">
      <w:pPr>
        <w:pStyle w:val="Prosttext"/>
        <w:numPr>
          <w:ilvl w:val="0"/>
          <w:numId w:val="19"/>
        </w:numPr>
        <w:spacing w:after="120"/>
        <w:outlineLvl w:val="0"/>
        <w:rPr>
          <w:rFonts w:ascii="Arial" w:hAnsi="Arial" w:cs="Arial"/>
        </w:rPr>
      </w:pPr>
      <w:r>
        <w:rPr>
          <w:rFonts w:ascii="Arial" w:hAnsi="Arial" w:cs="Arial"/>
        </w:rPr>
        <w:t xml:space="preserve">Vstup na pozemky </w:t>
      </w:r>
      <w:r w:rsidR="00FA3378">
        <w:rPr>
          <w:rFonts w:ascii="Arial" w:hAnsi="Arial" w:cs="Arial"/>
        </w:rPr>
        <w:t xml:space="preserve">a projednání prací s vlastníky studní a vodních zdrojů </w:t>
      </w:r>
      <w:r>
        <w:rPr>
          <w:rFonts w:ascii="Arial" w:hAnsi="Arial" w:cs="Arial"/>
        </w:rPr>
        <w:t xml:space="preserve">za účelem provedení prací v rámci pasportizace </w:t>
      </w:r>
      <w:r w:rsidR="00C9060C">
        <w:rPr>
          <w:rFonts w:ascii="Arial" w:hAnsi="Arial" w:cs="Arial"/>
        </w:rPr>
        <w:t xml:space="preserve">a monitoringu </w:t>
      </w:r>
      <w:r w:rsidR="00FA3378">
        <w:rPr>
          <w:rFonts w:ascii="Arial" w:hAnsi="Arial" w:cs="Arial"/>
        </w:rPr>
        <w:t>s</w:t>
      </w:r>
      <w:r>
        <w:rPr>
          <w:rFonts w:ascii="Arial" w:hAnsi="Arial" w:cs="Arial"/>
        </w:rPr>
        <w:t>i zaji</w:t>
      </w:r>
      <w:r w:rsidR="00FA3378">
        <w:rPr>
          <w:rFonts w:ascii="Arial" w:hAnsi="Arial" w:cs="Arial"/>
        </w:rPr>
        <w:t>šťuje zhotovitel</w:t>
      </w:r>
      <w:r>
        <w:rPr>
          <w:rFonts w:ascii="Arial" w:hAnsi="Arial" w:cs="Arial"/>
        </w:rPr>
        <w:t>.</w:t>
      </w:r>
    </w:p>
    <w:p w14:paraId="7B1E87C6" w14:textId="791C155D" w:rsidR="00BD2924" w:rsidRPr="005717F1" w:rsidRDefault="00A06969" w:rsidP="00AA51E8">
      <w:pPr>
        <w:pStyle w:val="Prosttext"/>
        <w:numPr>
          <w:ilvl w:val="0"/>
          <w:numId w:val="19"/>
        </w:numPr>
        <w:spacing w:after="120"/>
        <w:outlineLvl w:val="0"/>
        <w:rPr>
          <w:rFonts w:ascii="Arial" w:hAnsi="Arial" w:cs="Arial"/>
        </w:rPr>
      </w:pPr>
      <w:r>
        <w:rPr>
          <w:rFonts w:ascii="Arial" w:hAnsi="Arial" w:cs="Arial"/>
        </w:rPr>
        <w:t xml:space="preserve">Výstupem pasportizace bude tabulkový přehled studní a vodních zdrojů s vyhodnocením, zda pasportizované studny a vodní zdroje mohou být dotčeny </w:t>
      </w:r>
      <w:r w:rsidR="00855D92">
        <w:rPr>
          <w:rFonts w:ascii="Arial" w:hAnsi="Arial" w:cs="Arial"/>
        </w:rPr>
        <w:t>navrhovanými úpravami vodních toků Bělá a S</w:t>
      </w:r>
      <w:r w:rsidR="009A0AAC">
        <w:rPr>
          <w:rFonts w:ascii="Arial" w:hAnsi="Arial" w:cs="Arial"/>
        </w:rPr>
        <w:t>t</w:t>
      </w:r>
      <w:r w:rsidR="00855D92">
        <w:rPr>
          <w:rFonts w:ascii="Arial" w:hAnsi="Arial" w:cs="Arial"/>
        </w:rPr>
        <w:t xml:space="preserve">aříč. </w:t>
      </w:r>
      <w:r w:rsidR="003917C1">
        <w:rPr>
          <w:rFonts w:ascii="Arial" w:hAnsi="Arial" w:cs="Arial"/>
        </w:rPr>
        <w:t xml:space="preserve">Výstupem monitoringu bude záznam hladiny vody v monitorovaných studních a vodních zdrojích s grafickým vyhodnocením. </w:t>
      </w:r>
      <w:r w:rsidR="00855D92">
        <w:rPr>
          <w:rFonts w:ascii="Arial" w:hAnsi="Arial" w:cs="Arial"/>
        </w:rPr>
        <w:t>Vý</w:t>
      </w:r>
      <w:r>
        <w:rPr>
          <w:rFonts w:ascii="Arial" w:hAnsi="Arial" w:cs="Arial"/>
        </w:rPr>
        <w:t xml:space="preserve">stup </w:t>
      </w:r>
      <w:r w:rsidRPr="00B01A59">
        <w:rPr>
          <w:rFonts w:ascii="Arial" w:hAnsi="Arial" w:cs="Arial"/>
        </w:rPr>
        <w:t>bude pře</w:t>
      </w:r>
      <w:r w:rsidR="00A4625B">
        <w:rPr>
          <w:rFonts w:ascii="Arial" w:hAnsi="Arial" w:cs="Arial"/>
        </w:rPr>
        <w:t>dán 1x v tištěné podobě a</w:t>
      </w:r>
      <w:r w:rsidRPr="00B01A59">
        <w:rPr>
          <w:rFonts w:ascii="Arial" w:hAnsi="Arial" w:cs="Arial"/>
        </w:rPr>
        <w:t xml:space="preserve"> v digitální podobě </w:t>
      </w:r>
      <w:r w:rsidR="00A4625B">
        <w:rPr>
          <w:rFonts w:ascii="Arial" w:hAnsi="Arial" w:cs="Arial"/>
        </w:rPr>
        <w:t xml:space="preserve">prostřednictvím CDE ve formátu </w:t>
      </w:r>
      <w:r w:rsidRPr="00B01A59">
        <w:rPr>
          <w:rFonts w:ascii="Arial" w:hAnsi="Arial" w:cs="Arial"/>
        </w:rPr>
        <w:t>dle požadavků těchto Technických specifikací</w:t>
      </w:r>
      <w:r w:rsidR="007C57E5">
        <w:rPr>
          <w:rFonts w:ascii="Arial" w:hAnsi="Arial" w:cs="Arial"/>
        </w:rPr>
        <w:t>.</w:t>
      </w:r>
    </w:p>
    <w:p w14:paraId="31D80D51" w14:textId="163EC38B" w:rsidR="007D7E9F" w:rsidRPr="00167671" w:rsidRDefault="007D7E9F" w:rsidP="00AA51E8">
      <w:pPr>
        <w:pStyle w:val="Odstavecseseznamem"/>
        <w:numPr>
          <w:ilvl w:val="0"/>
          <w:numId w:val="9"/>
        </w:numPr>
        <w:ind w:left="567" w:hanging="567"/>
        <w:rPr>
          <w:rFonts w:cs="Arial"/>
          <w:sz w:val="20"/>
          <w:szCs w:val="20"/>
          <w:u w:val="single"/>
        </w:rPr>
      </w:pPr>
      <w:r w:rsidRPr="00167671">
        <w:rPr>
          <w:rFonts w:cs="Arial"/>
          <w:sz w:val="20"/>
          <w:szCs w:val="20"/>
          <w:u w:val="single"/>
        </w:rPr>
        <w:t>Inventarizace dřevin</w:t>
      </w:r>
    </w:p>
    <w:p w14:paraId="04451AB7" w14:textId="77777777" w:rsidR="003C0F69" w:rsidRPr="003C0F69" w:rsidRDefault="00FC3D8D" w:rsidP="00AA51E8">
      <w:pPr>
        <w:pStyle w:val="Prosttext"/>
        <w:numPr>
          <w:ilvl w:val="0"/>
          <w:numId w:val="20"/>
        </w:numPr>
        <w:spacing w:after="120"/>
        <w:outlineLvl w:val="0"/>
        <w:rPr>
          <w:rFonts w:ascii="Arial" w:hAnsi="Arial" w:cs="Arial"/>
        </w:rPr>
      </w:pPr>
      <w:r>
        <w:rPr>
          <w:rFonts w:ascii="Arial" w:hAnsi="Arial" w:cs="Arial"/>
          <w:color w:val="000000"/>
        </w:rPr>
        <w:t>V</w:t>
      </w:r>
      <w:r w:rsidR="00816F3C">
        <w:rPr>
          <w:rFonts w:ascii="Arial" w:hAnsi="Arial" w:cs="Arial"/>
          <w:color w:val="000000"/>
        </w:rPr>
        <w:t xml:space="preserve">ypracování </w:t>
      </w:r>
      <w:r w:rsidR="00816F3C" w:rsidRPr="00F3318C">
        <w:rPr>
          <w:rFonts w:ascii="Arial" w:hAnsi="Arial" w:cs="Arial"/>
          <w:color w:val="000000"/>
        </w:rPr>
        <w:t xml:space="preserve">inventarizace dřevin </w:t>
      </w:r>
      <w:r w:rsidR="000E2AAE" w:rsidRPr="00F3318C">
        <w:rPr>
          <w:rFonts w:ascii="Arial" w:hAnsi="Arial" w:cs="Arial"/>
          <w:color w:val="000000"/>
        </w:rPr>
        <w:t xml:space="preserve">dotčených stavbou </w:t>
      </w:r>
      <w:r w:rsidR="000E2AAE">
        <w:rPr>
          <w:rFonts w:ascii="Arial" w:hAnsi="Arial" w:cs="Arial"/>
          <w:color w:val="000000"/>
        </w:rPr>
        <w:t>a potenciálně urč</w:t>
      </w:r>
      <w:r w:rsidR="00816F3C" w:rsidRPr="00F3318C">
        <w:rPr>
          <w:rFonts w:ascii="Arial" w:hAnsi="Arial" w:cs="Arial"/>
          <w:color w:val="000000"/>
        </w:rPr>
        <w:t>ených ke kácení</w:t>
      </w:r>
      <w:r w:rsidR="000E2AAE">
        <w:rPr>
          <w:rFonts w:ascii="Arial" w:hAnsi="Arial" w:cs="Arial"/>
          <w:color w:val="000000"/>
        </w:rPr>
        <w:t xml:space="preserve"> vlivem umístění staveb</w:t>
      </w:r>
      <w:r w:rsidR="00322ED4">
        <w:rPr>
          <w:rFonts w:ascii="Arial" w:hAnsi="Arial" w:cs="Arial"/>
          <w:color w:val="000000"/>
        </w:rPr>
        <w:t>, úpravy koryta vodního toku, dočasného záboru pro provedení stavebních prací</w:t>
      </w:r>
      <w:r w:rsidR="00D878A0">
        <w:rPr>
          <w:rFonts w:ascii="Arial" w:hAnsi="Arial" w:cs="Arial"/>
          <w:color w:val="000000"/>
        </w:rPr>
        <w:t xml:space="preserve">. V inventarizaci bude uveden průměr kmene v místě řezu při kácení (pro vypracování výkazu výměr a rozpočtu) a obvod kmene ve výšce 1,3 m nad zemí (pro zajištění povolení ke kácení dřevin). </w:t>
      </w:r>
    </w:p>
    <w:p w14:paraId="4AC61F9A" w14:textId="1B396421" w:rsidR="000E2AAE" w:rsidRPr="00DC3C0F" w:rsidRDefault="003C0F69" w:rsidP="00AA51E8">
      <w:pPr>
        <w:pStyle w:val="Prosttext"/>
        <w:numPr>
          <w:ilvl w:val="0"/>
          <w:numId w:val="20"/>
        </w:numPr>
        <w:spacing w:after="120"/>
        <w:outlineLvl w:val="0"/>
        <w:rPr>
          <w:rFonts w:ascii="Arial" w:hAnsi="Arial" w:cs="Arial"/>
        </w:rPr>
      </w:pPr>
      <w:r>
        <w:rPr>
          <w:rFonts w:ascii="Arial" w:hAnsi="Arial" w:cs="Arial"/>
          <w:color w:val="000000"/>
        </w:rPr>
        <w:t>Provedení geodetického zaměření inventarizovaných dřevin a vypracování situace</w:t>
      </w:r>
      <w:r w:rsidR="00E90436">
        <w:rPr>
          <w:rFonts w:ascii="Arial" w:hAnsi="Arial" w:cs="Arial"/>
          <w:color w:val="000000"/>
        </w:rPr>
        <w:t xml:space="preserve"> staveb se zakreslením inventarizovaných dřevin</w:t>
      </w:r>
      <w:r w:rsidR="00B1597A">
        <w:rPr>
          <w:rFonts w:ascii="Arial" w:hAnsi="Arial" w:cs="Arial"/>
          <w:color w:val="000000"/>
        </w:rPr>
        <w:t xml:space="preserve"> a </w:t>
      </w:r>
      <w:r w:rsidR="00E90436">
        <w:rPr>
          <w:rFonts w:ascii="Arial" w:hAnsi="Arial" w:cs="Arial"/>
          <w:color w:val="000000"/>
        </w:rPr>
        <w:t>jejich umístěním na pozemcích dle KN</w:t>
      </w:r>
      <w:r w:rsidR="00E70252">
        <w:rPr>
          <w:rFonts w:ascii="Arial" w:hAnsi="Arial" w:cs="Arial"/>
          <w:color w:val="000000"/>
        </w:rPr>
        <w:t xml:space="preserve"> (situace inventarizovaných dřevin budou vypracovány pro jednotlivé navrhované stavby samostatně). </w:t>
      </w:r>
      <w:r w:rsidR="00A26601">
        <w:rPr>
          <w:rFonts w:ascii="Arial" w:hAnsi="Arial" w:cs="Arial"/>
          <w:color w:val="000000"/>
        </w:rPr>
        <w:t>Z</w:t>
      </w:r>
      <w:r w:rsidR="00E90436">
        <w:rPr>
          <w:rFonts w:ascii="Arial" w:hAnsi="Arial" w:cs="Arial"/>
          <w:color w:val="000000"/>
        </w:rPr>
        <w:t>hotovení seznamů</w:t>
      </w:r>
      <w:r w:rsidR="00676A2D">
        <w:rPr>
          <w:rFonts w:ascii="Arial" w:hAnsi="Arial" w:cs="Arial"/>
          <w:color w:val="000000"/>
        </w:rPr>
        <w:t xml:space="preserve"> </w:t>
      </w:r>
      <w:r w:rsidR="000E2AAE">
        <w:rPr>
          <w:rFonts w:ascii="Arial" w:hAnsi="Arial" w:cs="Arial"/>
          <w:color w:val="000000"/>
        </w:rPr>
        <w:t>inventarizovaných dřevin</w:t>
      </w:r>
      <w:r w:rsidR="00B1597A">
        <w:rPr>
          <w:rFonts w:ascii="Arial" w:hAnsi="Arial" w:cs="Arial"/>
          <w:color w:val="000000"/>
        </w:rPr>
        <w:t>, s uvedením druhů, u</w:t>
      </w:r>
      <w:r w:rsidR="000E2AAE">
        <w:rPr>
          <w:rFonts w:ascii="Arial" w:hAnsi="Arial" w:cs="Arial"/>
          <w:color w:val="000000"/>
        </w:rPr>
        <w:t>vedením umístění na pozemcích</w:t>
      </w:r>
      <w:r w:rsidR="00C952FD">
        <w:rPr>
          <w:rFonts w:ascii="Arial" w:hAnsi="Arial" w:cs="Arial"/>
          <w:color w:val="000000"/>
        </w:rPr>
        <w:t>, vlastníka pozemku</w:t>
      </w:r>
      <w:r w:rsidR="000E2AAE">
        <w:rPr>
          <w:rFonts w:ascii="Arial" w:hAnsi="Arial" w:cs="Arial"/>
          <w:color w:val="000000"/>
        </w:rPr>
        <w:t xml:space="preserve"> a vyhodnocením stavu dřevin</w:t>
      </w:r>
      <w:r w:rsidR="00C952FD">
        <w:rPr>
          <w:rFonts w:ascii="Arial" w:hAnsi="Arial" w:cs="Arial"/>
          <w:color w:val="000000"/>
        </w:rPr>
        <w:t>.</w:t>
      </w:r>
    </w:p>
    <w:p w14:paraId="67D23CB9" w14:textId="633AA231" w:rsidR="00DC3C0F" w:rsidRPr="003C0F69" w:rsidRDefault="006707CE" w:rsidP="00AA51E8">
      <w:pPr>
        <w:pStyle w:val="Prosttext"/>
        <w:numPr>
          <w:ilvl w:val="0"/>
          <w:numId w:val="20"/>
        </w:numPr>
        <w:spacing w:after="120"/>
        <w:outlineLvl w:val="0"/>
        <w:rPr>
          <w:rFonts w:ascii="Arial" w:hAnsi="Arial" w:cs="Arial"/>
        </w:rPr>
      </w:pPr>
      <w:r>
        <w:rPr>
          <w:rFonts w:ascii="Arial" w:hAnsi="Arial" w:cs="Arial"/>
          <w:color w:val="000000"/>
        </w:rPr>
        <w:t xml:space="preserve">Na pokyn objednatele provedení </w:t>
      </w:r>
      <w:r w:rsidR="00DC3C0F">
        <w:rPr>
          <w:rFonts w:ascii="Arial" w:hAnsi="Arial" w:cs="Arial"/>
          <w:color w:val="000000"/>
        </w:rPr>
        <w:t xml:space="preserve">aktualizace inventarizace dřevin </w:t>
      </w:r>
      <w:r w:rsidR="003C0F69">
        <w:rPr>
          <w:rFonts w:ascii="Arial" w:hAnsi="Arial" w:cs="Arial"/>
          <w:color w:val="000000"/>
        </w:rPr>
        <w:t xml:space="preserve">v rozsahu výše uvedených prací </w:t>
      </w:r>
      <w:r w:rsidR="00DC3C0F">
        <w:rPr>
          <w:rFonts w:ascii="Arial" w:hAnsi="Arial" w:cs="Arial"/>
          <w:color w:val="000000"/>
        </w:rPr>
        <w:t>před dokončením projektových dokumentací pro provádění jednotlivých staveb</w:t>
      </w:r>
      <w:r w:rsidR="003C0F69">
        <w:rPr>
          <w:rFonts w:ascii="Arial" w:hAnsi="Arial" w:cs="Arial"/>
          <w:color w:val="000000"/>
        </w:rPr>
        <w:t>.</w:t>
      </w:r>
    </w:p>
    <w:p w14:paraId="7D03DF77" w14:textId="26AF274A" w:rsidR="003C0F69" w:rsidRPr="00E70252" w:rsidRDefault="00B1597A" w:rsidP="00AA51E8">
      <w:pPr>
        <w:pStyle w:val="Prosttext"/>
        <w:numPr>
          <w:ilvl w:val="0"/>
          <w:numId w:val="20"/>
        </w:numPr>
        <w:spacing w:after="120"/>
        <w:outlineLvl w:val="0"/>
        <w:rPr>
          <w:rFonts w:ascii="Arial" w:hAnsi="Arial" w:cs="Arial"/>
        </w:rPr>
      </w:pPr>
      <w:r w:rsidRPr="00E70252">
        <w:rPr>
          <w:rFonts w:ascii="Arial" w:hAnsi="Arial" w:cs="Arial"/>
        </w:rPr>
        <w:t xml:space="preserve">Výstup inventarizace </w:t>
      </w:r>
      <w:r w:rsidR="00AD1DB0" w:rsidRPr="00E70252">
        <w:rPr>
          <w:rFonts w:ascii="Arial" w:hAnsi="Arial" w:cs="Arial"/>
        </w:rPr>
        <w:t>dřevin bude</w:t>
      </w:r>
      <w:r w:rsidR="003C0F69" w:rsidRPr="00E70252">
        <w:rPr>
          <w:rFonts w:ascii="Arial" w:hAnsi="Arial" w:cs="Arial"/>
        </w:rPr>
        <w:t xml:space="preserve"> předán </w:t>
      </w:r>
      <w:r w:rsidR="00E708F9">
        <w:rPr>
          <w:rFonts w:ascii="Arial" w:hAnsi="Arial" w:cs="Arial"/>
        </w:rPr>
        <w:t>1x v tištěné podobě a</w:t>
      </w:r>
      <w:r w:rsidR="003C0F69" w:rsidRPr="00E70252">
        <w:rPr>
          <w:rFonts w:ascii="Arial" w:hAnsi="Arial" w:cs="Arial"/>
        </w:rPr>
        <w:t xml:space="preserve"> </w:t>
      </w:r>
      <w:r w:rsidR="003C75E4">
        <w:rPr>
          <w:rFonts w:ascii="Arial" w:hAnsi="Arial" w:cs="Arial"/>
        </w:rPr>
        <w:t>v</w:t>
      </w:r>
      <w:r w:rsidR="003C0F69" w:rsidRPr="00E70252">
        <w:rPr>
          <w:rFonts w:ascii="Arial" w:hAnsi="Arial" w:cs="Arial"/>
        </w:rPr>
        <w:t xml:space="preserve"> digitální podobě</w:t>
      </w:r>
      <w:r w:rsidR="003C75E4">
        <w:rPr>
          <w:rFonts w:ascii="Arial" w:hAnsi="Arial" w:cs="Arial"/>
        </w:rPr>
        <w:t xml:space="preserve"> prostřednictvím CDE ve formátu </w:t>
      </w:r>
      <w:r w:rsidR="003C0F69" w:rsidRPr="00E70252">
        <w:rPr>
          <w:rFonts w:ascii="Arial" w:hAnsi="Arial" w:cs="Arial"/>
        </w:rPr>
        <w:t>dle požadavků těchto Technických specifikací.</w:t>
      </w:r>
    </w:p>
    <w:p w14:paraId="00E07228" w14:textId="186B0B61" w:rsidR="00ED16C8" w:rsidRPr="00167671" w:rsidRDefault="00ED16C8" w:rsidP="00AA51E8">
      <w:pPr>
        <w:pStyle w:val="Odstavecseseznamem"/>
        <w:numPr>
          <w:ilvl w:val="0"/>
          <w:numId w:val="9"/>
        </w:numPr>
        <w:ind w:left="567" w:hanging="567"/>
        <w:rPr>
          <w:rFonts w:cs="Arial"/>
          <w:sz w:val="20"/>
          <w:szCs w:val="20"/>
          <w:u w:val="single"/>
        </w:rPr>
      </w:pPr>
      <w:r w:rsidRPr="00167671">
        <w:rPr>
          <w:rFonts w:cs="Arial"/>
          <w:sz w:val="20"/>
          <w:szCs w:val="20"/>
          <w:u w:val="single"/>
        </w:rPr>
        <w:t>Vypracování koncepce</w:t>
      </w:r>
      <w:r w:rsidR="00DF598B" w:rsidRPr="00167671">
        <w:rPr>
          <w:rFonts w:cs="Arial"/>
          <w:sz w:val="20"/>
          <w:szCs w:val="20"/>
          <w:u w:val="single"/>
        </w:rPr>
        <w:t xml:space="preserve"> návrh</w:t>
      </w:r>
      <w:r w:rsidR="00133A77" w:rsidRPr="00167671">
        <w:rPr>
          <w:rFonts w:cs="Arial"/>
          <w:sz w:val="20"/>
          <w:szCs w:val="20"/>
          <w:u w:val="single"/>
        </w:rPr>
        <w:t>u</w:t>
      </w:r>
      <w:r w:rsidR="00DF598B" w:rsidRPr="00167671">
        <w:rPr>
          <w:rFonts w:cs="Arial"/>
          <w:sz w:val="20"/>
          <w:szCs w:val="20"/>
          <w:u w:val="single"/>
        </w:rPr>
        <w:t xml:space="preserve"> řešení</w:t>
      </w:r>
    </w:p>
    <w:p w14:paraId="1CD9E9B3" w14:textId="34DE0983" w:rsidR="0032594D" w:rsidRDefault="00E520E6" w:rsidP="00AA51E8">
      <w:pPr>
        <w:pStyle w:val="Prosttext"/>
        <w:numPr>
          <w:ilvl w:val="0"/>
          <w:numId w:val="21"/>
        </w:numPr>
        <w:spacing w:after="120"/>
        <w:outlineLvl w:val="0"/>
        <w:rPr>
          <w:rFonts w:ascii="Arial" w:hAnsi="Arial" w:cs="Arial"/>
        </w:rPr>
      </w:pPr>
      <w:r w:rsidRPr="00E520E6">
        <w:rPr>
          <w:rFonts w:ascii="Arial" w:hAnsi="Arial" w:cs="Arial"/>
        </w:rPr>
        <w:t>V</w:t>
      </w:r>
      <w:r w:rsidR="008E4542" w:rsidRPr="00E520E6">
        <w:rPr>
          <w:rFonts w:ascii="Arial" w:hAnsi="Arial" w:cs="Arial"/>
        </w:rPr>
        <w:t>ypracování koncepce návrhu řešení úpravy vodních toků Bělá v ř.km 0,000 - 30,700 a Staříč v ř.km 0,000 - 8,450</w:t>
      </w:r>
      <w:r w:rsidR="0063326E">
        <w:rPr>
          <w:rFonts w:ascii="Arial" w:hAnsi="Arial" w:cs="Arial"/>
        </w:rPr>
        <w:t xml:space="preserve"> na podkladě zaměření, hydrotechnických výpočtů, průzkumů a dalších podkladů vypracovaných v rámci plnění předmětu zakázky.</w:t>
      </w:r>
      <w:r w:rsidR="00D94B42" w:rsidRPr="00E520E6">
        <w:rPr>
          <w:rFonts w:ascii="Arial" w:hAnsi="Arial" w:cs="Arial"/>
        </w:rPr>
        <w:t xml:space="preserve"> Základní </w:t>
      </w:r>
      <w:r w:rsidR="00042133" w:rsidRPr="00E520E6">
        <w:rPr>
          <w:rFonts w:ascii="Arial" w:hAnsi="Arial" w:cs="Arial"/>
        </w:rPr>
        <w:t xml:space="preserve">parametry návrhu řešení úpravy vodních toků jsou uvedeny </w:t>
      </w:r>
      <w:r w:rsidR="00C5087D" w:rsidRPr="00E520E6">
        <w:rPr>
          <w:rFonts w:ascii="Arial" w:hAnsi="Arial" w:cs="Arial"/>
        </w:rPr>
        <w:t xml:space="preserve">výše v </w:t>
      </w:r>
      <w:r w:rsidR="00D516BB" w:rsidRPr="00E520E6">
        <w:rPr>
          <w:rFonts w:ascii="Arial" w:hAnsi="Arial" w:cs="Arial"/>
        </w:rPr>
        <w:t xml:space="preserve">části </w:t>
      </w:r>
      <w:r w:rsidR="00C5087D" w:rsidRPr="00E520E6">
        <w:rPr>
          <w:rFonts w:ascii="Arial" w:hAnsi="Arial" w:cs="Arial"/>
        </w:rPr>
        <w:t>Úvodní</w:t>
      </w:r>
      <w:r w:rsidR="00D516BB" w:rsidRPr="00E520E6">
        <w:rPr>
          <w:rFonts w:ascii="Arial" w:hAnsi="Arial" w:cs="Arial"/>
        </w:rPr>
        <w:t xml:space="preserve"> informace </w:t>
      </w:r>
      <w:r w:rsidR="00C5087D" w:rsidRPr="00E520E6">
        <w:rPr>
          <w:rFonts w:ascii="Arial" w:hAnsi="Arial" w:cs="Arial"/>
        </w:rPr>
        <w:t>k předmětu veřejné zakázky</w:t>
      </w:r>
      <w:r w:rsidRPr="00E520E6">
        <w:rPr>
          <w:rFonts w:ascii="Arial" w:hAnsi="Arial" w:cs="Arial"/>
        </w:rPr>
        <w:t xml:space="preserve"> těchto Technických specifikací</w:t>
      </w:r>
      <w:r w:rsidR="00D94B42" w:rsidRPr="00E520E6">
        <w:rPr>
          <w:rFonts w:ascii="Arial" w:hAnsi="Arial" w:cs="Arial"/>
        </w:rPr>
        <w:t>.</w:t>
      </w:r>
    </w:p>
    <w:p w14:paraId="1BA3D737" w14:textId="046B1DB8" w:rsidR="00950212" w:rsidRDefault="00950212" w:rsidP="00AA51E8">
      <w:pPr>
        <w:pStyle w:val="Prosttext"/>
        <w:numPr>
          <w:ilvl w:val="0"/>
          <w:numId w:val="21"/>
        </w:numPr>
        <w:spacing w:after="120"/>
        <w:outlineLvl w:val="0"/>
        <w:rPr>
          <w:rFonts w:ascii="Arial" w:hAnsi="Arial" w:cs="Arial"/>
        </w:rPr>
      </w:pPr>
      <w:r w:rsidRPr="00826D69">
        <w:rPr>
          <w:rFonts w:ascii="Arial" w:hAnsi="Arial" w:cs="Arial"/>
        </w:rPr>
        <w:t xml:space="preserve">V rámci vypracování koncepce návrhu řešení úpravy </w:t>
      </w:r>
      <w:r w:rsidR="00826D69" w:rsidRPr="00826D69">
        <w:rPr>
          <w:rFonts w:ascii="Arial" w:hAnsi="Arial" w:cs="Arial"/>
        </w:rPr>
        <w:t xml:space="preserve">bude </w:t>
      </w:r>
      <w:r w:rsidRPr="00826D69">
        <w:rPr>
          <w:rFonts w:ascii="Arial" w:hAnsi="Arial" w:cs="Arial"/>
        </w:rPr>
        <w:t>zhotovitel</w:t>
      </w:r>
      <w:r w:rsidR="00826D69" w:rsidRPr="00826D69">
        <w:rPr>
          <w:rFonts w:ascii="Arial" w:hAnsi="Arial" w:cs="Arial"/>
        </w:rPr>
        <w:t xml:space="preserve"> postupovat podle</w:t>
      </w:r>
      <w:r w:rsidR="00826D69">
        <w:rPr>
          <w:rFonts w:ascii="Arial" w:hAnsi="Arial" w:cs="Arial"/>
        </w:rPr>
        <w:t xml:space="preserve"> principů uvedených v části</w:t>
      </w:r>
      <w:r>
        <w:rPr>
          <w:rFonts w:ascii="Arial" w:hAnsi="Arial" w:cs="Arial"/>
        </w:rPr>
        <w:t xml:space="preserve"> </w:t>
      </w:r>
      <w:r w:rsidRPr="00826D69">
        <w:rPr>
          <w:rFonts w:ascii="Arial" w:hAnsi="Arial" w:cs="Arial"/>
          <w:u w:val="single"/>
        </w:rPr>
        <w:t>Přístup k obnově vodních toků po povodni v září 2024</w:t>
      </w:r>
      <w:r w:rsidR="00826D69">
        <w:rPr>
          <w:rFonts w:ascii="Arial" w:hAnsi="Arial" w:cs="Arial"/>
        </w:rPr>
        <w:t xml:space="preserve"> v </w:t>
      </w:r>
      <w:r w:rsidR="00826D69" w:rsidRPr="00E520E6">
        <w:rPr>
          <w:rFonts w:ascii="Arial" w:hAnsi="Arial" w:cs="Arial"/>
        </w:rPr>
        <w:t>části Úvodní informace k předmětu veřejné zakázky těchto Technických specifikací</w:t>
      </w:r>
      <w:r w:rsidR="00826D69">
        <w:rPr>
          <w:rFonts w:ascii="Arial" w:hAnsi="Arial" w:cs="Arial"/>
        </w:rPr>
        <w:t xml:space="preserve">, tj. </w:t>
      </w:r>
      <w:r w:rsidR="00826D69" w:rsidRPr="00E520E6">
        <w:rPr>
          <w:rFonts w:ascii="Arial" w:hAnsi="Arial" w:cs="Arial"/>
        </w:rPr>
        <w:t>koncepce návrhu řešení úpravy vodních toků Bělá v ř.km 0,000 - 30,700 a Staříč v ř.km 0,000 - 8,450</w:t>
      </w:r>
      <w:r w:rsidR="00826D69">
        <w:rPr>
          <w:rFonts w:ascii="Arial" w:hAnsi="Arial" w:cs="Arial"/>
        </w:rPr>
        <w:t xml:space="preserve"> bude zohledňovat </w:t>
      </w:r>
      <w:r w:rsidR="00826D69" w:rsidRPr="00826D69">
        <w:rPr>
          <w:rFonts w:ascii="Arial" w:hAnsi="Arial" w:cs="Arial"/>
        </w:rPr>
        <w:t>Základní přístupy v obnově koryt vodních toků</w:t>
      </w:r>
      <w:r w:rsidR="00826D69">
        <w:rPr>
          <w:rFonts w:ascii="Arial" w:hAnsi="Arial" w:cs="Arial"/>
        </w:rPr>
        <w:t xml:space="preserve"> podle barevně rozlišených zón dle</w:t>
      </w:r>
      <w:r w:rsidR="00826D69" w:rsidRPr="00826D69">
        <w:rPr>
          <w:rFonts w:ascii="Arial" w:hAnsi="Arial" w:cs="Arial"/>
        </w:rPr>
        <w:t xml:space="preserve"> situac</w:t>
      </w:r>
      <w:r w:rsidR="00826D69">
        <w:rPr>
          <w:rFonts w:ascii="Arial" w:hAnsi="Arial" w:cs="Arial"/>
        </w:rPr>
        <w:t>e</w:t>
      </w:r>
      <w:r w:rsidR="00826D69" w:rsidRPr="00826D69">
        <w:rPr>
          <w:rFonts w:ascii="Arial" w:hAnsi="Arial" w:cs="Arial"/>
        </w:rPr>
        <w:t xml:space="preserve"> Zóny diferencované obnovy koryt vodních toků v povodí Bělé (Příloha č. 7 zadávací dokumentace)</w:t>
      </w:r>
      <w:r w:rsidR="00826D69">
        <w:rPr>
          <w:rFonts w:ascii="Arial" w:hAnsi="Arial" w:cs="Arial"/>
        </w:rPr>
        <w:t>.</w:t>
      </w:r>
      <w:r w:rsidR="004E1264">
        <w:rPr>
          <w:rFonts w:ascii="Arial" w:hAnsi="Arial" w:cs="Arial"/>
        </w:rPr>
        <w:t xml:space="preserve"> </w:t>
      </w:r>
      <w:r w:rsidR="004E1264" w:rsidRPr="004E1264">
        <w:rPr>
          <w:rFonts w:ascii="Arial" w:hAnsi="Arial" w:cs="Arial"/>
        </w:rPr>
        <w:t>Vypracování koncepce návrhu řešení v dílčích úsecích pro prioritní řešení obnovy úpravy vodních toků bude zohledňovat charakter obnovované úpravy vodních toků. V koncepci návrhu řešení úpravy vodních toků Bělá a Staříč však mohou být navrženy další doporučené návrhy opatření pro řešení úpravy vodních toků a protipovodňových opatření</w:t>
      </w:r>
      <w:r w:rsidR="004C2AA4">
        <w:rPr>
          <w:rFonts w:ascii="Arial" w:hAnsi="Arial" w:cs="Arial"/>
        </w:rPr>
        <w:t xml:space="preserve"> </w:t>
      </w:r>
      <w:r w:rsidR="004C2AA4" w:rsidRPr="004E1264">
        <w:rPr>
          <w:rFonts w:ascii="Arial" w:hAnsi="Arial" w:cs="Arial"/>
        </w:rPr>
        <w:t>v dílčích úsecích pro prioritní řešení obnovy úpravy</w:t>
      </w:r>
      <w:r w:rsidR="004C2AA4">
        <w:rPr>
          <w:rFonts w:ascii="Arial" w:hAnsi="Arial" w:cs="Arial"/>
        </w:rPr>
        <w:t xml:space="preserve"> vodních toků</w:t>
      </w:r>
      <w:r w:rsidR="004E1264" w:rsidRPr="004E1264">
        <w:rPr>
          <w:rFonts w:ascii="Arial" w:hAnsi="Arial" w:cs="Arial"/>
        </w:rPr>
        <w:t>.</w:t>
      </w:r>
    </w:p>
    <w:p w14:paraId="451FC620" w14:textId="73A08A63" w:rsidR="00BD56AF" w:rsidRDefault="00187F4F" w:rsidP="00AA51E8">
      <w:pPr>
        <w:pStyle w:val="Prosttext"/>
        <w:numPr>
          <w:ilvl w:val="0"/>
          <w:numId w:val="21"/>
        </w:numPr>
        <w:spacing w:after="120"/>
        <w:outlineLvl w:val="0"/>
        <w:rPr>
          <w:rFonts w:ascii="Arial" w:hAnsi="Arial" w:cs="Arial"/>
        </w:rPr>
      </w:pPr>
      <w:r>
        <w:rPr>
          <w:rFonts w:ascii="Arial" w:hAnsi="Arial" w:cs="Arial"/>
        </w:rPr>
        <w:t xml:space="preserve">V rámci vypracování koncepce </w:t>
      </w:r>
      <w:r w:rsidR="00950212">
        <w:rPr>
          <w:rFonts w:ascii="Arial" w:hAnsi="Arial" w:cs="Arial"/>
        </w:rPr>
        <w:t xml:space="preserve">návrhu </w:t>
      </w:r>
      <w:r>
        <w:rPr>
          <w:rFonts w:ascii="Arial" w:hAnsi="Arial" w:cs="Arial"/>
        </w:rPr>
        <w:t xml:space="preserve">řešení úpravy zhotovitel zajistí </w:t>
      </w:r>
      <w:r w:rsidR="00320076">
        <w:rPr>
          <w:rFonts w:ascii="Arial" w:hAnsi="Arial" w:cs="Arial"/>
        </w:rPr>
        <w:t>porovnání, p</w:t>
      </w:r>
      <w:r w:rsidR="002A696A">
        <w:rPr>
          <w:rFonts w:ascii="Arial" w:hAnsi="Arial" w:cs="Arial"/>
        </w:rPr>
        <w:t>osouzení</w:t>
      </w:r>
      <w:r w:rsidR="00320076">
        <w:rPr>
          <w:rFonts w:ascii="Arial" w:hAnsi="Arial" w:cs="Arial"/>
        </w:rPr>
        <w:t xml:space="preserve"> a vyhodnocení</w:t>
      </w:r>
      <w:r w:rsidR="002A696A">
        <w:rPr>
          <w:rFonts w:ascii="Arial" w:hAnsi="Arial" w:cs="Arial"/>
        </w:rPr>
        <w:t xml:space="preserve"> koncepce návrhu řešení </w:t>
      </w:r>
      <w:r w:rsidR="002A696A" w:rsidRPr="00E520E6">
        <w:rPr>
          <w:rFonts w:ascii="Arial" w:hAnsi="Arial" w:cs="Arial"/>
        </w:rPr>
        <w:t>úpravy vodních toků Bělá v ř.km 0,000 - 30,700 a Staříč v ř.km 0,000 - 8,450</w:t>
      </w:r>
      <w:r w:rsidR="002A696A">
        <w:rPr>
          <w:rFonts w:ascii="Arial" w:hAnsi="Arial" w:cs="Arial"/>
        </w:rPr>
        <w:t xml:space="preserve"> </w:t>
      </w:r>
      <w:r w:rsidR="00320076">
        <w:rPr>
          <w:rFonts w:ascii="Arial" w:hAnsi="Arial" w:cs="Arial"/>
        </w:rPr>
        <w:t>vůči stavu</w:t>
      </w:r>
      <w:r w:rsidR="002A696A">
        <w:rPr>
          <w:rFonts w:ascii="Arial" w:hAnsi="Arial" w:cs="Arial"/>
        </w:rPr>
        <w:t xml:space="preserve"> úpravy vodních toků v uvedených úsecích zachycen</w:t>
      </w:r>
      <w:r w:rsidR="00126646">
        <w:rPr>
          <w:rFonts w:ascii="Arial" w:hAnsi="Arial" w:cs="Arial"/>
        </w:rPr>
        <w:t xml:space="preserve">ému </w:t>
      </w:r>
      <w:r w:rsidR="002A696A">
        <w:rPr>
          <w:rFonts w:ascii="Arial" w:hAnsi="Arial" w:cs="Arial"/>
        </w:rPr>
        <w:t xml:space="preserve">na </w:t>
      </w:r>
      <w:r w:rsidR="009F26B2">
        <w:rPr>
          <w:rFonts w:ascii="Arial" w:hAnsi="Arial" w:cs="Arial"/>
        </w:rPr>
        <w:t>ortofotomapách z 50. let 20. století.</w:t>
      </w:r>
    </w:p>
    <w:p w14:paraId="7D9B9509" w14:textId="4D03B2D2" w:rsidR="00FC2CA3" w:rsidRPr="005D1760" w:rsidRDefault="00230D24" w:rsidP="00AA51E8">
      <w:pPr>
        <w:pStyle w:val="Prosttext"/>
        <w:numPr>
          <w:ilvl w:val="0"/>
          <w:numId w:val="21"/>
        </w:numPr>
        <w:spacing w:after="120"/>
        <w:ind w:left="924" w:hanging="357"/>
        <w:outlineLvl w:val="0"/>
        <w:rPr>
          <w:rFonts w:ascii="Arial" w:hAnsi="Arial" w:cs="Arial"/>
        </w:rPr>
      </w:pPr>
      <w:r w:rsidRPr="005D1760">
        <w:rPr>
          <w:rFonts w:ascii="Arial" w:hAnsi="Arial" w:cs="Arial"/>
        </w:rPr>
        <w:t>V</w:t>
      </w:r>
      <w:r w:rsidR="00FC2CA3" w:rsidRPr="005D1760">
        <w:rPr>
          <w:rFonts w:ascii="Arial" w:hAnsi="Arial" w:cs="Arial"/>
        </w:rPr>
        <w:t xml:space="preserve">ypracování návrhu rozdělení řešení úpravy vodních toků Bělá v ř.km 0,000 - 30,700 a Staříč v ř.km 0,000 - 8,450 na jednotlivé </w:t>
      </w:r>
      <w:r w:rsidRPr="005D1760">
        <w:rPr>
          <w:rFonts w:ascii="Arial" w:hAnsi="Arial" w:cs="Arial"/>
        </w:rPr>
        <w:t xml:space="preserve">dílčí </w:t>
      </w:r>
      <w:r w:rsidR="00FC2CA3" w:rsidRPr="005D1760">
        <w:rPr>
          <w:rFonts w:ascii="Arial" w:hAnsi="Arial" w:cs="Arial"/>
        </w:rPr>
        <w:t>stavby, pro které budou v dalším postupu</w:t>
      </w:r>
      <w:r w:rsidR="00BD56AF">
        <w:rPr>
          <w:rFonts w:ascii="Arial" w:hAnsi="Arial" w:cs="Arial"/>
        </w:rPr>
        <w:t xml:space="preserve"> plnění zakázky</w:t>
      </w:r>
      <w:r w:rsidR="00FC2CA3" w:rsidRPr="005D1760">
        <w:rPr>
          <w:rFonts w:ascii="Arial" w:hAnsi="Arial" w:cs="Arial"/>
        </w:rPr>
        <w:t xml:space="preserve"> zpracovávány projektové dokumentace pro povolení stav</w:t>
      </w:r>
      <w:r w:rsidR="00BD56AF">
        <w:rPr>
          <w:rFonts w:ascii="Arial" w:hAnsi="Arial" w:cs="Arial"/>
        </w:rPr>
        <w:t>e</w:t>
      </w:r>
      <w:r w:rsidR="00FC2CA3" w:rsidRPr="005D1760">
        <w:rPr>
          <w:rFonts w:ascii="Arial" w:hAnsi="Arial" w:cs="Arial"/>
        </w:rPr>
        <w:t xml:space="preserve">b a </w:t>
      </w:r>
      <w:r w:rsidR="00BD56AF">
        <w:rPr>
          <w:rFonts w:ascii="Arial" w:hAnsi="Arial" w:cs="Arial"/>
        </w:rPr>
        <w:t xml:space="preserve">projektových dokumentací </w:t>
      </w:r>
      <w:r w:rsidR="00FC2CA3" w:rsidRPr="005D1760">
        <w:rPr>
          <w:rFonts w:ascii="Arial" w:hAnsi="Arial" w:cs="Arial"/>
        </w:rPr>
        <w:t>pro provádění stav</w:t>
      </w:r>
      <w:r w:rsidR="00BD56AF">
        <w:rPr>
          <w:rFonts w:ascii="Arial" w:hAnsi="Arial" w:cs="Arial"/>
        </w:rPr>
        <w:t>e</w:t>
      </w:r>
      <w:r w:rsidR="00FC2CA3" w:rsidRPr="005D1760">
        <w:rPr>
          <w:rFonts w:ascii="Arial" w:hAnsi="Arial" w:cs="Arial"/>
        </w:rPr>
        <w:t>b</w:t>
      </w:r>
      <w:r w:rsidR="005D1760" w:rsidRPr="005D1760">
        <w:rPr>
          <w:rFonts w:ascii="Arial" w:hAnsi="Arial" w:cs="Arial"/>
        </w:rPr>
        <w:t>.</w:t>
      </w:r>
      <w:r w:rsidR="00BD56AF">
        <w:rPr>
          <w:rFonts w:ascii="Arial" w:hAnsi="Arial" w:cs="Arial"/>
        </w:rPr>
        <w:t xml:space="preserve"> </w:t>
      </w:r>
      <w:r w:rsidR="00BD56AF" w:rsidRPr="006D0ADC">
        <w:rPr>
          <w:rFonts w:ascii="Arial" w:hAnsi="Arial" w:cs="Arial"/>
          <w:u w:val="single"/>
        </w:rPr>
        <w:t xml:space="preserve">Objednatel předpokládá rozdělení řešení úpravy vodních toků Bělá v ř.km 0,000 - 30,700 a Staříč v ř.km 0,000 - 8,450 na 20 dílčích úseků a zpracování </w:t>
      </w:r>
      <w:r w:rsidR="00560FD3" w:rsidRPr="006D0ADC">
        <w:rPr>
          <w:rFonts w:ascii="Arial" w:hAnsi="Arial" w:cs="Arial"/>
          <w:u w:val="single"/>
        </w:rPr>
        <w:t xml:space="preserve">20 ks </w:t>
      </w:r>
      <w:r w:rsidR="00BD56AF" w:rsidRPr="006D0ADC">
        <w:rPr>
          <w:rFonts w:ascii="Arial" w:hAnsi="Arial" w:cs="Arial"/>
          <w:u w:val="single"/>
        </w:rPr>
        <w:t xml:space="preserve">projektových </w:t>
      </w:r>
      <w:r w:rsidR="00560FD3" w:rsidRPr="006D0ADC">
        <w:rPr>
          <w:rFonts w:ascii="Arial" w:hAnsi="Arial" w:cs="Arial"/>
          <w:u w:val="single"/>
        </w:rPr>
        <w:t>dokumentací</w:t>
      </w:r>
      <w:r w:rsidR="00BD56AF" w:rsidRPr="006D0ADC">
        <w:rPr>
          <w:rFonts w:ascii="Arial" w:hAnsi="Arial" w:cs="Arial"/>
          <w:u w:val="single"/>
        </w:rPr>
        <w:t xml:space="preserve"> pro povolení staveb a 20 ks dokumentací pro provádění </w:t>
      </w:r>
      <w:r w:rsidR="00BD56AF" w:rsidRPr="006D0ADC">
        <w:rPr>
          <w:rFonts w:ascii="Arial" w:hAnsi="Arial" w:cs="Arial"/>
          <w:u w:val="single"/>
        </w:rPr>
        <w:lastRenderedPageBreak/>
        <w:t>staveb.</w:t>
      </w:r>
      <w:r w:rsidR="00560FD3" w:rsidRPr="005D1760">
        <w:rPr>
          <w:rFonts w:ascii="Arial" w:hAnsi="Arial" w:cs="Arial"/>
        </w:rPr>
        <w:t xml:space="preserve"> </w:t>
      </w:r>
      <w:r w:rsidR="00002C7F">
        <w:rPr>
          <w:rFonts w:ascii="Arial" w:hAnsi="Arial" w:cs="Arial"/>
        </w:rPr>
        <w:t xml:space="preserve">V návrhu </w:t>
      </w:r>
      <w:r w:rsidR="00002C7F" w:rsidRPr="005D1760">
        <w:rPr>
          <w:rFonts w:ascii="Arial" w:hAnsi="Arial" w:cs="Arial"/>
        </w:rPr>
        <w:t>rozdělení řešení úpravy vodních toků Bělá v ř.km 0,000 - 30,700 a Staříč v ř.km 0,000 - 8,450 na jednotlivé dílčí stavby</w:t>
      </w:r>
      <w:r w:rsidR="005C2B0E">
        <w:rPr>
          <w:rFonts w:ascii="Arial" w:hAnsi="Arial" w:cs="Arial"/>
        </w:rPr>
        <w:t xml:space="preserve"> zhotovitel zohlední současný stav Technicko-provozní evidence </w:t>
      </w:r>
      <w:r w:rsidR="009E4212">
        <w:rPr>
          <w:rFonts w:ascii="Arial" w:hAnsi="Arial" w:cs="Arial"/>
        </w:rPr>
        <w:t xml:space="preserve">a evidence </w:t>
      </w:r>
      <w:r w:rsidR="005C2B0E">
        <w:rPr>
          <w:rFonts w:ascii="Arial" w:hAnsi="Arial" w:cs="Arial"/>
        </w:rPr>
        <w:t xml:space="preserve">majetku </w:t>
      </w:r>
      <w:r w:rsidR="009E4212">
        <w:rPr>
          <w:rFonts w:ascii="Arial" w:hAnsi="Arial" w:cs="Arial"/>
        </w:rPr>
        <w:t xml:space="preserve">objednatele </w:t>
      </w:r>
      <w:r w:rsidR="005C2B0E">
        <w:rPr>
          <w:rFonts w:ascii="Arial" w:hAnsi="Arial" w:cs="Arial"/>
        </w:rPr>
        <w:t>(podélné úpravy, příčné objekty, jezy, stupně) na vodních tocích Bělá a Staříč v dotčeném území.</w:t>
      </w:r>
    </w:p>
    <w:p w14:paraId="52635F5B" w14:textId="5BCD46A6" w:rsidR="00150966" w:rsidRPr="005D1760" w:rsidRDefault="00DA034F" w:rsidP="00AA51E8">
      <w:pPr>
        <w:pStyle w:val="Prosttext"/>
        <w:numPr>
          <w:ilvl w:val="0"/>
          <w:numId w:val="21"/>
        </w:numPr>
        <w:spacing w:after="120"/>
        <w:ind w:left="924" w:hanging="357"/>
        <w:outlineLvl w:val="0"/>
        <w:rPr>
          <w:rFonts w:ascii="Arial" w:hAnsi="Arial" w:cs="Arial"/>
        </w:rPr>
      </w:pPr>
      <w:r>
        <w:rPr>
          <w:rFonts w:ascii="Arial" w:hAnsi="Arial" w:cs="Arial"/>
        </w:rPr>
        <w:t>V</w:t>
      </w:r>
      <w:r w:rsidR="00150966" w:rsidRPr="005D1760">
        <w:rPr>
          <w:rFonts w:ascii="Arial" w:hAnsi="Arial" w:cs="Arial"/>
        </w:rPr>
        <w:t xml:space="preserve">ypracování základního propočtu nákladů </w:t>
      </w:r>
      <w:r w:rsidR="00B8062A">
        <w:rPr>
          <w:rFonts w:ascii="Arial" w:hAnsi="Arial" w:cs="Arial"/>
        </w:rPr>
        <w:t xml:space="preserve">jednotlivých dílčích staveb </w:t>
      </w:r>
      <w:r w:rsidR="003C61FE" w:rsidRPr="005D1760">
        <w:rPr>
          <w:rFonts w:ascii="Arial" w:hAnsi="Arial" w:cs="Arial"/>
        </w:rPr>
        <w:t>a finančního harmonogramu řešení úpravy vodních toků Bělá v ř.km 0,000 - 30,700 a Staříč v ř.km 0,000 - 8,450 v návaznosti na návrh rozdělení řešení úpravy vodních toků</w:t>
      </w:r>
      <w:r w:rsidR="009711D3">
        <w:rPr>
          <w:rFonts w:ascii="Arial" w:hAnsi="Arial" w:cs="Arial"/>
        </w:rPr>
        <w:t xml:space="preserve"> na jednotlivé dílčí stavby.</w:t>
      </w:r>
    </w:p>
    <w:p w14:paraId="0B56C3AF" w14:textId="2925DAD2" w:rsidR="00B01A59" w:rsidRPr="009E4212" w:rsidRDefault="00E1469F" w:rsidP="00AA51E8">
      <w:pPr>
        <w:pStyle w:val="Prosttext"/>
        <w:numPr>
          <w:ilvl w:val="0"/>
          <w:numId w:val="21"/>
        </w:numPr>
        <w:spacing w:after="120"/>
        <w:ind w:left="924" w:hanging="357"/>
        <w:outlineLvl w:val="0"/>
        <w:rPr>
          <w:rFonts w:ascii="Arial" w:hAnsi="Arial" w:cs="Arial"/>
        </w:rPr>
      </w:pPr>
      <w:r w:rsidRPr="009E4212">
        <w:rPr>
          <w:rFonts w:ascii="Arial" w:hAnsi="Arial" w:cs="Arial"/>
        </w:rPr>
        <w:t>Zajištění p</w:t>
      </w:r>
      <w:r w:rsidR="00D94B42" w:rsidRPr="009E4212">
        <w:rPr>
          <w:rFonts w:ascii="Arial" w:hAnsi="Arial" w:cs="Arial"/>
        </w:rPr>
        <w:t xml:space="preserve">rojednání a schválení </w:t>
      </w:r>
      <w:r w:rsidRPr="009E4212">
        <w:rPr>
          <w:rFonts w:ascii="Arial" w:hAnsi="Arial" w:cs="Arial"/>
        </w:rPr>
        <w:t xml:space="preserve">koncepce </w:t>
      </w:r>
      <w:r w:rsidR="00D94B42" w:rsidRPr="009E4212">
        <w:rPr>
          <w:rFonts w:ascii="Arial" w:hAnsi="Arial" w:cs="Arial"/>
        </w:rPr>
        <w:t xml:space="preserve">návrhu řešení </w:t>
      </w:r>
      <w:r w:rsidR="00002C7F" w:rsidRPr="009E4212">
        <w:rPr>
          <w:rFonts w:ascii="Arial" w:hAnsi="Arial" w:cs="Arial"/>
        </w:rPr>
        <w:t xml:space="preserve">a návrhu rozdělení řešení úpravy vodních toků Bělá v ř.km 0,000 - 30,700 a Staříč v ř.km 0,000 - 8,450 na jednotlivé dílčí stavby </w:t>
      </w:r>
      <w:r w:rsidR="00D94B42" w:rsidRPr="009E4212">
        <w:rPr>
          <w:rFonts w:ascii="Arial" w:hAnsi="Arial" w:cs="Arial"/>
        </w:rPr>
        <w:t xml:space="preserve">v Technické radě Povodí Odry, státní podnik. </w:t>
      </w:r>
      <w:r w:rsidR="00002C7F" w:rsidRPr="009E4212">
        <w:rPr>
          <w:rFonts w:ascii="Arial" w:hAnsi="Arial" w:cs="Arial"/>
          <w:bCs/>
        </w:rPr>
        <w:t>Zajištění p</w:t>
      </w:r>
      <w:r w:rsidR="00002C7F" w:rsidRPr="009E4212">
        <w:rPr>
          <w:rFonts w:ascii="Arial" w:hAnsi="Arial" w:cs="Arial"/>
        </w:rPr>
        <w:t xml:space="preserve">rojednání koncepce návrhu řešení a návrhu rozdělení řešení úpravy vodních toků Bělá v ř.km 0,000 - 30,700 a Staříč v ř.km 0,000 - 8,450 se zástupci obcí dotčených navrhovanými stavbami úpravy vodních toků Bělá a Staříč a se zástupci Agentury ochrany přírody a krajiny. Připomínky z projednání koncepce návrhu řešení a návrhu rozdělení řešení úpravy v Technické radě Povodí Odry a z projednání se zástupci obcí dotčených navrhovanými stavbami úpravy vodních toků Bělá a Staříč a se zástupci Agentury ochrany přírody a krajiny zhotovitel zapracuje do </w:t>
      </w:r>
      <w:r w:rsidR="00CA485B" w:rsidRPr="009E4212">
        <w:rPr>
          <w:rFonts w:ascii="Arial" w:hAnsi="Arial" w:cs="Arial"/>
        </w:rPr>
        <w:t>koncepce návrhu řešení a návrhu rozdělení řešení úpravy do 14 dní od jejich předání objednatelem.</w:t>
      </w:r>
    </w:p>
    <w:p w14:paraId="4CBAFC9E" w14:textId="21F8BC4B" w:rsidR="00E708F9" w:rsidRDefault="00E708F9" w:rsidP="00AA51E8">
      <w:pPr>
        <w:pStyle w:val="Prosttext"/>
        <w:numPr>
          <w:ilvl w:val="0"/>
          <w:numId w:val="21"/>
        </w:numPr>
        <w:spacing w:after="120"/>
        <w:ind w:left="924" w:hanging="357"/>
        <w:outlineLvl w:val="0"/>
        <w:rPr>
          <w:rFonts w:ascii="Arial" w:hAnsi="Arial" w:cs="Arial"/>
        </w:rPr>
      </w:pPr>
      <w:r w:rsidRPr="00E70252">
        <w:rPr>
          <w:rFonts w:ascii="Arial" w:hAnsi="Arial" w:cs="Arial"/>
        </w:rPr>
        <w:t xml:space="preserve">Výstup </w:t>
      </w:r>
      <w:r w:rsidR="00827DB5">
        <w:rPr>
          <w:rFonts w:ascii="Arial" w:hAnsi="Arial" w:cs="Arial"/>
        </w:rPr>
        <w:t xml:space="preserve">vypracování koncepce návrhu řešení a návrhu rozdělení </w:t>
      </w:r>
      <w:r w:rsidR="00827DB5" w:rsidRPr="005D1760">
        <w:rPr>
          <w:rFonts w:ascii="Arial" w:hAnsi="Arial" w:cs="Arial"/>
        </w:rPr>
        <w:t>řešení úpravy</w:t>
      </w:r>
      <w:r w:rsidR="00827DB5">
        <w:rPr>
          <w:rFonts w:ascii="Arial" w:hAnsi="Arial" w:cs="Arial"/>
        </w:rPr>
        <w:t xml:space="preserve"> dotčených</w:t>
      </w:r>
      <w:r w:rsidR="00827DB5" w:rsidRPr="005D1760">
        <w:rPr>
          <w:rFonts w:ascii="Arial" w:hAnsi="Arial" w:cs="Arial"/>
        </w:rPr>
        <w:t xml:space="preserve"> vodních toků na jednotlivé dílčí stavby</w:t>
      </w:r>
      <w:r w:rsidR="00827DB5">
        <w:rPr>
          <w:rFonts w:ascii="Arial" w:hAnsi="Arial" w:cs="Arial"/>
        </w:rPr>
        <w:t xml:space="preserve"> bude vyhotoven formou studie technické proveditelnosti a b</w:t>
      </w:r>
      <w:r w:rsidRPr="00E70252">
        <w:rPr>
          <w:rFonts w:ascii="Arial" w:hAnsi="Arial" w:cs="Arial"/>
        </w:rPr>
        <w:t>ude</w:t>
      </w:r>
      <w:r w:rsidR="009D759B">
        <w:rPr>
          <w:rFonts w:ascii="Arial" w:hAnsi="Arial" w:cs="Arial"/>
        </w:rPr>
        <w:t xml:space="preserve"> předán </w:t>
      </w:r>
      <w:r>
        <w:rPr>
          <w:rFonts w:ascii="Arial" w:hAnsi="Arial" w:cs="Arial"/>
        </w:rPr>
        <w:t>v</w:t>
      </w:r>
      <w:r w:rsidRPr="00E70252">
        <w:rPr>
          <w:rFonts w:ascii="Arial" w:hAnsi="Arial" w:cs="Arial"/>
        </w:rPr>
        <w:t xml:space="preserve"> digitální podobě</w:t>
      </w:r>
      <w:r>
        <w:rPr>
          <w:rFonts w:ascii="Arial" w:hAnsi="Arial" w:cs="Arial"/>
        </w:rPr>
        <w:t xml:space="preserve"> prostřednictvím CDE ve formátu </w:t>
      </w:r>
      <w:r w:rsidRPr="00E70252">
        <w:rPr>
          <w:rFonts w:ascii="Arial" w:hAnsi="Arial" w:cs="Arial"/>
        </w:rPr>
        <w:t>dle požadavků těchto Technických specifikací</w:t>
      </w:r>
    </w:p>
    <w:p w14:paraId="69B195AF" w14:textId="5A596741" w:rsidR="00606673"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w:t>
      </w:r>
      <w:r w:rsidR="00C2433A" w:rsidRPr="00167671">
        <w:rPr>
          <w:rFonts w:cs="Arial"/>
          <w:sz w:val="20"/>
          <w:szCs w:val="20"/>
          <w:u w:val="single"/>
        </w:rPr>
        <w:t>é</w:t>
      </w:r>
      <w:r w:rsidRPr="00167671">
        <w:rPr>
          <w:rFonts w:cs="Arial"/>
          <w:sz w:val="20"/>
          <w:szCs w:val="20"/>
          <w:u w:val="single"/>
        </w:rPr>
        <w:t xml:space="preserve"> dokumentace pro povolení stav</w:t>
      </w:r>
      <w:r w:rsidR="00C2433A" w:rsidRPr="00167671">
        <w:rPr>
          <w:rFonts w:cs="Arial"/>
          <w:sz w:val="20"/>
          <w:szCs w:val="20"/>
          <w:u w:val="single"/>
        </w:rPr>
        <w:t>e</w:t>
      </w:r>
      <w:r w:rsidRPr="00167671">
        <w:rPr>
          <w:rFonts w:cs="Arial"/>
          <w:sz w:val="20"/>
          <w:szCs w:val="20"/>
          <w:u w:val="single"/>
        </w:rPr>
        <w:t>b</w:t>
      </w:r>
      <w:r w:rsidR="003F4F1F">
        <w:rPr>
          <w:rFonts w:cs="Arial"/>
          <w:sz w:val="20"/>
          <w:szCs w:val="20"/>
          <w:u w:val="single"/>
        </w:rPr>
        <w:t xml:space="preserve"> (</w:t>
      </w:r>
      <w:r w:rsidR="005F0930" w:rsidRPr="00167671">
        <w:rPr>
          <w:rFonts w:cs="Arial"/>
          <w:sz w:val="20"/>
          <w:szCs w:val="20"/>
          <w:u w:val="single"/>
        </w:rPr>
        <w:t>případně pro odstranění staveb</w:t>
      </w:r>
      <w:r w:rsidR="003F4F1F">
        <w:rPr>
          <w:rFonts w:cs="Arial"/>
          <w:sz w:val="20"/>
          <w:szCs w:val="20"/>
          <w:u w:val="single"/>
        </w:rPr>
        <w:t>)</w:t>
      </w:r>
    </w:p>
    <w:p w14:paraId="58167B78" w14:textId="292C50D8" w:rsidR="00055919" w:rsidRDefault="005D1C5F" w:rsidP="00AA51E8">
      <w:pPr>
        <w:pStyle w:val="Prosttext"/>
        <w:numPr>
          <w:ilvl w:val="0"/>
          <w:numId w:val="22"/>
        </w:numPr>
        <w:spacing w:after="120"/>
        <w:outlineLvl w:val="0"/>
        <w:rPr>
          <w:rFonts w:ascii="Arial" w:hAnsi="Arial" w:cs="Arial"/>
        </w:rPr>
      </w:pPr>
      <w:r>
        <w:rPr>
          <w:rFonts w:ascii="Arial" w:hAnsi="Arial" w:cs="Arial"/>
        </w:rPr>
        <w:t xml:space="preserve">Projektové </w:t>
      </w:r>
      <w:r w:rsidR="004374EC">
        <w:rPr>
          <w:rFonts w:ascii="Arial" w:hAnsi="Arial" w:cs="Arial"/>
        </w:rPr>
        <w:t>d</w:t>
      </w:r>
      <w:r w:rsidR="00F21F70" w:rsidRPr="00EF24FA">
        <w:rPr>
          <w:rFonts w:ascii="Arial" w:hAnsi="Arial" w:cs="Arial"/>
        </w:rPr>
        <w:t xml:space="preserve">okumentace </w:t>
      </w:r>
      <w:r w:rsidR="004374EC">
        <w:rPr>
          <w:rFonts w:ascii="Arial" w:hAnsi="Arial" w:cs="Arial"/>
        </w:rPr>
        <w:t xml:space="preserve">pro </w:t>
      </w:r>
      <w:r w:rsidR="00F21F70" w:rsidRPr="00EF24FA">
        <w:rPr>
          <w:rFonts w:ascii="Arial" w:hAnsi="Arial" w:cs="Arial"/>
        </w:rPr>
        <w:t>povolení stav</w:t>
      </w:r>
      <w:r w:rsidR="004374EC">
        <w:rPr>
          <w:rFonts w:ascii="Arial" w:hAnsi="Arial" w:cs="Arial"/>
        </w:rPr>
        <w:t>eb</w:t>
      </w:r>
      <w:r w:rsidR="00F21F70" w:rsidRPr="00EF24FA">
        <w:rPr>
          <w:rFonts w:ascii="Arial" w:hAnsi="Arial" w:cs="Arial"/>
        </w:rPr>
        <w:t xml:space="preserve"> </w:t>
      </w:r>
      <w:r w:rsidR="00A224C3">
        <w:rPr>
          <w:rFonts w:ascii="Arial" w:hAnsi="Arial" w:cs="Arial"/>
        </w:rPr>
        <w:t xml:space="preserve">(DPoS) </w:t>
      </w:r>
      <w:r w:rsidR="00F21F70" w:rsidRPr="00EF24FA">
        <w:rPr>
          <w:rFonts w:ascii="Arial" w:hAnsi="Arial" w:cs="Arial"/>
        </w:rPr>
        <w:t>budou</w:t>
      </w:r>
      <w:r w:rsidR="004374EC">
        <w:rPr>
          <w:rFonts w:ascii="Arial" w:hAnsi="Arial" w:cs="Arial"/>
        </w:rPr>
        <w:t xml:space="preserve"> vypracovány </w:t>
      </w:r>
      <w:r w:rsidR="00F21F70" w:rsidRPr="00EF24FA">
        <w:rPr>
          <w:rFonts w:ascii="Arial" w:hAnsi="Arial" w:cs="Arial"/>
        </w:rPr>
        <w:t>v souladu s ustanoveními zákona č. 283/2021 Sb., stavební zákon, v platném znění a jeho prováděcích vyhlášek. Obsah a rozsah projektových dokumentací pro povolení stav</w:t>
      </w:r>
      <w:r w:rsidR="00413C28">
        <w:rPr>
          <w:rFonts w:ascii="Arial" w:hAnsi="Arial" w:cs="Arial"/>
        </w:rPr>
        <w:t>e</w:t>
      </w:r>
      <w:r w:rsidR="00F21F70" w:rsidRPr="00EF24FA">
        <w:rPr>
          <w:rFonts w:ascii="Arial" w:hAnsi="Arial" w:cs="Arial"/>
        </w:rPr>
        <w:t>b je stanoven v </w:t>
      </w:r>
      <w:r w:rsidR="004374EC">
        <w:rPr>
          <w:rFonts w:ascii="Arial" w:hAnsi="Arial" w:cs="Arial"/>
        </w:rPr>
        <w:t xml:space="preserve">příslušné </w:t>
      </w:r>
      <w:r w:rsidR="00F21F70" w:rsidRPr="00EF24FA">
        <w:rPr>
          <w:rFonts w:ascii="Arial" w:hAnsi="Arial" w:cs="Arial"/>
        </w:rPr>
        <w:t xml:space="preserve">příloze </w:t>
      </w:r>
      <w:r w:rsidR="004374EC">
        <w:rPr>
          <w:rFonts w:ascii="Arial" w:hAnsi="Arial" w:cs="Arial"/>
        </w:rPr>
        <w:t>vyhlášky č. 131</w:t>
      </w:r>
      <w:r w:rsidR="00F21F70" w:rsidRPr="00EF24FA">
        <w:rPr>
          <w:rFonts w:ascii="Arial" w:hAnsi="Arial" w:cs="Arial"/>
        </w:rPr>
        <w:t>/20</w:t>
      </w:r>
      <w:r w:rsidR="004374EC">
        <w:rPr>
          <w:rFonts w:ascii="Arial" w:hAnsi="Arial" w:cs="Arial"/>
        </w:rPr>
        <w:t>24</w:t>
      </w:r>
      <w:r w:rsidR="00F21F70" w:rsidRPr="00EF24FA">
        <w:rPr>
          <w:rFonts w:ascii="Arial" w:hAnsi="Arial" w:cs="Arial"/>
        </w:rPr>
        <w:t xml:space="preserve"> Sb., o dokumentaci staveb</w:t>
      </w:r>
      <w:r w:rsidR="004374EC">
        <w:rPr>
          <w:rFonts w:ascii="Arial" w:hAnsi="Arial" w:cs="Arial"/>
        </w:rPr>
        <w:t>,</w:t>
      </w:r>
      <w:r w:rsidR="00F21F70" w:rsidRPr="00EF24FA">
        <w:rPr>
          <w:rFonts w:ascii="Arial" w:hAnsi="Arial" w:cs="Arial"/>
        </w:rPr>
        <w:t xml:space="preserve"> v platném znění (</w:t>
      </w:r>
      <w:r w:rsidR="007B1E3A">
        <w:rPr>
          <w:rFonts w:ascii="Arial" w:hAnsi="Arial" w:cs="Arial"/>
        </w:rPr>
        <w:t>s ohledem na charakter navrhovaných staveb)</w:t>
      </w:r>
      <w:r w:rsidR="00F21F70" w:rsidRPr="00EF24FA">
        <w:rPr>
          <w:rFonts w:ascii="Arial" w:hAnsi="Arial" w:cs="Arial"/>
        </w:rPr>
        <w:t xml:space="preserve">. Práce </w:t>
      </w:r>
      <w:r w:rsidR="000874E4" w:rsidRPr="00BF6693">
        <w:rPr>
          <w:rFonts w:ascii="Arial" w:hAnsi="Arial" w:cs="Arial"/>
        </w:rPr>
        <w:t>budou koordinovány ve vztahu k souvisejícím stavbám, souvisejícím záměrům obce a stavbám jiných investorů</w:t>
      </w:r>
      <w:r w:rsidR="00F21F70" w:rsidRPr="00EF24FA">
        <w:rPr>
          <w:rFonts w:ascii="Arial" w:hAnsi="Arial" w:cs="Arial"/>
        </w:rPr>
        <w:t>.</w:t>
      </w:r>
      <w:r w:rsidR="00361246">
        <w:rPr>
          <w:rFonts w:ascii="Arial" w:hAnsi="Arial" w:cs="Arial"/>
        </w:rPr>
        <w:t xml:space="preserve"> </w:t>
      </w:r>
      <w:r w:rsidR="00361246" w:rsidRPr="00055919">
        <w:rPr>
          <w:rFonts w:ascii="Arial" w:hAnsi="Arial" w:cs="Arial"/>
          <w:b/>
          <w:u w:val="single"/>
        </w:rPr>
        <w:t>DPoS budou zpracovány v členění na dílčí stavby dle priorit stanovených v kapitole Úvodní informace k předmětu veřejné zakázky</w:t>
      </w:r>
      <w:r w:rsidR="00361246" w:rsidRPr="00055919">
        <w:rPr>
          <w:rFonts w:ascii="Arial" w:hAnsi="Arial" w:cs="Arial"/>
          <w:u w:val="single"/>
        </w:rPr>
        <w:t>.</w:t>
      </w:r>
      <w:r w:rsidR="00361246">
        <w:rPr>
          <w:rFonts w:ascii="Arial" w:hAnsi="Arial" w:cs="Arial"/>
        </w:rPr>
        <w:t xml:space="preserve">  Pro prioritní úseky bude postupováno dle požadavků uvedených v kapitole </w:t>
      </w:r>
      <w:r w:rsidR="00361246" w:rsidRPr="00055919">
        <w:rPr>
          <w:rFonts w:ascii="Arial" w:hAnsi="Arial" w:cs="Arial"/>
        </w:rPr>
        <w:t>Prioritní řešení obnovy dílčích úseků vodních toků Bělá a Staříč</w:t>
      </w:r>
      <w:r w:rsidR="0070384C">
        <w:rPr>
          <w:rFonts w:ascii="Arial" w:hAnsi="Arial" w:cs="Arial"/>
        </w:rPr>
        <w:t xml:space="preserve">, prioritní úseky se </w:t>
      </w:r>
      <w:r w:rsidR="00EB4024">
        <w:rPr>
          <w:rFonts w:ascii="Arial" w:hAnsi="Arial" w:cs="Arial"/>
        </w:rPr>
        <w:t>předpokládají z</w:t>
      </w:r>
      <w:r w:rsidR="00361246" w:rsidRPr="00055919">
        <w:rPr>
          <w:rFonts w:ascii="Arial" w:hAnsi="Arial" w:cs="Arial"/>
        </w:rPr>
        <w:t xml:space="preserve">ejména </w:t>
      </w:r>
      <w:r w:rsidR="007E2E99" w:rsidRPr="00055919">
        <w:rPr>
          <w:rFonts w:ascii="Arial" w:hAnsi="Arial" w:cs="Arial"/>
        </w:rPr>
        <w:t>v</w:t>
      </w:r>
      <w:r w:rsidR="00361246" w:rsidRPr="00055919">
        <w:rPr>
          <w:rFonts w:ascii="Arial" w:hAnsi="Arial" w:cs="Arial"/>
        </w:rPr>
        <w:t xml:space="preserve"> centrální</w:t>
      </w:r>
      <w:r w:rsidR="007E2E99" w:rsidRPr="00055919">
        <w:rPr>
          <w:rFonts w:ascii="Arial" w:hAnsi="Arial" w:cs="Arial"/>
        </w:rPr>
        <w:t>ch</w:t>
      </w:r>
      <w:r w:rsidR="00361246" w:rsidRPr="00055919">
        <w:rPr>
          <w:rFonts w:ascii="Arial" w:hAnsi="Arial" w:cs="Arial"/>
        </w:rPr>
        <w:t xml:space="preserve"> část</w:t>
      </w:r>
      <w:r w:rsidR="007E2E99" w:rsidRPr="00055919">
        <w:rPr>
          <w:rFonts w:ascii="Arial" w:hAnsi="Arial" w:cs="Arial"/>
        </w:rPr>
        <w:t xml:space="preserve">ech </w:t>
      </w:r>
      <w:r w:rsidR="00361246" w:rsidRPr="00055919">
        <w:rPr>
          <w:rFonts w:ascii="Arial" w:hAnsi="Arial" w:cs="Arial"/>
        </w:rPr>
        <w:t xml:space="preserve">intravilánů obcí Mikulovice, Písečná, Česká Ves, Jeseník, Lipová-lázně a Bělá pod Pradědem. Souhrnná délka vymezených </w:t>
      </w:r>
      <w:r w:rsidR="007E2E99" w:rsidRPr="00055919">
        <w:rPr>
          <w:rFonts w:ascii="Arial" w:hAnsi="Arial" w:cs="Arial"/>
        </w:rPr>
        <w:t xml:space="preserve">prioritních </w:t>
      </w:r>
      <w:r w:rsidR="00361246" w:rsidRPr="00055919">
        <w:rPr>
          <w:rFonts w:ascii="Arial" w:hAnsi="Arial" w:cs="Arial"/>
        </w:rPr>
        <w:t>dílčích úseků na vodních tocích Bělá a Staříč bude minimálně 10 km.</w:t>
      </w:r>
    </w:p>
    <w:p w14:paraId="54F08236" w14:textId="6AE46C2A" w:rsidR="00262743" w:rsidRDefault="00F21F70" w:rsidP="00055919">
      <w:pPr>
        <w:pStyle w:val="Prosttext"/>
        <w:spacing w:after="120"/>
        <w:ind w:left="927"/>
        <w:outlineLvl w:val="0"/>
        <w:rPr>
          <w:rFonts w:ascii="Arial" w:hAnsi="Arial" w:cs="Arial"/>
        </w:rPr>
      </w:pPr>
      <w:r w:rsidRPr="00EF24FA">
        <w:rPr>
          <w:rFonts w:ascii="Arial" w:hAnsi="Arial" w:cs="Arial"/>
        </w:rPr>
        <w:t xml:space="preserve">Nad rámec povinných částí platné vyhlášky </w:t>
      </w:r>
      <w:r w:rsidR="00A224C3">
        <w:rPr>
          <w:rFonts w:ascii="Arial" w:hAnsi="Arial" w:cs="Arial"/>
        </w:rPr>
        <w:t>o dokumentaci staveb</w:t>
      </w:r>
      <w:r w:rsidRPr="00EF24FA">
        <w:rPr>
          <w:rFonts w:ascii="Arial" w:hAnsi="Arial" w:cs="Arial"/>
        </w:rPr>
        <w:t xml:space="preserve"> budou součást</w:t>
      </w:r>
      <w:r w:rsidR="00A224C3">
        <w:rPr>
          <w:rFonts w:ascii="Arial" w:hAnsi="Arial" w:cs="Arial"/>
        </w:rPr>
        <w:t xml:space="preserve">í předmětu plnění </w:t>
      </w:r>
      <w:r w:rsidRPr="00EF24FA">
        <w:rPr>
          <w:rFonts w:ascii="Arial" w:hAnsi="Arial" w:cs="Arial"/>
        </w:rPr>
        <w:t>všech DPoS</w:t>
      </w:r>
      <w:r w:rsidR="00A224C3">
        <w:rPr>
          <w:rFonts w:ascii="Arial" w:hAnsi="Arial" w:cs="Arial"/>
        </w:rPr>
        <w:t xml:space="preserve"> </w:t>
      </w:r>
      <w:r w:rsidRPr="00EF24FA">
        <w:rPr>
          <w:rFonts w:ascii="Arial" w:hAnsi="Arial" w:cs="Arial"/>
        </w:rPr>
        <w:t>dále uvedené činnosti a práce:</w:t>
      </w:r>
    </w:p>
    <w:p w14:paraId="02C90391" w14:textId="046904D8" w:rsidR="00F21F70" w:rsidRDefault="00C557A1" w:rsidP="00AA51E8">
      <w:pPr>
        <w:pStyle w:val="Prosttext"/>
        <w:numPr>
          <w:ilvl w:val="0"/>
          <w:numId w:val="22"/>
        </w:numPr>
        <w:spacing w:after="120"/>
        <w:outlineLvl w:val="0"/>
        <w:rPr>
          <w:rFonts w:ascii="Arial" w:hAnsi="Arial" w:cs="Arial"/>
        </w:rPr>
      </w:pPr>
      <w:r>
        <w:rPr>
          <w:rFonts w:ascii="Arial" w:hAnsi="Arial" w:cs="Arial"/>
          <w:color w:val="000000"/>
        </w:rPr>
        <w:t>Vypracování m</w:t>
      </w:r>
      <w:r w:rsidRPr="00B460A8">
        <w:rPr>
          <w:rFonts w:ascii="Arial" w:hAnsi="Arial" w:cs="Arial"/>
          <w:color w:val="000000"/>
        </w:rPr>
        <w:t xml:space="preserve">ajetkoprávních náležitostí v rozsahu </w:t>
      </w:r>
      <w:r>
        <w:rPr>
          <w:rFonts w:ascii="Arial" w:hAnsi="Arial" w:cs="Arial"/>
          <w:color w:val="000000"/>
        </w:rPr>
        <w:t xml:space="preserve">aktuální </w:t>
      </w:r>
      <w:r w:rsidRPr="00B460A8">
        <w:rPr>
          <w:rFonts w:ascii="Arial" w:hAnsi="Arial" w:cs="Arial"/>
          <w:color w:val="000000"/>
        </w:rPr>
        <w:t>katastrální mapy zájmov</w:t>
      </w:r>
      <w:r>
        <w:rPr>
          <w:rFonts w:ascii="Arial" w:hAnsi="Arial" w:cs="Arial"/>
          <w:color w:val="000000"/>
        </w:rPr>
        <w:t>ého území</w:t>
      </w:r>
      <w:r w:rsidRPr="00B460A8">
        <w:rPr>
          <w:rFonts w:ascii="Arial" w:hAnsi="Arial" w:cs="Arial"/>
          <w:color w:val="000000"/>
        </w:rPr>
        <w:t xml:space="preserve"> se zakreslením situace stavby, dočasných záborů, trvalých z</w:t>
      </w:r>
      <w:r>
        <w:rPr>
          <w:rFonts w:ascii="Arial" w:hAnsi="Arial" w:cs="Arial"/>
          <w:color w:val="000000"/>
        </w:rPr>
        <w:t xml:space="preserve">áborů a ZOV do katastrální mapy. Vypracování seznamů </w:t>
      </w:r>
      <w:r w:rsidRPr="00B460A8">
        <w:rPr>
          <w:rFonts w:ascii="Arial" w:hAnsi="Arial" w:cs="Arial"/>
          <w:color w:val="000000"/>
        </w:rPr>
        <w:t xml:space="preserve">pozemků dotčených stavbou </w:t>
      </w:r>
      <w:r>
        <w:rPr>
          <w:rFonts w:ascii="Arial" w:hAnsi="Arial" w:cs="Arial"/>
          <w:color w:val="000000"/>
        </w:rPr>
        <w:t xml:space="preserve">(identifikace pozemku, vlastníka, adresa, druh využití pozemku, </w:t>
      </w:r>
      <w:r w:rsidRPr="00B460A8">
        <w:rPr>
          <w:rFonts w:ascii="Arial" w:hAnsi="Arial" w:cs="Arial"/>
          <w:color w:val="000000"/>
        </w:rPr>
        <w:t>výměr</w:t>
      </w:r>
      <w:r>
        <w:rPr>
          <w:rFonts w:ascii="Arial" w:hAnsi="Arial" w:cs="Arial"/>
          <w:color w:val="000000"/>
        </w:rPr>
        <w:t>y</w:t>
      </w:r>
      <w:r w:rsidRPr="00B460A8">
        <w:rPr>
          <w:rFonts w:ascii="Arial" w:hAnsi="Arial" w:cs="Arial"/>
          <w:color w:val="000000"/>
        </w:rPr>
        <w:t xml:space="preserve"> záborů trvalých a dočasných</w:t>
      </w:r>
      <w:r>
        <w:rPr>
          <w:rFonts w:ascii="Arial" w:hAnsi="Arial" w:cs="Arial"/>
          <w:color w:val="000000"/>
        </w:rPr>
        <w:t>)</w:t>
      </w:r>
      <w:r w:rsidRPr="00B460A8">
        <w:rPr>
          <w:rFonts w:ascii="Arial" w:hAnsi="Arial" w:cs="Arial"/>
          <w:color w:val="000000"/>
        </w:rPr>
        <w:t xml:space="preserve">, </w:t>
      </w:r>
      <w:r>
        <w:rPr>
          <w:rFonts w:ascii="Arial" w:hAnsi="Arial" w:cs="Arial"/>
          <w:color w:val="000000"/>
        </w:rPr>
        <w:t xml:space="preserve">vypracování seznamu sousedních pozemků a staveb na nich. Zajištění </w:t>
      </w:r>
      <w:r w:rsidRPr="00B460A8">
        <w:rPr>
          <w:rFonts w:ascii="Arial" w:hAnsi="Arial" w:cs="Arial"/>
          <w:color w:val="000000"/>
        </w:rPr>
        <w:t>aktuální</w:t>
      </w:r>
      <w:r>
        <w:rPr>
          <w:rFonts w:ascii="Arial" w:hAnsi="Arial" w:cs="Arial"/>
          <w:color w:val="000000"/>
        </w:rPr>
        <w:t>ch</w:t>
      </w:r>
      <w:r w:rsidRPr="00B460A8">
        <w:rPr>
          <w:rFonts w:ascii="Arial" w:hAnsi="Arial" w:cs="Arial"/>
          <w:color w:val="000000"/>
        </w:rPr>
        <w:t xml:space="preserve"> výpis</w:t>
      </w:r>
      <w:r>
        <w:rPr>
          <w:rFonts w:ascii="Arial" w:hAnsi="Arial" w:cs="Arial"/>
          <w:color w:val="000000"/>
        </w:rPr>
        <w:t>ů</w:t>
      </w:r>
      <w:r w:rsidRPr="00B460A8">
        <w:rPr>
          <w:rFonts w:ascii="Arial" w:hAnsi="Arial" w:cs="Arial"/>
          <w:color w:val="000000"/>
        </w:rPr>
        <w:t xml:space="preserve"> z katastru nemovitostí formou výpisu z listu vlastnictví pro parcely dotčené stavbou, informativní výpisy z katastru ne</w:t>
      </w:r>
      <w:r w:rsidR="00D9724F">
        <w:rPr>
          <w:rFonts w:ascii="Arial" w:hAnsi="Arial" w:cs="Arial"/>
          <w:color w:val="000000"/>
        </w:rPr>
        <w:t>movitostí pro sousední parcely.</w:t>
      </w:r>
      <w:r w:rsidR="00F21F70" w:rsidRPr="00EF24FA">
        <w:rPr>
          <w:rFonts w:ascii="Arial" w:hAnsi="Arial" w:cs="Arial"/>
        </w:rPr>
        <w:t xml:space="preserve"> </w:t>
      </w:r>
      <w:r w:rsidR="00D9724F">
        <w:rPr>
          <w:rFonts w:ascii="Arial" w:hAnsi="Arial" w:cs="Arial"/>
        </w:rPr>
        <w:t xml:space="preserve">Aktualizace </w:t>
      </w:r>
      <w:r w:rsidR="00F21F70" w:rsidRPr="00EF24FA">
        <w:rPr>
          <w:rFonts w:ascii="Arial" w:hAnsi="Arial" w:cs="Arial"/>
        </w:rPr>
        <w:t>podkladů bude znovu zajištěna bezprostředně před podáním žádost</w:t>
      </w:r>
      <w:r w:rsidR="00612DC6">
        <w:rPr>
          <w:rFonts w:ascii="Arial" w:hAnsi="Arial" w:cs="Arial"/>
        </w:rPr>
        <w:t>í</w:t>
      </w:r>
      <w:r w:rsidR="00F21F70" w:rsidRPr="00EF24FA">
        <w:rPr>
          <w:rFonts w:ascii="Arial" w:hAnsi="Arial" w:cs="Arial"/>
        </w:rPr>
        <w:t xml:space="preserve"> o povolení </w:t>
      </w:r>
      <w:r w:rsidR="00612DC6">
        <w:rPr>
          <w:rFonts w:ascii="Arial" w:hAnsi="Arial" w:cs="Arial"/>
        </w:rPr>
        <w:t>záměrů</w:t>
      </w:r>
      <w:r w:rsidR="00F21F70" w:rsidRPr="00EF24FA">
        <w:rPr>
          <w:rFonts w:ascii="Arial" w:hAnsi="Arial" w:cs="Arial"/>
        </w:rPr>
        <w:t>.</w:t>
      </w:r>
    </w:p>
    <w:p w14:paraId="4BEB983A" w14:textId="397D2AE3" w:rsidR="0081112C" w:rsidRPr="00EF24FA" w:rsidRDefault="004968BF" w:rsidP="00AA51E8">
      <w:pPr>
        <w:pStyle w:val="Prosttext"/>
        <w:numPr>
          <w:ilvl w:val="0"/>
          <w:numId w:val="22"/>
        </w:numPr>
        <w:spacing w:after="120"/>
        <w:outlineLvl w:val="0"/>
        <w:rPr>
          <w:rFonts w:ascii="Arial" w:hAnsi="Arial" w:cs="Arial"/>
        </w:rPr>
      </w:pPr>
      <w:r>
        <w:rPr>
          <w:rFonts w:ascii="Arial" w:hAnsi="Arial" w:cs="Arial"/>
        </w:rPr>
        <w:t xml:space="preserve">Provedení a vyhodnocení </w:t>
      </w:r>
      <w:r w:rsidR="0081112C" w:rsidRPr="00491011">
        <w:rPr>
          <w:rFonts w:ascii="Arial" w:hAnsi="Arial" w:cs="Arial"/>
        </w:rPr>
        <w:t>stavebně-technického průzkumu</w:t>
      </w:r>
      <w:r w:rsidR="007C793D">
        <w:rPr>
          <w:rFonts w:ascii="Arial" w:hAnsi="Arial" w:cs="Arial"/>
        </w:rPr>
        <w:t xml:space="preserve"> (jádrové odvrty a rozbory betonů)</w:t>
      </w:r>
      <w:r w:rsidR="0081112C" w:rsidRPr="00491011">
        <w:rPr>
          <w:rFonts w:ascii="Arial" w:hAnsi="Arial" w:cs="Arial"/>
        </w:rPr>
        <w:t xml:space="preserve"> </w:t>
      </w:r>
      <w:r w:rsidR="007C793D">
        <w:rPr>
          <w:rFonts w:ascii="Arial" w:hAnsi="Arial" w:cs="Arial"/>
        </w:rPr>
        <w:t xml:space="preserve">pro </w:t>
      </w:r>
      <w:r w:rsidR="0081112C" w:rsidRPr="00491011">
        <w:rPr>
          <w:rFonts w:ascii="Arial" w:hAnsi="Arial" w:cs="Arial"/>
        </w:rPr>
        <w:t>objekt</w:t>
      </w:r>
      <w:r w:rsidR="007C793D">
        <w:rPr>
          <w:rFonts w:ascii="Arial" w:hAnsi="Arial" w:cs="Arial"/>
        </w:rPr>
        <w:t>y</w:t>
      </w:r>
      <w:r w:rsidR="0081112C" w:rsidRPr="00491011">
        <w:rPr>
          <w:rFonts w:ascii="Arial" w:hAnsi="Arial" w:cs="Arial"/>
        </w:rPr>
        <w:t xml:space="preserve"> poškozen</w:t>
      </w:r>
      <w:r w:rsidR="00000B3A">
        <w:rPr>
          <w:rFonts w:ascii="Arial" w:hAnsi="Arial" w:cs="Arial"/>
        </w:rPr>
        <w:t>é</w:t>
      </w:r>
      <w:r w:rsidR="0081112C" w:rsidRPr="00491011">
        <w:rPr>
          <w:rFonts w:ascii="Arial" w:hAnsi="Arial" w:cs="Arial"/>
        </w:rPr>
        <w:t xml:space="preserve"> povodní</w:t>
      </w:r>
      <w:r w:rsidR="004218D8">
        <w:rPr>
          <w:rFonts w:ascii="Arial" w:hAnsi="Arial" w:cs="Arial"/>
        </w:rPr>
        <w:t xml:space="preserve"> (opěrné zdi, stupně, apod.)</w:t>
      </w:r>
      <w:r w:rsidR="0081112C" w:rsidRPr="00491011">
        <w:rPr>
          <w:rFonts w:ascii="Arial" w:hAnsi="Arial" w:cs="Arial"/>
        </w:rPr>
        <w:t xml:space="preserve">, které budou v rámci </w:t>
      </w:r>
      <w:r w:rsidR="009A0434">
        <w:rPr>
          <w:rFonts w:ascii="Arial" w:hAnsi="Arial" w:cs="Arial"/>
        </w:rPr>
        <w:t xml:space="preserve">návrhu </w:t>
      </w:r>
      <w:r w:rsidR="0081112C">
        <w:rPr>
          <w:rFonts w:ascii="Arial" w:hAnsi="Arial" w:cs="Arial"/>
        </w:rPr>
        <w:t>řešení navrhovány k obnově nebo rekonstrukci.</w:t>
      </w:r>
      <w:r w:rsidR="00AF2F05">
        <w:rPr>
          <w:rFonts w:ascii="Arial" w:hAnsi="Arial" w:cs="Arial"/>
        </w:rPr>
        <w:t xml:space="preserve"> </w:t>
      </w:r>
      <w:r w:rsidR="0081112C">
        <w:rPr>
          <w:rFonts w:ascii="Arial" w:hAnsi="Arial" w:cs="Arial"/>
        </w:rPr>
        <w:t xml:space="preserve"> </w:t>
      </w:r>
      <w:r w:rsidR="006B5F8D">
        <w:rPr>
          <w:rFonts w:ascii="Arial" w:hAnsi="Arial" w:cs="Arial"/>
        </w:rPr>
        <w:t xml:space="preserve">Předpokládá se provedení </w:t>
      </w:r>
      <w:r w:rsidR="003E0769">
        <w:rPr>
          <w:rFonts w:ascii="Arial" w:hAnsi="Arial" w:cs="Arial"/>
        </w:rPr>
        <w:t xml:space="preserve">jádrových odvrtů v délce 40 m </w:t>
      </w:r>
      <w:r w:rsidR="00AF0311">
        <w:rPr>
          <w:rFonts w:ascii="Arial" w:hAnsi="Arial" w:cs="Arial"/>
        </w:rPr>
        <w:t>a vyhodnocení 80 ks vzorků rozboru betonů.</w:t>
      </w:r>
    </w:p>
    <w:p w14:paraId="55266B45" w14:textId="6AB64571" w:rsidR="00F21F70" w:rsidRPr="00EF24FA" w:rsidRDefault="00D519BE" w:rsidP="00AA51E8">
      <w:pPr>
        <w:pStyle w:val="Prosttext"/>
        <w:numPr>
          <w:ilvl w:val="0"/>
          <w:numId w:val="22"/>
        </w:numPr>
        <w:spacing w:after="120"/>
        <w:outlineLvl w:val="0"/>
        <w:rPr>
          <w:rFonts w:ascii="Arial" w:hAnsi="Arial" w:cs="Arial"/>
        </w:rPr>
      </w:pPr>
      <w:r>
        <w:rPr>
          <w:rFonts w:ascii="Arial" w:hAnsi="Arial" w:cs="Arial"/>
          <w:bCs/>
        </w:rPr>
        <w:t>D</w:t>
      </w:r>
      <w:r w:rsidR="00F21F70" w:rsidRPr="00EF24FA">
        <w:rPr>
          <w:rFonts w:ascii="Arial" w:hAnsi="Arial" w:cs="Arial"/>
          <w:bCs/>
        </w:rPr>
        <w:t>ílčí dokumentace pro úpravy</w:t>
      </w:r>
      <w:r>
        <w:rPr>
          <w:rFonts w:ascii="Arial" w:hAnsi="Arial" w:cs="Arial"/>
          <w:bCs/>
        </w:rPr>
        <w:t xml:space="preserve"> a přeložky </w:t>
      </w:r>
      <w:r w:rsidR="00F21F70" w:rsidRPr="00EF24FA">
        <w:rPr>
          <w:rFonts w:ascii="Arial" w:hAnsi="Arial" w:cs="Arial"/>
          <w:bCs/>
        </w:rPr>
        <w:t xml:space="preserve">sítí </w:t>
      </w:r>
      <w:r>
        <w:rPr>
          <w:rFonts w:ascii="Arial" w:hAnsi="Arial" w:cs="Arial"/>
          <w:bCs/>
        </w:rPr>
        <w:t xml:space="preserve">veřejné, dopravní a </w:t>
      </w:r>
      <w:r w:rsidR="00F21F70" w:rsidRPr="00EF24FA">
        <w:rPr>
          <w:rFonts w:ascii="Arial" w:hAnsi="Arial" w:cs="Arial"/>
          <w:bCs/>
        </w:rPr>
        <w:t>technické infrastruktury, pokud bude stavebním úřadem požadována</w:t>
      </w:r>
      <w:r w:rsidR="00F210E8">
        <w:rPr>
          <w:rFonts w:ascii="Arial" w:hAnsi="Arial" w:cs="Arial"/>
          <w:bCs/>
        </w:rPr>
        <w:t>, včetně projednání</w:t>
      </w:r>
      <w:r w:rsidR="00F21F70" w:rsidRPr="00EF24FA">
        <w:rPr>
          <w:rFonts w:ascii="Arial" w:hAnsi="Arial" w:cs="Arial"/>
          <w:bCs/>
        </w:rPr>
        <w:t xml:space="preserve">. Projektová dokumentace úprav sítí </w:t>
      </w:r>
      <w:r>
        <w:rPr>
          <w:rFonts w:ascii="Arial" w:hAnsi="Arial" w:cs="Arial"/>
          <w:bCs/>
        </w:rPr>
        <w:t>veřejné, dopravní a</w:t>
      </w:r>
      <w:r w:rsidRPr="00EF24FA">
        <w:rPr>
          <w:rFonts w:ascii="Arial" w:hAnsi="Arial" w:cs="Arial"/>
          <w:bCs/>
        </w:rPr>
        <w:t xml:space="preserve"> </w:t>
      </w:r>
      <w:r w:rsidR="00F21F70" w:rsidRPr="00EF24FA">
        <w:rPr>
          <w:rFonts w:ascii="Arial" w:hAnsi="Arial" w:cs="Arial"/>
          <w:bCs/>
        </w:rPr>
        <w:t xml:space="preserve">technické infrastruktury bude zpracována osobou s příslušnou autorizací dle příslušných norem a předpisů. Poloha inženýrských sítí bude ověřena vytýčením a zaměřením prostřednictvím správců </w:t>
      </w:r>
      <w:r>
        <w:rPr>
          <w:rFonts w:ascii="Arial" w:hAnsi="Arial" w:cs="Arial"/>
          <w:bCs/>
        </w:rPr>
        <w:t xml:space="preserve">sítí </w:t>
      </w:r>
      <w:r w:rsidR="00F21F70" w:rsidRPr="00EF24FA">
        <w:rPr>
          <w:rFonts w:ascii="Arial" w:hAnsi="Arial" w:cs="Arial"/>
          <w:bCs/>
        </w:rPr>
        <w:t xml:space="preserve">a </w:t>
      </w:r>
      <w:r>
        <w:rPr>
          <w:rFonts w:ascii="Arial" w:hAnsi="Arial" w:cs="Arial"/>
          <w:bCs/>
        </w:rPr>
        <w:t xml:space="preserve">případně </w:t>
      </w:r>
      <w:r w:rsidR="00F21F70" w:rsidRPr="00EF24FA">
        <w:rPr>
          <w:rFonts w:ascii="Arial" w:hAnsi="Arial" w:cs="Arial"/>
          <w:bCs/>
        </w:rPr>
        <w:t>provedením kopaných sond za účelem zjištění skutečného uložení sítí</w:t>
      </w:r>
      <w:r w:rsidR="00182C66" w:rsidRPr="00EF24FA">
        <w:rPr>
          <w:rFonts w:ascii="Arial" w:hAnsi="Arial" w:cs="Arial"/>
          <w:bCs/>
        </w:rPr>
        <w:t xml:space="preserve">. </w:t>
      </w:r>
      <w:r w:rsidR="0063048A">
        <w:rPr>
          <w:rFonts w:ascii="Arial" w:hAnsi="Arial" w:cs="Arial"/>
          <w:bCs/>
        </w:rPr>
        <w:t>Z</w:t>
      </w:r>
      <w:r w:rsidR="0063048A" w:rsidRPr="00EF24FA">
        <w:rPr>
          <w:rFonts w:ascii="Arial" w:hAnsi="Arial" w:cs="Arial"/>
        </w:rPr>
        <w:t xml:space="preserve">hotovitel bude respektovat stávající a překládané </w:t>
      </w:r>
      <w:r w:rsidR="0063048A" w:rsidRPr="00EF24FA">
        <w:rPr>
          <w:rFonts w:ascii="Arial" w:hAnsi="Arial" w:cs="Arial"/>
        </w:rPr>
        <w:lastRenderedPageBreak/>
        <w:t>inženýrské sítě</w:t>
      </w:r>
      <w:r w:rsidR="0063048A">
        <w:rPr>
          <w:rFonts w:ascii="Arial" w:hAnsi="Arial" w:cs="Arial"/>
        </w:rPr>
        <w:t>.</w:t>
      </w:r>
      <w:r w:rsidR="0063048A" w:rsidRPr="00EF24FA">
        <w:rPr>
          <w:rFonts w:ascii="Arial" w:hAnsi="Arial" w:cs="Arial"/>
        </w:rPr>
        <w:t xml:space="preserve"> </w:t>
      </w:r>
      <w:r w:rsidR="00182C66" w:rsidRPr="00EF24FA">
        <w:rPr>
          <w:rFonts w:ascii="Arial" w:hAnsi="Arial" w:cs="Arial"/>
        </w:rPr>
        <w:t>Náklady na zajištění dokumentace pro jednání se správci sítí, dotčenými orgány a organizacemi a dalších konceptů dokumentace má zhotovitel zahrnuty ve své nabídce</w:t>
      </w:r>
      <w:r>
        <w:rPr>
          <w:rFonts w:ascii="Arial" w:hAnsi="Arial" w:cs="Arial"/>
        </w:rPr>
        <w:t xml:space="preserve">. Vzhledem ke skutečnosti, že nelze předem stanovit potřebný počet přeložek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zahrne zhotovitel do ceny díla vypracování max. 60</w:t>
      </w:r>
      <w:r w:rsidR="00BF2EDE">
        <w:rPr>
          <w:rFonts w:ascii="Arial" w:hAnsi="Arial" w:cs="Arial"/>
          <w:bCs/>
        </w:rPr>
        <w:t xml:space="preserve"> ks</w:t>
      </w:r>
      <w:r>
        <w:rPr>
          <w:rFonts w:ascii="Arial" w:hAnsi="Arial" w:cs="Arial"/>
          <w:bCs/>
        </w:rPr>
        <w:t xml:space="preserve"> kompletů </w:t>
      </w:r>
      <w:r>
        <w:rPr>
          <w:rFonts w:ascii="Arial" w:hAnsi="Arial" w:cs="Arial"/>
        </w:rPr>
        <w:t xml:space="preserve">dokumentace </w:t>
      </w:r>
      <w:r w:rsidRPr="00EF24FA">
        <w:rPr>
          <w:rFonts w:ascii="Arial" w:hAnsi="Arial" w:cs="Arial"/>
          <w:bCs/>
        </w:rPr>
        <w:t>pro úpravy</w:t>
      </w:r>
      <w:r>
        <w:rPr>
          <w:rFonts w:ascii="Arial" w:hAnsi="Arial" w:cs="Arial"/>
          <w:bCs/>
        </w:rPr>
        <w:t xml:space="preserve"> a přeložky </w:t>
      </w:r>
      <w:r w:rsidRPr="00EF24FA">
        <w:rPr>
          <w:rFonts w:ascii="Arial" w:hAnsi="Arial" w:cs="Arial"/>
          <w:bCs/>
        </w:rPr>
        <w:t xml:space="preserve">sítí </w:t>
      </w:r>
      <w:r>
        <w:rPr>
          <w:rFonts w:ascii="Arial" w:hAnsi="Arial" w:cs="Arial"/>
          <w:bCs/>
        </w:rPr>
        <w:t xml:space="preserve">veřejné, dopravní a </w:t>
      </w:r>
      <w:r w:rsidRPr="00EF24FA">
        <w:rPr>
          <w:rFonts w:ascii="Arial" w:hAnsi="Arial" w:cs="Arial"/>
          <w:bCs/>
        </w:rPr>
        <w:t>technické infrastruktury</w:t>
      </w:r>
      <w:r>
        <w:rPr>
          <w:rFonts w:ascii="Arial" w:hAnsi="Arial" w:cs="Arial"/>
          <w:bCs/>
        </w:rPr>
        <w:t xml:space="preserve"> ve stupni DPoS i DPS.</w:t>
      </w:r>
    </w:p>
    <w:p w14:paraId="63DFBCB5" w14:textId="656E94EA" w:rsidR="00F21F70" w:rsidRPr="00EF24FA" w:rsidRDefault="00217BF2" w:rsidP="00AA51E8">
      <w:pPr>
        <w:pStyle w:val="Prosttext"/>
        <w:numPr>
          <w:ilvl w:val="0"/>
          <w:numId w:val="22"/>
        </w:numPr>
        <w:spacing w:after="120"/>
        <w:outlineLvl w:val="0"/>
        <w:rPr>
          <w:rFonts w:ascii="Arial" w:hAnsi="Arial" w:cs="Arial"/>
        </w:rPr>
      </w:pPr>
      <w:r>
        <w:rPr>
          <w:rFonts w:ascii="Arial" w:hAnsi="Arial" w:cs="Arial"/>
          <w:bCs/>
        </w:rPr>
        <w:t>V</w:t>
      </w:r>
      <w:r w:rsidR="00F21F70" w:rsidRPr="00EF24FA">
        <w:rPr>
          <w:rFonts w:ascii="Arial" w:hAnsi="Arial" w:cs="Arial"/>
          <w:bCs/>
        </w:rPr>
        <w:t>ypracování barevné fotodokumentace současného stavu zájmového území v místě budoucí stavby formou vložení snímků do situace stavby se zn</w:t>
      </w:r>
      <w:r>
        <w:rPr>
          <w:rFonts w:ascii="Arial" w:hAnsi="Arial" w:cs="Arial"/>
          <w:bCs/>
        </w:rPr>
        <w:t>ázorněním místa a směru pohledu.</w:t>
      </w:r>
    </w:p>
    <w:p w14:paraId="2272E53A" w14:textId="6C6B47BF" w:rsidR="00D62431" w:rsidRPr="00D62431" w:rsidRDefault="00217BF2"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koncept</w:t>
      </w:r>
      <w:r w:rsidR="00251541">
        <w:rPr>
          <w:rFonts w:ascii="Arial" w:hAnsi="Arial" w:cs="Arial"/>
        </w:rPr>
        <w:t>ů</w:t>
      </w:r>
      <w:r w:rsidR="00F21F70" w:rsidRPr="00EF24FA">
        <w:rPr>
          <w:rFonts w:ascii="Arial" w:hAnsi="Arial" w:cs="Arial"/>
        </w:rPr>
        <w:t xml:space="preserve"> DPoS pro projednání s objednatelem a pro schválení v technické radě (TR) objednatele</w:t>
      </w:r>
      <w:r>
        <w:rPr>
          <w:rFonts w:ascii="Arial" w:hAnsi="Arial" w:cs="Arial"/>
        </w:rPr>
        <w:t>.</w:t>
      </w:r>
      <w:r w:rsidR="00F657DD">
        <w:rPr>
          <w:rFonts w:ascii="Arial" w:hAnsi="Arial" w:cs="Arial"/>
        </w:rPr>
        <w:t xml:space="preserve"> </w:t>
      </w:r>
      <w:r>
        <w:rPr>
          <w:rFonts w:ascii="Arial" w:hAnsi="Arial" w:cs="Arial"/>
        </w:rPr>
        <w:t>K</w:t>
      </w:r>
      <w:r w:rsidR="00F21F70" w:rsidRPr="00EF24FA">
        <w:rPr>
          <w:rFonts w:ascii="Arial" w:hAnsi="Arial" w:cs="Arial"/>
        </w:rPr>
        <w:t xml:space="preserve">onceptem DPoS se rozumí zpracování všech příloh </w:t>
      </w:r>
      <w:r w:rsidR="00F657DD">
        <w:rPr>
          <w:rFonts w:ascii="Arial" w:hAnsi="Arial" w:cs="Arial"/>
        </w:rPr>
        <w:t>dokumentace tak, aby bylo zřejmé technické řešení stavby</w:t>
      </w:r>
      <w:r w:rsidR="00F21F70" w:rsidRPr="00EF24FA">
        <w:rPr>
          <w:rFonts w:ascii="Arial" w:hAnsi="Arial" w:cs="Arial"/>
        </w:rPr>
        <w:t>, mimo dokladovou část.</w:t>
      </w:r>
      <w:r w:rsidR="00F21F70" w:rsidRPr="00EF24FA">
        <w:rPr>
          <w:rFonts w:ascii="Arial" w:hAnsi="Arial" w:cs="Arial"/>
          <w:bCs/>
        </w:rPr>
        <w:t xml:space="preserve"> Do 14 dnů od předání připomínek z projednání v technické radě objednatele zajistí zhotovitel zapracování </w:t>
      </w:r>
      <w:r w:rsidR="00D62431">
        <w:rPr>
          <w:rFonts w:ascii="Arial" w:hAnsi="Arial" w:cs="Arial"/>
          <w:bCs/>
        </w:rPr>
        <w:t xml:space="preserve">připomínek </w:t>
      </w:r>
      <w:r w:rsidR="00F21F70" w:rsidRPr="00EF24FA">
        <w:rPr>
          <w:rFonts w:ascii="Arial" w:hAnsi="Arial" w:cs="Arial"/>
          <w:bCs/>
        </w:rPr>
        <w:t>do DPoS a zahájení proj</w:t>
      </w:r>
      <w:r w:rsidR="00EF24FA" w:rsidRPr="00EF24FA">
        <w:rPr>
          <w:rFonts w:ascii="Arial" w:hAnsi="Arial" w:cs="Arial"/>
          <w:bCs/>
        </w:rPr>
        <w:t>ednávání projektové dokumentace</w:t>
      </w:r>
      <w:r w:rsidR="00D62431">
        <w:rPr>
          <w:rFonts w:ascii="Arial" w:hAnsi="Arial" w:cs="Arial"/>
          <w:bCs/>
        </w:rPr>
        <w:t>.</w:t>
      </w:r>
    </w:p>
    <w:p w14:paraId="20466231" w14:textId="43690EDA" w:rsidR="00D62431" w:rsidRPr="0037146C" w:rsidRDefault="00D62431" w:rsidP="00AA51E8">
      <w:pPr>
        <w:pStyle w:val="Prosttext"/>
        <w:numPr>
          <w:ilvl w:val="0"/>
          <w:numId w:val="22"/>
        </w:numPr>
        <w:spacing w:after="120"/>
        <w:outlineLvl w:val="0"/>
        <w:rPr>
          <w:rFonts w:ascii="Arial" w:hAnsi="Arial" w:cs="Arial"/>
        </w:rPr>
      </w:pPr>
      <w:r>
        <w:rPr>
          <w:rFonts w:ascii="Arial" w:hAnsi="Arial" w:cs="Arial"/>
          <w:bCs/>
        </w:rPr>
        <w:t>Zajištění p</w:t>
      </w:r>
      <w:r w:rsidR="00EF24FA" w:rsidRPr="00EF24FA">
        <w:rPr>
          <w:rFonts w:ascii="Arial" w:hAnsi="Arial" w:cs="Arial"/>
        </w:rPr>
        <w:t xml:space="preserve">rojednání návrhu řešení </w:t>
      </w:r>
      <w:r>
        <w:rPr>
          <w:rFonts w:ascii="Arial" w:hAnsi="Arial" w:cs="Arial"/>
        </w:rPr>
        <w:t xml:space="preserve">navrhovaných staveb na podkladě konceptu DPoS </w:t>
      </w:r>
      <w:r w:rsidR="00EF24FA" w:rsidRPr="00EF24FA">
        <w:rPr>
          <w:rFonts w:ascii="Arial" w:hAnsi="Arial" w:cs="Arial"/>
        </w:rPr>
        <w:t xml:space="preserve">se zástupci obcí dotčených </w:t>
      </w:r>
      <w:r>
        <w:rPr>
          <w:rFonts w:ascii="Arial" w:hAnsi="Arial" w:cs="Arial"/>
        </w:rPr>
        <w:t xml:space="preserve">navrhovanými stavbami </w:t>
      </w:r>
      <w:r w:rsidR="00EF24FA" w:rsidRPr="00EF24FA">
        <w:rPr>
          <w:rFonts w:ascii="Arial" w:hAnsi="Arial" w:cs="Arial"/>
        </w:rPr>
        <w:t>úprav</w:t>
      </w:r>
      <w:r>
        <w:rPr>
          <w:rFonts w:ascii="Arial" w:hAnsi="Arial" w:cs="Arial"/>
        </w:rPr>
        <w:t>y</w:t>
      </w:r>
      <w:r w:rsidR="00EF24FA" w:rsidRPr="00EF24FA">
        <w:rPr>
          <w:rFonts w:ascii="Arial" w:hAnsi="Arial" w:cs="Arial"/>
        </w:rPr>
        <w:t xml:space="preserve"> vodních toků Bělá a Staříč</w:t>
      </w:r>
      <w:r w:rsidR="00965D40">
        <w:rPr>
          <w:rFonts w:ascii="Arial" w:hAnsi="Arial" w:cs="Arial"/>
        </w:rPr>
        <w:t xml:space="preserve"> a se </w:t>
      </w:r>
      <w:r w:rsidR="00965D40" w:rsidRPr="00EF24FA">
        <w:rPr>
          <w:rFonts w:ascii="Arial" w:hAnsi="Arial" w:cs="Arial"/>
        </w:rPr>
        <w:t xml:space="preserve">zástupci </w:t>
      </w:r>
      <w:r w:rsidR="00965D40">
        <w:rPr>
          <w:rFonts w:ascii="Arial" w:hAnsi="Arial" w:cs="Arial"/>
        </w:rPr>
        <w:t>Agentury ochrany přírody a krajiny</w:t>
      </w:r>
      <w:r w:rsidR="0037146C">
        <w:rPr>
          <w:rFonts w:ascii="Arial" w:hAnsi="Arial" w:cs="Arial"/>
        </w:rPr>
        <w:t>. Zapracování př</w:t>
      </w:r>
      <w:r w:rsidR="0037146C">
        <w:rPr>
          <w:rFonts w:ascii="Arial" w:hAnsi="Arial" w:cs="Arial"/>
          <w:bCs/>
        </w:rPr>
        <w:t xml:space="preserve">ipomínek z projednání </w:t>
      </w:r>
      <w:r w:rsidR="0037146C" w:rsidRPr="00EF24FA">
        <w:rPr>
          <w:rFonts w:ascii="Arial" w:hAnsi="Arial" w:cs="Arial"/>
        </w:rPr>
        <w:t xml:space="preserve">návrhu řešení </w:t>
      </w:r>
      <w:r w:rsidR="0037146C">
        <w:rPr>
          <w:rFonts w:ascii="Arial" w:hAnsi="Arial" w:cs="Arial"/>
        </w:rPr>
        <w:t>navrhovaných staveb</w:t>
      </w:r>
      <w:r w:rsidR="0037146C">
        <w:rPr>
          <w:rFonts w:ascii="Arial" w:hAnsi="Arial" w:cs="Arial"/>
          <w:bCs/>
        </w:rPr>
        <w:t xml:space="preserve"> </w:t>
      </w:r>
      <w:r w:rsidR="0037146C" w:rsidRPr="00EF24FA">
        <w:rPr>
          <w:rFonts w:ascii="Arial" w:hAnsi="Arial" w:cs="Arial"/>
        </w:rPr>
        <w:t>se zástupci obcí</w:t>
      </w:r>
      <w:r w:rsidR="0037146C" w:rsidRPr="00EF24FA">
        <w:rPr>
          <w:rFonts w:ascii="Arial" w:hAnsi="Arial" w:cs="Arial"/>
          <w:bCs/>
        </w:rPr>
        <w:t xml:space="preserve"> </w:t>
      </w:r>
      <w:r w:rsidR="0037146C">
        <w:rPr>
          <w:rFonts w:ascii="Arial" w:hAnsi="Arial" w:cs="Arial"/>
          <w:bCs/>
        </w:rPr>
        <w:t xml:space="preserve">a </w:t>
      </w:r>
      <w:r w:rsidR="0037146C">
        <w:rPr>
          <w:rFonts w:ascii="Arial" w:hAnsi="Arial" w:cs="Arial"/>
        </w:rPr>
        <w:t xml:space="preserve">se </w:t>
      </w:r>
      <w:r w:rsidR="0037146C" w:rsidRPr="00EF24FA">
        <w:rPr>
          <w:rFonts w:ascii="Arial" w:hAnsi="Arial" w:cs="Arial"/>
        </w:rPr>
        <w:t xml:space="preserve">zástupci </w:t>
      </w:r>
      <w:r w:rsidR="0037146C">
        <w:rPr>
          <w:rFonts w:ascii="Arial" w:hAnsi="Arial" w:cs="Arial"/>
        </w:rPr>
        <w:t>Agentury ochrany přírody a krajiny</w:t>
      </w:r>
      <w:r w:rsidR="0037146C" w:rsidRPr="00EF24FA">
        <w:rPr>
          <w:rFonts w:ascii="Arial" w:hAnsi="Arial" w:cs="Arial"/>
          <w:bCs/>
        </w:rPr>
        <w:t xml:space="preserve"> do DPoS</w:t>
      </w:r>
      <w:r w:rsidR="0037146C">
        <w:rPr>
          <w:rFonts w:ascii="Arial" w:hAnsi="Arial" w:cs="Arial"/>
          <w:bCs/>
        </w:rPr>
        <w:t>.</w:t>
      </w:r>
    </w:p>
    <w:p w14:paraId="422DA382" w14:textId="44DBF34D" w:rsidR="00F21F70" w:rsidRPr="005309DC" w:rsidRDefault="00F21F70" w:rsidP="00AA51E8">
      <w:pPr>
        <w:pStyle w:val="Prosttext"/>
        <w:numPr>
          <w:ilvl w:val="0"/>
          <w:numId w:val="22"/>
        </w:numPr>
        <w:spacing w:after="120"/>
        <w:outlineLvl w:val="0"/>
        <w:rPr>
          <w:rFonts w:ascii="Arial" w:hAnsi="Arial" w:cs="Arial"/>
        </w:rPr>
      </w:pPr>
      <w:r w:rsidRPr="005309DC">
        <w:rPr>
          <w:rFonts w:ascii="Arial" w:hAnsi="Arial" w:cs="Arial"/>
          <w:bCs/>
        </w:rPr>
        <w:t>Koncept dokumentace</w:t>
      </w:r>
      <w:r w:rsidRPr="005309DC">
        <w:rPr>
          <w:rFonts w:ascii="Arial" w:hAnsi="Arial" w:cs="Arial"/>
        </w:rPr>
        <w:t xml:space="preserve"> bude dále obsahovat Zásady organizace výstavby v rozsahu</w:t>
      </w:r>
      <w:r w:rsidR="00251541" w:rsidRPr="005309DC">
        <w:rPr>
          <w:rFonts w:ascii="Arial" w:hAnsi="Arial" w:cs="Arial"/>
        </w:rPr>
        <w:t xml:space="preserve"> příslušné přílohy vyhlášky č. 131/2024 Sb., o dokumentaci staveb, v platném znění</w:t>
      </w:r>
      <w:r w:rsidRPr="005309DC">
        <w:rPr>
          <w:rFonts w:ascii="Arial" w:hAnsi="Arial" w:cs="Arial"/>
        </w:rPr>
        <w:t>, které budou zahrnovat mimo jiné:</w:t>
      </w:r>
    </w:p>
    <w:p w14:paraId="45119FCC" w14:textId="350F699D"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napojení staveniště na stávající dopravní a technickou infrastrukturu,</w:t>
      </w:r>
    </w:p>
    <w:p w14:paraId="2B537026" w14:textId="08A805E5"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ochrana okolí staveniště a požadavky na související asanace, demolice, kácení dřevin</w:t>
      </w:r>
    </w:p>
    <w:p w14:paraId="30F6E9C0" w14:textId="0051167C"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popis zásad odvodnění staveniště,</w:t>
      </w:r>
    </w:p>
    <w:p w14:paraId="41D841BA" w14:textId="7804EAA4" w:rsidR="00251541" w:rsidRPr="0084480A" w:rsidRDefault="00251541"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vstup a vjezd na </w:t>
      </w:r>
      <w:r w:rsidR="00736503" w:rsidRPr="0084480A">
        <w:rPr>
          <w:rFonts w:ascii="Arial" w:hAnsi="Arial" w:cs="Arial"/>
        </w:rPr>
        <w:t>staveniště</w:t>
      </w:r>
      <w:r w:rsidRPr="0084480A">
        <w:rPr>
          <w:rFonts w:ascii="Arial" w:hAnsi="Arial" w:cs="Arial"/>
        </w:rPr>
        <w:t>, přístup na stavbu po dobu výstavby, popřípadě přístupové trasy, včetně požadavků na bezbariérové obchozí trasy a způsob zajištění bezpečnosti provozu</w:t>
      </w:r>
    </w:p>
    <w:p w14:paraId="69D5554D" w14:textId="2D9C3F2C" w:rsidR="00251541"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maximální dočasné a trvalé zábory pro staveniště,</w:t>
      </w:r>
    </w:p>
    <w:p w14:paraId="5E304DC7" w14:textId="6C54A5AA" w:rsidR="004A2F5B" w:rsidRPr="0084480A" w:rsidRDefault="004A2F5B"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ochranu životního prostředí při výstavbě zejména opatření k minimalizaci dopadů při provádění stavby na životní prostředí včetně opatření proti prašnosti</w:t>
      </w:r>
    </w:p>
    <w:p w14:paraId="0664656B" w14:textId="7A70CA18"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bilance zemních prací, požadavky na přísun nebo deponie zemin,</w:t>
      </w:r>
    </w:p>
    <w:p w14:paraId="5405E6B1" w14:textId="64DF353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limity pro užití výškové mechanizace,</w:t>
      </w:r>
    </w:p>
    <w:p w14:paraId="620A0F58" w14:textId="1E54CDBB"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požadavky na postupné uvádění stavby do provozu (užívání), požadavky na průběh a způsob přípravy a realizace výstavby a další specifické požadavky,</w:t>
      </w:r>
    </w:p>
    <w:p w14:paraId="36653974" w14:textId="1DCCDDC6"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fáze stavby a provedení kontrolních prohlídek,</w:t>
      </w:r>
    </w:p>
    <w:p w14:paraId="5764C82D" w14:textId="226B453D"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dočasné objekty,</w:t>
      </w:r>
    </w:p>
    <w:p w14:paraId="084C027D" w14:textId="7182632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návrh stavebních dvorů (pokusit se projednat mimo obydlená a rekreační území),</w:t>
      </w:r>
    </w:p>
    <w:p w14:paraId="6F58CF9E"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opatření pro minimalizaci prašnosti (opatření proti vynášení materiálu ze staveniště, pravidelné čištění vozovek, omezení pracovní činnosti v klimaticky nevhodných podmínkách /sucho, větrno/), </w:t>
      </w:r>
    </w:p>
    <w:p w14:paraId="32225C95" w14:textId="1F76DC0E"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omezení na provádění prací v blízkosti obydlených a rekreační území v nočních hodinách,</w:t>
      </w:r>
    </w:p>
    <w:p w14:paraId="2DE4CB25" w14:textId="7923BE30"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vymezení tras pro staveništní a související dopravu a doložení, že byla projednána s dotčenými obcemi,</w:t>
      </w:r>
    </w:p>
    <w:p w14:paraId="246CD49D" w14:textId="77777777"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 xml:space="preserve">při nakládání se stavebními a demoličními odpady postupovat v souladu s Metodickým nakládáním s nimi, který vydalo Ministerstvo životního prostředí, </w:t>
      </w:r>
    </w:p>
    <w:p w14:paraId="6B444127" w14:textId="34882A64" w:rsidR="005309DC" w:rsidRPr="0084480A" w:rsidRDefault="005309DC" w:rsidP="00AA51E8">
      <w:pPr>
        <w:pStyle w:val="Prosttext"/>
        <w:numPr>
          <w:ilvl w:val="1"/>
          <w:numId w:val="22"/>
        </w:numPr>
        <w:spacing w:before="0"/>
        <w:ind w:left="1418" w:hanging="284"/>
        <w:outlineLvl w:val="0"/>
        <w:rPr>
          <w:rFonts w:ascii="Arial" w:hAnsi="Arial" w:cs="Arial"/>
        </w:rPr>
      </w:pPr>
      <w:r w:rsidRPr="0084480A">
        <w:rPr>
          <w:rFonts w:ascii="Arial" w:hAnsi="Arial" w:cs="Arial"/>
        </w:rPr>
        <w:t>zpětné využití vhodného místního materiálu do navrhovaných staveb.</w:t>
      </w:r>
    </w:p>
    <w:p w14:paraId="28BE3D77" w14:textId="641CFC20"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samostatného výkazu výměr, s uvedením výpočtu jednotlivých položek. Položky výkazu výměr budou mít dohledatelnou vazbu na položky položkového rozpočtu</w:t>
      </w:r>
      <w:r>
        <w:rPr>
          <w:rFonts w:ascii="Arial" w:hAnsi="Arial" w:cs="Arial"/>
        </w:rPr>
        <w:t>.</w:t>
      </w:r>
    </w:p>
    <w:p w14:paraId="0FFB07B2" w14:textId="66054B21" w:rsidR="00F21F70" w:rsidRPr="00EF24FA" w:rsidRDefault="00FB30C9"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 xml:space="preserve">ypracování oceněného položkového rozpočtu stavby na základě DPoS, oceněného v cenové úrovni příslušného </w:t>
      </w:r>
      <w:r w:rsidR="00501576">
        <w:rPr>
          <w:rFonts w:ascii="Arial" w:hAnsi="Arial" w:cs="Arial"/>
        </w:rPr>
        <w:t xml:space="preserve">období </w:t>
      </w:r>
      <w:r w:rsidR="00F21F70" w:rsidRPr="00EF24FA">
        <w:rPr>
          <w:rFonts w:ascii="Arial" w:hAnsi="Arial" w:cs="Arial"/>
        </w:rPr>
        <w:t>roku v členění podle stavebních objektů, vč</w:t>
      </w:r>
      <w:r w:rsidR="00501576">
        <w:rPr>
          <w:rFonts w:ascii="Arial" w:hAnsi="Arial" w:cs="Arial"/>
        </w:rPr>
        <w:t>etně</w:t>
      </w:r>
      <w:r w:rsidR="00F21F70" w:rsidRPr="00EF24FA">
        <w:rPr>
          <w:rFonts w:ascii="Arial" w:hAnsi="Arial" w:cs="Arial"/>
        </w:rPr>
        <w:t xml:space="preserve"> vedlejších a ostatních nákladů. Položky položkového rozpočtu budou mít uvedený doplňující popis a uveden výpočet množství a dohledatelnou vazbu na položky výkazu výměr, u položek bude uvedena hmotnost</w:t>
      </w:r>
      <w:r w:rsidR="00001CF9">
        <w:rPr>
          <w:rFonts w:ascii="Arial" w:hAnsi="Arial" w:cs="Arial"/>
        </w:rPr>
        <w:t>.</w:t>
      </w:r>
    </w:p>
    <w:p w14:paraId="0A92B3C0" w14:textId="32106E58"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lastRenderedPageBreak/>
        <w:t>D</w:t>
      </w:r>
      <w:r w:rsidR="007D2F8B">
        <w:rPr>
          <w:rFonts w:ascii="Arial" w:hAnsi="Arial" w:cs="Arial"/>
        </w:rPr>
        <w:t>PoS jedno</w:t>
      </w:r>
      <w:r w:rsidR="00AB5FDF">
        <w:rPr>
          <w:rFonts w:ascii="Arial" w:hAnsi="Arial" w:cs="Arial"/>
        </w:rPr>
        <w:t>t</w:t>
      </w:r>
      <w:r w:rsidR="007D2F8B">
        <w:rPr>
          <w:rFonts w:ascii="Arial" w:hAnsi="Arial" w:cs="Arial"/>
        </w:rPr>
        <w:t>livých staveb</w:t>
      </w:r>
      <w:r w:rsidRPr="00EF24FA">
        <w:rPr>
          <w:rFonts w:ascii="Arial" w:hAnsi="Arial" w:cs="Arial"/>
        </w:rPr>
        <w:t xml:space="preserve"> bud</w:t>
      </w:r>
      <w:r w:rsidR="007D2F8B">
        <w:rPr>
          <w:rFonts w:ascii="Arial" w:hAnsi="Arial" w:cs="Arial"/>
        </w:rPr>
        <w:t>ou</w:t>
      </w:r>
      <w:r w:rsidRPr="00EF24FA">
        <w:rPr>
          <w:rFonts w:ascii="Arial" w:hAnsi="Arial" w:cs="Arial"/>
        </w:rPr>
        <w:t xml:space="preserve"> řešit problematiku bilanci výkopů a násypů s cílem naleze</w:t>
      </w:r>
      <w:r w:rsidR="00281A1B">
        <w:rPr>
          <w:rFonts w:ascii="Arial" w:hAnsi="Arial" w:cs="Arial"/>
        </w:rPr>
        <w:t>ní řešení s vyrovnanou bilancí</w:t>
      </w:r>
      <w:r w:rsidRPr="00EF24FA">
        <w:rPr>
          <w:rFonts w:ascii="Arial" w:hAnsi="Arial" w:cs="Arial"/>
        </w:rPr>
        <w:t>.</w:t>
      </w:r>
    </w:p>
    <w:p w14:paraId="42560CBB" w14:textId="082B7E1C" w:rsidR="00F21F70" w:rsidRPr="00EF24FA" w:rsidRDefault="00F21F70" w:rsidP="00AA51E8">
      <w:pPr>
        <w:pStyle w:val="Prosttext"/>
        <w:numPr>
          <w:ilvl w:val="0"/>
          <w:numId w:val="22"/>
        </w:numPr>
        <w:spacing w:after="120"/>
        <w:outlineLvl w:val="0"/>
        <w:rPr>
          <w:rFonts w:ascii="Arial" w:hAnsi="Arial" w:cs="Arial"/>
        </w:rPr>
      </w:pPr>
      <w:r w:rsidRPr="00EF24FA">
        <w:rPr>
          <w:rFonts w:ascii="Arial" w:hAnsi="Arial" w:cs="Arial"/>
        </w:rPr>
        <w:t>Vypracování plánu kontrolních prohlídek stavby podle zákona č. 283/2021 Sb., stavební zákon, v platném znění.</w:t>
      </w:r>
    </w:p>
    <w:p w14:paraId="2D8CD232" w14:textId="0617765A" w:rsidR="00F21F70" w:rsidRPr="00EF24FA" w:rsidRDefault="00C14D7B" w:rsidP="00AA51E8">
      <w:pPr>
        <w:pStyle w:val="Prosttext"/>
        <w:numPr>
          <w:ilvl w:val="0"/>
          <w:numId w:val="22"/>
        </w:numPr>
        <w:spacing w:after="120"/>
        <w:outlineLvl w:val="0"/>
        <w:rPr>
          <w:rFonts w:ascii="Arial" w:hAnsi="Arial" w:cs="Arial"/>
        </w:rPr>
      </w:pPr>
      <w:r>
        <w:rPr>
          <w:rFonts w:ascii="Arial" w:hAnsi="Arial" w:cs="Arial"/>
        </w:rPr>
        <w:t>V</w:t>
      </w:r>
      <w:r w:rsidR="00F21F70" w:rsidRPr="00EF24FA">
        <w:rPr>
          <w:rFonts w:ascii="Arial" w:hAnsi="Arial" w:cs="Arial"/>
        </w:rPr>
        <w:t>ypracování projektu dopravně inženýrských opatření, tj. návrhů dopravního značení, potřebných uzavírek komunikací a objízdných tras vč</w:t>
      </w:r>
      <w:r>
        <w:rPr>
          <w:rFonts w:ascii="Arial" w:hAnsi="Arial" w:cs="Arial"/>
        </w:rPr>
        <w:t>etně</w:t>
      </w:r>
      <w:r w:rsidR="00F21F70" w:rsidRPr="00EF24FA">
        <w:rPr>
          <w:rFonts w:ascii="Arial" w:hAnsi="Arial" w:cs="Arial"/>
        </w:rPr>
        <w:t xml:space="preserve"> jejich projednání a zajištění souhlasů a povol</w:t>
      </w:r>
      <w:r>
        <w:rPr>
          <w:rFonts w:ascii="Arial" w:hAnsi="Arial" w:cs="Arial"/>
        </w:rPr>
        <w:t>ení od dotčených subjektů (</w:t>
      </w:r>
      <w:r w:rsidR="003F4F1F">
        <w:rPr>
          <w:rFonts w:ascii="Arial" w:hAnsi="Arial" w:cs="Arial"/>
        </w:rPr>
        <w:t xml:space="preserve">vlastníci a </w:t>
      </w:r>
      <w:r w:rsidR="00F21F70" w:rsidRPr="00EF24FA">
        <w:rPr>
          <w:rFonts w:ascii="Arial" w:hAnsi="Arial" w:cs="Arial"/>
        </w:rPr>
        <w:t>správci komunikací</w:t>
      </w:r>
      <w:r w:rsidR="003F4F1F">
        <w:rPr>
          <w:rFonts w:ascii="Arial" w:hAnsi="Arial" w:cs="Arial"/>
        </w:rPr>
        <w:t>, Policie ČR apod.</w:t>
      </w:r>
      <w:r w:rsidR="00F21F70" w:rsidRPr="00EF24FA">
        <w:rPr>
          <w:rFonts w:ascii="Arial" w:hAnsi="Arial" w:cs="Arial"/>
        </w:rPr>
        <w:t>) a od správních orgánů</w:t>
      </w:r>
      <w:r w:rsidR="003F4F1F">
        <w:rPr>
          <w:rFonts w:ascii="Arial" w:hAnsi="Arial" w:cs="Arial"/>
        </w:rPr>
        <w:t>.</w:t>
      </w:r>
    </w:p>
    <w:p w14:paraId="6EFAF6F2" w14:textId="5FC73385" w:rsidR="00182C66" w:rsidRPr="00EF24FA" w:rsidRDefault="0063048A" w:rsidP="00AA51E8">
      <w:pPr>
        <w:pStyle w:val="Prosttext"/>
        <w:numPr>
          <w:ilvl w:val="0"/>
          <w:numId w:val="22"/>
        </w:numPr>
        <w:spacing w:after="120"/>
        <w:outlineLvl w:val="0"/>
        <w:rPr>
          <w:rFonts w:ascii="Arial" w:hAnsi="Arial" w:cs="Arial"/>
        </w:rPr>
      </w:pPr>
      <w:r>
        <w:rPr>
          <w:rFonts w:ascii="Arial" w:hAnsi="Arial" w:cs="Arial"/>
        </w:rPr>
        <w:t>P</w:t>
      </w:r>
      <w:r w:rsidR="00182C66" w:rsidRPr="00EF24FA">
        <w:rPr>
          <w:rFonts w:ascii="Arial" w:hAnsi="Arial" w:cs="Arial"/>
        </w:rPr>
        <w:t>romítnutí poznatků z </w:t>
      </w:r>
      <w:r>
        <w:rPr>
          <w:rFonts w:ascii="Arial" w:hAnsi="Arial" w:cs="Arial"/>
        </w:rPr>
        <w:t xml:space="preserve">inženýrsko-geologického průzkumu </w:t>
      </w:r>
      <w:r w:rsidR="00182C66" w:rsidRPr="00EF24FA">
        <w:rPr>
          <w:rFonts w:ascii="Arial" w:hAnsi="Arial" w:cs="Arial"/>
        </w:rPr>
        <w:t xml:space="preserve">a </w:t>
      </w:r>
      <w:r>
        <w:rPr>
          <w:rFonts w:ascii="Arial" w:hAnsi="Arial" w:cs="Arial"/>
        </w:rPr>
        <w:t>ostatních provedených průzkumů d</w:t>
      </w:r>
      <w:r w:rsidR="00182C66" w:rsidRPr="00EF24FA">
        <w:rPr>
          <w:rFonts w:ascii="Arial" w:hAnsi="Arial" w:cs="Arial"/>
        </w:rPr>
        <w:t xml:space="preserve">o </w:t>
      </w:r>
      <w:r>
        <w:rPr>
          <w:rFonts w:ascii="Arial" w:hAnsi="Arial" w:cs="Arial"/>
        </w:rPr>
        <w:t xml:space="preserve">návrhu </w:t>
      </w:r>
      <w:r w:rsidR="00182C66" w:rsidRPr="00EF24FA">
        <w:rPr>
          <w:rFonts w:ascii="Arial" w:hAnsi="Arial" w:cs="Arial"/>
        </w:rPr>
        <w:t>technického řešení</w:t>
      </w:r>
      <w:r>
        <w:rPr>
          <w:rFonts w:ascii="Arial" w:hAnsi="Arial" w:cs="Arial"/>
        </w:rPr>
        <w:t>.</w:t>
      </w:r>
    </w:p>
    <w:p w14:paraId="6C7B94A0" w14:textId="762F91CE" w:rsidR="00182C66" w:rsidRPr="00EF24FA" w:rsidRDefault="00C16BA6"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ypracování návrhu </w:t>
      </w:r>
      <w:r>
        <w:rPr>
          <w:rFonts w:ascii="Arial" w:hAnsi="Arial" w:cs="Arial"/>
        </w:rPr>
        <w:t>provedení</w:t>
      </w:r>
      <w:r w:rsidR="00182C66" w:rsidRPr="00EF24FA">
        <w:rPr>
          <w:rFonts w:ascii="Arial" w:hAnsi="Arial" w:cs="Arial"/>
        </w:rPr>
        <w:t xml:space="preserve"> náhradní výsadby v samostatné příloze včetně vypracování rozpočtu a výkazu výměr</w:t>
      </w:r>
      <w:r>
        <w:rPr>
          <w:rFonts w:ascii="Arial" w:hAnsi="Arial" w:cs="Arial"/>
        </w:rPr>
        <w:t>. Návrh náhradní výsadby bude zpracován na základě rozhodnutí nebo stanoviska dotčeného orgánu, kterým současně dotčený orgán povoluje kácení dřevin a určuje provedení náhradní výsadby.</w:t>
      </w:r>
    </w:p>
    <w:p w14:paraId="12DAE37C" w14:textId="03BD0BF6" w:rsidR="00182C66" w:rsidRPr="00EF24FA" w:rsidRDefault="00AA7591" w:rsidP="00AA51E8">
      <w:pPr>
        <w:pStyle w:val="Prosttext"/>
        <w:numPr>
          <w:ilvl w:val="0"/>
          <w:numId w:val="22"/>
        </w:numPr>
        <w:spacing w:after="120"/>
        <w:outlineLvl w:val="0"/>
        <w:rPr>
          <w:rFonts w:ascii="Arial" w:hAnsi="Arial" w:cs="Arial"/>
        </w:rPr>
      </w:pPr>
      <w:r>
        <w:rPr>
          <w:rFonts w:ascii="Arial" w:hAnsi="Arial" w:cs="Arial"/>
        </w:rPr>
        <w:t>V</w:t>
      </w:r>
      <w:r w:rsidR="00182C66" w:rsidRPr="00EF24FA">
        <w:rPr>
          <w:rFonts w:ascii="Arial" w:hAnsi="Arial" w:cs="Arial"/>
        </w:rPr>
        <w:t xml:space="preserve"> souladu se zákonem 309/2006 Sb., </w:t>
      </w:r>
      <w:r>
        <w:rPr>
          <w:rFonts w:ascii="Arial" w:hAnsi="Arial" w:cs="Arial"/>
          <w:color w:val="000000"/>
          <w:shd w:val="clear" w:color="auto" w:fill="FFFFFF"/>
        </w:rPr>
        <w:t xml:space="preserve">(zákon o zajištění dalších podmínek bezpečnosti a ochrany zdraví při práci), v platném znění </w:t>
      </w:r>
      <w:r w:rsidR="00182C66" w:rsidRPr="00EF24FA">
        <w:rPr>
          <w:rFonts w:ascii="Arial" w:hAnsi="Arial" w:cs="Arial"/>
        </w:rPr>
        <w:t>zajistí zhotovitel jako součást týmu odborně způsobilou osobu koordinátora BOZP, který bude z hlediska BOZP revidovat zpracovávanou dokumentaci</w:t>
      </w:r>
      <w:r>
        <w:rPr>
          <w:rFonts w:ascii="Arial" w:hAnsi="Arial" w:cs="Arial"/>
        </w:rPr>
        <w:t>.</w:t>
      </w:r>
    </w:p>
    <w:p w14:paraId="0A1937F8" w14:textId="68E8D001" w:rsidR="003F4F1F" w:rsidRDefault="008D6EEB" w:rsidP="00AA51E8">
      <w:pPr>
        <w:pStyle w:val="Prosttext"/>
        <w:numPr>
          <w:ilvl w:val="0"/>
          <w:numId w:val="22"/>
        </w:numPr>
        <w:spacing w:after="120"/>
        <w:outlineLvl w:val="0"/>
        <w:rPr>
          <w:rFonts w:ascii="Arial" w:hAnsi="Arial" w:cs="Arial"/>
        </w:rPr>
      </w:pPr>
      <w:r>
        <w:rPr>
          <w:rFonts w:ascii="Arial" w:hAnsi="Arial" w:cs="Arial"/>
        </w:rPr>
        <w:t>Vypracování</w:t>
      </w:r>
      <w:r w:rsidRPr="00EF24FA">
        <w:rPr>
          <w:rFonts w:ascii="Arial" w:hAnsi="Arial" w:cs="Arial"/>
        </w:rPr>
        <w:t xml:space="preserve"> </w:t>
      </w:r>
      <w:r>
        <w:rPr>
          <w:rFonts w:ascii="Arial" w:hAnsi="Arial" w:cs="Arial"/>
        </w:rPr>
        <w:t>č</w:t>
      </w:r>
      <w:r w:rsidR="0063048A" w:rsidRPr="00EF24FA">
        <w:rPr>
          <w:rFonts w:ascii="Arial" w:hAnsi="Arial" w:cs="Arial"/>
        </w:rPr>
        <w:t>istopis</w:t>
      </w:r>
      <w:r>
        <w:rPr>
          <w:rFonts w:ascii="Arial" w:hAnsi="Arial" w:cs="Arial"/>
        </w:rPr>
        <w:t>ů</w:t>
      </w:r>
      <w:r w:rsidR="0063048A" w:rsidRPr="00EF24FA">
        <w:rPr>
          <w:rFonts w:ascii="Arial" w:hAnsi="Arial" w:cs="Arial"/>
        </w:rPr>
        <w:t xml:space="preserve"> </w:t>
      </w:r>
      <w:r>
        <w:rPr>
          <w:rFonts w:ascii="Arial" w:hAnsi="Arial" w:cs="Arial"/>
        </w:rPr>
        <w:t xml:space="preserve">projektových </w:t>
      </w:r>
      <w:r w:rsidR="0063048A" w:rsidRPr="00EF24FA">
        <w:rPr>
          <w:rFonts w:ascii="Arial" w:hAnsi="Arial" w:cs="Arial"/>
        </w:rPr>
        <w:t>dokumentac</w:t>
      </w:r>
      <w:r w:rsidR="0063048A">
        <w:rPr>
          <w:rFonts w:ascii="Arial" w:hAnsi="Arial" w:cs="Arial"/>
        </w:rPr>
        <w:t>í</w:t>
      </w:r>
      <w:r w:rsidR="0063048A" w:rsidRPr="00EF24FA">
        <w:rPr>
          <w:rFonts w:ascii="Arial" w:hAnsi="Arial" w:cs="Arial"/>
        </w:rPr>
        <w:t xml:space="preserve"> pro povolení stavby</w:t>
      </w:r>
      <w:r>
        <w:rPr>
          <w:rFonts w:ascii="Arial" w:hAnsi="Arial" w:cs="Arial"/>
        </w:rPr>
        <w:t>.</w:t>
      </w:r>
    </w:p>
    <w:p w14:paraId="4D48711F" w14:textId="56C4AFC8" w:rsidR="00182C66" w:rsidRDefault="00182C66" w:rsidP="00AA51E8">
      <w:pPr>
        <w:pStyle w:val="Prosttext"/>
        <w:numPr>
          <w:ilvl w:val="0"/>
          <w:numId w:val="22"/>
        </w:numPr>
        <w:spacing w:after="120"/>
        <w:outlineLvl w:val="0"/>
        <w:rPr>
          <w:rFonts w:ascii="Arial" w:hAnsi="Arial" w:cs="Arial"/>
        </w:rPr>
      </w:pPr>
      <w:r w:rsidRPr="00EF24FA">
        <w:rPr>
          <w:rFonts w:ascii="Arial" w:hAnsi="Arial" w:cs="Arial"/>
        </w:rPr>
        <w:t>Součástí předmětu plnění je dále průběžné projednávání návrhů</w:t>
      </w:r>
      <w:r w:rsidR="00951CE8">
        <w:rPr>
          <w:rFonts w:ascii="Arial" w:hAnsi="Arial" w:cs="Arial"/>
        </w:rPr>
        <w:t xml:space="preserve"> řešení</w:t>
      </w:r>
      <w:r w:rsidRPr="00EF24FA">
        <w:rPr>
          <w:rFonts w:ascii="Arial" w:hAnsi="Arial" w:cs="Arial"/>
        </w:rPr>
        <w:t>, koncepcí dokumentací na kontrolních dnech (výrobních výborech) s objednatelem</w:t>
      </w:r>
      <w:r w:rsidR="00BD0091">
        <w:rPr>
          <w:rFonts w:ascii="Arial" w:hAnsi="Arial" w:cs="Arial"/>
        </w:rPr>
        <w:t>.</w:t>
      </w:r>
    </w:p>
    <w:p w14:paraId="4EDA8055" w14:textId="0BFE5B63" w:rsidR="00D62431" w:rsidRPr="001851AD" w:rsidRDefault="009F5798" w:rsidP="00AA51E8">
      <w:pPr>
        <w:pStyle w:val="Prosttext"/>
        <w:numPr>
          <w:ilvl w:val="0"/>
          <w:numId w:val="22"/>
        </w:numPr>
        <w:spacing w:after="120"/>
        <w:outlineLvl w:val="0"/>
        <w:rPr>
          <w:rFonts w:ascii="Arial" w:hAnsi="Arial" w:cs="Arial"/>
        </w:rPr>
      </w:pPr>
      <w:r w:rsidRPr="001851AD">
        <w:rPr>
          <w:rFonts w:ascii="Arial" w:hAnsi="Arial" w:cs="Arial"/>
        </w:rPr>
        <w:t>Pokud bude návrh řešení úpravy</w:t>
      </w:r>
      <w:r w:rsidR="0000136A" w:rsidRPr="001851AD">
        <w:rPr>
          <w:rFonts w:ascii="Arial" w:hAnsi="Arial" w:cs="Arial"/>
        </w:rPr>
        <w:t xml:space="preserve"> vodních toků obsahovat návrh na odstranění staveb, zajistí zhotovitel vypracování </w:t>
      </w:r>
      <w:r w:rsidR="00D62431" w:rsidRPr="001851AD">
        <w:rPr>
          <w:rFonts w:ascii="Arial" w:hAnsi="Arial" w:cs="Arial"/>
        </w:rPr>
        <w:t xml:space="preserve">dokumentace </w:t>
      </w:r>
      <w:r w:rsidR="0000136A" w:rsidRPr="001851AD">
        <w:rPr>
          <w:rFonts w:ascii="Arial" w:hAnsi="Arial" w:cs="Arial"/>
        </w:rPr>
        <w:t xml:space="preserve">pro </w:t>
      </w:r>
      <w:r w:rsidR="00D62431" w:rsidRPr="001851AD">
        <w:rPr>
          <w:rFonts w:ascii="Arial" w:hAnsi="Arial" w:cs="Arial"/>
        </w:rPr>
        <w:t>odstranění staveb</w:t>
      </w:r>
      <w:r w:rsidR="0000136A" w:rsidRPr="001851AD">
        <w:rPr>
          <w:rFonts w:ascii="Arial" w:hAnsi="Arial" w:cs="Arial"/>
        </w:rPr>
        <w:t xml:space="preserve"> </w:t>
      </w:r>
      <w:r w:rsidRPr="001851AD">
        <w:rPr>
          <w:rFonts w:ascii="Arial" w:hAnsi="Arial" w:cs="Arial"/>
        </w:rPr>
        <w:t xml:space="preserve">v souladu s ustanoveními zákona č. 283/2021 Sb., stavební zákon, v platném znění a jeho prováděcích vyhlášek. Obsah a rozsah dokumentací pro </w:t>
      </w:r>
      <w:r w:rsidR="0000136A" w:rsidRPr="001851AD">
        <w:rPr>
          <w:rFonts w:ascii="Arial" w:hAnsi="Arial" w:cs="Arial"/>
        </w:rPr>
        <w:t xml:space="preserve">odstranění </w:t>
      </w:r>
      <w:r w:rsidRPr="001851AD">
        <w:rPr>
          <w:rFonts w:ascii="Arial" w:hAnsi="Arial" w:cs="Arial"/>
        </w:rPr>
        <w:t>staveb je stanoven v příslušné příloze vyhlášky č.</w:t>
      </w:r>
      <w:r w:rsidR="0064794F">
        <w:rPr>
          <w:rFonts w:ascii="Arial" w:hAnsi="Arial" w:cs="Arial"/>
        </w:rPr>
        <w:t> </w:t>
      </w:r>
      <w:r w:rsidRPr="001851AD">
        <w:rPr>
          <w:rFonts w:ascii="Arial" w:hAnsi="Arial" w:cs="Arial"/>
        </w:rPr>
        <w:t>131/2024 Sb., o dokumentaci staveb,</w:t>
      </w:r>
      <w:r w:rsidR="0000136A" w:rsidRPr="001851AD">
        <w:rPr>
          <w:rFonts w:ascii="Arial" w:hAnsi="Arial" w:cs="Arial"/>
        </w:rPr>
        <w:t xml:space="preserve"> v platném znění</w:t>
      </w:r>
      <w:r w:rsidRPr="001851AD">
        <w:rPr>
          <w:rFonts w:ascii="Arial" w:hAnsi="Arial" w:cs="Arial"/>
        </w:rPr>
        <w:t xml:space="preserve">. </w:t>
      </w:r>
      <w:r w:rsidR="00120629" w:rsidRPr="001851AD">
        <w:rPr>
          <w:rFonts w:ascii="Arial" w:hAnsi="Arial" w:cs="Arial"/>
        </w:rPr>
        <w:t>Práce budou koordinovány ve vztahu k souvisejícím stavbám, souvisejícím záměrům obce a stavbám jiných investorů</w:t>
      </w:r>
      <w:r w:rsidRPr="001851AD">
        <w:rPr>
          <w:rFonts w:ascii="Arial" w:hAnsi="Arial" w:cs="Arial"/>
        </w:rPr>
        <w:t xml:space="preserve">. </w:t>
      </w:r>
      <w:r w:rsidR="00120629" w:rsidRPr="001851AD">
        <w:rPr>
          <w:rFonts w:ascii="Arial" w:hAnsi="Arial" w:cs="Arial"/>
        </w:rPr>
        <w:t>Vypracování dokumentací pro odstranění staveb bud</w:t>
      </w:r>
      <w:r w:rsidR="005D09BC" w:rsidRPr="001851AD">
        <w:rPr>
          <w:rFonts w:ascii="Arial" w:hAnsi="Arial" w:cs="Arial"/>
        </w:rPr>
        <w:t>e</w:t>
      </w:r>
      <w:r w:rsidR="00120629" w:rsidRPr="001851AD">
        <w:rPr>
          <w:rFonts w:ascii="Arial" w:hAnsi="Arial" w:cs="Arial"/>
        </w:rPr>
        <w:t xml:space="preserve"> </w:t>
      </w:r>
      <w:r w:rsidR="005D09BC" w:rsidRPr="001851AD">
        <w:rPr>
          <w:rFonts w:ascii="Arial" w:hAnsi="Arial" w:cs="Arial"/>
        </w:rPr>
        <w:t xml:space="preserve">zahrnovat </w:t>
      </w:r>
      <w:r w:rsidR="00120629" w:rsidRPr="001851AD">
        <w:rPr>
          <w:rFonts w:ascii="Arial" w:hAnsi="Arial" w:cs="Arial"/>
        </w:rPr>
        <w:t>obdobně všechny náležitosti uvedené výše pro DPoS.</w:t>
      </w:r>
      <w:r w:rsidR="00560FD3">
        <w:rPr>
          <w:rFonts w:ascii="Arial" w:hAnsi="Arial" w:cs="Arial"/>
        </w:rPr>
        <w:t xml:space="preserve"> Předpokládaný počet dokumentací pro odstranění staveb je 5 ks.</w:t>
      </w:r>
    </w:p>
    <w:p w14:paraId="3770241B" w14:textId="298306E4" w:rsidR="00C2433A"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Projednání</w:t>
      </w:r>
      <w:r w:rsidR="00B36C45" w:rsidRPr="00167671">
        <w:rPr>
          <w:rFonts w:cs="Arial"/>
          <w:sz w:val="20"/>
          <w:szCs w:val="20"/>
          <w:u w:val="single"/>
        </w:rPr>
        <w:t xml:space="preserve"> projektových dokumentací </w:t>
      </w:r>
      <w:r w:rsidR="00417974">
        <w:rPr>
          <w:rFonts w:cs="Arial"/>
          <w:sz w:val="20"/>
          <w:szCs w:val="20"/>
          <w:u w:val="single"/>
        </w:rPr>
        <w:t xml:space="preserve">pro povolení staveb </w:t>
      </w:r>
      <w:r w:rsidR="00B36C45" w:rsidRPr="00167671">
        <w:rPr>
          <w:rFonts w:cs="Arial"/>
          <w:sz w:val="20"/>
          <w:szCs w:val="20"/>
          <w:u w:val="single"/>
        </w:rPr>
        <w:t xml:space="preserve">a zajištění povolení </w:t>
      </w:r>
      <w:r w:rsidR="00F867C0">
        <w:rPr>
          <w:rFonts w:cs="Arial"/>
          <w:sz w:val="20"/>
          <w:szCs w:val="20"/>
          <w:u w:val="single"/>
        </w:rPr>
        <w:t>záměrů</w:t>
      </w:r>
      <w:r w:rsidR="00B36C45" w:rsidRPr="00167671">
        <w:rPr>
          <w:rFonts w:cs="Arial"/>
          <w:sz w:val="20"/>
          <w:szCs w:val="20"/>
          <w:u w:val="single"/>
        </w:rPr>
        <w:t xml:space="preserve"> </w:t>
      </w:r>
    </w:p>
    <w:p w14:paraId="398F9977" w14:textId="100D96D4" w:rsidR="00182C66" w:rsidRPr="00B27B56" w:rsidRDefault="00B1765B" w:rsidP="00AA51E8">
      <w:pPr>
        <w:pStyle w:val="Prosttext"/>
        <w:numPr>
          <w:ilvl w:val="0"/>
          <w:numId w:val="25"/>
        </w:numPr>
        <w:spacing w:after="120"/>
        <w:outlineLvl w:val="0"/>
        <w:rPr>
          <w:rFonts w:ascii="Arial" w:hAnsi="Arial" w:cs="Arial"/>
        </w:rPr>
      </w:pPr>
      <w:r>
        <w:rPr>
          <w:rFonts w:ascii="Arial" w:hAnsi="Arial" w:cs="Arial"/>
        </w:rPr>
        <w:t>Zhotovitel zajistí p</w:t>
      </w:r>
      <w:r w:rsidR="00182C66" w:rsidRPr="00B27B56">
        <w:rPr>
          <w:rFonts w:ascii="Arial" w:hAnsi="Arial" w:cs="Arial"/>
        </w:rPr>
        <w:t xml:space="preserve">rojednání DPoS </w:t>
      </w:r>
      <w:r w:rsidR="00467B6B">
        <w:rPr>
          <w:rFonts w:ascii="Arial" w:hAnsi="Arial" w:cs="Arial"/>
        </w:rPr>
        <w:t xml:space="preserve">(resp. dokumentací pro odstranění staveb) </w:t>
      </w:r>
      <w:r w:rsidR="00182C66" w:rsidRPr="00B27B56">
        <w:rPr>
          <w:rFonts w:ascii="Arial" w:hAnsi="Arial" w:cs="Arial"/>
        </w:rPr>
        <w:t>a zajištění kompletní dokladové části k </w:t>
      </w:r>
      <w:r w:rsidR="00467B6B">
        <w:rPr>
          <w:rFonts w:ascii="Arial" w:hAnsi="Arial" w:cs="Arial"/>
        </w:rPr>
        <w:t xml:space="preserve">dokumentacím </w:t>
      </w:r>
      <w:r w:rsidR="00182C66" w:rsidRPr="00B27B56">
        <w:rPr>
          <w:rFonts w:ascii="Arial" w:hAnsi="Arial" w:cs="Arial"/>
        </w:rPr>
        <w:t xml:space="preserve">pro potřeby povolení </w:t>
      </w:r>
      <w:r w:rsidR="008C7DDE">
        <w:rPr>
          <w:rFonts w:ascii="Arial" w:hAnsi="Arial" w:cs="Arial"/>
        </w:rPr>
        <w:t xml:space="preserve">záměru </w:t>
      </w:r>
      <w:r w:rsidR="0092044D">
        <w:rPr>
          <w:rFonts w:ascii="Arial" w:hAnsi="Arial" w:cs="Arial"/>
        </w:rPr>
        <w:t xml:space="preserve">(resp. </w:t>
      </w:r>
      <w:r w:rsidR="008C7DDE">
        <w:rPr>
          <w:rFonts w:ascii="Arial" w:hAnsi="Arial" w:cs="Arial"/>
        </w:rPr>
        <w:t xml:space="preserve">povolení </w:t>
      </w:r>
      <w:r w:rsidR="0092044D">
        <w:rPr>
          <w:rFonts w:ascii="Arial" w:hAnsi="Arial" w:cs="Arial"/>
        </w:rPr>
        <w:t>odstranění staveb)</w:t>
      </w:r>
      <w:r w:rsidR="00182C66" w:rsidRPr="00B27B56">
        <w:rPr>
          <w:rFonts w:ascii="Arial" w:hAnsi="Arial" w:cs="Arial"/>
        </w:rPr>
        <w:t xml:space="preserve"> a </w:t>
      </w:r>
      <w:r w:rsidR="00B27B56">
        <w:rPr>
          <w:rFonts w:ascii="Arial" w:hAnsi="Arial" w:cs="Arial"/>
        </w:rPr>
        <w:t xml:space="preserve">případně </w:t>
      </w:r>
      <w:r w:rsidR="00182C66" w:rsidRPr="00B27B56">
        <w:rPr>
          <w:rFonts w:ascii="Arial" w:hAnsi="Arial" w:cs="Arial"/>
        </w:rPr>
        <w:t xml:space="preserve">povolení k nakládání s vodami, tj. zajištění veškerých vyjádření a stanovisek vlastníků veřejné infrastruktury (dopravní infrastruktura, technická infrastruktura, občanská vybavenost, veřejné prostranství), dále vyjádření, stanoviska, závazná stanoviska a rozhodnutí dotčených orgánů a organizací, a zapracování podmínek z výše uvedených dokladů do dokumentace. Správní poplatky za vydání dokladů hradí zhotovitel. Zhotovitel bude vést elektronicky </w:t>
      </w:r>
      <w:r w:rsidR="009000B2">
        <w:rPr>
          <w:rFonts w:ascii="Arial" w:hAnsi="Arial" w:cs="Arial"/>
        </w:rPr>
        <w:t xml:space="preserve">přehled </w:t>
      </w:r>
      <w:r w:rsidR="00182C66" w:rsidRPr="00B27B56">
        <w:rPr>
          <w:rFonts w:ascii="Arial" w:hAnsi="Arial" w:cs="Arial"/>
        </w:rPr>
        <w:t>odeslaných žádosti a přijatých vyjádření, kter</w:t>
      </w:r>
      <w:r w:rsidR="00020989">
        <w:rPr>
          <w:rFonts w:ascii="Arial" w:hAnsi="Arial" w:cs="Arial"/>
        </w:rPr>
        <w:t>ý</w:t>
      </w:r>
      <w:r w:rsidR="00182C66" w:rsidRPr="00B27B56">
        <w:rPr>
          <w:rFonts w:ascii="Arial" w:hAnsi="Arial" w:cs="Arial"/>
        </w:rPr>
        <w:t xml:space="preserve"> bude </w:t>
      </w:r>
      <w:r w:rsidR="00020989">
        <w:rPr>
          <w:rFonts w:ascii="Arial" w:hAnsi="Arial" w:cs="Arial"/>
        </w:rPr>
        <w:t xml:space="preserve">nepřetržitě přístupný </w:t>
      </w:r>
      <w:r w:rsidR="00182C66" w:rsidRPr="00B27B56">
        <w:rPr>
          <w:rFonts w:ascii="Arial" w:hAnsi="Arial" w:cs="Arial"/>
        </w:rPr>
        <w:t>objednateli</w:t>
      </w:r>
      <w:r w:rsidR="00020989">
        <w:rPr>
          <w:rFonts w:ascii="Arial" w:hAnsi="Arial" w:cs="Arial"/>
        </w:rPr>
        <w:t>.</w:t>
      </w:r>
    </w:p>
    <w:p w14:paraId="693AD9D5" w14:textId="1902A2DE" w:rsidR="00182C66" w:rsidRPr="00946FAD" w:rsidRDefault="00182C66" w:rsidP="00AA51E8">
      <w:pPr>
        <w:pStyle w:val="Prosttext"/>
        <w:numPr>
          <w:ilvl w:val="0"/>
          <w:numId w:val="25"/>
        </w:numPr>
        <w:spacing w:after="120"/>
        <w:outlineLvl w:val="0"/>
        <w:rPr>
          <w:rFonts w:ascii="Arial" w:hAnsi="Arial" w:cs="Arial"/>
        </w:rPr>
      </w:pPr>
      <w:r w:rsidRPr="00946FAD">
        <w:rPr>
          <w:rFonts w:ascii="Arial" w:hAnsi="Arial" w:cs="Arial"/>
        </w:rPr>
        <w:t xml:space="preserve">V souběhu s vedením </w:t>
      </w:r>
      <w:r w:rsidR="003D13CE" w:rsidRPr="00946FAD">
        <w:rPr>
          <w:rFonts w:ascii="Arial" w:hAnsi="Arial" w:cs="Arial"/>
        </w:rPr>
        <w:t>přehledu ode</w:t>
      </w:r>
      <w:r w:rsidRPr="00946FAD">
        <w:rPr>
          <w:rFonts w:ascii="Arial" w:hAnsi="Arial" w:cs="Arial"/>
        </w:rPr>
        <w:t xml:space="preserve">slaných žádosti a přijatých vyjádření bude </w:t>
      </w:r>
      <w:r w:rsidR="00510BCC">
        <w:rPr>
          <w:rFonts w:ascii="Arial" w:hAnsi="Arial" w:cs="Arial"/>
        </w:rPr>
        <w:t xml:space="preserve">zhotovitel </w:t>
      </w:r>
      <w:r w:rsidRPr="00946FAD">
        <w:rPr>
          <w:rFonts w:ascii="Arial" w:hAnsi="Arial" w:cs="Arial"/>
        </w:rPr>
        <w:t>pravidelně na pokyn objednatele svoláv</w:t>
      </w:r>
      <w:r w:rsidR="00510BCC">
        <w:rPr>
          <w:rFonts w:ascii="Arial" w:hAnsi="Arial" w:cs="Arial"/>
        </w:rPr>
        <w:t>at</w:t>
      </w:r>
      <w:r w:rsidRPr="00946FAD">
        <w:rPr>
          <w:rFonts w:ascii="Arial" w:hAnsi="Arial" w:cs="Arial"/>
        </w:rPr>
        <w:t xml:space="preserve"> jednání ve věci informování o postupu </w:t>
      </w:r>
      <w:r w:rsidR="00F90E3F" w:rsidRPr="00946FAD">
        <w:rPr>
          <w:rFonts w:ascii="Arial" w:hAnsi="Arial" w:cs="Arial"/>
        </w:rPr>
        <w:t xml:space="preserve">projednání </w:t>
      </w:r>
      <w:r w:rsidR="00467B6B">
        <w:rPr>
          <w:rFonts w:ascii="Arial" w:hAnsi="Arial" w:cs="Arial"/>
        </w:rPr>
        <w:t xml:space="preserve">dokumentací </w:t>
      </w:r>
      <w:r w:rsidR="00F90E3F" w:rsidRPr="00946FAD">
        <w:rPr>
          <w:rFonts w:ascii="Arial" w:hAnsi="Arial" w:cs="Arial"/>
        </w:rPr>
        <w:t xml:space="preserve">a další </w:t>
      </w:r>
      <w:r w:rsidRPr="00946FAD">
        <w:rPr>
          <w:rFonts w:ascii="Arial" w:hAnsi="Arial" w:cs="Arial"/>
        </w:rPr>
        <w:t>inženýrské činnosti. Jednání bude probíhat osobn</w:t>
      </w:r>
      <w:r w:rsidR="003D13CE" w:rsidRPr="00946FAD">
        <w:rPr>
          <w:rFonts w:ascii="Arial" w:hAnsi="Arial" w:cs="Arial"/>
        </w:rPr>
        <w:t xml:space="preserve">ě nebo </w:t>
      </w:r>
      <w:r w:rsidR="00E15A0B" w:rsidRPr="00946FAD">
        <w:rPr>
          <w:rFonts w:ascii="Arial" w:hAnsi="Arial" w:cs="Arial"/>
        </w:rPr>
        <w:t xml:space="preserve">on-line </w:t>
      </w:r>
      <w:r w:rsidR="003D13CE" w:rsidRPr="00946FAD">
        <w:rPr>
          <w:rFonts w:ascii="Arial" w:hAnsi="Arial" w:cs="Arial"/>
        </w:rPr>
        <w:t>(</w:t>
      </w:r>
      <w:r w:rsidR="00E15A0B" w:rsidRPr="00946FAD">
        <w:rPr>
          <w:rFonts w:ascii="Arial" w:hAnsi="Arial" w:cs="Arial"/>
        </w:rPr>
        <w:t xml:space="preserve">videohovor - </w:t>
      </w:r>
      <w:r w:rsidRPr="00946FAD">
        <w:rPr>
          <w:rFonts w:ascii="Arial" w:hAnsi="Arial" w:cs="Arial"/>
        </w:rPr>
        <w:t xml:space="preserve">Teams  apod.). Zhotovitel pořizuje z jednotlivých jednání zápisy do </w:t>
      </w:r>
      <w:r w:rsidR="00F90E3F" w:rsidRPr="00946FAD">
        <w:rPr>
          <w:rFonts w:ascii="Arial" w:hAnsi="Arial" w:cs="Arial"/>
        </w:rPr>
        <w:t xml:space="preserve">2. </w:t>
      </w:r>
      <w:r w:rsidRPr="00946FAD">
        <w:rPr>
          <w:rFonts w:ascii="Arial" w:hAnsi="Arial" w:cs="Arial"/>
        </w:rPr>
        <w:t>pracovního dne po skončení každého jednání.</w:t>
      </w:r>
    </w:p>
    <w:p w14:paraId="21B808A6" w14:textId="30F31496" w:rsidR="00182C66" w:rsidRPr="00510BCC" w:rsidRDefault="00182C66" w:rsidP="00AA51E8">
      <w:pPr>
        <w:pStyle w:val="Prosttext"/>
        <w:numPr>
          <w:ilvl w:val="0"/>
          <w:numId w:val="25"/>
        </w:numPr>
        <w:spacing w:after="120"/>
        <w:outlineLvl w:val="0"/>
        <w:rPr>
          <w:rFonts w:ascii="Arial" w:hAnsi="Arial" w:cs="Arial"/>
        </w:rPr>
      </w:pPr>
      <w:r w:rsidRPr="00510BCC">
        <w:rPr>
          <w:rFonts w:ascii="Arial" w:hAnsi="Arial" w:cs="Arial"/>
        </w:rPr>
        <w:t xml:space="preserve">Pro potřeby odnětí lesních pozemků z plnění funkce lesa (PUPFL) zajistí zhotovitel dle typu záboru znalecké posudky pro trvalé a dočasné odnětí a ostatní podklady mimo geometrické plány k PUPFL, které dodá objednatel. Správní poplatky </w:t>
      </w:r>
      <w:r w:rsidR="00ED7EEE">
        <w:rPr>
          <w:rFonts w:ascii="Arial" w:hAnsi="Arial" w:cs="Arial"/>
        </w:rPr>
        <w:t xml:space="preserve">(za odnětí) </w:t>
      </w:r>
      <w:r w:rsidRPr="00510BCC">
        <w:rPr>
          <w:rFonts w:ascii="Arial" w:hAnsi="Arial" w:cs="Arial"/>
        </w:rPr>
        <w:t>hradí objednatel.</w:t>
      </w:r>
    </w:p>
    <w:p w14:paraId="360A7776" w14:textId="389B3FD9" w:rsidR="00182C66" w:rsidRPr="008843B7" w:rsidRDefault="00B1765B" w:rsidP="00AA51E8">
      <w:pPr>
        <w:pStyle w:val="Prosttext"/>
        <w:numPr>
          <w:ilvl w:val="0"/>
          <w:numId w:val="25"/>
        </w:numPr>
        <w:spacing w:after="120"/>
        <w:outlineLvl w:val="0"/>
        <w:rPr>
          <w:rFonts w:ascii="Arial" w:hAnsi="Arial" w:cs="Arial"/>
        </w:rPr>
      </w:pPr>
      <w:r w:rsidRPr="008843B7">
        <w:rPr>
          <w:rFonts w:ascii="Arial" w:hAnsi="Arial" w:cs="Arial"/>
        </w:rPr>
        <w:t>Zhotovitel zajistí v</w:t>
      </w:r>
      <w:r w:rsidR="00BB2611">
        <w:rPr>
          <w:rFonts w:ascii="Arial" w:hAnsi="Arial" w:cs="Arial"/>
        </w:rPr>
        <w:t xml:space="preserve">ypracování podkladů </w:t>
      </w:r>
      <w:r w:rsidR="00182C66" w:rsidRPr="008843B7">
        <w:rPr>
          <w:rFonts w:ascii="Arial" w:hAnsi="Arial" w:cs="Arial"/>
        </w:rPr>
        <w:t>pro dočasné a trvalé odnětí pozemků ze zemědělského půdního fondu (ZPF)</w:t>
      </w:r>
      <w:r w:rsidRPr="008843B7">
        <w:rPr>
          <w:rFonts w:ascii="Arial" w:hAnsi="Arial" w:cs="Arial"/>
        </w:rPr>
        <w:t xml:space="preserve"> podle zákona č. 334/1992 Sb., o ochraně zemědělského půdního fondu, v platném znění</w:t>
      </w:r>
      <w:r w:rsidR="00182C66" w:rsidRPr="008843B7">
        <w:rPr>
          <w:rFonts w:ascii="Arial" w:hAnsi="Arial" w:cs="Arial"/>
        </w:rPr>
        <w:t xml:space="preserve"> a vyhlášk</w:t>
      </w:r>
      <w:r w:rsidRPr="008843B7">
        <w:rPr>
          <w:rFonts w:ascii="Arial" w:hAnsi="Arial" w:cs="Arial"/>
        </w:rPr>
        <w:t>y</w:t>
      </w:r>
      <w:r w:rsidR="00182C66" w:rsidRPr="008843B7">
        <w:rPr>
          <w:rFonts w:ascii="Arial" w:hAnsi="Arial" w:cs="Arial"/>
        </w:rPr>
        <w:t xml:space="preserve"> č. 271/2019 Sb., v platném znění</w:t>
      </w:r>
      <w:r w:rsidRPr="008843B7">
        <w:rPr>
          <w:rFonts w:ascii="Arial" w:hAnsi="Arial" w:cs="Arial"/>
        </w:rPr>
        <w:t xml:space="preserve">. </w:t>
      </w:r>
      <w:r w:rsidR="00B42F5D">
        <w:rPr>
          <w:rFonts w:ascii="Arial" w:hAnsi="Arial" w:cs="Arial"/>
        </w:rPr>
        <w:t xml:space="preserve">Správní poplatky (za odnětí) </w:t>
      </w:r>
      <w:r w:rsidRPr="008843B7">
        <w:rPr>
          <w:rFonts w:ascii="Arial" w:hAnsi="Arial" w:cs="Arial"/>
        </w:rPr>
        <w:t>hradí objednatel.</w:t>
      </w:r>
    </w:p>
    <w:p w14:paraId="2417B166" w14:textId="56DA5D05" w:rsidR="00182C66" w:rsidRPr="008843B7" w:rsidRDefault="00182C66" w:rsidP="00AA51E8">
      <w:pPr>
        <w:pStyle w:val="Prosttext"/>
        <w:numPr>
          <w:ilvl w:val="0"/>
          <w:numId w:val="25"/>
        </w:numPr>
        <w:spacing w:after="120"/>
        <w:outlineLvl w:val="0"/>
        <w:rPr>
          <w:rFonts w:ascii="Arial" w:hAnsi="Arial" w:cs="Arial"/>
        </w:rPr>
      </w:pPr>
      <w:r w:rsidRPr="008843B7">
        <w:rPr>
          <w:rFonts w:ascii="Arial" w:hAnsi="Arial" w:cs="Arial"/>
        </w:rPr>
        <w:lastRenderedPageBreak/>
        <w:t xml:space="preserve">Zhotovitel je povinen zajistit a doložit případné další doklady na základě výzvy příslušného úřadu v průběhu celého správního řízení o povolení </w:t>
      </w:r>
      <w:r w:rsidR="001379DD">
        <w:rPr>
          <w:rFonts w:ascii="Arial" w:hAnsi="Arial" w:cs="Arial"/>
        </w:rPr>
        <w:t>záměru</w:t>
      </w:r>
      <w:r w:rsidRPr="008843B7">
        <w:rPr>
          <w:rFonts w:ascii="Arial" w:hAnsi="Arial" w:cs="Arial"/>
        </w:rPr>
        <w:t xml:space="preserve">. Zhotovitel je povinen zajistit doplnění podkladů a úpravy v </w:t>
      </w:r>
      <w:r w:rsidR="00467B6B">
        <w:rPr>
          <w:rFonts w:ascii="Arial" w:hAnsi="Arial" w:cs="Arial"/>
        </w:rPr>
        <w:t xml:space="preserve">dokumentacích </w:t>
      </w:r>
      <w:r w:rsidRPr="008843B7">
        <w:rPr>
          <w:rFonts w:ascii="Arial" w:hAnsi="Arial" w:cs="Arial"/>
        </w:rPr>
        <w:t>na základě výzvy příslušného úřadu v průběhu správního řízení</w:t>
      </w:r>
      <w:r w:rsidR="008843B7">
        <w:rPr>
          <w:rFonts w:ascii="Arial" w:hAnsi="Arial" w:cs="Arial"/>
        </w:rPr>
        <w:t>,</w:t>
      </w:r>
      <w:r w:rsidRPr="008843B7">
        <w:rPr>
          <w:rFonts w:ascii="Arial" w:hAnsi="Arial" w:cs="Arial"/>
        </w:rPr>
        <w:t xml:space="preserve"> a to do max.</w:t>
      </w:r>
      <w:r w:rsidR="007806E8">
        <w:rPr>
          <w:rFonts w:ascii="Arial" w:hAnsi="Arial" w:cs="Arial"/>
        </w:rPr>
        <w:t xml:space="preserve"> </w:t>
      </w:r>
      <w:r w:rsidRPr="008843B7">
        <w:rPr>
          <w:rFonts w:ascii="Arial" w:hAnsi="Arial" w:cs="Arial"/>
        </w:rPr>
        <w:t>10 dnů od obdržení této výzvy od objednatele</w:t>
      </w:r>
      <w:r w:rsidR="008843B7" w:rsidRPr="008843B7">
        <w:rPr>
          <w:rFonts w:ascii="Arial" w:hAnsi="Arial" w:cs="Arial"/>
        </w:rPr>
        <w:t>.</w:t>
      </w:r>
    </w:p>
    <w:p w14:paraId="7F0124ED" w14:textId="5B409542" w:rsidR="00B1765B" w:rsidRPr="006C0289" w:rsidRDefault="0092044D" w:rsidP="00AA51E8">
      <w:pPr>
        <w:pStyle w:val="Prosttext"/>
        <w:numPr>
          <w:ilvl w:val="0"/>
          <w:numId w:val="25"/>
        </w:numPr>
        <w:spacing w:after="120"/>
        <w:outlineLvl w:val="0"/>
        <w:rPr>
          <w:rFonts w:ascii="Arial" w:hAnsi="Arial" w:cs="Arial"/>
        </w:rPr>
      </w:pPr>
      <w:r w:rsidRPr="006C0289">
        <w:rPr>
          <w:rFonts w:ascii="Arial" w:hAnsi="Arial" w:cs="Arial"/>
          <w:color w:val="000000"/>
        </w:rPr>
        <w:t xml:space="preserve">Zhotovitel zajistí </w:t>
      </w:r>
      <w:r w:rsidR="00B1765B" w:rsidRPr="006C0289">
        <w:rPr>
          <w:rFonts w:ascii="Arial" w:hAnsi="Arial" w:cs="Arial"/>
          <w:color w:val="000000"/>
        </w:rPr>
        <w:t xml:space="preserve">projednání požadavků stavebního úřadu pro potřeby vydání </w:t>
      </w:r>
      <w:r w:rsidRPr="006C0289">
        <w:rPr>
          <w:rFonts w:ascii="Arial" w:hAnsi="Arial" w:cs="Arial"/>
          <w:color w:val="000000"/>
        </w:rPr>
        <w:t>p</w:t>
      </w:r>
      <w:r w:rsidR="00B1765B" w:rsidRPr="006C0289">
        <w:rPr>
          <w:rFonts w:ascii="Arial" w:hAnsi="Arial" w:cs="Arial"/>
          <w:color w:val="000000"/>
        </w:rPr>
        <w:t xml:space="preserve">ovolení </w:t>
      </w:r>
      <w:r w:rsidR="00141945">
        <w:rPr>
          <w:rFonts w:ascii="Arial" w:hAnsi="Arial" w:cs="Arial"/>
          <w:color w:val="000000"/>
        </w:rPr>
        <w:t xml:space="preserve">záměrů </w:t>
      </w:r>
      <w:r w:rsidR="00E7688F" w:rsidRPr="006C0289">
        <w:rPr>
          <w:rFonts w:ascii="Arial" w:hAnsi="Arial" w:cs="Arial"/>
          <w:color w:val="000000"/>
        </w:rPr>
        <w:t xml:space="preserve">(resp. </w:t>
      </w:r>
      <w:r w:rsidR="00B1765B" w:rsidRPr="006C0289">
        <w:rPr>
          <w:rFonts w:ascii="Arial" w:hAnsi="Arial" w:cs="Arial"/>
          <w:color w:val="000000"/>
        </w:rPr>
        <w:t>povolení odstranění stav</w:t>
      </w:r>
      <w:r w:rsidR="00E7688F" w:rsidRPr="006C0289">
        <w:rPr>
          <w:rFonts w:ascii="Arial" w:hAnsi="Arial" w:cs="Arial"/>
          <w:color w:val="000000"/>
        </w:rPr>
        <w:t>e</w:t>
      </w:r>
      <w:r w:rsidR="00B1765B" w:rsidRPr="006C0289">
        <w:rPr>
          <w:rFonts w:ascii="Arial" w:hAnsi="Arial" w:cs="Arial"/>
          <w:color w:val="000000"/>
        </w:rPr>
        <w:t>b</w:t>
      </w:r>
      <w:r w:rsidR="00E7688F" w:rsidRPr="006C0289">
        <w:rPr>
          <w:rFonts w:ascii="Arial" w:hAnsi="Arial" w:cs="Arial"/>
          <w:color w:val="000000"/>
        </w:rPr>
        <w:t xml:space="preserve">) a </w:t>
      </w:r>
      <w:r w:rsidR="00E7688F" w:rsidRPr="006C0289">
        <w:rPr>
          <w:rFonts w:ascii="Arial" w:hAnsi="Arial" w:cs="Arial"/>
        </w:rPr>
        <w:t>případně povolení k nakládání s vodami</w:t>
      </w:r>
      <w:r w:rsidR="00E7688F" w:rsidRPr="006C0289">
        <w:rPr>
          <w:rFonts w:ascii="Arial" w:hAnsi="Arial" w:cs="Arial"/>
          <w:color w:val="000000"/>
        </w:rPr>
        <w:t xml:space="preserve"> </w:t>
      </w:r>
      <w:r w:rsidR="00B1765B" w:rsidRPr="006C0289">
        <w:rPr>
          <w:rFonts w:ascii="Arial" w:hAnsi="Arial" w:cs="Arial"/>
          <w:color w:val="000000"/>
        </w:rPr>
        <w:t xml:space="preserve">a jejich zapracování do </w:t>
      </w:r>
      <w:r w:rsidR="00E7688F" w:rsidRPr="006C0289">
        <w:rPr>
          <w:rFonts w:ascii="Arial" w:hAnsi="Arial" w:cs="Arial"/>
          <w:color w:val="000000"/>
        </w:rPr>
        <w:t>projektových dokumentací</w:t>
      </w:r>
    </w:p>
    <w:p w14:paraId="4E5B6606" w14:textId="0396CB91" w:rsidR="00961C80" w:rsidRDefault="00976C03" w:rsidP="00AA51E8">
      <w:pPr>
        <w:pStyle w:val="Prosttext"/>
        <w:numPr>
          <w:ilvl w:val="0"/>
          <w:numId w:val="25"/>
        </w:numPr>
        <w:spacing w:after="120"/>
        <w:outlineLvl w:val="0"/>
        <w:rPr>
          <w:rFonts w:ascii="Arial" w:hAnsi="Arial" w:cs="Arial"/>
        </w:rPr>
      </w:pPr>
      <w:r w:rsidRPr="006C0289">
        <w:rPr>
          <w:rFonts w:ascii="Arial" w:hAnsi="Arial" w:cs="Arial"/>
        </w:rPr>
        <w:t xml:space="preserve">Zhotovitel zajistí </w:t>
      </w:r>
      <w:r w:rsidR="00D2423A">
        <w:rPr>
          <w:rFonts w:ascii="Arial" w:hAnsi="Arial" w:cs="Arial"/>
        </w:rPr>
        <w:t>vypracování a podání žádostí o vydání povolení záměrů dílčích staveb (</w:t>
      </w:r>
      <w:r w:rsidR="00D2423A" w:rsidRPr="006C0289">
        <w:rPr>
          <w:rFonts w:ascii="Arial" w:hAnsi="Arial" w:cs="Arial"/>
          <w:color w:val="000000"/>
        </w:rPr>
        <w:t>resp. povolení odstranění staveb</w:t>
      </w:r>
      <w:r w:rsidR="008C1CCE">
        <w:rPr>
          <w:rFonts w:ascii="Arial" w:hAnsi="Arial" w:cs="Arial"/>
          <w:color w:val="000000"/>
        </w:rPr>
        <w:t>,</w:t>
      </w:r>
      <w:r w:rsidR="008C1CCE" w:rsidRPr="008C1CCE">
        <w:rPr>
          <w:rFonts w:ascii="Arial" w:hAnsi="Arial" w:cs="Arial"/>
        </w:rPr>
        <w:t xml:space="preserve"> </w:t>
      </w:r>
      <w:r w:rsidR="008C1CCE" w:rsidRPr="006C0289">
        <w:rPr>
          <w:rFonts w:ascii="Arial" w:hAnsi="Arial" w:cs="Arial"/>
        </w:rPr>
        <w:t>případně také</w:t>
      </w:r>
      <w:r w:rsidR="008C1CCE">
        <w:rPr>
          <w:rFonts w:ascii="Arial" w:hAnsi="Arial" w:cs="Arial"/>
        </w:rPr>
        <w:t xml:space="preserve"> vodoprávních povolení pro nakládání s vodami</w:t>
      </w:r>
      <w:r w:rsidR="00D2423A" w:rsidRPr="006C0289">
        <w:rPr>
          <w:rFonts w:ascii="Arial" w:hAnsi="Arial" w:cs="Arial"/>
          <w:color w:val="000000"/>
        </w:rPr>
        <w:t>)</w:t>
      </w:r>
      <w:r w:rsidR="008C1CCE">
        <w:rPr>
          <w:rFonts w:ascii="Arial" w:hAnsi="Arial" w:cs="Arial"/>
          <w:color w:val="000000"/>
        </w:rPr>
        <w:t>,</w:t>
      </w:r>
      <w:r w:rsidR="00D2423A">
        <w:rPr>
          <w:rFonts w:ascii="Arial" w:hAnsi="Arial" w:cs="Arial"/>
        </w:rPr>
        <w:t xml:space="preserve"> včetně vypracování všech příloh těchto žádostí</w:t>
      </w:r>
      <w:r w:rsidR="008C1CCE">
        <w:rPr>
          <w:rFonts w:ascii="Arial" w:hAnsi="Arial" w:cs="Arial"/>
        </w:rPr>
        <w:t xml:space="preserve">. </w:t>
      </w:r>
      <w:r w:rsidR="00D5526A" w:rsidRPr="00EF24FA">
        <w:rPr>
          <w:rFonts w:ascii="Arial" w:hAnsi="Arial" w:cs="Arial"/>
        </w:rPr>
        <w:t xml:space="preserve">Správní poplatky za vydání </w:t>
      </w:r>
      <w:r w:rsidR="007855BE">
        <w:rPr>
          <w:rFonts w:ascii="Arial" w:hAnsi="Arial" w:cs="Arial"/>
        </w:rPr>
        <w:t xml:space="preserve">těchto </w:t>
      </w:r>
      <w:r w:rsidR="00D5526A" w:rsidRPr="00EF24FA">
        <w:rPr>
          <w:rFonts w:ascii="Arial" w:hAnsi="Arial" w:cs="Arial"/>
        </w:rPr>
        <w:t xml:space="preserve">povolení hradí </w:t>
      </w:r>
      <w:r>
        <w:rPr>
          <w:rFonts w:ascii="Arial" w:hAnsi="Arial" w:cs="Arial"/>
        </w:rPr>
        <w:t>objednatel</w:t>
      </w:r>
      <w:r w:rsidR="00D5526A" w:rsidRPr="00EF24FA">
        <w:rPr>
          <w:rFonts w:ascii="Arial" w:hAnsi="Arial" w:cs="Arial"/>
        </w:rPr>
        <w:t>.</w:t>
      </w:r>
    </w:p>
    <w:p w14:paraId="66E6650B" w14:textId="6C06DD55" w:rsidR="005F0930" w:rsidRPr="00167671" w:rsidRDefault="005F0930" w:rsidP="00AA51E8">
      <w:pPr>
        <w:pStyle w:val="Odstavecseseznamem"/>
        <w:numPr>
          <w:ilvl w:val="0"/>
          <w:numId w:val="9"/>
        </w:numPr>
        <w:ind w:left="567" w:hanging="567"/>
        <w:rPr>
          <w:rFonts w:cs="Arial"/>
          <w:sz w:val="20"/>
          <w:szCs w:val="20"/>
          <w:u w:val="single"/>
        </w:rPr>
      </w:pPr>
      <w:r w:rsidRPr="00167671">
        <w:rPr>
          <w:rFonts w:cs="Arial"/>
          <w:sz w:val="20"/>
          <w:szCs w:val="20"/>
          <w:u w:val="single"/>
        </w:rPr>
        <w:t>Majetkové projednání</w:t>
      </w:r>
    </w:p>
    <w:p w14:paraId="35A22407" w14:textId="291FDD06" w:rsidR="00191501" w:rsidRDefault="00313793" w:rsidP="00AA51E8">
      <w:pPr>
        <w:pStyle w:val="Prosttext"/>
        <w:numPr>
          <w:ilvl w:val="0"/>
          <w:numId w:val="26"/>
        </w:numPr>
        <w:spacing w:after="120"/>
        <w:outlineLvl w:val="0"/>
        <w:rPr>
          <w:rFonts w:ascii="Arial" w:hAnsi="Arial" w:cs="Arial"/>
        </w:rPr>
      </w:pPr>
      <w:r w:rsidRPr="00313793">
        <w:rPr>
          <w:rFonts w:ascii="Arial" w:hAnsi="Arial" w:cs="Arial"/>
        </w:rPr>
        <w:t>V</w:t>
      </w:r>
      <w:r w:rsidR="0095344D">
        <w:rPr>
          <w:rFonts w:ascii="Arial" w:hAnsi="Arial" w:cs="Arial"/>
        </w:rPr>
        <w:t xml:space="preserve">ypracování záborových </w:t>
      </w:r>
      <w:r w:rsidR="00A172E9" w:rsidRPr="00313793">
        <w:rPr>
          <w:rFonts w:ascii="Arial" w:hAnsi="Arial" w:cs="Arial"/>
        </w:rPr>
        <w:t>elaborát</w:t>
      </w:r>
      <w:r w:rsidR="0095344D">
        <w:rPr>
          <w:rFonts w:ascii="Arial" w:hAnsi="Arial" w:cs="Arial"/>
        </w:rPr>
        <w:t>ů</w:t>
      </w:r>
      <w:r w:rsidR="00A172E9" w:rsidRPr="00313793">
        <w:rPr>
          <w:rFonts w:ascii="Arial" w:hAnsi="Arial" w:cs="Arial"/>
        </w:rPr>
        <w:t xml:space="preserve"> pozemků</w:t>
      </w:r>
      <w:r w:rsidRPr="00313793">
        <w:rPr>
          <w:rFonts w:ascii="Arial" w:hAnsi="Arial" w:cs="Arial"/>
        </w:rPr>
        <w:t xml:space="preserve"> (</w:t>
      </w:r>
      <w:r w:rsidR="0006431C" w:rsidRPr="00313793">
        <w:rPr>
          <w:rFonts w:ascii="Arial" w:hAnsi="Arial" w:cs="Arial"/>
        </w:rPr>
        <w:t xml:space="preserve">případně též </w:t>
      </w:r>
      <w:r w:rsidR="00513DB0">
        <w:rPr>
          <w:rFonts w:ascii="Arial" w:hAnsi="Arial" w:cs="Arial"/>
        </w:rPr>
        <w:t>dotčených staveb</w:t>
      </w:r>
      <w:r w:rsidRPr="00313793">
        <w:rPr>
          <w:rFonts w:ascii="Arial" w:hAnsi="Arial" w:cs="Arial"/>
        </w:rPr>
        <w:t>) podle podkladů pro majetkoprávní náležitosti</w:t>
      </w:r>
      <w:r w:rsidR="0006431C" w:rsidRPr="00313793">
        <w:rPr>
          <w:rFonts w:ascii="Arial" w:hAnsi="Arial" w:cs="Arial"/>
        </w:rPr>
        <w:t>,</w:t>
      </w:r>
      <w:r w:rsidRPr="00313793">
        <w:rPr>
          <w:rFonts w:ascii="Arial" w:hAnsi="Arial" w:cs="Arial"/>
        </w:rPr>
        <w:t xml:space="preserve"> které zajišťuje zhotovitel jako součást prací pro projektové dokumentace pro povolení staveb podle odst. 2.9. písm. b) těchto Technických specifikací.</w:t>
      </w:r>
      <w:r w:rsidR="00513DB0">
        <w:rPr>
          <w:rFonts w:ascii="Arial" w:hAnsi="Arial" w:cs="Arial"/>
        </w:rPr>
        <w:t xml:space="preserve"> Záborové elaboráty budou vypracovány zvlášť pro každou jednotlivou navrženou stavbu</w:t>
      </w:r>
      <w:r w:rsidR="00DC2ECC">
        <w:rPr>
          <w:rFonts w:ascii="Arial" w:hAnsi="Arial" w:cs="Arial"/>
        </w:rPr>
        <w:t xml:space="preserve"> (tj. předpokládaný počet je 20 záborových elaborátů)</w:t>
      </w:r>
      <w:r w:rsidR="00513DB0">
        <w:rPr>
          <w:rFonts w:ascii="Arial" w:hAnsi="Arial" w:cs="Arial"/>
        </w:rPr>
        <w:t xml:space="preserve">.  </w:t>
      </w:r>
    </w:p>
    <w:p w14:paraId="32BED808" w14:textId="68020FA0" w:rsidR="00313793" w:rsidRDefault="00313793" w:rsidP="00AA51E8">
      <w:pPr>
        <w:pStyle w:val="Prosttext"/>
        <w:numPr>
          <w:ilvl w:val="0"/>
          <w:numId w:val="26"/>
        </w:numPr>
        <w:spacing w:after="120"/>
        <w:outlineLvl w:val="0"/>
        <w:rPr>
          <w:rFonts w:ascii="Arial" w:hAnsi="Arial" w:cs="Arial"/>
        </w:rPr>
      </w:pPr>
      <w:r>
        <w:rPr>
          <w:rFonts w:ascii="Arial" w:hAnsi="Arial" w:cs="Arial"/>
        </w:rPr>
        <w:t xml:space="preserve">Zajištění souhlasů vlastníků dotčených pozemků a staveb podle </w:t>
      </w:r>
      <w:r w:rsidRPr="005E14F9">
        <w:rPr>
          <w:rFonts w:ascii="Arial" w:hAnsi="Arial" w:cs="Arial"/>
        </w:rPr>
        <w:t>§ </w:t>
      </w:r>
      <w:r>
        <w:rPr>
          <w:rFonts w:ascii="Arial" w:hAnsi="Arial" w:cs="Arial"/>
        </w:rPr>
        <w:t xml:space="preserve">187 </w:t>
      </w:r>
      <w:r w:rsidRPr="005E14F9">
        <w:rPr>
          <w:rFonts w:ascii="Arial" w:hAnsi="Arial" w:cs="Arial"/>
        </w:rPr>
        <w:t xml:space="preserve">zákona č. </w:t>
      </w:r>
      <w:r>
        <w:rPr>
          <w:rFonts w:ascii="Arial" w:hAnsi="Arial" w:cs="Arial"/>
        </w:rPr>
        <w:t>283</w:t>
      </w:r>
      <w:r w:rsidRPr="005E14F9">
        <w:rPr>
          <w:rFonts w:ascii="Arial" w:hAnsi="Arial" w:cs="Arial"/>
        </w:rPr>
        <w:t>/20</w:t>
      </w:r>
      <w:r>
        <w:rPr>
          <w:rFonts w:ascii="Arial" w:hAnsi="Arial" w:cs="Arial"/>
        </w:rPr>
        <w:t xml:space="preserve">21 </w:t>
      </w:r>
      <w:r w:rsidRPr="005E14F9">
        <w:rPr>
          <w:rFonts w:ascii="Arial" w:hAnsi="Arial" w:cs="Arial"/>
        </w:rPr>
        <w:t>Sb.</w:t>
      </w:r>
      <w:r>
        <w:rPr>
          <w:rFonts w:ascii="Arial" w:hAnsi="Arial" w:cs="Arial"/>
        </w:rPr>
        <w:t xml:space="preserve">, stavební zákon, v platném znění, včetně všech </w:t>
      </w:r>
      <w:r w:rsidR="00945168">
        <w:rPr>
          <w:rFonts w:ascii="Arial" w:hAnsi="Arial" w:cs="Arial"/>
        </w:rPr>
        <w:t>potřebných podkladů tyto souhlasy.</w:t>
      </w:r>
      <w:r w:rsidR="00C10B16">
        <w:rPr>
          <w:rFonts w:ascii="Arial" w:hAnsi="Arial" w:cs="Arial"/>
        </w:rPr>
        <w:t xml:space="preserve"> Předpokládaný počet souhlasů vlastníků </w:t>
      </w:r>
      <w:r w:rsidR="00A818FE">
        <w:rPr>
          <w:rFonts w:ascii="Arial" w:hAnsi="Arial" w:cs="Arial"/>
        </w:rPr>
        <w:t xml:space="preserve">pro jednu stavbu </w:t>
      </w:r>
      <w:r w:rsidR="00C10B16">
        <w:rPr>
          <w:rFonts w:ascii="Arial" w:hAnsi="Arial" w:cs="Arial"/>
        </w:rPr>
        <w:t xml:space="preserve">je </w:t>
      </w:r>
      <w:r w:rsidR="00420461">
        <w:rPr>
          <w:rFonts w:ascii="Arial" w:hAnsi="Arial" w:cs="Arial"/>
        </w:rPr>
        <w:t>30</w:t>
      </w:r>
      <w:r w:rsidR="00C10B16">
        <w:rPr>
          <w:rFonts w:ascii="Arial" w:hAnsi="Arial" w:cs="Arial"/>
        </w:rPr>
        <w:t xml:space="preserve"> ks</w:t>
      </w:r>
      <w:r w:rsidR="00A818FE">
        <w:rPr>
          <w:rFonts w:ascii="Arial" w:hAnsi="Arial" w:cs="Arial"/>
        </w:rPr>
        <w:t xml:space="preserve">, tj. celkem </w:t>
      </w:r>
      <w:r w:rsidR="00420461">
        <w:rPr>
          <w:rFonts w:ascii="Arial" w:hAnsi="Arial" w:cs="Arial"/>
        </w:rPr>
        <w:t xml:space="preserve">600 </w:t>
      </w:r>
      <w:r w:rsidR="00A818FE">
        <w:rPr>
          <w:rFonts w:ascii="Arial" w:hAnsi="Arial" w:cs="Arial"/>
        </w:rPr>
        <w:t>ks pro 20 staveb</w:t>
      </w:r>
      <w:r w:rsidR="00C10B16">
        <w:rPr>
          <w:rFonts w:ascii="Arial" w:hAnsi="Arial" w:cs="Arial"/>
        </w:rPr>
        <w:t>.</w:t>
      </w:r>
    </w:p>
    <w:p w14:paraId="6B944D57" w14:textId="70A70208" w:rsidR="00FF654E" w:rsidRDefault="00225B26"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souhlasů se vstupem a dočasným užíváním k dotče</w:t>
      </w:r>
      <w:r>
        <w:rPr>
          <w:rFonts w:ascii="Arial" w:hAnsi="Arial" w:cs="Arial"/>
        </w:rPr>
        <w:t>ným pozemkům s dočasným záborem</w:t>
      </w:r>
      <w:r w:rsidR="00E47912">
        <w:rPr>
          <w:rFonts w:ascii="Arial" w:hAnsi="Arial" w:cs="Arial"/>
        </w:rPr>
        <w:t>, případně z</w:t>
      </w:r>
      <w:r w:rsidR="00E47912" w:rsidRPr="005E14F9">
        <w:rPr>
          <w:rFonts w:ascii="Arial" w:hAnsi="Arial" w:cs="Arial"/>
        </w:rPr>
        <w:t xml:space="preserve">ajištění </w:t>
      </w:r>
      <w:r w:rsidR="00E47912">
        <w:rPr>
          <w:rFonts w:ascii="Arial" w:hAnsi="Arial" w:cs="Arial"/>
        </w:rPr>
        <w:t xml:space="preserve">uzavření </w:t>
      </w:r>
      <w:r w:rsidR="00E47912" w:rsidRPr="005E14F9">
        <w:rPr>
          <w:rFonts w:ascii="Arial" w:hAnsi="Arial" w:cs="Arial"/>
        </w:rPr>
        <w:t>nájemních smluv k dotčeným pozemkům s dočasným záborem</w:t>
      </w:r>
      <w:r w:rsidR="00E47912">
        <w:rPr>
          <w:rFonts w:ascii="Arial" w:hAnsi="Arial" w:cs="Arial"/>
        </w:rPr>
        <w:t xml:space="preserve"> (pokud bude vlastník pozemku požadovat nájem).</w:t>
      </w:r>
      <w:r w:rsidR="00A818FE">
        <w:rPr>
          <w:rFonts w:ascii="Arial" w:hAnsi="Arial" w:cs="Arial"/>
        </w:rPr>
        <w:t xml:space="preserve"> Předpokládaný počet souhlasů se vstupem a dočasným užíváním pro jednu stavbu je 10 ks, tj. celkem 200 ks pro 20 staveb. Předpokládaný počet nájemních smluv pro jednu stavbu je 5 ks, tj. celkem 100 ks pro 20 staveb.</w:t>
      </w:r>
    </w:p>
    <w:p w14:paraId="4B6A472C" w14:textId="67DBCFE2" w:rsidR="00476524" w:rsidRDefault="00872495" w:rsidP="00AA51E8">
      <w:pPr>
        <w:pStyle w:val="Prosttext"/>
        <w:numPr>
          <w:ilvl w:val="0"/>
          <w:numId w:val="26"/>
        </w:numPr>
        <w:spacing w:after="120"/>
        <w:outlineLvl w:val="0"/>
        <w:rPr>
          <w:rFonts w:ascii="Arial" w:hAnsi="Arial" w:cs="Arial"/>
        </w:rPr>
      </w:pPr>
      <w:r>
        <w:rPr>
          <w:rFonts w:ascii="Arial" w:hAnsi="Arial" w:cs="Arial"/>
        </w:rPr>
        <w:t>Z</w:t>
      </w:r>
      <w:r w:rsidR="00476524" w:rsidRPr="005E14F9">
        <w:rPr>
          <w:rFonts w:ascii="Arial" w:hAnsi="Arial" w:cs="Arial"/>
        </w:rPr>
        <w:t xml:space="preserve">ajištění </w:t>
      </w:r>
      <w:r w:rsidR="00E47912">
        <w:rPr>
          <w:rFonts w:ascii="Arial" w:hAnsi="Arial" w:cs="Arial"/>
        </w:rPr>
        <w:t xml:space="preserve">uzavření </w:t>
      </w:r>
      <w:r w:rsidR="00476524" w:rsidRPr="005E14F9">
        <w:rPr>
          <w:rFonts w:ascii="Arial" w:hAnsi="Arial" w:cs="Arial"/>
        </w:rPr>
        <w:t xml:space="preserve">smluv o budoucí kupní smlouvě, případně smluv o budoucích smlouvách o zřízení </w:t>
      </w:r>
      <w:r>
        <w:rPr>
          <w:rFonts w:ascii="Arial" w:hAnsi="Arial" w:cs="Arial"/>
        </w:rPr>
        <w:t>služebnosti (</w:t>
      </w:r>
      <w:r w:rsidR="00476524" w:rsidRPr="005E14F9">
        <w:rPr>
          <w:rFonts w:ascii="Arial" w:hAnsi="Arial" w:cs="Arial"/>
        </w:rPr>
        <w:t>věcného břemene</w:t>
      </w:r>
      <w:r>
        <w:rPr>
          <w:rFonts w:ascii="Arial" w:hAnsi="Arial" w:cs="Arial"/>
        </w:rPr>
        <w:t>)</w:t>
      </w:r>
      <w:r w:rsidR="00476524" w:rsidRPr="005E14F9">
        <w:rPr>
          <w:rFonts w:ascii="Arial" w:hAnsi="Arial" w:cs="Arial"/>
        </w:rPr>
        <w:t xml:space="preserve"> k dotč</w:t>
      </w:r>
      <w:r w:rsidR="00045F7A">
        <w:rPr>
          <w:rFonts w:ascii="Arial" w:hAnsi="Arial" w:cs="Arial"/>
        </w:rPr>
        <w:t>eným pozemkům s trvalým záborem.</w:t>
      </w:r>
      <w:r w:rsidR="00C10B16">
        <w:rPr>
          <w:rFonts w:ascii="Arial" w:hAnsi="Arial" w:cs="Arial"/>
        </w:rPr>
        <w:t xml:space="preserve"> Předpokládaný počet smluv pro jednu stavbu je 20 ks, tj. celkem</w:t>
      </w:r>
      <w:r w:rsidR="005409E0">
        <w:rPr>
          <w:rFonts w:ascii="Arial" w:hAnsi="Arial" w:cs="Arial"/>
        </w:rPr>
        <w:t xml:space="preserve"> 400 ks pro 20 staveb</w:t>
      </w:r>
      <w:r w:rsidR="00C10B16">
        <w:rPr>
          <w:rFonts w:ascii="Arial" w:hAnsi="Arial" w:cs="Arial"/>
        </w:rPr>
        <w:t>.</w:t>
      </w:r>
    </w:p>
    <w:p w14:paraId="74214325" w14:textId="49C883F5" w:rsidR="00A35498" w:rsidRDefault="00E47912"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souhlasů vla</w:t>
      </w:r>
      <w:r>
        <w:rPr>
          <w:rFonts w:ascii="Arial" w:hAnsi="Arial" w:cs="Arial"/>
        </w:rPr>
        <w:t>stníků pozemků s kácením dřevin.</w:t>
      </w:r>
      <w:r w:rsidR="00C33CE9">
        <w:rPr>
          <w:rFonts w:ascii="Arial" w:hAnsi="Arial" w:cs="Arial"/>
        </w:rPr>
        <w:t xml:space="preserve"> Předpokládaný počet </w:t>
      </w:r>
      <w:r w:rsidR="00C33CE9" w:rsidRPr="005E14F9">
        <w:rPr>
          <w:rFonts w:ascii="Arial" w:hAnsi="Arial" w:cs="Arial"/>
        </w:rPr>
        <w:t>souhlasů vla</w:t>
      </w:r>
      <w:r w:rsidR="00C33CE9">
        <w:rPr>
          <w:rFonts w:ascii="Arial" w:hAnsi="Arial" w:cs="Arial"/>
        </w:rPr>
        <w:t>stníků pozemků s kácením dřevin pro jednu stavbu je 10 ks, tj. celkem 200 ks pro 20 staveb.</w:t>
      </w:r>
    </w:p>
    <w:p w14:paraId="7A510960" w14:textId="770969E3" w:rsidR="00A35498" w:rsidRDefault="002E2D78" w:rsidP="00AA51E8">
      <w:pPr>
        <w:pStyle w:val="Prosttext"/>
        <w:numPr>
          <w:ilvl w:val="0"/>
          <w:numId w:val="26"/>
        </w:numPr>
        <w:spacing w:after="120"/>
        <w:outlineLvl w:val="0"/>
        <w:rPr>
          <w:rFonts w:ascii="Arial" w:hAnsi="Arial" w:cs="Arial"/>
        </w:rPr>
      </w:pPr>
      <w:r>
        <w:rPr>
          <w:rFonts w:ascii="Arial" w:hAnsi="Arial" w:cs="Arial"/>
        </w:rPr>
        <w:t>Z</w:t>
      </w:r>
      <w:r w:rsidR="00A35498" w:rsidRPr="005E14F9">
        <w:rPr>
          <w:rFonts w:ascii="Arial" w:hAnsi="Arial" w:cs="Arial"/>
        </w:rPr>
        <w:t>ajištění plných mocí dotčených vlastníků k zastupování ve věci podání žádost</w:t>
      </w:r>
      <w:r>
        <w:rPr>
          <w:rFonts w:ascii="Arial" w:hAnsi="Arial" w:cs="Arial"/>
        </w:rPr>
        <w:t>í.</w:t>
      </w:r>
      <w:r w:rsidR="00C33CE9">
        <w:rPr>
          <w:rFonts w:ascii="Arial" w:hAnsi="Arial" w:cs="Arial"/>
        </w:rPr>
        <w:t xml:space="preserve"> Předpokládaný počet plných mocí pro jednu stavbu je 10 ks, tj. celkem 200 ks pro 20 staveb.</w:t>
      </w:r>
    </w:p>
    <w:p w14:paraId="1DE4131B" w14:textId="19A90121" w:rsidR="00276F86" w:rsidRPr="00CB7190" w:rsidRDefault="00836C20" w:rsidP="00AA51E8">
      <w:pPr>
        <w:pStyle w:val="Prosttext"/>
        <w:numPr>
          <w:ilvl w:val="0"/>
          <w:numId w:val="26"/>
        </w:numPr>
        <w:spacing w:after="120"/>
        <w:outlineLvl w:val="0"/>
        <w:rPr>
          <w:rFonts w:ascii="Arial" w:hAnsi="Arial" w:cs="Arial"/>
        </w:rPr>
      </w:pPr>
      <w:r>
        <w:rPr>
          <w:rFonts w:ascii="Arial" w:hAnsi="Arial" w:cs="Arial"/>
        </w:rPr>
        <w:t xml:space="preserve">Objednatel zajistí vypracování </w:t>
      </w:r>
      <w:r w:rsidR="00276F86">
        <w:rPr>
          <w:rFonts w:ascii="Arial" w:hAnsi="Arial" w:cs="Arial"/>
        </w:rPr>
        <w:t xml:space="preserve">souhlasů </w:t>
      </w:r>
      <w:r w:rsidR="00276F86" w:rsidRPr="005E14F9">
        <w:rPr>
          <w:rFonts w:ascii="Arial" w:hAnsi="Arial" w:cs="Arial"/>
        </w:rPr>
        <w:t>se vstupem a dočasným užíváním</w:t>
      </w:r>
      <w:r w:rsidR="00276F86">
        <w:rPr>
          <w:rFonts w:ascii="Arial" w:hAnsi="Arial" w:cs="Arial"/>
        </w:rPr>
        <w:t xml:space="preserve">, nájemních smluv, smluv o budoucí kupní smlouvě, </w:t>
      </w:r>
      <w:r w:rsidR="00276F86" w:rsidRPr="005E14F9">
        <w:rPr>
          <w:rFonts w:ascii="Arial" w:hAnsi="Arial" w:cs="Arial"/>
        </w:rPr>
        <w:t>sml</w:t>
      </w:r>
      <w:r w:rsidR="00276F86">
        <w:rPr>
          <w:rFonts w:ascii="Arial" w:hAnsi="Arial" w:cs="Arial"/>
        </w:rPr>
        <w:t xml:space="preserve">uv </w:t>
      </w:r>
      <w:r w:rsidR="00276F86" w:rsidRPr="005E14F9">
        <w:rPr>
          <w:rFonts w:ascii="Arial" w:hAnsi="Arial" w:cs="Arial"/>
        </w:rPr>
        <w:t xml:space="preserve">o budoucích smlouvách o zřízení </w:t>
      </w:r>
      <w:r w:rsidR="00276F86">
        <w:rPr>
          <w:rFonts w:ascii="Arial" w:hAnsi="Arial" w:cs="Arial"/>
        </w:rPr>
        <w:t>služebnosti (</w:t>
      </w:r>
      <w:r w:rsidR="00276F86" w:rsidRPr="005E14F9">
        <w:rPr>
          <w:rFonts w:ascii="Arial" w:hAnsi="Arial" w:cs="Arial"/>
        </w:rPr>
        <w:t>věcného břemene</w:t>
      </w:r>
      <w:r w:rsidR="00276F86">
        <w:rPr>
          <w:rFonts w:ascii="Arial" w:hAnsi="Arial" w:cs="Arial"/>
        </w:rPr>
        <w:t>)</w:t>
      </w:r>
      <w:r w:rsidR="00276F86" w:rsidRPr="005E14F9">
        <w:rPr>
          <w:rFonts w:ascii="Arial" w:hAnsi="Arial" w:cs="Arial"/>
        </w:rPr>
        <w:t xml:space="preserve"> k dotč</w:t>
      </w:r>
      <w:r w:rsidR="00276F86">
        <w:rPr>
          <w:rFonts w:ascii="Arial" w:hAnsi="Arial" w:cs="Arial"/>
        </w:rPr>
        <w:t>eným pozemkům podle podkladů pro majetkoprávní náležitost</w:t>
      </w:r>
      <w:r w:rsidR="008F170B">
        <w:rPr>
          <w:rFonts w:ascii="Arial" w:hAnsi="Arial" w:cs="Arial"/>
        </w:rPr>
        <w:t>i</w:t>
      </w:r>
      <w:r w:rsidR="00276F86">
        <w:rPr>
          <w:rFonts w:ascii="Arial" w:hAnsi="Arial" w:cs="Arial"/>
        </w:rPr>
        <w:t xml:space="preserve"> a </w:t>
      </w:r>
      <w:r w:rsidR="00276F86" w:rsidRPr="00CB7190">
        <w:rPr>
          <w:rFonts w:ascii="Arial" w:hAnsi="Arial" w:cs="Arial"/>
        </w:rPr>
        <w:t xml:space="preserve">záborového elaborátu pozemků, které </w:t>
      </w:r>
      <w:r w:rsidR="00D052C5" w:rsidRPr="00CB7190">
        <w:rPr>
          <w:rFonts w:ascii="Arial" w:hAnsi="Arial" w:cs="Arial"/>
        </w:rPr>
        <w:t xml:space="preserve">zhotovitel bezodkladně po jejich vypracování </w:t>
      </w:r>
      <w:r w:rsidR="009567BB" w:rsidRPr="00CB7190">
        <w:rPr>
          <w:rFonts w:ascii="Arial" w:hAnsi="Arial" w:cs="Arial"/>
        </w:rPr>
        <w:t xml:space="preserve">poskytne </w:t>
      </w:r>
      <w:r w:rsidR="00D052C5" w:rsidRPr="00CB7190">
        <w:rPr>
          <w:rFonts w:ascii="Arial" w:hAnsi="Arial" w:cs="Arial"/>
        </w:rPr>
        <w:t>objednateli.</w:t>
      </w:r>
      <w:r w:rsidR="001F2B3D" w:rsidRPr="00CB7190">
        <w:rPr>
          <w:rFonts w:ascii="Arial" w:hAnsi="Arial" w:cs="Arial"/>
        </w:rPr>
        <w:t xml:space="preserve"> Pro tuto činnost bude </w:t>
      </w:r>
      <w:r w:rsidR="00CB7190" w:rsidRPr="00CB7190">
        <w:rPr>
          <w:rFonts w:ascii="Arial" w:hAnsi="Arial" w:cs="Arial"/>
        </w:rPr>
        <w:t xml:space="preserve">zhotovitel </w:t>
      </w:r>
      <w:r w:rsidR="001F2B3D" w:rsidRPr="00CB7190">
        <w:rPr>
          <w:rFonts w:ascii="Arial" w:hAnsi="Arial" w:cs="Arial"/>
        </w:rPr>
        <w:t>zajišťovat podporu ve formě vyhotovení podkladů pro vypracování smluv a souhlasů (zejména situace, výřezy ze situací apod.)</w:t>
      </w:r>
    </w:p>
    <w:p w14:paraId="26936105" w14:textId="6CC5C71A" w:rsidR="00A35498" w:rsidRPr="00191501" w:rsidRDefault="00276F86" w:rsidP="00AA51E8">
      <w:pPr>
        <w:pStyle w:val="Prosttext"/>
        <w:numPr>
          <w:ilvl w:val="0"/>
          <w:numId w:val="26"/>
        </w:numPr>
        <w:spacing w:after="120"/>
        <w:outlineLvl w:val="0"/>
        <w:rPr>
          <w:rFonts w:ascii="Arial" w:hAnsi="Arial" w:cs="Arial"/>
        </w:rPr>
      </w:pPr>
      <w:r>
        <w:rPr>
          <w:rFonts w:ascii="Arial" w:hAnsi="Arial" w:cs="Arial"/>
        </w:rPr>
        <w:t>Bezprostředně před podáním žádostí o povolení záměrů zhotovitel provede kontrolu a případnou aktualizaci všech podkladů a výstupů zajištěných v rámci majetkového projednání.</w:t>
      </w:r>
    </w:p>
    <w:p w14:paraId="461D267D" w14:textId="0E85F9AA"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Projektové dokumentace pro provádění stav</w:t>
      </w:r>
      <w:r w:rsidR="00F261B8" w:rsidRPr="00167671">
        <w:rPr>
          <w:rFonts w:cs="Arial"/>
          <w:sz w:val="20"/>
          <w:szCs w:val="20"/>
          <w:u w:val="single"/>
        </w:rPr>
        <w:t>e</w:t>
      </w:r>
      <w:r w:rsidRPr="00167671">
        <w:rPr>
          <w:rFonts w:cs="Arial"/>
          <w:sz w:val="20"/>
          <w:szCs w:val="20"/>
          <w:u w:val="single"/>
        </w:rPr>
        <w:t>b</w:t>
      </w:r>
      <w:r w:rsidR="007B05D6">
        <w:rPr>
          <w:rFonts w:cs="Arial"/>
          <w:sz w:val="20"/>
          <w:szCs w:val="20"/>
          <w:u w:val="single"/>
        </w:rPr>
        <w:t>, projednání dokumentací</w:t>
      </w:r>
    </w:p>
    <w:p w14:paraId="2E955583" w14:textId="774C6CE9" w:rsidR="00A30D00" w:rsidRDefault="00AE2782" w:rsidP="00AA51E8">
      <w:pPr>
        <w:pStyle w:val="Prosttext"/>
        <w:numPr>
          <w:ilvl w:val="0"/>
          <w:numId w:val="27"/>
        </w:numPr>
        <w:spacing w:after="120"/>
        <w:outlineLvl w:val="0"/>
        <w:rPr>
          <w:rFonts w:ascii="Arial" w:hAnsi="Arial" w:cs="Arial"/>
        </w:rPr>
      </w:pPr>
      <w:r w:rsidRPr="00BF6693">
        <w:rPr>
          <w:rFonts w:ascii="Arial" w:hAnsi="Arial" w:cs="Arial"/>
        </w:rPr>
        <w:t>Pr</w:t>
      </w:r>
      <w:r w:rsidR="00236318">
        <w:rPr>
          <w:rFonts w:ascii="Arial" w:hAnsi="Arial" w:cs="Arial"/>
        </w:rPr>
        <w:t xml:space="preserve">ojektové dokumentace pro provádění staveb (DPS) </w:t>
      </w:r>
      <w:r w:rsidRPr="00BF6693">
        <w:rPr>
          <w:rFonts w:ascii="Arial" w:hAnsi="Arial" w:cs="Arial"/>
        </w:rPr>
        <w:t xml:space="preserve">budou navazovat na předchozí stupeň dokumentace – </w:t>
      </w:r>
      <w:r w:rsidR="00236318">
        <w:rPr>
          <w:rFonts w:ascii="Arial" w:hAnsi="Arial" w:cs="Arial"/>
        </w:rPr>
        <w:t xml:space="preserve">projektové </w:t>
      </w:r>
      <w:r w:rsidRPr="00BF6693">
        <w:rPr>
          <w:rFonts w:ascii="Arial" w:hAnsi="Arial" w:cs="Arial"/>
        </w:rPr>
        <w:t>dokumentace pro povolení stavby (DPoS</w:t>
      </w:r>
      <w:r w:rsidR="00236318">
        <w:rPr>
          <w:rFonts w:ascii="Arial" w:hAnsi="Arial" w:cs="Arial"/>
        </w:rPr>
        <w:t>) a další podklady a výstupy</w:t>
      </w:r>
      <w:r w:rsidRPr="00BF6693">
        <w:rPr>
          <w:rFonts w:ascii="Arial" w:hAnsi="Arial" w:cs="Arial"/>
        </w:rPr>
        <w:t xml:space="preserve">, obstarané v rámci </w:t>
      </w:r>
      <w:r w:rsidR="00236318">
        <w:rPr>
          <w:rFonts w:ascii="Arial" w:hAnsi="Arial" w:cs="Arial"/>
        </w:rPr>
        <w:t xml:space="preserve">plnění zakázky a </w:t>
      </w:r>
      <w:r w:rsidRPr="00BF6693">
        <w:rPr>
          <w:rFonts w:ascii="Arial" w:hAnsi="Arial" w:cs="Arial"/>
        </w:rPr>
        <w:t>budou koordinovány ve vztahu k souvisejícím stavbám, souvisejícím záměrům obce a stavbám jiných investorů.</w:t>
      </w:r>
    </w:p>
    <w:p w14:paraId="08A847C4" w14:textId="0FF65982" w:rsidR="00AE2782" w:rsidRDefault="00AE2782" w:rsidP="00AA51E8">
      <w:pPr>
        <w:pStyle w:val="Prosttext"/>
        <w:numPr>
          <w:ilvl w:val="0"/>
          <w:numId w:val="27"/>
        </w:numPr>
        <w:spacing w:after="120"/>
        <w:outlineLvl w:val="0"/>
        <w:rPr>
          <w:rFonts w:ascii="Arial" w:hAnsi="Arial" w:cs="Arial"/>
        </w:rPr>
      </w:pPr>
      <w:r w:rsidRPr="00BF6693">
        <w:rPr>
          <w:rFonts w:ascii="Arial" w:hAnsi="Arial" w:cs="Arial"/>
        </w:rPr>
        <w:t>DPS bud</w:t>
      </w:r>
      <w:r w:rsidR="00236318">
        <w:rPr>
          <w:rFonts w:ascii="Arial" w:hAnsi="Arial" w:cs="Arial"/>
        </w:rPr>
        <w:t>ou</w:t>
      </w:r>
      <w:r w:rsidRPr="00BF6693">
        <w:rPr>
          <w:rFonts w:ascii="Arial" w:hAnsi="Arial" w:cs="Arial"/>
        </w:rPr>
        <w:t xml:space="preserve"> zohledňovat podmínky vydaných rozhodnutí</w:t>
      </w:r>
      <w:r w:rsidR="00236318">
        <w:rPr>
          <w:rFonts w:ascii="Arial" w:hAnsi="Arial" w:cs="Arial"/>
        </w:rPr>
        <w:t>, stanovisek a vyjádření</w:t>
      </w:r>
      <w:r w:rsidRPr="00BF6693">
        <w:rPr>
          <w:rFonts w:ascii="Arial" w:hAnsi="Arial" w:cs="Arial"/>
        </w:rPr>
        <w:t xml:space="preserve">, zejména pak povolení </w:t>
      </w:r>
      <w:r w:rsidR="00B353BE">
        <w:rPr>
          <w:rFonts w:ascii="Arial" w:hAnsi="Arial" w:cs="Arial"/>
        </w:rPr>
        <w:t xml:space="preserve">záměrů </w:t>
      </w:r>
      <w:r w:rsidRPr="00BF6693">
        <w:rPr>
          <w:rFonts w:ascii="Arial" w:hAnsi="Arial" w:cs="Arial"/>
        </w:rPr>
        <w:t xml:space="preserve">a povolení k nakládání s vodami a požadavky zákona č. 134/2016 Sb., o zadávání veřejných zakázek, v platném znění. Budou-li zahájení </w:t>
      </w:r>
      <w:r w:rsidR="00236318">
        <w:rPr>
          <w:rFonts w:ascii="Arial" w:hAnsi="Arial" w:cs="Arial"/>
        </w:rPr>
        <w:t xml:space="preserve">zpracování </w:t>
      </w:r>
      <w:r w:rsidRPr="00BF6693">
        <w:rPr>
          <w:rFonts w:ascii="Arial" w:hAnsi="Arial" w:cs="Arial"/>
        </w:rPr>
        <w:t>DPS časově</w:t>
      </w:r>
      <w:r w:rsidR="00236318">
        <w:rPr>
          <w:rFonts w:ascii="Arial" w:hAnsi="Arial" w:cs="Arial"/>
        </w:rPr>
        <w:t xml:space="preserve"> </w:t>
      </w:r>
      <w:r w:rsidR="00236318">
        <w:rPr>
          <w:rFonts w:ascii="Arial" w:hAnsi="Arial" w:cs="Arial"/>
        </w:rPr>
        <w:lastRenderedPageBreak/>
        <w:t xml:space="preserve">předcházet vydání </w:t>
      </w:r>
      <w:r w:rsidRPr="00BF6693">
        <w:rPr>
          <w:rFonts w:ascii="Arial" w:hAnsi="Arial" w:cs="Arial"/>
        </w:rPr>
        <w:t>povolení</w:t>
      </w:r>
      <w:r w:rsidR="00236318">
        <w:rPr>
          <w:rFonts w:ascii="Arial" w:hAnsi="Arial" w:cs="Arial"/>
        </w:rPr>
        <w:t xml:space="preserve"> </w:t>
      </w:r>
      <w:r w:rsidR="00105768">
        <w:rPr>
          <w:rFonts w:ascii="Arial" w:hAnsi="Arial" w:cs="Arial"/>
        </w:rPr>
        <w:t>záměrů</w:t>
      </w:r>
      <w:r w:rsidRPr="00BF6693">
        <w:rPr>
          <w:rFonts w:ascii="Arial" w:hAnsi="Arial" w:cs="Arial"/>
        </w:rPr>
        <w:t xml:space="preserve">, budou podmínky </w:t>
      </w:r>
      <w:r w:rsidR="00236318">
        <w:rPr>
          <w:rFonts w:ascii="Arial" w:hAnsi="Arial" w:cs="Arial"/>
        </w:rPr>
        <w:t xml:space="preserve">obsažené v povolení </w:t>
      </w:r>
      <w:r w:rsidR="00105768">
        <w:rPr>
          <w:rFonts w:ascii="Arial" w:hAnsi="Arial" w:cs="Arial"/>
        </w:rPr>
        <w:t>záměrů</w:t>
      </w:r>
      <w:r w:rsidR="00236318">
        <w:rPr>
          <w:rFonts w:ascii="Arial" w:hAnsi="Arial" w:cs="Arial"/>
        </w:rPr>
        <w:t xml:space="preserve"> zapracovány do čistopisu </w:t>
      </w:r>
      <w:r w:rsidRPr="00BF6693">
        <w:rPr>
          <w:rFonts w:ascii="Arial" w:hAnsi="Arial" w:cs="Arial"/>
        </w:rPr>
        <w:t xml:space="preserve">DPS </w:t>
      </w:r>
      <w:r w:rsidR="00B353BE">
        <w:rPr>
          <w:rFonts w:ascii="Arial" w:hAnsi="Arial" w:cs="Arial"/>
        </w:rPr>
        <w:t>do 14 dnů od nabytí právní moci povolení záměru</w:t>
      </w:r>
      <w:r w:rsidRPr="00BF6693">
        <w:rPr>
          <w:rFonts w:ascii="Arial" w:hAnsi="Arial" w:cs="Arial"/>
        </w:rPr>
        <w:t>.</w:t>
      </w:r>
    </w:p>
    <w:p w14:paraId="5E8F05EB" w14:textId="6B4CE2B1" w:rsidR="00AE2782" w:rsidRDefault="00EF24FA" w:rsidP="00AA51E8">
      <w:pPr>
        <w:pStyle w:val="Prosttext"/>
        <w:numPr>
          <w:ilvl w:val="0"/>
          <w:numId w:val="27"/>
        </w:numPr>
        <w:spacing w:after="120"/>
        <w:outlineLvl w:val="0"/>
        <w:rPr>
          <w:rFonts w:ascii="Arial" w:hAnsi="Arial" w:cs="Arial"/>
        </w:rPr>
      </w:pPr>
      <w:r>
        <w:rPr>
          <w:rFonts w:ascii="Arial" w:hAnsi="Arial" w:cs="Arial"/>
        </w:rPr>
        <w:t>DPS</w:t>
      </w:r>
      <w:r w:rsidR="00AE2782" w:rsidRPr="00BF6693">
        <w:rPr>
          <w:rFonts w:ascii="Arial" w:hAnsi="Arial" w:cs="Arial"/>
        </w:rPr>
        <w:t xml:space="preserve"> budou zpracovány v rozsahu podle </w:t>
      </w:r>
      <w:r w:rsidR="00B51533">
        <w:rPr>
          <w:rFonts w:ascii="Arial" w:hAnsi="Arial" w:cs="Arial"/>
        </w:rPr>
        <w:t xml:space="preserve">příslušné </w:t>
      </w:r>
      <w:r w:rsidR="00AE2782" w:rsidRPr="00BF6693">
        <w:rPr>
          <w:rFonts w:ascii="Arial" w:hAnsi="Arial" w:cs="Arial"/>
        </w:rPr>
        <w:t>přílohy</w:t>
      </w:r>
      <w:r w:rsidR="00B51533">
        <w:rPr>
          <w:rFonts w:ascii="Arial" w:hAnsi="Arial" w:cs="Arial"/>
        </w:rPr>
        <w:t xml:space="preserve"> </w:t>
      </w:r>
      <w:r w:rsidR="00AE2782" w:rsidRPr="00BF6693">
        <w:rPr>
          <w:rFonts w:ascii="Arial" w:hAnsi="Arial" w:cs="Arial"/>
        </w:rPr>
        <w:t xml:space="preserve">vyhlášky č. </w:t>
      </w:r>
      <w:r w:rsidR="00B51533">
        <w:rPr>
          <w:rFonts w:ascii="Arial" w:hAnsi="Arial" w:cs="Arial"/>
        </w:rPr>
        <w:t>131</w:t>
      </w:r>
      <w:r w:rsidR="00AE2782" w:rsidRPr="00BF6693">
        <w:rPr>
          <w:rFonts w:ascii="Arial" w:hAnsi="Arial" w:cs="Arial"/>
        </w:rPr>
        <w:t>/20</w:t>
      </w:r>
      <w:r w:rsidR="00B51533">
        <w:rPr>
          <w:rFonts w:ascii="Arial" w:hAnsi="Arial" w:cs="Arial"/>
        </w:rPr>
        <w:t>24</w:t>
      </w:r>
      <w:r w:rsidR="00AE2782" w:rsidRPr="00BF6693">
        <w:rPr>
          <w:rFonts w:ascii="Arial" w:hAnsi="Arial" w:cs="Arial"/>
        </w:rPr>
        <w:t xml:space="preserve"> Sb.</w:t>
      </w:r>
      <w:r w:rsidR="00B51533">
        <w:rPr>
          <w:rFonts w:ascii="Arial" w:hAnsi="Arial" w:cs="Arial"/>
        </w:rPr>
        <w:t>,</w:t>
      </w:r>
      <w:r w:rsidR="00AE2782" w:rsidRPr="00BF6693">
        <w:rPr>
          <w:rFonts w:ascii="Arial" w:hAnsi="Arial" w:cs="Arial"/>
        </w:rPr>
        <w:t xml:space="preserve"> o dokum</w:t>
      </w:r>
      <w:r w:rsidR="00B51533">
        <w:rPr>
          <w:rFonts w:ascii="Arial" w:hAnsi="Arial" w:cs="Arial"/>
        </w:rPr>
        <w:t>entaci staveb, v platném znění.</w:t>
      </w:r>
      <w:r w:rsidR="00FD2175" w:rsidRPr="00BF6693">
        <w:rPr>
          <w:rFonts w:ascii="Arial" w:hAnsi="Arial" w:cs="Arial"/>
        </w:rPr>
        <w:t xml:space="preserve"> Nad rámec povinných částí platné vyhlášky o dokumentaci staveb budou součást</w:t>
      </w:r>
      <w:r w:rsidR="00490E28">
        <w:rPr>
          <w:rFonts w:ascii="Arial" w:hAnsi="Arial" w:cs="Arial"/>
        </w:rPr>
        <w:t>í</w:t>
      </w:r>
      <w:r w:rsidR="00FD2175" w:rsidRPr="00BF6693">
        <w:rPr>
          <w:rFonts w:ascii="Arial" w:hAnsi="Arial" w:cs="Arial"/>
        </w:rPr>
        <w:t xml:space="preserve"> předmětu plnění všech DPS dále uvedené činnosti a práce:</w:t>
      </w:r>
    </w:p>
    <w:p w14:paraId="69963148" w14:textId="6AE5A2FA" w:rsidR="00FD2175" w:rsidRDefault="005F4DDA" w:rsidP="00AA51E8">
      <w:pPr>
        <w:pStyle w:val="Prosttext"/>
        <w:numPr>
          <w:ilvl w:val="0"/>
          <w:numId w:val="27"/>
        </w:numPr>
        <w:spacing w:after="120"/>
        <w:outlineLvl w:val="0"/>
        <w:rPr>
          <w:rFonts w:ascii="Arial" w:hAnsi="Arial" w:cs="Arial"/>
        </w:rPr>
      </w:pPr>
      <w:r>
        <w:rPr>
          <w:rFonts w:ascii="Arial" w:hAnsi="Arial" w:cs="Arial"/>
          <w:color w:val="000000"/>
        </w:rPr>
        <w:t>V</w:t>
      </w:r>
      <w:r w:rsidRPr="00284E16">
        <w:rPr>
          <w:rFonts w:ascii="Arial" w:hAnsi="Arial" w:cs="Arial"/>
          <w:color w:val="000000"/>
        </w:rPr>
        <w:t>ypracování neoceněného a oceněného soupisu stavebních prací, dodávek a služeb podle</w:t>
      </w:r>
      <w:r>
        <w:rPr>
          <w:rFonts w:ascii="Arial" w:hAnsi="Arial" w:cs="Arial"/>
          <w:color w:val="000000"/>
        </w:rPr>
        <w:t xml:space="preserve"> vyhlášky č. 169/2016 Sb., o stanovení rozsahu dokumentace veřejné zakázky na stavební práce a soupisu stavebních prací, dodávek a služeb s výkazem výměr, ve znění pozdějších předpisů. Soupis stavebních prací, dodávek a služeb bude </w:t>
      </w:r>
      <w:r w:rsidRPr="00F3318C">
        <w:rPr>
          <w:rFonts w:ascii="Arial" w:hAnsi="Arial" w:cs="Arial"/>
          <w:color w:val="000000"/>
        </w:rPr>
        <w:t xml:space="preserve">členěn podle stavebních objektů </w:t>
      </w:r>
      <w:r>
        <w:rPr>
          <w:rFonts w:ascii="Arial" w:hAnsi="Arial" w:cs="Arial"/>
          <w:color w:val="000000"/>
        </w:rPr>
        <w:t xml:space="preserve">a bude vypracován podle sborníku cen stavebních prací a podle cenové úrovně platné v době předání dokumentace. </w:t>
      </w:r>
      <w:r w:rsidRPr="002A07DD">
        <w:rPr>
          <w:rFonts w:ascii="Arial" w:hAnsi="Arial" w:cs="Arial"/>
        </w:rPr>
        <w:t>Soupis prací bude zpracován v členění na stavební objekty, inženýrské objekty a provozní soubory v souladu s projektovou dokumentací. Bude doložen včetně výkazu výměr a ve formátu s uvedenými hmotnostmi</w:t>
      </w:r>
      <w:r>
        <w:rPr>
          <w:rFonts w:ascii="Arial" w:hAnsi="Arial" w:cs="Arial"/>
          <w:color w:val="000000"/>
        </w:rPr>
        <w:t>. Poznámky k položkám stavebních prací, dodávek a služeb budou obsahovat odkazy na příslušnou související výkresovou a textovou dokumentaci.</w:t>
      </w:r>
    </w:p>
    <w:p w14:paraId="37B32864" w14:textId="09E14526" w:rsidR="005F4DDA" w:rsidRDefault="005F4DDA" w:rsidP="00AA51E8">
      <w:pPr>
        <w:pStyle w:val="Prosttext"/>
        <w:numPr>
          <w:ilvl w:val="0"/>
          <w:numId w:val="27"/>
        </w:numPr>
        <w:spacing w:after="120"/>
        <w:outlineLvl w:val="0"/>
        <w:rPr>
          <w:rFonts w:ascii="Arial" w:hAnsi="Arial" w:cs="Arial"/>
        </w:rPr>
      </w:pPr>
      <w:r>
        <w:rPr>
          <w:rFonts w:ascii="Arial" w:hAnsi="Arial" w:cs="Arial"/>
        </w:rPr>
        <w:t>V</w:t>
      </w:r>
      <w:r w:rsidRPr="002A07DD">
        <w:rPr>
          <w:rFonts w:ascii="Arial" w:hAnsi="Arial" w:cs="Arial"/>
        </w:rPr>
        <w:t>ypracování Technických podmínek vymezujících požadavky objednatele na výkon nebo funkci plnění dle § 92 zákona č. 134/2016 Sb.</w:t>
      </w:r>
      <w:r>
        <w:rPr>
          <w:rFonts w:ascii="Arial" w:hAnsi="Arial" w:cs="Arial"/>
        </w:rPr>
        <w:t xml:space="preserve">, </w:t>
      </w:r>
      <w:r w:rsidRPr="002A07DD">
        <w:rPr>
          <w:rFonts w:ascii="Arial" w:hAnsi="Arial" w:cs="Arial"/>
        </w:rPr>
        <w:t>o zadávání veřejných zakázek v platném znění. Přílohou technických podmínek budou schémata vč. měřítka, zobrazující reprezentativní vzorek v projektu navržených konstrukcí stavby (např. požadovaný vzhled kamenných opevnění, obkladů, dlažeb, pohledovost betonových konstrukcí, atd.).</w:t>
      </w:r>
    </w:p>
    <w:p w14:paraId="7F83DF78" w14:textId="1A1CEB23" w:rsidR="00557A47" w:rsidRPr="002A07DD" w:rsidRDefault="005F4DDA"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výkresů tvaru a podrobných výkresů výztuže všech monolitických i</w:t>
      </w:r>
      <w:r w:rsidR="00055596">
        <w:rPr>
          <w:rFonts w:ascii="Arial" w:hAnsi="Arial" w:cs="Arial"/>
        </w:rPr>
        <w:t> </w:t>
      </w:r>
      <w:r w:rsidR="00557A47" w:rsidRPr="002A07DD">
        <w:rPr>
          <w:rFonts w:ascii="Arial" w:hAnsi="Arial" w:cs="Arial"/>
        </w:rPr>
        <w:t>prefabr</w:t>
      </w:r>
      <w:r>
        <w:rPr>
          <w:rFonts w:ascii="Arial" w:hAnsi="Arial" w:cs="Arial"/>
        </w:rPr>
        <w:t>ikovaných betonových konstrukcí</w:t>
      </w:r>
      <w:r w:rsidR="00557A47" w:rsidRPr="002A07DD">
        <w:rPr>
          <w:rFonts w:ascii="Arial" w:hAnsi="Arial" w:cs="Arial"/>
        </w:rPr>
        <w:t xml:space="preserve"> včetně tabulky výztuže, které zhotovitel</w:t>
      </w:r>
      <w:r>
        <w:rPr>
          <w:rFonts w:ascii="Arial" w:hAnsi="Arial" w:cs="Arial"/>
        </w:rPr>
        <w:t xml:space="preserve"> v projektové dokumentaci navrhuje.</w:t>
      </w:r>
    </w:p>
    <w:p w14:paraId="68BC3A0B" w14:textId="1688AA4A" w:rsidR="00F80639" w:rsidRDefault="00F80639" w:rsidP="00AA51E8">
      <w:pPr>
        <w:pStyle w:val="Prosttext"/>
        <w:numPr>
          <w:ilvl w:val="0"/>
          <w:numId w:val="27"/>
        </w:numPr>
        <w:spacing w:after="120"/>
        <w:outlineLvl w:val="0"/>
        <w:rPr>
          <w:rFonts w:ascii="Arial" w:hAnsi="Arial" w:cs="Arial"/>
        </w:rPr>
      </w:pPr>
      <w:r>
        <w:rPr>
          <w:rFonts w:ascii="Arial" w:hAnsi="Arial" w:cs="Arial"/>
          <w:color w:val="000000"/>
        </w:rPr>
        <w:t xml:space="preserve">Vypracování </w:t>
      </w:r>
      <w:r w:rsidR="007D2E90">
        <w:rPr>
          <w:rFonts w:ascii="Arial" w:hAnsi="Arial" w:cs="Arial"/>
          <w:color w:val="000000"/>
        </w:rPr>
        <w:t xml:space="preserve">výkresů </w:t>
      </w:r>
      <w:r>
        <w:rPr>
          <w:rFonts w:ascii="Arial" w:hAnsi="Arial" w:cs="Arial"/>
          <w:color w:val="000000"/>
        </w:rPr>
        <w:t>všech podstatných detailů pro provedení stavebních konstrukcí.</w:t>
      </w:r>
    </w:p>
    <w:p w14:paraId="6BF01BFB" w14:textId="0ADA0346"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ypracování přehledu požadavků na realizační dokumentaci zhotovitele</w:t>
      </w:r>
      <w:r>
        <w:rPr>
          <w:rFonts w:ascii="Arial" w:hAnsi="Arial" w:cs="Arial"/>
        </w:rPr>
        <w:t>.</w:t>
      </w:r>
    </w:p>
    <w:p w14:paraId="18BF1475" w14:textId="165D76FC" w:rsidR="00557A47" w:rsidRPr="002A07DD" w:rsidRDefault="00191C0C" w:rsidP="00AA51E8">
      <w:pPr>
        <w:pStyle w:val="Prosttext"/>
        <w:numPr>
          <w:ilvl w:val="0"/>
          <w:numId w:val="27"/>
        </w:numPr>
        <w:spacing w:after="120"/>
        <w:outlineLvl w:val="0"/>
        <w:rPr>
          <w:rFonts w:ascii="Arial" w:hAnsi="Arial" w:cs="Arial"/>
        </w:rPr>
      </w:pPr>
      <w:r>
        <w:rPr>
          <w:rFonts w:ascii="Arial" w:hAnsi="Arial" w:cs="Arial"/>
        </w:rPr>
        <w:t>V</w:t>
      </w:r>
      <w:r w:rsidR="00557A47" w:rsidRPr="002A07DD">
        <w:rPr>
          <w:rFonts w:ascii="Arial" w:hAnsi="Arial" w:cs="Arial"/>
        </w:rPr>
        <w:t xml:space="preserve">ypracování přehledu požadavků na plán zkoušek </w:t>
      </w:r>
      <w:r>
        <w:rPr>
          <w:rFonts w:ascii="Arial" w:hAnsi="Arial" w:cs="Arial"/>
        </w:rPr>
        <w:t xml:space="preserve">a kontrol </w:t>
      </w:r>
      <w:r w:rsidR="00557A47" w:rsidRPr="002A07DD">
        <w:rPr>
          <w:rFonts w:ascii="Arial" w:hAnsi="Arial" w:cs="Arial"/>
        </w:rPr>
        <w:t xml:space="preserve">zajišťovaných </w:t>
      </w:r>
      <w:r>
        <w:rPr>
          <w:rFonts w:ascii="Arial" w:hAnsi="Arial" w:cs="Arial"/>
        </w:rPr>
        <w:t xml:space="preserve">dodavatelem </w:t>
      </w:r>
      <w:r w:rsidR="00557A47" w:rsidRPr="002A07DD">
        <w:rPr>
          <w:rFonts w:ascii="Arial" w:hAnsi="Arial" w:cs="Arial"/>
        </w:rPr>
        <w:t xml:space="preserve">při </w:t>
      </w:r>
      <w:r>
        <w:rPr>
          <w:rFonts w:ascii="Arial" w:hAnsi="Arial" w:cs="Arial"/>
        </w:rPr>
        <w:t>provádění stavby.</w:t>
      </w:r>
    </w:p>
    <w:p w14:paraId="49731F03" w14:textId="3C3A6F01" w:rsidR="00557A47" w:rsidRPr="002A07DD" w:rsidRDefault="00615D66" w:rsidP="00AA51E8">
      <w:pPr>
        <w:pStyle w:val="Prosttext"/>
        <w:numPr>
          <w:ilvl w:val="0"/>
          <w:numId w:val="27"/>
        </w:numPr>
        <w:spacing w:after="120"/>
        <w:outlineLvl w:val="0"/>
        <w:rPr>
          <w:rFonts w:ascii="Arial" w:hAnsi="Arial" w:cs="Arial"/>
        </w:rPr>
      </w:pPr>
      <w:r>
        <w:rPr>
          <w:rFonts w:ascii="Arial" w:hAnsi="Arial" w:cs="Arial"/>
        </w:rPr>
        <w:t>Vy</w:t>
      </w:r>
      <w:r w:rsidR="00557A47" w:rsidRPr="002A07DD">
        <w:rPr>
          <w:rFonts w:ascii="Arial" w:hAnsi="Arial" w:cs="Arial"/>
        </w:rPr>
        <w:t xml:space="preserve">pracování plánu BOZP na staveništi koordinátorem v souladu s požadavky zákona č. 309/2006 Sb., v platném znění. Plán BOZP na staveništi bude mimo jiné stanovovat předpokládaný počet zhotovitelů </w:t>
      </w:r>
      <w:r>
        <w:rPr>
          <w:rFonts w:ascii="Arial" w:hAnsi="Arial" w:cs="Arial"/>
        </w:rPr>
        <w:t xml:space="preserve">a dobu provádění </w:t>
      </w:r>
      <w:r w:rsidR="00557A47" w:rsidRPr="002A07DD">
        <w:rPr>
          <w:rFonts w:ascii="Arial" w:hAnsi="Arial" w:cs="Arial"/>
        </w:rPr>
        <w:t>stavby.</w:t>
      </w:r>
    </w:p>
    <w:p w14:paraId="7BD4D542" w14:textId="1D185BC6" w:rsidR="00557A47" w:rsidRPr="002A07DD" w:rsidRDefault="00557A47" w:rsidP="00AA51E8">
      <w:pPr>
        <w:pStyle w:val="Prosttext"/>
        <w:numPr>
          <w:ilvl w:val="0"/>
          <w:numId w:val="27"/>
        </w:numPr>
        <w:spacing w:after="120"/>
        <w:outlineLvl w:val="0"/>
        <w:rPr>
          <w:rFonts w:ascii="Arial" w:hAnsi="Arial" w:cs="Arial"/>
        </w:rPr>
      </w:pPr>
      <w:r w:rsidRPr="002A07DD">
        <w:rPr>
          <w:rFonts w:ascii="Arial" w:hAnsi="Arial" w:cs="Arial"/>
        </w:rPr>
        <w:t xml:space="preserve">Vypracování povodňového plánu </w:t>
      </w:r>
      <w:r w:rsidR="00E07372">
        <w:rPr>
          <w:rFonts w:ascii="Arial" w:hAnsi="Arial" w:cs="Arial"/>
        </w:rPr>
        <w:t xml:space="preserve">a havarijního plánu stavby </w:t>
      </w:r>
      <w:r w:rsidRPr="002A07DD">
        <w:rPr>
          <w:rFonts w:ascii="Arial" w:hAnsi="Arial" w:cs="Arial"/>
        </w:rPr>
        <w:t>a je</w:t>
      </w:r>
      <w:r w:rsidR="00E07372">
        <w:rPr>
          <w:rFonts w:ascii="Arial" w:hAnsi="Arial" w:cs="Arial"/>
        </w:rPr>
        <w:t xml:space="preserve">jich </w:t>
      </w:r>
      <w:r w:rsidRPr="002A07DD">
        <w:rPr>
          <w:rFonts w:ascii="Arial" w:hAnsi="Arial" w:cs="Arial"/>
        </w:rPr>
        <w:t>projednání s objednatel</w:t>
      </w:r>
      <w:r w:rsidR="00E07372">
        <w:rPr>
          <w:rFonts w:ascii="Arial" w:hAnsi="Arial" w:cs="Arial"/>
        </w:rPr>
        <w:t xml:space="preserve">em. Údaje, které </w:t>
      </w:r>
      <w:r w:rsidRPr="002A07DD">
        <w:rPr>
          <w:rFonts w:ascii="Arial" w:hAnsi="Arial" w:cs="Arial"/>
        </w:rPr>
        <w:t xml:space="preserve">nebudou během zpracování známy (zejména kontaktní údaje, apod.) budou doplněny objednatelem </w:t>
      </w:r>
      <w:r w:rsidR="00E07372">
        <w:rPr>
          <w:rFonts w:ascii="Arial" w:hAnsi="Arial" w:cs="Arial"/>
        </w:rPr>
        <w:t xml:space="preserve">nebo dodavatelem stavby </w:t>
      </w:r>
      <w:r w:rsidRPr="002A07DD">
        <w:rPr>
          <w:rFonts w:ascii="Arial" w:hAnsi="Arial" w:cs="Arial"/>
        </w:rPr>
        <w:t>po odevzdání dokumentu</w:t>
      </w:r>
      <w:r w:rsidR="00E07372">
        <w:rPr>
          <w:rFonts w:ascii="Arial" w:hAnsi="Arial" w:cs="Arial"/>
        </w:rPr>
        <w:t>.</w:t>
      </w:r>
    </w:p>
    <w:p w14:paraId="574CA34F" w14:textId="646399F7" w:rsidR="00557A47" w:rsidRPr="002A07DD" w:rsidRDefault="00557A47" w:rsidP="00AA51E8">
      <w:pPr>
        <w:pStyle w:val="Prosttext"/>
        <w:numPr>
          <w:ilvl w:val="0"/>
          <w:numId w:val="27"/>
        </w:numPr>
        <w:spacing w:after="120"/>
        <w:outlineLvl w:val="0"/>
        <w:rPr>
          <w:rFonts w:ascii="Arial" w:hAnsi="Arial" w:cs="Arial"/>
        </w:rPr>
      </w:pPr>
      <w:r w:rsidRPr="002A07DD">
        <w:rPr>
          <w:rFonts w:ascii="Arial" w:hAnsi="Arial" w:cs="Arial"/>
        </w:rPr>
        <w:t xml:space="preserve">Pokud vyplyne potřeba vypracovat manipulační řád pro objekty, na nich lze provádět manipulace, budou </w:t>
      </w:r>
      <w:r w:rsidR="00E07372">
        <w:rPr>
          <w:rFonts w:ascii="Arial" w:hAnsi="Arial" w:cs="Arial"/>
        </w:rPr>
        <w:t xml:space="preserve">tyto dokumenty </w:t>
      </w:r>
      <w:r w:rsidRPr="002A07DD">
        <w:rPr>
          <w:rFonts w:ascii="Arial" w:hAnsi="Arial" w:cs="Arial"/>
        </w:rPr>
        <w:t>vypracovány v souladu s vyhláškou č. 216/2011 Sb. o náležitostech manipulačních a provozních řádů vodních děl a normou TNV 752910 Manipulační řády vodohospodářských děl na vodních tocích a projednány s objednatelem. Údaje, jež nebudou během zpracování známy (zejména kontaktní údaje, apod.) budou doplněny objednatelem po odevzdání dokumentu. Manipulační a provozní řády budou vypracovány pro trvalý provoz</w:t>
      </w:r>
      <w:r w:rsidR="00E07372">
        <w:rPr>
          <w:rFonts w:ascii="Arial" w:hAnsi="Arial" w:cs="Arial"/>
        </w:rPr>
        <w:t>.</w:t>
      </w:r>
    </w:p>
    <w:p w14:paraId="452C700B" w14:textId="53F53F9E" w:rsidR="00557A47" w:rsidRPr="002A07DD" w:rsidRDefault="00F03815" w:rsidP="00AA51E8">
      <w:pPr>
        <w:pStyle w:val="Prosttext"/>
        <w:numPr>
          <w:ilvl w:val="0"/>
          <w:numId w:val="27"/>
        </w:numPr>
        <w:spacing w:after="120"/>
        <w:outlineLvl w:val="0"/>
        <w:rPr>
          <w:rFonts w:ascii="Arial" w:hAnsi="Arial" w:cs="Arial"/>
        </w:rPr>
      </w:pPr>
      <w:r>
        <w:rPr>
          <w:rFonts w:ascii="Arial" w:hAnsi="Arial" w:cs="Arial"/>
        </w:rPr>
        <w:t xml:space="preserve">Dokumentace bude obsahovat návrh a řešení </w:t>
      </w:r>
      <w:r w:rsidR="00557A47" w:rsidRPr="002A07DD">
        <w:rPr>
          <w:rFonts w:ascii="Arial" w:hAnsi="Arial" w:cs="Arial"/>
        </w:rPr>
        <w:t>bilance výkopů a násypů s cílem nalezení řešení s vyrovnanou bilancí.</w:t>
      </w:r>
    </w:p>
    <w:p w14:paraId="5202DAA8" w14:textId="0D599112" w:rsidR="00557A47" w:rsidRPr="002A07DD" w:rsidRDefault="00E15454" w:rsidP="00AA51E8">
      <w:pPr>
        <w:pStyle w:val="Prosttext"/>
        <w:numPr>
          <w:ilvl w:val="0"/>
          <w:numId w:val="27"/>
        </w:numPr>
        <w:spacing w:after="120"/>
        <w:outlineLvl w:val="0"/>
        <w:rPr>
          <w:rFonts w:ascii="Arial" w:hAnsi="Arial" w:cs="Arial"/>
        </w:rPr>
      </w:pPr>
      <w:r>
        <w:rPr>
          <w:rFonts w:ascii="Arial" w:hAnsi="Arial" w:cs="Arial"/>
        </w:rPr>
        <w:t xml:space="preserve">Vypracování dílčích dokumentací </w:t>
      </w:r>
      <w:r w:rsidRPr="002A07DD">
        <w:rPr>
          <w:rFonts w:ascii="Arial" w:hAnsi="Arial" w:cs="Arial"/>
        </w:rPr>
        <w:t xml:space="preserve">pro navrhované přeložky sítí </w:t>
      </w:r>
      <w:r>
        <w:rPr>
          <w:rFonts w:ascii="Arial" w:hAnsi="Arial" w:cs="Arial"/>
        </w:rPr>
        <w:t xml:space="preserve">veřejné, dopravní a </w:t>
      </w:r>
      <w:r w:rsidRPr="002A07DD">
        <w:rPr>
          <w:rFonts w:ascii="Arial" w:hAnsi="Arial" w:cs="Arial"/>
        </w:rPr>
        <w:t>technické infrastruktury</w:t>
      </w:r>
      <w:r>
        <w:rPr>
          <w:rFonts w:ascii="Arial" w:hAnsi="Arial" w:cs="Arial"/>
        </w:rPr>
        <w:t xml:space="preserve"> ve stupni DPS. </w:t>
      </w:r>
      <w:r w:rsidR="00F03815">
        <w:rPr>
          <w:rFonts w:ascii="Arial" w:hAnsi="Arial" w:cs="Arial"/>
        </w:rPr>
        <w:t>D</w:t>
      </w:r>
      <w:r w:rsidR="00557A47" w:rsidRPr="002A07DD">
        <w:rPr>
          <w:rFonts w:ascii="Arial" w:hAnsi="Arial" w:cs="Arial"/>
        </w:rPr>
        <w:t xml:space="preserve">ílčí dokumentace pro navrhované přeložky sítí </w:t>
      </w:r>
      <w:r>
        <w:rPr>
          <w:rFonts w:ascii="Arial" w:hAnsi="Arial" w:cs="Arial"/>
        </w:rPr>
        <w:t xml:space="preserve">veřejné, dopravní </w:t>
      </w:r>
      <w:r w:rsidR="00F03815">
        <w:rPr>
          <w:rFonts w:ascii="Arial" w:hAnsi="Arial" w:cs="Arial"/>
        </w:rPr>
        <w:t xml:space="preserve">a </w:t>
      </w:r>
      <w:r w:rsidR="00557A47" w:rsidRPr="002A07DD">
        <w:rPr>
          <w:rFonts w:ascii="Arial" w:hAnsi="Arial" w:cs="Arial"/>
        </w:rPr>
        <w:t>technické infrastruktury budou zpracovány osobou s příslušnou autorizací dle příslušných norem a předpisů</w:t>
      </w:r>
      <w:r w:rsidR="00F03815">
        <w:rPr>
          <w:rFonts w:ascii="Arial" w:hAnsi="Arial" w:cs="Arial"/>
        </w:rPr>
        <w:t>.</w:t>
      </w:r>
    </w:p>
    <w:p w14:paraId="43DDCA07" w14:textId="48CC9F19" w:rsidR="00964831" w:rsidRDefault="00F03815" w:rsidP="00AA51E8">
      <w:pPr>
        <w:pStyle w:val="Prosttext"/>
        <w:numPr>
          <w:ilvl w:val="0"/>
          <w:numId w:val="27"/>
        </w:numPr>
        <w:spacing w:after="120"/>
        <w:outlineLvl w:val="0"/>
        <w:rPr>
          <w:rFonts w:ascii="Arial" w:hAnsi="Arial" w:cs="Arial"/>
        </w:rPr>
      </w:pPr>
      <w:r>
        <w:rPr>
          <w:rFonts w:ascii="Arial" w:hAnsi="Arial" w:cs="Arial"/>
        </w:rPr>
        <w:t>Vypracování čistopisů projektových dokumentací pro provádění staveb.</w:t>
      </w:r>
    </w:p>
    <w:p w14:paraId="6D005194" w14:textId="12855337" w:rsidR="001A0ABA" w:rsidRPr="00F03815" w:rsidRDefault="001A0ABA" w:rsidP="00AA51E8">
      <w:pPr>
        <w:pStyle w:val="Prosttext"/>
        <w:numPr>
          <w:ilvl w:val="0"/>
          <w:numId w:val="27"/>
        </w:numPr>
        <w:spacing w:after="120"/>
        <w:outlineLvl w:val="0"/>
        <w:rPr>
          <w:rFonts w:ascii="Arial" w:hAnsi="Arial" w:cs="Arial"/>
        </w:rPr>
      </w:pPr>
      <w:r w:rsidRPr="00EF24FA">
        <w:rPr>
          <w:rFonts w:ascii="Arial" w:hAnsi="Arial" w:cs="Arial"/>
        </w:rPr>
        <w:t>Součástí předmětu plnění je dále průběžné projednávání návrhů</w:t>
      </w:r>
      <w:r>
        <w:rPr>
          <w:rFonts w:ascii="Arial" w:hAnsi="Arial" w:cs="Arial"/>
        </w:rPr>
        <w:t xml:space="preserve"> řešení</w:t>
      </w:r>
      <w:r w:rsidRPr="00EF24FA">
        <w:rPr>
          <w:rFonts w:ascii="Arial" w:hAnsi="Arial" w:cs="Arial"/>
        </w:rPr>
        <w:t>, koncepcí dokumentací na kontrolních dnech (výrobních výborech) s objednatelem</w:t>
      </w:r>
      <w:r>
        <w:rPr>
          <w:rFonts w:ascii="Arial" w:hAnsi="Arial" w:cs="Arial"/>
        </w:rPr>
        <w:t>.</w:t>
      </w:r>
    </w:p>
    <w:p w14:paraId="1C629D05" w14:textId="31D7185E" w:rsidR="00191501" w:rsidRPr="00055596" w:rsidRDefault="00F03815" w:rsidP="00AA51E8">
      <w:pPr>
        <w:pStyle w:val="Prosttext"/>
        <w:numPr>
          <w:ilvl w:val="0"/>
          <w:numId w:val="27"/>
        </w:numPr>
        <w:spacing w:after="120"/>
        <w:outlineLvl w:val="0"/>
        <w:rPr>
          <w:rFonts w:ascii="Arial" w:hAnsi="Arial" w:cs="Arial"/>
        </w:rPr>
      </w:pPr>
      <w:r w:rsidRPr="00055596">
        <w:rPr>
          <w:rFonts w:ascii="Arial" w:hAnsi="Arial" w:cs="Arial"/>
        </w:rPr>
        <w:lastRenderedPageBreak/>
        <w:t>P</w:t>
      </w:r>
      <w:r w:rsidR="00557A47" w:rsidRPr="00055596">
        <w:rPr>
          <w:rFonts w:ascii="Arial" w:hAnsi="Arial" w:cs="Arial"/>
        </w:rPr>
        <w:t>rojednání projektových dokumentací pro provádění jednotlivých staveb úpravy toků</w:t>
      </w:r>
      <w:r w:rsidR="009D2D26">
        <w:rPr>
          <w:rFonts w:ascii="Arial" w:hAnsi="Arial" w:cs="Arial"/>
        </w:rPr>
        <w:t>, a to v případě že v</w:t>
      </w:r>
      <w:r w:rsidR="00557A47" w:rsidRPr="00055596">
        <w:rPr>
          <w:rFonts w:ascii="Arial" w:hAnsi="Arial" w:cs="Arial"/>
        </w:rPr>
        <w:t xml:space="preserve"> podmínkách vydaných povolení </w:t>
      </w:r>
      <w:r w:rsidR="009D2D26">
        <w:rPr>
          <w:rFonts w:ascii="Arial" w:hAnsi="Arial" w:cs="Arial"/>
        </w:rPr>
        <w:t>záměrů</w:t>
      </w:r>
      <w:r w:rsidRPr="00055596">
        <w:rPr>
          <w:rFonts w:ascii="Arial" w:hAnsi="Arial" w:cs="Arial"/>
        </w:rPr>
        <w:t xml:space="preserve">, stanovisek a vyjádření </w:t>
      </w:r>
      <w:r w:rsidR="00557A47" w:rsidRPr="00055596">
        <w:rPr>
          <w:rFonts w:ascii="Arial" w:hAnsi="Arial" w:cs="Arial"/>
        </w:rPr>
        <w:t xml:space="preserve">budou </w:t>
      </w:r>
      <w:r w:rsidRPr="00055596">
        <w:rPr>
          <w:rFonts w:ascii="Arial" w:hAnsi="Arial" w:cs="Arial"/>
        </w:rPr>
        <w:t xml:space="preserve">obsaženy </w:t>
      </w:r>
      <w:r w:rsidR="00557A47" w:rsidRPr="00055596">
        <w:rPr>
          <w:rFonts w:ascii="Arial" w:hAnsi="Arial" w:cs="Arial"/>
        </w:rPr>
        <w:t>požadavky na projednání řešení staveb ve stupni projektové dokumentace pro provádění staveb</w:t>
      </w:r>
      <w:r w:rsidRPr="00055596">
        <w:rPr>
          <w:rFonts w:ascii="Arial" w:hAnsi="Arial" w:cs="Arial"/>
        </w:rPr>
        <w:t>.</w:t>
      </w:r>
    </w:p>
    <w:p w14:paraId="28D272D9" w14:textId="4B3AF599" w:rsidR="00C54E05" w:rsidRPr="00167671" w:rsidRDefault="00C54E05" w:rsidP="00AA51E8">
      <w:pPr>
        <w:pStyle w:val="Odstavecseseznamem"/>
        <w:numPr>
          <w:ilvl w:val="0"/>
          <w:numId w:val="9"/>
        </w:numPr>
        <w:ind w:left="567" w:hanging="567"/>
        <w:rPr>
          <w:rFonts w:cs="Arial"/>
          <w:sz w:val="20"/>
          <w:szCs w:val="20"/>
          <w:u w:val="single"/>
        </w:rPr>
      </w:pPr>
      <w:r w:rsidRPr="00167671">
        <w:rPr>
          <w:rFonts w:cs="Arial"/>
          <w:sz w:val="20"/>
          <w:szCs w:val="20"/>
          <w:u w:val="single"/>
        </w:rPr>
        <w:t>Vizualizace</w:t>
      </w:r>
      <w:r w:rsidR="00FD729B" w:rsidRPr="00167671">
        <w:rPr>
          <w:rFonts w:cs="Arial"/>
          <w:sz w:val="20"/>
          <w:szCs w:val="20"/>
          <w:u w:val="single"/>
        </w:rPr>
        <w:t xml:space="preserve"> a podklady pro prezentaci</w:t>
      </w:r>
    </w:p>
    <w:p w14:paraId="67F5AB2E" w14:textId="61A8029D" w:rsidR="0011445E" w:rsidRPr="0011445E" w:rsidRDefault="00EC1F9F" w:rsidP="00AA51E8">
      <w:pPr>
        <w:pStyle w:val="Prosttext"/>
        <w:numPr>
          <w:ilvl w:val="0"/>
          <w:numId w:val="23"/>
        </w:numPr>
        <w:spacing w:after="120"/>
        <w:outlineLvl w:val="0"/>
        <w:rPr>
          <w:rFonts w:ascii="Arial" w:hAnsi="Arial" w:cs="Arial"/>
          <w:u w:val="single"/>
        </w:rPr>
      </w:pPr>
      <w:r>
        <w:rPr>
          <w:rFonts w:ascii="Arial" w:hAnsi="Arial" w:cs="Arial"/>
        </w:rPr>
        <w:t>V</w:t>
      </w:r>
      <w:r w:rsidR="00061EFD" w:rsidRPr="0011445E">
        <w:rPr>
          <w:rFonts w:ascii="Arial" w:hAnsi="Arial" w:cs="Arial"/>
        </w:rPr>
        <w:t>ypracovaní vizualizac</w:t>
      </w:r>
      <w:r w:rsidR="00191501" w:rsidRPr="0011445E">
        <w:rPr>
          <w:rFonts w:ascii="Arial" w:hAnsi="Arial" w:cs="Arial"/>
        </w:rPr>
        <w:t xml:space="preserve">í pro koncepci návrhu řešení úpravy vodních toků Bělá a Staříč </w:t>
      </w:r>
      <w:r w:rsidR="0011445E" w:rsidRPr="0011445E">
        <w:rPr>
          <w:rFonts w:ascii="Arial" w:hAnsi="Arial" w:cs="Arial"/>
        </w:rPr>
        <w:t xml:space="preserve">v počtu min. </w:t>
      </w:r>
      <w:r w:rsidR="00C9420D">
        <w:rPr>
          <w:rFonts w:ascii="Arial" w:hAnsi="Arial" w:cs="Arial"/>
        </w:rPr>
        <w:t>10</w:t>
      </w:r>
      <w:r w:rsidR="0011445E" w:rsidRPr="0011445E">
        <w:rPr>
          <w:rFonts w:ascii="Arial" w:hAnsi="Arial" w:cs="Arial"/>
        </w:rPr>
        <w:t xml:space="preserve"> snímků s popisem</w:t>
      </w:r>
      <w:r w:rsidR="00FC5D9B">
        <w:rPr>
          <w:rFonts w:ascii="Arial" w:hAnsi="Arial" w:cs="Arial"/>
        </w:rPr>
        <w:t>.</w:t>
      </w:r>
      <w:r w:rsidR="0011445E" w:rsidRPr="0011445E">
        <w:rPr>
          <w:rFonts w:ascii="Arial" w:hAnsi="Arial" w:cs="Arial"/>
        </w:rPr>
        <w:t xml:space="preserve"> Vizualizace budou provedeny formou zákresu navrhované stavby do fotografických snímků (leteckých a z pohledu osoby).</w:t>
      </w:r>
    </w:p>
    <w:p w14:paraId="2E275658" w14:textId="78B4FA36" w:rsidR="00061EFD" w:rsidRPr="009F46AF" w:rsidRDefault="00EC1F9F" w:rsidP="00AA51E8">
      <w:pPr>
        <w:pStyle w:val="Prosttext"/>
        <w:numPr>
          <w:ilvl w:val="0"/>
          <w:numId w:val="23"/>
        </w:numPr>
        <w:spacing w:after="120"/>
        <w:ind w:left="924" w:hanging="357"/>
        <w:outlineLvl w:val="0"/>
        <w:rPr>
          <w:rFonts w:ascii="Arial" w:hAnsi="Arial" w:cs="Arial"/>
          <w:u w:val="single"/>
        </w:rPr>
      </w:pPr>
      <w:r>
        <w:rPr>
          <w:rFonts w:ascii="Arial" w:hAnsi="Arial" w:cs="Arial"/>
        </w:rPr>
        <w:t>V</w:t>
      </w:r>
      <w:r w:rsidR="0011445E" w:rsidRPr="0011445E">
        <w:rPr>
          <w:rFonts w:ascii="Arial" w:hAnsi="Arial" w:cs="Arial"/>
        </w:rPr>
        <w:t xml:space="preserve">ypracovaní vizualizací </w:t>
      </w:r>
      <w:r w:rsidR="00191501" w:rsidRPr="0011445E">
        <w:rPr>
          <w:rFonts w:ascii="Arial" w:hAnsi="Arial" w:cs="Arial"/>
        </w:rPr>
        <w:t xml:space="preserve">pro jednotlivé </w:t>
      </w:r>
      <w:r w:rsidR="0011445E">
        <w:rPr>
          <w:rFonts w:ascii="Arial" w:hAnsi="Arial" w:cs="Arial"/>
        </w:rPr>
        <w:t xml:space="preserve">navržené </w:t>
      </w:r>
      <w:r w:rsidR="00191501" w:rsidRPr="0011445E">
        <w:rPr>
          <w:rFonts w:ascii="Arial" w:hAnsi="Arial" w:cs="Arial"/>
        </w:rPr>
        <w:t xml:space="preserve">stavby </w:t>
      </w:r>
      <w:r w:rsidR="00061EFD" w:rsidRPr="0011445E">
        <w:rPr>
          <w:rFonts w:ascii="Arial" w:hAnsi="Arial" w:cs="Arial"/>
        </w:rPr>
        <w:t>v počtu min</w:t>
      </w:r>
      <w:r w:rsidR="00191501" w:rsidRPr="0011445E">
        <w:rPr>
          <w:rFonts w:ascii="Arial" w:hAnsi="Arial" w:cs="Arial"/>
        </w:rPr>
        <w:t>.</w:t>
      </w:r>
      <w:r w:rsidR="00061EFD" w:rsidRPr="0011445E">
        <w:rPr>
          <w:rFonts w:ascii="Arial" w:hAnsi="Arial" w:cs="Arial"/>
        </w:rPr>
        <w:t xml:space="preserve"> </w:t>
      </w:r>
      <w:r w:rsidR="005A383D">
        <w:rPr>
          <w:rFonts w:ascii="Arial" w:hAnsi="Arial" w:cs="Arial"/>
        </w:rPr>
        <w:t>2</w:t>
      </w:r>
      <w:r w:rsidR="00061EFD" w:rsidRPr="0011445E">
        <w:rPr>
          <w:rFonts w:ascii="Arial" w:hAnsi="Arial" w:cs="Arial"/>
        </w:rPr>
        <w:t xml:space="preserve"> snímk</w:t>
      </w:r>
      <w:r w:rsidR="00191501" w:rsidRPr="0011445E">
        <w:rPr>
          <w:rFonts w:ascii="Arial" w:hAnsi="Arial" w:cs="Arial"/>
        </w:rPr>
        <w:t>ů</w:t>
      </w:r>
      <w:r w:rsidR="00061EFD" w:rsidRPr="0011445E">
        <w:rPr>
          <w:rFonts w:ascii="Arial" w:hAnsi="Arial" w:cs="Arial"/>
        </w:rPr>
        <w:t xml:space="preserve"> s popisem. Vizualizace budou provedeny formou zákresu navrhované stavby do fotografick</w:t>
      </w:r>
      <w:r w:rsidR="0011445E" w:rsidRPr="0011445E">
        <w:rPr>
          <w:rFonts w:ascii="Arial" w:hAnsi="Arial" w:cs="Arial"/>
        </w:rPr>
        <w:t>ých snímků (leteckých a z pohledu osoby)</w:t>
      </w:r>
      <w:r>
        <w:rPr>
          <w:rFonts w:ascii="Arial" w:hAnsi="Arial" w:cs="Arial"/>
        </w:rPr>
        <w:t>.</w:t>
      </w:r>
      <w:r w:rsidR="002145BB">
        <w:rPr>
          <w:rFonts w:ascii="Arial" w:hAnsi="Arial" w:cs="Arial"/>
        </w:rPr>
        <w:t xml:space="preserve"> Vizualizace pro jednotlivé navržené stavby ve stupni DPS budou vypracovány jako aktualizace vizualizace pro jednotlivé navržené stavby ve stupni DPoS</w:t>
      </w:r>
      <w:r w:rsidR="00E67BC2">
        <w:rPr>
          <w:rFonts w:ascii="Arial" w:hAnsi="Arial" w:cs="Arial"/>
        </w:rPr>
        <w:t>.</w:t>
      </w:r>
    </w:p>
    <w:p w14:paraId="5839D93D" w14:textId="374EC683" w:rsidR="009F46AF" w:rsidRPr="009F46AF" w:rsidRDefault="009F46AF" w:rsidP="00AA51E8">
      <w:pPr>
        <w:pStyle w:val="Prosttext"/>
        <w:numPr>
          <w:ilvl w:val="0"/>
          <w:numId w:val="23"/>
        </w:numPr>
        <w:spacing w:after="120"/>
        <w:ind w:left="924" w:hanging="357"/>
        <w:outlineLvl w:val="0"/>
        <w:rPr>
          <w:rFonts w:ascii="Arial" w:hAnsi="Arial" w:cs="Arial"/>
        </w:rPr>
      </w:pPr>
      <w:r w:rsidRPr="009F46AF">
        <w:rPr>
          <w:rFonts w:ascii="Arial" w:hAnsi="Arial" w:cs="Arial"/>
        </w:rPr>
        <w:t xml:space="preserve">Podklady pro vizualizace - fotografie </w:t>
      </w:r>
      <w:r w:rsidRPr="009F46AF">
        <w:rPr>
          <w:rFonts w:ascii="Arial" w:hAnsi="Arial" w:cs="Arial"/>
          <w:bCs/>
        </w:rPr>
        <w:t>budou pořízeny v min. rozlišení 4K, při optimálních světelných podmínkách, budou ostré s dostatečnou hloubkou ostrosti pro potřeby zpracování vizualizací. Kromě pohledu na současný stav bude každá vizualizace, zobrazující celkový pohled na stavbu obsahovat zákres stavby ve třech variantách, a to</w:t>
      </w:r>
      <w:r>
        <w:rPr>
          <w:rFonts w:ascii="Arial" w:hAnsi="Arial" w:cs="Arial"/>
          <w:bCs/>
        </w:rPr>
        <w:t xml:space="preserve"> 1) za stavu běžných průtoků, 2)</w:t>
      </w:r>
      <w:r w:rsidRPr="009F46AF">
        <w:rPr>
          <w:rFonts w:ascii="Arial" w:hAnsi="Arial" w:cs="Arial"/>
          <w:bCs/>
        </w:rPr>
        <w:t xml:space="preserve"> </w:t>
      </w:r>
      <w:r>
        <w:rPr>
          <w:rFonts w:ascii="Arial" w:hAnsi="Arial" w:cs="Arial"/>
          <w:bCs/>
        </w:rPr>
        <w:t xml:space="preserve">za stavu běžných </w:t>
      </w:r>
      <w:r w:rsidRPr="008D190E">
        <w:rPr>
          <w:rFonts w:ascii="Arial" w:hAnsi="Arial" w:cs="Arial"/>
          <w:bCs/>
        </w:rPr>
        <w:t xml:space="preserve">průtoků se zákresem obrysů stavby, stínování terénu apod., pro její zvýraznění v okolním terénu, 3) při průchodu povodně o velikosti návrhového průtoku. </w:t>
      </w:r>
      <w:r w:rsidR="008D190E">
        <w:rPr>
          <w:rFonts w:ascii="Arial" w:hAnsi="Arial" w:cs="Arial"/>
          <w:bCs/>
        </w:rPr>
        <w:t>P</w:t>
      </w:r>
      <w:r w:rsidRPr="008D190E">
        <w:rPr>
          <w:rFonts w:ascii="Arial" w:hAnsi="Arial" w:cs="Arial"/>
          <w:bCs/>
        </w:rPr>
        <w:t>ozice a nastavení parametrů kamery pro zpracování vizualizac</w:t>
      </w:r>
      <w:r w:rsidR="003B0F49">
        <w:rPr>
          <w:rFonts w:ascii="Arial" w:hAnsi="Arial" w:cs="Arial"/>
          <w:bCs/>
        </w:rPr>
        <w:t>í</w:t>
      </w:r>
      <w:r w:rsidRPr="008D190E">
        <w:rPr>
          <w:rFonts w:ascii="Arial" w:hAnsi="Arial" w:cs="Arial"/>
          <w:bCs/>
        </w:rPr>
        <w:t xml:space="preserve"> bude identická s pozicí a nastavením fotoaparátu při pořízení výchozího snímku. </w:t>
      </w:r>
      <w:r w:rsidR="003B0F49">
        <w:rPr>
          <w:rFonts w:ascii="Arial" w:hAnsi="Arial" w:cs="Arial"/>
          <w:bCs/>
        </w:rPr>
        <w:t>P</w:t>
      </w:r>
      <w:r w:rsidRPr="008D190E">
        <w:rPr>
          <w:rFonts w:ascii="Arial" w:hAnsi="Arial" w:cs="Arial"/>
          <w:bCs/>
        </w:rPr>
        <w:t>ovrchy konstrukcí, terénních úprav a doprovodná zeleň budou provedeny fotoreali</w:t>
      </w:r>
      <w:r w:rsidR="008D190E">
        <w:rPr>
          <w:rFonts w:ascii="Arial" w:hAnsi="Arial" w:cs="Arial"/>
          <w:bCs/>
        </w:rPr>
        <w:t>sticky</w:t>
      </w:r>
      <w:r w:rsidRPr="008D190E">
        <w:rPr>
          <w:rFonts w:ascii="Arial" w:hAnsi="Arial" w:cs="Arial"/>
          <w:bCs/>
        </w:rPr>
        <w:t>. Vizualizace budou zpracovány a odevzdány v nekomprimovaném stavu ve formátu JPG (případně v TIF), v rozlišení minimálně 4K (8,3 Mpx).</w:t>
      </w:r>
    </w:p>
    <w:p w14:paraId="2B6CB66A" w14:textId="7D6D791D" w:rsidR="00FD729B" w:rsidRPr="002E4F8D" w:rsidRDefault="00013DDC"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 xml:space="preserve">pracování prezentací </w:t>
      </w:r>
      <w:r w:rsidR="002E4F8D">
        <w:rPr>
          <w:rFonts w:ascii="Arial" w:hAnsi="Arial" w:cs="Arial"/>
        </w:rPr>
        <w:t>pro koncepci návrhu řešení</w:t>
      </w:r>
      <w:r w:rsidR="00A23814">
        <w:rPr>
          <w:rFonts w:ascii="Arial" w:hAnsi="Arial" w:cs="Arial"/>
        </w:rPr>
        <w:t xml:space="preserve"> </w:t>
      </w:r>
      <w:r w:rsidR="00A23814" w:rsidRPr="002E4F8D">
        <w:rPr>
          <w:rFonts w:ascii="Arial" w:hAnsi="Arial" w:cs="Arial"/>
        </w:rPr>
        <w:t xml:space="preserve">v rozsahu min. </w:t>
      </w:r>
      <w:r w:rsidR="00A23814">
        <w:rPr>
          <w:rFonts w:ascii="Arial" w:hAnsi="Arial" w:cs="Arial"/>
        </w:rPr>
        <w:t>10</w:t>
      </w:r>
      <w:r w:rsidR="00A23814" w:rsidRPr="002E4F8D">
        <w:rPr>
          <w:rFonts w:ascii="Arial" w:hAnsi="Arial" w:cs="Arial"/>
        </w:rPr>
        <w:t xml:space="preserve"> snímků</w:t>
      </w:r>
      <w:r w:rsidR="002E4F8D">
        <w:rPr>
          <w:rFonts w:ascii="Arial" w:hAnsi="Arial" w:cs="Arial"/>
        </w:rPr>
        <w:t xml:space="preserve"> a pro jednotlivé navržené stavby </w:t>
      </w:r>
      <w:r w:rsidR="002E4F8D" w:rsidRPr="002E4F8D">
        <w:rPr>
          <w:rFonts w:ascii="Arial" w:hAnsi="Arial" w:cs="Arial"/>
        </w:rPr>
        <w:t xml:space="preserve">v rozsahu min. 6 snímků, pro prezentaci stavby </w:t>
      </w:r>
      <w:r w:rsidR="00C415A1">
        <w:rPr>
          <w:rFonts w:ascii="Arial" w:hAnsi="Arial" w:cs="Arial"/>
        </w:rPr>
        <w:t>obcím a </w:t>
      </w:r>
      <w:r w:rsidR="002E4F8D" w:rsidRPr="002E4F8D">
        <w:rPr>
          <w:rFonts w:ascii="Arial" w:hAnsi="Arial" w:cs="Arial"/>
        </w:rPr>
        <w:t>veřejnosti. Prezentace bude přehledně popisovat místo a vlivy stavby na okolí, stručný postup a harmonogram výstavby, náklady stavby a bude doplněna o fotodokumentaci</w:t>
      </w:r>
      <w:r w:rsidR="004C2147">
        <w:rPr>
          <w:rFonts w:ascii="Arial" w:hAnsi="Arial" w:cs="Arial"/>
        </w:rPr>
        <w:t>.</w:t>
      </w:r>
      <w:r w:rsidR="00E67BC2">
        <w:rPr>
          <w:rFonts w:ascii="Arial" w:hAnsi="Arial" w:cs="Arial"/>
        </w:rPr>
        <w:t xml:space="preserve"> </w:t>
      </w:r>
      <w:r w:rsidR="009B4378">
        <w:rPr>
          <w:rFonts w:ascii="Arial" w:hAnsi="Arial" w:cs="Arial"/>
        </w:rPr>
        <w:t xml:space="preserve">Prezentace </w:t>
      </w:r>
      <w:r w:rsidR="00E67BC2">
        <w:rPr>
          <w:rFonts w:ascii="Arial" w:hAnsi="Arial" w:cs="Arial"/>
        </w:rPr>
        <w:t xml:space="preserve">pro jednotlivé navržené stavby ve stupni DPS budou vypracovány jako aktualizace </w:t>
      </w:r>
      <w:r w:rsidR="00673CBA">
        <w:rPr>
          <w:rFonts w:ascii="Arial" w:hAnsi="Arial" w:cs="Arial"/>
        </w:rPr>
        <w:t xml:space="preserve">prezentací </w:t>
      </w:r>
      <w:r w:rsidR="00E67BC2">
        <w:rPr>
          <w:rFonts w:ascii="Arial" w:hAnsi="Arial" w:cs="Arial"/>
        </w:rPr>
        <w:t>pro jednotlivé navržené stavby ve stupni DPoS.</w:t>
      </w:r>
    </w:p>
    <w:p w14:paraId="3651E5CA" w14:textId="6E6DA376" w:rsidR="002E4F8D" w:rsidRDefault="00720152" w:rsidP="00AA51E8">
      <w:pPr>
        <w:pStyle w:val="Prosttext"/>
        <w:numPr>
          <w:ilvl w:val="0"/>
          <w:numId w:val="23"/>
        </w:numPr>
        <w:spacing w:after="120"/>
        <w:ind w:left="924" w:hanging="357"/>
        <w:outlineLvl w:val="0"/>
        <w:rPr>
          <w:rFonts w:ascii="Arial" w:hAnsi="Arial" w:cs="Arial"/>
        </w:rPr>
      </w:pPr>
      <w:r>
        <w:rPr>
          <w:rFonts w:ascii="Arial" w:hAnsi="Arial" w:cs="Arial"/>
        </w:rPr>
        <w:t>V</w:t>
      </w:r>
      <w:r w:rsidR="002E4F8D">
        <w:rPr>
          <w:rFonts w:ascii="Arial" w:hAnsi="Arial" w:cs="Arial"/>
        </w:rPr>
        <w:t>y</w:t>
      </w:r>
      <w:r w:rsidR="002E4F8D" w:rsidRPr="002E4F8D">
        <w:rPr>
          <w:rFonts w:ascii="Arial" w:hAnsi="Arial" w:cs="Arial"/>
        </w:rPr>
        <w:t>pracování text</w:t>
      </w:r>
      <w:r w:rsidR="002E4F8D">
        <w:rPr>
          <w:rFonts w:ascii="Arial" w:hAnsi="Arial" w:cs="Arial"/>
        </w:rPr>
        <w:t xml:space="preserve">u </w:t>
      </w:r>
      <w:r w:rsidR="002E4F8D" w:rsidRPr="002E4F8D">
        <w:rPr>
          <w:rFonts w:ascii="Arial" w:hAnsi="Arial" w:cs="Arial"/>
        </w:rPr>
        <w:t>v rozsahu 1</w:t>
      </w:r>
      <w:r w:rsidR="002E4F8D">
        <w:rPr>
          <w:rFonts w:ascii="Arial" w:hAnsi="Arial" w:cs="Arial"/>
        </w:rPr>
        <w:t xml:space="preserve"> strany </w:t>
      </w:r>
      <w:r w:rsidR="002E4F8D" w:rsidRPr="002E4F8D">
        <w:rPr>
          <w:rFonts w:ascii="Arial" w:hAnsi="Arial" w:cs="Arial"/>
        </w:rPr>
        <w:t>A4</w:t>
      </w:r>
      <w:r w:rsidR="002E4F8D">
        <w:rPr>
          <w:rFonts w:ascii="Arial" w:hAnsi="Arial" w:cs="Arial"/>
        </w:rPr>
        <w:t xml:space="preserve"> </w:t>
      </w:r>
      <w:r w:rsidR="002E4F8D" w:rsidRPr="0011445E">
        <w:rPr>
          <w:rFonts w:ascii="Arial" w:hAnsi="Arial" w:cs="Arial"/>
        </w:rPr>
        <w:t xml:space="preserve">pro jednotlivé </w:t>
      </w:r>
      <w:r w:rsidR="002E4F8D">
        <w:rPr>
          <w:rFonts w:ascii="Arial" w:hAnsi="Arial" w:cs="Arial"/>
        </w:rPr>
        <w:t xml:space="preserve">navržené </w:t>
      </w:r>
      <w:r w:rsidR="002E4F8D" w:rsidRPr="0011445E">
        <w:rPr>
          <w:rFonts w:ascii="Arial" w:hAnsi="Arial" w:cs="Arial"/>
        </w:rPr>
        <w:t xml:space="preserve">stavby </w:t>
      </w:r>
      <w:r w:rsidR="002E4F8D" w:rsidRPr="002E4F8D">
        <w:rPr>
          <w:rFonts w:ascii="Arial" w:hAnsi="Arial" w:cs="Arial"/>
        </w:rPr>
        <w:t>popisující navrženou stavbu</w:t>
      </w:r>
      <w:r w:rsidR="00022657">
        <w:rPr>
          <w:rFonts w:ascii="Arial" w:hAnsi="Arial" w:cs="Arial"/>
        </w:rPr>
        <w:t xml:space="preserve">, dále pak </w:t>
      </w:r>
      <w:r w:rsidR="00022657" w:rsidRPr="002E4F8D">
        <w:rPr>
          <w:rFonts w:ascii="Arial" w:hAnsi="Arial" w:cs="Arial"/>
        </w:rPr>
        <w:t>základní technické parametry a údaje, místo stavby, popis, časové milníky stavby</w:t>
      </w:r>
      <w:r>
        <w:rPr>
          <w:rFonts w:ascii="Arial" w:hAnsi="Arial" w:cs="Arial"/>
        </w:rPr>
        <w:t>.</w:t>
      </w:r>
      <w:r w:rsidR="00E67BC2" w:rsidRPr="00E67BC2">
        <w:rPr>
          <w:rFonts w:ascii="Arial" w:hAnsi="Arial" w:cs="Arial"/>
        </w:rPr>
        <w:t xml:space="preserve"> </w:t>
      </w:r>
      <w:r w:rsidR="00D7508F">
        <w:rPr>
          <w:rFonts w:ascii="Arial" w:hAnsi="Arial" w:cs="Arial"/>
        </w:rPr>
        <w:t xml:space="preserve">Texty popisující navrženou stavbu </w:t>
      </w:r>
      <w:r w:rsidR="00E67BC2">
        <w:rPr>
          <w:rFonts w:ascii="Arial" w:hAnsi="Arial" w:cs="Arial"/>
        </w:rPr>
        <w:t xml:space="preserve">pro jednotlivé navržené stavby ve stupni DPS budou vypracovány jako aktualizace </w:t>
      </w:r>
      <w:r w:rsidR="00D7508F">
        <w:rPr>
          <w:rFonts w:ascii="Arial" w:hAnsi="Arial" w:cs="Arial"/>
        </w:rPr>
        <w:t xml:space="preserve">textů popisující navrženou stavbu </w:t>
      </w:r>
      <w:r w:rsidR="00E67BC2">
        <w:rPr>
          <w:rFonts w:ascii="Arial" w:hAnsi="Arial" w:cs="Arial"/>
        </w:rPr>
        <w:t>pro jednotlivé navržené stavby ve stupni DPoS.</w:t>
      </w:r>
    </w:p>
    <w:p w14:paraId="167F8846" w14:textId="0B4253C9" w:rsidR="00230E5C" w:rsidRPr="002E4F8D" w:rsidRDefault="00230E5C" w:rsidP="00AA51E8">
      <w:pPr>
        <w:pStyle w:val="Prosttext"/>
        <w:numPr>
          <w:ilvl w:val="0"/>
          <w:numId w:val="23"/>
        </w:numPr>
        <w:spacing w:after="120"/>
        <w:ind w:left="924" w:hanging="357"/>
        <w:outlineLvl w:val="0"/>
        <w:rPr>
          <w:rFonts w:ascii="Arial" w:hAnsi="Arial" w:cs="Arial"/>
        </w:rPr>
      </w:pPr>
      <w:r w:rsidRPr="00230E5C">
        <w:rPr>
          <w:rFonts w:ascii="Arial" w:hAnsi="Arial" w:cs="Arial"/>
        </w:rPr>
        <w:t xml:space="preserve">Výstupy </w:t>
      </w:r>
      <w:r w:rsidR="00022657">
        <w:rPr>
          <w:rFonts w:ascii="Arial" w:hAnsi="Arial" w:cs="Arial"/>
        </w:rPr>
        <w:t xml:space="preserve">vizualizací a podkladů pro prezentaci </w:t>
      </w:r>
      <w:r w:rsidR="00B72C04">
        <w:rPr>
          <w:rFonts w:ascii="Arial" w:hAnsi="Arial" w:cs="Arial"/>
        </w:rPr>
        <w:t xml:space="preserve">budou předány </w:t>
      </w:r>
      <w:r w:rsidRPr="00230E5C">
        <w:rPr>
          <w:rFonts w:ascii="Arial" w:hAnsi="Arial" w:cs="Arial"/>
        </w:rPr>
        <w:t>1x v tištěné podobě a 1x v</w:t>
      </w:r>
      <w:r w:rsidR="008E7D80">
        <w:rPr>
          <w:rFonts w:ascii="Arial" w:hAnsi="Arial" w:cs="Arial"/>
        </w:rPr>
        <w:t> </w:t>
      </w:r>
      <w:r w:rsidRPr="00230E5C">
        <w:rPr>
          <w:rFonts w:ascii="Arial" w:hAnsi="Arial" w:cs="Arial"/>
        </w:rPr>
        <w:t>digitální podobě na datovém nosiči dle požadavků těchto Technických specifikací.</w:t>
      </w:r>
    </w:p>
    <w:p w14:paraId="2E824147" w14:textId="69969AF6" w:rsidR="00BF301D" w:rsidRPr="00167671" w:rsidRDefault="00BF301D" w:rsidP="00AA51E8">
      <w:pPr>
        <w:pStyle w:val="Odstavecseseznamem"/>
        <w:numPr>
          <w:ilvl w:val="0"/>
          <w:numId w:val="9"/>
        </w:numPr>
        <w:ind w:left="567" w:hanging="567"/>
        <w:rPr>
          <w:rFonts w:cs="Arial"/>
          <w:sz w:val="20"/>
          <w:szCs w:val="20"/>
          <w:u w:val="single"/>
        </w:rPr>
      </w:pPr>
      <w:r w:rsidRPr="00167671">
        <w:rPr>
          <w:rFonts w:cs="Arial"/>
          <w:sz w:val="20"/>
          <w:szCs w:val="20"/>
          <w:u w:val="single"/>
        </w:rPr>
        <w:t>Koordinační činnost a podpora objednatele</w:t>
      </w:r>
    </w:p>
    <w:p w14:paraId="436FCA27" w14:textId="3C876008" w:rsidR="000275B8" w:rsidRPr="0038320D" w:rsidRDefault="000275B8" w:rsidP="00AA51E8">
      <w:pPr>
        <w:pStyle w:val="Prosttext"/>
        <w:widowControl w:val="0"/>
        <w:numPr>
          <w:ilvl w:val="0"/>
          <w:numId w:val="24"/>
        </w:numPr>
        <w:spacing w:after="120"/>
        <w:ind w:left="924" w:hanging="357"/>
        <w:outlineLvl w:val="0"/>
        <w:rPr>
          <w:rFonts w:ascii="Arial" w:hAnsi="Arial" w:cs="Arial"/>
        </w:rPr>
      </w:pPr>
      <w:r w:rsidRPr="0038320D">
        <w:rPr>
          <w:rFonts w:ascii="Arial" w:hAnsi="Arial" w:cs="Arial"/>
        </w:rPr>
        <w:t xml:space="preserve">Bezodkladně po uzavření smlouvy o dílo </w:t>
      </w:r>
      <w:r w:rsidR="00FE24F1" w:rsidRPr="0038320D">
        <w:rPr>
          <w:rFonts w:ascii="Arial" w:hAnsi="Arial" w:cs="Arial"/>
        </w:rPr>
        <w:t xml:space="preserve">zhotovitel zajistí vstupní jednání </w:t>
      </w:r>
      <w:r w:rsidR="0038789B" w:rsidRPr="0038320D">
        <w:rPr>
          <w:rFonts w:ascii="Arial" w:hAnsi="Arial" w:cs="Arial"/>
        </w:rPr>
        <w:t xml:space="preserve">se zástupci samospráv (starostové, místostarostové) obcí v dotčeném území podél vodních toků Bělá a Staříč. Jedná se o obce Mikulovice, Hradec - Nová Ves, Písečná, Česká Ves, Jeseník, Bělá pod Pradědem, Lipová - lázně. </w:t>
      </w:r>
      <w:r w:rsidR="00DA0EDF" w:rsidRPr="0038320D">
        <w:rPr>
          <w:rFonts w:ascii="Arial" w:hAnsi="Arial" w:cs="Arial"/>
        </w:rPr>
        <w:t>Jednání budou časově organizována tak, aby poslední jednání proběhlo nejpozději do 3 týdnů od nabytí účinnosti Smlouvy o dílo.</w:t>
      </w:r>
      <w:r w:rsidR="0038789B" w:rsidRPr="0038320D">
        <w:rPr>
          <w:rFonts w:ascii="Arial" w:hAnsi="Arial" w:cs="Arial"/>
        </w:rPr>
        <w:t xml:space="preserve"> Předmětem jednání budou zejména </w:t>
      </w:r>
      <w:r w:rsidR="0075273A" w:rsidRPr="0038320D">
        <w:rPr>
          <w:rFonts w:ascii="Arial" w:hAnsi="Arial" w:cs="Arial"/>
        </w:rPr>
        <w:t>podněty a návrhy k řešení úpravy vodních toků a zajištění protipovodňové ochrany v souvislosti s průběhem povodně v září 2024 a dále zajištění pozemků pro řešení úpravy dotčených vodních toků.</w:t>
      </w:r>
    </w:p>
    <w:p w14:paraId="6E5F552F" w14:textId="3361A125" w:rsidR="00483207" w:rsidRDefault="00483207"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koordinaci projekční přípravy a kontinuitu plnění předmětu díla s cílem udržení celkové koncepce řešení a zamezí duplicitě provádění činností v průběhu plnění. </w:t>
      </w:r>
    </w:p>
    <w:p w14:paraId="73022EBD" w14:textId="7D0832E3" w:rsidR="001F2005" w:rsidRPr="005715D0" w:rsidRDefault="00310D10"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Nad rámec pravidelných jednání, výrobních výborů a kontrolních dnů k </w:t>
      </w:r>
      <w:r w:rsidRPr="00310D10">
        <w:rPr>
          <w:rFonts w:ascii="Arial" w:hAnsi="Arial" w:cs="Arial"/>
        </w:rPr>
        <w:t>vypracování průzkumů, podkladů a dokumentací DPoS a DPS</w:t>
      </w:r>
      <w:r>
        <w:rPr>
          <w:rFonts w:ascii="Arial" w:hAnsi="Arial" w:cs="Arial"/>
        </w:rPr>
        <w:t xml:space="preserve"> se bude zh</w:t>
      </w:r>
      <w:r w:rsidR="005715D0">
        <w:rPr>
          <w:rFonts w:ascii="Arial" w:hAnsi="Arial" w:cs="Arial"/>
        </w:rPr>
        <w:t xml:space="preserve">otovitel </w:t>
      </w:r>
      <w:r w:rsidR="00E522D0" w:rsidRPr="005715D0">
        <w:rPr>
          <w:rFonts w:ascii="Arial" w:hAnsi="Arial" w:cs="Arial"/>
        </w:rPr>
        <w:t xml:space="preserve">účastnit </w:t>
      </w:r>
      <w:r>
        <w:rPr>
          <w:rFonts w:ascii="Arial" w:hAnsi="Arial" w:cs="Arial"/>
        </w:rPr>
        <w:t xml:space="preserve">dalších </w:t>
      </w:r>
      <w:r w:rsidR="00E522D0" w:rsidRPr="005715D0">
        <w:rPr>
          <w:rFonts w:ascii="Arial" w:hAnsi="Arial" w:cs="Arial"/>
        </w:rPr>
        <w:t>jednání</w:t>
      </w:r>
      <w:r>
        <w:rPr>
          <w:rFonts w:ascii="Arial" w:hAnsi="Arial" w:cs="Arial"/>
        </w:rPr>
        <w:t xml:space="preserve"> nebo </w:t>
      </w:r>
      <w:r w:rsidR="001F2005" w:rsidRPr="005715D0">
        <w:rPr>
          <w:rFonts w:ascii="Arial" w:hAnsi="Arial" w:cs="Arial"/>
        </w:rPr>
        <w:t xml:space="preserve">kontrolních dnů, </w:t>
      </w:r>
      <w:r w:rsidR="00E522D0" w:rsidRPr="005715D0">
        <w:rPr>
          <w:rFonts w:ascii="Arial" w:hAnsi="Arial" w:cs="Arial"/>
        </w:rPr>
        <w:t>která budou svolávána objednatele</w:t>
      </w:r>
      <w:r>
        <w:rPr>
          <w:rFonts w:ascii="Arial" w:hAnsi="Arial" w:cs="Arial"/>
        </w:rPr>
        <w:t>m. Na tato jednání nebo kontrolní dny bude zhotovitel připravovat podklady</w:t>
      </w:r>
      <w:r w:rsidR="00E522D0" w:rsidRPr="005715D0">
        <w:rPr>
          <w:rFonts w:ascii="Arial" w:hAnsi="Arial" w:cs="Arial"/>
        </w:rPr>
        <w:t>, pořizovat záznamy a zápisy z nich a uchovávat příslušné doklady z </w:t>
      </w:r>
      <w:r>
        <w:rPr>
          <w:rFonts w:ascii="Arial" w:hAnsi="Arial" w:cs="Arial"/>
        </w:rPr>
        <w:t>nich.</w:t>
      </w:r>
    </w:p>
    <w:p w14:paraId="6CA7D807" w14:textId="189B1EC7" w:rsidR="00FC6451" w:rsidRPr="005715D0" w:rsidRDefault="00634B2A" w:rsidP="00AA51E8">
      <w:pPr>
        <w:pStyle w:val="Prosttext"/>
        <w:widowControl w:val="0"/>
        <w:numPr>
          <w:ilvl w:val="0"/>
          <w:numId w:val="24"/>
        </w:numPr>
        <w:spacing w:after="120"/>
        <w:ind w:left="924" w:hanging="357"/>
        <w:outlineLvl w:val="0"/>
        <w:rPr>
          <w:rFonts w:ascii="Arial" w:hAnsi="Arial" w:cs="Arial"/>
        </w:rPr>
      </w:pPr>
      <w:r>
        <w:rPr>
          <w:rFonts w:ascii="Arial" w:hAnsi="Arial" w:cs="Arial"/>
        </w:rPr>
        <w:lastRenderedPageBreak/>
        <w:t xml:space="preserve">Zhotovitel bude </w:t>
      </w:r>
      <w:r w:rsidR="00FC6451" w:rsidRPr="005715D0">
        <w:rPr>
          <w:rFonts w:ascii="Arial" w:hAnsi="Arial" w:cs="Arial"/>
        </w:rPr>
        <w:t xml:space="preserve">ve spolupráci s Povodím Odry, státní podnik </w:t>
      </w:r>
      <w:r>
        <w:rPr>
          <w:rFonts w:ascii="Arial" w:hAnsi="Arial" w:cs="Arial"/>
        </w:rPr>
        <w:t xml:space="preserve">koordinovat </w:t>
      </w:r>
      <w:r w:rsidR="00307357" w:rsidRPr="005715D0">
        <w:rPr>
          <w:rFonts w:ascii="Arial" w:hAnsi="Arial" w:cs="Arial"/>
        </w:rPr>
        <w:t xml:space="preserve">návrhy řešení </w:t>
      </w:r>
      <w:r w:rsidR="00FC6451" w:rsidRPr="005715D0">
        <w:rPr>
          <w:rFonts w:ascii="Arial" w:hAnsi="Arial" w:cs="Arial"/>
        </w:rPr>
        <w:t>stav</w:t>
      </w:r>
      <w:r w:rsidR="00307357" w:rsidRPr="005715D0">
        <w:rPr>
          <w:rFonts w:ascii="Arial" w:hAnsi="Arial" w:cs="Arial"/>
        </w:rPr>
        <w:t>e</w:t>
      </w:r>
      <w:r w:rsidR="00FC6451" w:rsidRPr="005715D0">
        <w:rPr>
          <w:rFonts w:ascii="Arial" w:hAnsi="Arial" w:cs="Arial"/>
        </w:rPr>
        <w:t>b jiných vlastníků a správců v území dotčeném úpravou vodních toků Bělá a Staříč</w:t>
      </w:r>
      <w:r w:rsidR="00FD729B" w:rsidRPr="005715D0">
        <w:rPr>
          <w:rFonts w:ascii="Arial" w:hAnsi="Arial" w:cs="Arial"/>
        </w:rPr>
        <w:t>, tj. návrh mostů a lávek (provizorních i trvalých), umístění sítí technické infrastruktury podél vodních toků a při křížení vodních toků</w:t>
      </w:r>
      <w:r w:rsidR="00307357" w:rsidRPr="005715D0">
        <w:rPr>
          <w:rFonts w:ascii="Arial" w:hAnsi="Arial" w:cs="Arial"/>
        </w:rPr>
        <w:t xml:space="preserve"> a případně jin</w:t>
      </w:r>
      <w:r w:rsidR="005715D0">
        <w:rPr>
          <w:rFonts w:ascii="Arial" w:hAnsi="Arial" w:cs="Arial"/>
        </w:rPr>
        <w:t>é další stav</w:t>
      </w:r>
      <w:r w:rsidR="00307357" w:rsidRPr="005715D0">
        <w:rPr>
          <w:rFonts w:ascii="Arial" w:hAnsi="Arial" w:cs="Arial"/>
        </w:rPr>
        <w:t>b</w:t>
      </w:r>
      <w:r w:rsidR="005715D0">
        <w:rPr>
          <w:rFonts w:ascii="Arial" w:hAnsi="Arial" w:cs="Arial"/>
        </w:rPr>
        <w:t>y umísťované</w:t>
      </w:r>
      <w:r w:rsidR="00307357" w:rsidRPr="005715D0">
        <w:rPr>
          <w:rFonts w:ascii="Arial" w:hAnsi="Arial" w:cs="Arial"/>
        </w:rPr>
        <w:t xml:space="preserve"> v dotčeném území</w:t>
      </w:r>
      <w:r w:rsidR="00355734">
        <w:rPr>
          <w:rFonts w:ascii="Arial" w:hAnsi="Arial" w:cs="Arial"/>
        </w:rPr>
        <w:t>.</w:t>
      </w:r>
    </w:p>
    <w:p w14:paraId="00C2BACF" w14:textId="157CD887" w:rsidR="00E522D0" w:rsidRPr="005715D0" w:rsidRDefault="00AE62D0" w:rsidP="00AA51E8">
      <w:pPr>
        <w:pStyle w:val="Prosttext"/>
        <w:widowControl w:val="0"/>
        <w:numPr>
          <w:ilvl w:val="0"/>
          <w:numId w:val="24"/>
        </w:numPr>
        <w:spacing w:after="120"/>
        <w:ind w:left="924" w:hanging="357"/>
        <w:outlineLvl w:val="0"/>
        <w:rPr>
          <w:rFonts w:ascii="Arial" w:hAnsi="Arial" w:cs="Arial"/>
        </w:rPr>
      </w:pPr>
      <w:r>
        <w:rPr>
          <w:rFonts w:ascii="Arial" w:hAnsi="Arial" w:cs="Arial"/>
        </w:rPr>
        <w:t>Z</w:t>
      </w:r>
      <w:r w:rsidR="00E522D0" w:rsidRPr="005715D0">
        <w:rPr>
          <w:rFonts w:ascii="Arial" w:hAnsi="Arial" w:cs="Arial"/>
        </w:rPr>
        <w:t>hotovitel bude podle pokyn</w:t>
      </w:r>
      <w:r>
        <w:rPr>
          <w:rFonts w:ascii="Arial" w:hAnsi="Arial" w:cs="Arial"/>
        </w:rPr>
        <w:t>ů</w:t>
      </w:r>
      <w:r w:rsidR="00E522D0" w:rsidRPr="005715D0">
        <w:rPr>
          <w:rFonts w:ascii="Arial" w:hAnsi="Arial" w:cs="Arial"/>
        </w:rPr>
        <w:t xml:space="preserve"> objednatele nebo s jeho souhlasem zajišťovat </w:t>
      </w:r>
      <w:r w:rsidR="00E06BF7">
        <w:rPr>
          <w:rFonts w:ascii="Arial" w:hAnsi="Arial" w:cs="Arial"/>
        </w:rPr>
        <w:t>přípravu a </w:t>
      </w:r>
      <w:r w:rsidR="00E522D0" w:rsidRPr="005715D0">
        <w:rPr>
          <w:rFonts w:ascii="Arial" w:hAnsi="Arial" w:cs="Arial"/>
        </w:rPr>
        <w:t>předání podkladů třetím stranám</w:t>
      </w:r>
      <w:r w:rsidR="00671023">
        <w:rPr>
          <w:rFonts w:ascii="Arial" w:hAnsi="Arial" w:cs="Arial"/>
        </w:rPr>
        <w:t>.</w:t>
      </w:r>
    </w:p>
    <w:p w14:paraId="5296F512" w14:textId="5A42D5AA" w:rsidR="00E522D0" w:rsidRPr="005715D0" w:rsidRDefault="00671023" w:rsidP="00AA51E8">
      <w:pPr>
        <w:pStyle w:val="Prosttext"/>
        <w:widowControl w:val="0"/>
        <w:numPr>
          <w:ilvl w:val="0"/>
          <w:numId w:val="24"/>
        </w:numPr>
        <w:spacing w:after="120"/>
        <w:ind w:left="924" w:hanging="357"/>
        <w:outlineLvl w:val="0"/>
        <w:rPr>
          <w:rFonts w:ascii="Arial" w:hAnsi="Arial" w:cs="Arial"/>
        </w:rPr>
      </w:pPr>
      <w:r>
        <w:rPr>
          <w:rFonts w:ascii="Arial" w:hAnsi="Arial" w:cs="Arial"/>
        </w:rPr>
        <w:t>P</w:t>
      </w:r>
      <w:r w:rsidR="00E522D0" w:rsidRPr="005715D0">
        <w:rPr>
          <w:rFonts w:ascii="Arial" w:hAnsi="Arial" w:cs="Arial"/>
        </w:rPr>
        <w:t>ro veřejná projednání zajistí zhotovitel prezentace činností, bude se projednání účastnit a</w:t>
      </w:r>
      <w:r w:rsidR="00E06BF7">
        <w:rPr>
          <w:rFonts w:ascii="Arial" w:hAnsi="Arial" w:cs="Arial"/>
        </w:rPr>
        <w:t> </w:t>
      </w:r>
      <w:r w:rsidR="00E522D0" w:rsidRPr="005715D0">
        <w:rPr>
          <w:rFonts w:ascii="Arial" w:hAnsi="Arial" w:cs="Arial"/>
        </w:rPr>
        <w:t>na vyžádání objednatele provede příslušnou prezentaci</w:t>
      </w:r>
      <w:r>
        <w:rPr>
          <w:rFonts w:ascii="Arial" w:hAnsi="Arial" w:cs="Arial"/>
        </w:rPr>
        <w:t>.</w:t>
      </w:r>
    </w:p>
    <w:p w14:paraId="5CED5778" w14:textId="7D346602" w:rsidR="00F03815" w:rsidRPr="00F03815" w:rsidRDefault="00F03815" w:rsidP="00AA51E8">
      <w:pPr>
        <w:pStyle w:val="Prosttext"/>
        <w:widowControl w:val="0"/>
        <w:numPr>
          <w:ilvl w:val="0"/>
          <w:numId w:val="24"/>
        </w:numPr>
        <w:spacing w:after="120"/>
        <w:ind w:left="924" w:hanging="357"/>
        <w:outlineLvl w:val="0"/>
        <w:rPr>
          <w:rFonts w:ascii="Arial" w:hAnsi="Arial" w:cs="Arial"/>
        </w:rPr>
      </w:pPr>
      <w:r w:rsidRPr="00F03815">
        <w:rPr>
          <w:rFonts w:ascii="Arial" w:hAnsi="Arial" w:cs="Arial"/>
        </w:rPr>
        <w:t>Zhotovitel vypracuje věcný, časový a finanční harmonogram souhrnně pro všechny navržené stavby v rámci řešení úpravy vodních toků Bělá v ř.km 0,000 - 30,700 a Staříč v ř.km 0,000 - 8,450.</w:t>
      </w:r>
      <w:r w:rsidR="00167CB4" w:rsidRPr="00167CB4">
        <w:rPr>
          <w:rFonts w:ascii="Arial" w:hAnsi="Arial" w:cs="Arial"/>
        </w:rPr>
        <w:t xml:space="preserve"> </w:t>
      </w:r>
      <w:r w:rsidR="00F262F5">
        <w:rPr>
          <w:rFonts w:ascii="Arial" w:hAnsi="Arial" w:cs="Arial"/>
        </w:rPr>
        <w:t>Harmonogram bude vypracován ve fázi vypracování DPoS, ve fázi vypracování DPS a závěrečný harmonogram před dokončením vypracování DPS pro poslední navrženou stavbu. H</w:t>
      </w:r>
      <w:r w:rsidR="00167CB4" w:rsidRPr="00EF24FA">
        <w:rPr>
          <w:rFonts w:ascii="Arial" w:hAnsi="Arial" w:cs="Arial"/>
        </w:rPr>
        <w:t>armonogram bude zobrazovat pos</w:t>
      </w:r>
      <w:r w:rsidR="00167CB4">
        <w:rPr>
          <w:rFonts w:ascii="Arial" w:hAnsi="Arial" w:cs="Arial"/>
        </w:rPr>
        <w:t xml:space="preserve">tup všech projektovaných staveb a </w:t>
      </w:r>
      <w:r w:rsidR="00167CB4" w:rsidRPr="00EF24FA">
        <w:rPr>
          <w:rFonts w:ascii="Arial" w:hAnsi="Arial" w:cs="Arial"/>
        </w:rPr>
        <w:t>jejich vzájemnou návaznost</w:t>
      </w:r>
      <w:r w:rsidR="00167CB4">
        <w:rPr>
          <w:rFonts w:ascii="Arial" w:hAnsi="Arial" w:cs="Arial"/>
        </w:rPr>
        <w:t>.</w:t>
      </w:r>
    </w:p>
    <w:p w14:paraId="4559C23D" w14:textId="20793721" w:rsidR="00093EE5" w:rsidRPr="005715D0" w:rsidRDefault="00C1353A" w:rsidP="00AA51E8">
      <w:pPr>
        <w:pStyle w:val="Prosttext"/>
        <w:widowControl w:val="0"/>
        <w:numPr>
          <w:ilvl w:val="0"/>
          <w:numId w:val="24"/>
        </w:numPr>
        <w:spacing w:after="120"/>
        <w:ind w:left="924" w:hanging="357"/>
        <w:outlineLvl w:val="0"/>
        <w:rPr>
          <w:rFonts w:ascii="Arial" w:hAnsi="Arial" w:cs="Arial"/>
        </w:rPr>
      </w:pPr>
      <w:r>
        <w:rPr>
          <w:rFonts w:ascii="Arial" w:hAnsi="Arial" w:cs="Arial"/>
        </w:rPr>
        <w:t>Předpokládaný rozsah koordinační činnosti a podpo</w:t>
      </w:r>
      <w:r w:rsidR="004C2CD7">
        <w:rPr>
          <w:rFonts w:ascii="Arial" w:hAnsi="Arial" w:cs="Arial"/>
        </w:rPr>
        <w:t>r</w:t>
      </w:r>
      <w:r>
        <w:rPr>
          <w:rFonts w:ascii="Arial" w:hAnsi="Arial" w:cs="Arial"/>
        </w:rPr>
        <w:t>y objednatele</w:t>
      </w:r>
      <w:r w:rsidR="004C2CD7">
        <w:rPr>
          <w:rFonts w:ascii="Arial" w:hAnsi="Arial" w:cs="Arial"/>
        </w:rPr>
        <w:t xml:space="preserve"> </w:t>
      </w:r>
      <w:r>
        <w:rPr>
          <w:rFonts w:ascii="Arial" w:hAnsi="Arial" w:cs="Arial"/>
        </w:rPr>
        <w:t xml:space="preserve">podle výše uvedených bodů </w:t>
      </w:r>
      <w:r w:rsidR="004C2CD7">
        <w:rPr>
          <w:rFonts w:ascii="Arial" w:hAnsi="Arial" w:cs="Arial"/>
        </w:rPr>
        <w:t>a</w:t>
      </w:r>
      <w:r>
        <w:rPr>
          <w:rFonts w:ascii="Arial" w:hAnsi="Arial" w:cs="Arial"/>
        </w:rPr>
        <w:t>) a</w:t>
      </w:r>
      <w:r w:rsidR="004C2CD7">
        <w:rPr>
          <w:rFonts w:ascii="Arial" w:hAnsi="Arial" w:cs="Arial"/>
        </w:rPr>
        <w:t>ž</w:t>
      </w:r>
      <w:r>
        <w:rPr>
          <w:rFonts w:ascii="Arial" w:hAnsi="Arial" w:cs="Arial"/>
        </w:rPr>
        <w:t xml:space="preserve"> </w:t>
      </w:r>
      <w:r w:rsidR="004C2CD7">
        <w:rPr>
          <w:rFonts w:ascii="Arial" w:hAnsi="Arial" w:cs="Arial"/>
        </w:rPr>
        <w:t>f</w:t>
      </w:r>
      <w:r>
        <w:rPr>
          <w:rFonts w:ascii="Arial" w:hAnsi="Arial" w:cs="Arial"/>
        </w:rPr>
        <w:t>) je</w:t>
      </w:r>
      <w:r w:rsidR="004C2CD7">
        <w:rPr>
          <w:rFonts w:ascii="Arial" w:hAnsi="Arial" w:cs="Arial"/>
        </w:rPr>
        <w:t xml:space="preserve"> 2000 hodin</w:t>
      </w:r>
      <w:r>
        <w:rPr>
          <w:rFonts w:ascii="Arial" w:hAnsi="Arial" w:cs="Arial"/>
        </w:rPr>
        <w:t xml:space="preserve">. Zhotovitel uvede v Termínové a cenové specifikaci (Příloha č. 2) hodinovou sazbu za </w:t>
      </w:r>
      <w:r w:rsidR="004C2CD7">
        <w:rPr>
          <w:rFonts w:ascii="Arial" w:hAnsi="Arial" w:cs="Arial"/>
        </w:rPr>
        <w:t>koordinační činnost a podporu objednatele</w:t>
      </w:r>
      <w:r>
        <w:rPr>
          <w:rFonts w:ascii="Arial" w:hAnsi="Arial" w:cs="Arial"/>
        </w:rPr>
        <w:t xml:space="preserve">, celková cena bude stanovena jako násobek hodinové sazby a předpokládaného počtu hodin </w:t>
      </w:r>
      <w:r w:rsidR="0068323A">
        <w:rPr>
          <w:rFonts w:ascii="Arial" w:hAnsi="Arial" w:cs="Arial"/>
        </w:rPr>
        <w:t>za koordinační činnost a podporu objednatele</w:t>
      </w:r>
      <w:r>
        <w:rPr>
          <w:rFonts w:ascii="Arial" w:hAnsi="Arial" w:cs="Arial"/>
        </w:rPr>
        <w:t>.</w:t>
      </w:r>
      <w:r w:rsidR="00244FBB">
        <w:rPr>
          <w:rFonts w:ascii="Arial" w:hAnsi="Arial" w:cs="Arial"/>
        </w:rPr>
        <w:t xml:space="preserve"> Cena za koordinační činnost a podporu objednatele zahrnuje veškeré související náklady</w:t>
      </w:r>
      <w:r w:rsidR="00244FBB" w:rsidRPr="00244FBB">
        <w:rPr>
          <w:rFonts w:ascii="Arial" w:hAnsi="Arial" w:cs="Arial"/>
        </w:rPr>
        <w:t xml:space="preserve"> </w:t>
      </w:r>
      <w:r w:rsidR="00244FBB">
        <w:rPr>
          <w:rFonts w:ascii="Arial" w:hAnsi="Arial" w:cs="Arial"/>
        </w:rPr>
        <w:t>zhotovitele, zejména cestovní náklady, ubytování, materiál, související služby apod.</w:t>
      </w:r>
      <w:r w:rsidR="00FF0B17">
        <w:rPr>
          <w:rFonts w:ascii="Arial" w:hAnsi="Arial" w:cs="Arial"/>
        </w:rPr>
        <w:t>.</w:t>
      </w:r>
      <w:r w:rsidR="00244FBB">
        <w:rPr>
          <w:rFonts w:ascii="Arial" w:hAnsi="Arial" w:cs="Arial"/>
        </w:rPr>
        <w:t xml:space="preserve">  </w:t>
      </w:r>
    </w:p>
    <w:p w14:paraId="1349E905" w14:textId="442343BA" w:rsidR="00EB3F4F" w:rsidRDefault="007B0919"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Zhotovitel zajistí </w:t>
      </w:r>
      <w:r w:rsidR="00C90E5C">
        <w:rPr>
          <w:rFonts w:ascii="Arial" w:hAnsi="Arial" w:cs="Arial"/>
        </w:rPr>
        <w:t xml:space="preserve">pro objednatele </w:t>
      </w:r>
      <w:r w:rsidR="00EB3F4F" w:rsidRPr="005715D0">
        <w:rPr>
          <w:rFonts w:ascii="Arial" w:hAnsi="Arial" w:cs="Arial"/>
        </w:rPr>
        <w:t>podpor</w:t>
      </w:r>
      <w:r w:rsidR="00093EE5">
        <w:rPr>
          <w:rFonts w:ascii="Arial" w:hAnsi="Arial" w:cs="Arial"/>
        </w:rPr>
        <w:t xml:space="preserve">u </w:t>
      </w:r>
      <w:r w:rsidR="00EB3F4F" w:rsidRPr="005715D0">
        <w:rPr>
          <w:rFonts w:ascii="Arial" w:hAnsi="Arial" w:cs="Arial"/>
        </w:rPr>
        <w:t xml:space="preserve">projektanta </w:t>
      </w:r>
      <w:r w:rsidR="00093EE5">
        <w:rPr>
          <w:rFonts w:ascii="Arial" w:hAnsi="Arial" w:cs="Arial"/>
        </w:rPr>
        <w:t xml:space="preserve">a rozpočtáře </w:t>
      </w:r>
      <w:r w:rsidR="006A5618">
        <w:rPr>
          <w:rFonts w:ascii="Arial" w:hAnsi="Arial" w:cs="Arial"/>
        </w:rPr>
        <w:t xml:space="preserve">v průběhu zadávání veřejných zakázek </w:t>
      </w:r>
      <w:r w:rsidR="00093EE5">
        <w:rPr>
          <w:rFonts w:ascii="Arial" w:hAnsi="Arial" w:cs="Arial"/>
        </w:rPr>
        <w:t xml:space="preserve">na dodavatele </w:t>
      </w:r>
      <w:r w:rsidR="00100065" w:rsidRPr="005715D0">
        <w:rPr>
          <w:rFonts w:ascii="Arial" w:hAnsi="Arial" w:cs="Arial"/>
        </w:rPr>
        <w:t>jednotlivých staveb</w:t>
      </w:r>
      <w:r w:rsidR="00093EE5">
        <w:rPr>
          <w:rFonts w:ascii="Arial" w:hAnsi="Arial" w:cs="Arial"/>
        </w:rPr>
        <w:t>, jejichž projektovou dokumentaci vypracuje zhotovitel v rámci plnění předmětu díla</w:t>
      </w:r>
      <w:r w:rsidR="00A1720D" w:rsidRPr="005715D0">
        <w:rPr>
          <w:rFonts w:ascii="Arial" w:hAnsi="Arial" w:cs="Arial"/>
        </w:rPr>
        <w:t>.</w:t>
      </w:r>
    </w:p>
    <w:p w14:paraId="01E2C0F6" w14:textId="619B0CCD" w:rsidR="00D1641E" w:rsidRDefault="006A5618" w:rsidP="00AA51E8">
      <w:pPr>
        <w:pStyle w:val="Prosttext"/>
        <w:widowControl w:val="0"/>
        <w:numPr>
          <w:ilvl w:val="0"/>
          <w:numId w:val="24"/>
        </w:numPr>
        <w:spacing w:after="120"/>
        <w:ind w:left="924" w:hanging="357"/>
        <w:outlineLvl w:val="0"/>
        <w:rPr>
          <w:rFonts w:ascii="Arial" w:hAnsi="Arial" w:cs="Arial"/>
        </w:rPr>
      </w:pPr>
      <w:r>
        <w:rPr>
          <w:rFonts w:ascii="Arial" w:hAnsi="Arial" w:cs="Arial"/>
        </w:rPr>
        <w:t>Zhotovitel bude v průběhu zadáv</w:t>
      </w:r>
      <w:r w:rsidR="00150F96">
        <w:rPr>
          <w:rFonts w:ascii="Arial" w:hAnsi="Arial" w:cs="Arial"/>
        </w:rPr>
        <w:t>ání veřejných zakázek na dodavatele staveb poskytovat objednateli technické konzultace a zajišťovat zpracování podkladů na vyžádání objednatele zejména pro vysvětlení, doplnění a změny zadávací dokumentace ve lhůtě do 2 dnů od výzvy objednatele.</w:t>
      </w:r>
      <w:r w:rsidR="00D1641E">
        <w:rPr>
          <w:rFonts w:ascii="Arial" w:hAnsi="Arial" w:cs="Arial"/>
        </w:rPr>
        <w:t xml:space="preserve"> V případě zjištění vad v projektových dokumentacích v průběhu zadávání veřejných zakázek na dodavatele staveb budou tyto vady odstraněny jako reklamace projektových dokumentací.</w:t>
      </w:r>
    </w:p>
    <w:p w14:paraId="1446ED57" w14:textId="68203D18" w:rsidR="00D1641E" w:rsidRPr="00D1641E" w:rsidRDefault="00D1641E" w:rsidP="00AA51E8">
      <w:pPr>
        <w:pStyle w:val="Prosttext"/>
        <w:widowControl w:val="0"/>
        <w:numPr>
          <w:ilvl w:val="0"/>
          <w:numId w:val="24"/>
        </w:numPr>
        <w:spacing w:after="120"/>
        <w:ind w:left="924" w:hanging="357"/>
        <w:outlineLvl w:val="0"/>
        <w:rPr>
          <w:rFonts w:ascii="Arial" w:hAnsi="Arial" w:cs="Arial"/>
        </w:rPr>
      </w:pPr>
      <w:r>
        <w:rPr>
          <w:rFonts w:ascii="Arial" w:hAnsi="Arial" w:cs="Arial"/>
        </w:rPr>
        <w:t xml:space="preserve">Předpokládaný rozsah </w:t>
      </w:r>
      <w:r w:rsidRPr="005715D0">
        <w:rPr>
          <w:rFonts w:ascii="Arial" w:hAnsi="Arial" w:cs="Arial"/>
        </w:rPr>
        <w:t>podpor</w:t>
      </w:r>
      <w:r>
        <w:rPr>
          <w:rFonts w:ascii="Arial" w:hAnsi="Arial" w:cs="Arial"/>
        </w:rPr>
        <w:t xml:space="preserve">y </w:t>
      </w:r>
      <w:r w:rsidRPr="005715D0">
        <w:rPr>
          <w:rFonts w:ascii="Arial" w:hAnsi="Arial" w:cs="Arial"/>
        </w:rPr>
        <w:t xml:space="preserve">projektanta </w:t>
      </w:r>
      <w:r>
        <w:rPr>
          <w:rFonts w:ascii="Arial" w:hAnsi="Arial" w:cs="Arial"/>
        </w:rPr>
        <w:t xml:space="preserve">a rozpočtáře </w:t>
      </w:r>
      <w:r w:rsidRPr="005715D0">
        <w:rPr>
          <w:rFonts w:ascii="Arial" w:hAnsi="Arial" w:cs="Arial"/>
        </w:rPr>
        <w:t xml:space="preserve">investorovi </w:t>
      </w:r>
      <w:r>
        <w:rPr>
          <w:rFonts w:ascii="Arial" w:hAnsi="Arial" w:cs="Arial"/>
        </w:rPr>
        <w:t xml:space="preserve">v průběhu zadávání veřejných zakázek na dodavatele </w:t>
      </w:r>
      <w:r w:rsidRPr="005715D0">
        <w:rPr>
          <w:rFonts w:ascii="Arial" w:hAnsi="Arial" w:cs="Arial"/>
        </w:rPr>
        <w:t>staveb</w:t>
      </w:r>
      <w:r>
        <w:rPr>
          <w:rFonts w:ascii="Arial" w:hAnsi="Arial" w:cs="Arial"/>
        </w:rPr>
        <w:t xml:space="preserve"> podle výše uvedených bodů h) a i) je: činnost projektanta 250 h</w:t>
      </w:r>
      <w:r w:rsidR="00CD329B">
        <w:rPr>
          <w:rFonts w:ascii="Arial" w:hAnsi="Arial" w:cs="Arial"/>
        </w:rPr>
        <w:t>odin</w:t>
      </w:r>
      <w:r w:rsidR="001957DD">
        <w:rPr>
          <w:rFonts w:ascii="Arial" w:hAnsi="Arial" w:cs="Arial"/>
        </w:rPr>
        <w:t>, činnost rozpočtáře 250 h</w:t>
      </w:r>
      <w:r w:rsidR="00CD329B">
        <w:rPr>
          <w:rFonts w:ascii="Arial" w:hAnsi="Arial" w:cs="Arial"/>
        </w:rPr>
        <w:t>odin</w:t>
      </w:r>
      <w:r w:rsidR="001957DD">
        <w:rPr>
          <w:rFonts w:ascii="Arial" w:hAnsi="Arial" w:cs="Arial"/>
        </w:rPr>
        <w:t xml:space="preserve">. Zhotovitel uvede v Termínové a cenové specifikaci (Příloha č. 2) hodinovou sazbu za podporu projektanta a rozpočtáře, celková cena bude stanovena jako násobek hodinové sazby a předpokládaného počtu hodin podpory projektanta a rozpočtáře.   </w:t>
      </w:r>
    </w:p>
    <w:p w14:paraId="1DDA1893" w14:textId="36D7EB96" w:rsidR="00EA066D" w:rsidRPr="00167671" w:rsidRDefault="00EA066D" w:rsidP="00AA51E8">
      <w:pPr>
        <w:pStyle w:val="Odstavecseseznamem"/>
        <w:widowControl w:val="0"/>
        <w:numPr>
          <w:ilvl w:val="0"/>
          <w:numId w:val="9"/>
        </w:numPr>
        <w:ind w:left="567" w:hanging="567"/>
        <w:rPr>
          <w:rFonts w:cs="Arial"/>
          <w:sz w:val="20"/>
          <w:szCs w:val="20"/>
          <w:u w:val="single"/>
        </w:rPr>
      </w:pPr>
      <w:r w:rsidRPr="00167671">
        <w:rPr>
          <w:rFonts w:cs="Arial"/>
          <w:sz w:val="20"/>
          <w:szCs w:val="20"/>
          <w:u w:val="single"/>
        </w:rPr>
        <w:t>Autorský dozor</w:t>
      </w:r>
    </w:p>
    <w:p w14:paraId="51733BC2" w14:textId="3DA3DD7D" w:rsidR="00307357" w:rsidRDefault="00796E20" w:rsidP="00AA51E8">
      <w:pPr>
        <w:pStyle w:val="Prosttext"/>
        <w:widowControl w:val="0"/>
        <w:numPr>
          <w:ilvl w:val="0"/>
          <w:numId w:val="28"/>
        </w:numPr>
        <w:spacing w:after="120"/>
        <w:outlineLvl w:val="0"/>
        <w:rPr>
          <w:rFonts w:ascii="Arial" w:hAnsi="Arial" w:cs="Arial"/>
        </w:rPr>
      </w:pPr>
      <w:r w:rsidRPr="00796E20">
        <w:rPr>
          <w:rFonts w:ascii="Arial" w:hAnsi="Arial" w:cs="Arial"/>
        </w:rPr>
        <w:t>A</w:t>
      </w:r>
      <w:r w:rsidR="00E522D0" w:rsidRPr="00796E20">
        <w:rPr>
          <w:rFonts w:ascii="Arial" w:hAnsi="Arial" w:cs="Arial"/>
        </w:rPr>
        <w:t>utorský dozor</w:t>
      </w:r>
      <w:r w:rsidR="00785C2B">
        <w:rPr>
          <w:rFonts w:ascii="Arial" w:hAnsi="Arial" w:cs="Arial"/>
        </w:rPr>
        <w:t xml:space="preserve"> (AD)</w:t>
      </w:r>
      <w:r w:rsidR="00E522D0" w:rsidRPr="00796E20">
        <w:rPr>
          <w:rFonts w:ascii="Arial" w:hAnsi="Arial" w:cs="Arial"/>
        </w:rPr>
        <w:t xml:space="preserve"> představuje zejména výkon autorského dozoru</w:t>
      </w:r>
      <w:r w:rsidRPr="00796E20">
        <w:rPr>
          <w:rFonts w:ascii="Arial" w:hAnsi="Arial" w:cs="Arial"/>
        </w:rPr>
        <w:t xml:space="preserve"> projektanta</w:t>
      </w:r>
      <w:r w:rsidR="00E522D0" w:rsidRPr="00796E20">
        <w:rPr>
          <w:rFonts w:ascii="Arial" w:hAnsi="Arial" w:cs="Arial"/>
        </w:rPr>
        <w:t xml:space="preserve"> v průběhu </w:t>
      </w:r>
      <w:r w:rsidR="00896A48" w:rsidRPr="00796E20">
        <w:rPr>
          <w:rFonts w:ascii="Arial" w:hAnsi="Arial" w:cs="Arial"/>
        </w:rPr>
        <w:t>provádění staveb</w:t>
      </w:r>
      <w:r w:rsidR="005801B5" w:rsidRPr="00796E20">
        <w:rPr>
          <w:rFonts w:ascii="Arial" w:hAnsi="Arial" w:cs="Arial"/>
        </w:rPr>
        <w:t xml:space="preserve">. </w:t>
      </w:r>
      <w:r w:rsidR="00E522D0" w:rsidRPr="00796E20">
        <w:rPr>
          <w:rFonts w:ascii="Arial" w:hAnsi="Arial" w:cs="Arial"/>
        </w:rPr>
        <w:t xml:space="preserve">V případě, že bude zahájena realizace </w:t>
      </w:r>
      <w:r w:rsidR="005801B5" w:rsidRPr="00796E20">
        <w:rPr>
          <w:rFonts w:ascii="Arial" w:hAnsi="Arial" w:cs="Arial"/>
        </w:rPr>
        <w:t>jednotlivých staveb,</w:t>
      </w:r>
      <w:r w:rsidR="00E522D0" w:rsidRPr="00796E20">
        <w:rPr>
          <w:rFonts w:ascii="Arial" w:hAnsi="Arial" w:cs="Arial"/>
        </w:rPr>
        <w:t xml:space="preserve"> zajistí zhotovitel výkon autorského dozoru </w:t>
      </w:r>
      <w:r w:rsidR="00363119">
        <w:rPr>
          <w:rFonts w:ascii="Arial" w:hAnsi="Arial" w:cs="Arial"/>
        </w:rPr>
        <w:t xml:space="preserve">projektanta </w:t>
      </w:r>
      <w:r w:rsidR="00E522D0" w:rsidRPr="00796E20">
        <w:rPr>
          <w:rFonts w:ascii="Arial" w:hAnsi="Arial" w:cs="Arial"/>
        </w:rPr>
        <w:t>oprávněnou osobou na v</w:t>
      </w:r>
      <w:r>
        <w:rPr>
          <w:rFonts w:ascii="Arial" w:hAnsi="Arial" w:cs="Arial"/>
        </w:rPr>
        <w:t xml:space="preserve">ýzvu objednatele po celou dobu provádění </w:t>
      </w:r>
      <w:r w:rsidR="00E522D0" w:rsidRPr="00796E20">
        <w:rPr>
          <w:rFonts w:ascii="Arial" w:hAnsi="Arial" w:cs="Arial"/>
        </w:rPr>
        <w:t xml:space="preserve">stavby až do </w:t>
      </w:r>
      <w:r>
        <w:rPr>
          <w:rFonts w:ascii="Arial" w:hAnsi="Arial" w:cs="Arial"/>
        </w:rPr>
        <w:t xml:space="preserve">doby </w:t>
      </w:r>
      <w:r w:rsidR="00E522D0" w:rsidRPr="00796E20">
        <w:rPr>
          <w:rFonts w:ascii="Arial" w:hAnsi="Arial" w:cs="Arial"/>
        </w:rPr>
        <w:t>předání a převzetí</w:t>
      </w:r>
      <w:r>
        <w:rPr>
          <w:rFonts w:ascii="Arial" w:hAnsi="Arial" w:cs="Arial"/>
        </w:rPr>
        <w:t xml:space="preserve"> dokončené stavby</w:t>
      </w:r>
      <w:r w:rsidR="005801B5" w:rsidRPr="00796E20">
        <w:rPr>
          <w:rFonts w:ascii="Arial" w:hAnsi="Arial" w:cs="Arial"/>
        </w:rPr>
        <w:t>.</w:t>
      </w:r>
      <w:r w:rsidR="00363119">
        <w:rPr>
          <w:rFonts w:ascii="Arial" w:hAnsi="Arial" w:cs="Arial"/>
        </w:rPr>
        <w:t xml:space="preserve"> Autorský dozor projektanta zahrnuje zejména provádění dále uvedených činností:</w:t>
      </w:r>
    </w:p>
    <w:p w14:paraId="61A7ED9D" w14:textId="5CB503DE" w:rsidR="00693EA9"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ověřovat dodržení díla v návaznosti na činnost ostatních účastníků v rámci </w:t>
      </w:r>
      <w:r w:rsidR="00212889" w:rsidRPr="006765B9">
        <w:rPr>
          <w:rFonts w:ascii="Arial" w:hAnsi="Arial" w:cs="Arial"/>
        </w:rPr>
        <w:t>provádění stavby</w:t>
      </w:r>
      <w:r w:rsidR="006765B9">
        <w:rPr>
          <w:rFonts w:ascii="Arial" w:hAnsi="Arial" w:cs="Arial"/>
        </w:rPr>
        <w:t>,</w:t>
      </w:r>
    </w:p>
    <w:p w14:paraId="6D753475" w14:textId="0649AFA0" w:rsidR="007446E5" w:rsidRPr="006765B9" w:rsidRDefault="007446E5"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uvědomit bez zbytečn</w:t>
      </w:r>
      <w:r w:rsidR="006765B9">
        <w:rPr>
          <w:rFonts w:ascii="Arial" w:hAnsi="Arial" w:cs="Arial"/>
        </w:rPr>
        <w:t>ého odkladu objednatele, popř. technický dozor stavebníka (TDS)</w:t>
      </w:r>
      <w:r w:rsidRPr="006765B9">
        <w:rPr>
          <w:rFonts w:ascii="Arial" w:hAnsi="Arial" w:cs="Arial"/>
        </w:rPr>
        <w:t>, zhotovitele stavby a dotčený správní orgán, zjistí-li nedodržení projektu, případně právních předpisů a technických norem či jakýchkoli příslušných povolení či souhlasů správních orgánů</w:t>
      </w:r>
      <w:r w:rsidR="006765B9">
        <w:rPr>
          <w:rFonts w:ascii="Arial" w:hAnsi="Arial" w:cs="Arial"/>
        </w:rPr>
        <w:t>,</w:t>
      </w:r>
    </w:p>
    <w:p w14:paraId="54DBBD31" w14:textId="2037A96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vyžadovat, aby nebyly zahájeny, případně aby byly zastaveny práce na </w:t>
      </w:r>
      <w:r w:rsidR="006765B9">
        <w:rPr>
          <w:rFonts w:ascii="Arial" w:hAnsi="Arial" w:cs="Arial"/>
        </w:rPr>
        <w:t>provádění</w:t>
      </w:r>
      <w:r w:rsidRPr="006765B9">
        <w:rPr>
          <w:rFonts w:ascii="Arial" w:hAnsi="Arial" w:cs="Arial"/>
        </w:rPr>
        <w:t xml:space="preserve"> stavby, pokud závažné závady vytýkané dle výše uvedených bodů nebyly včas nebo řádně odstraněny, nebo jestliže by mohly být jinak ohroženy důležité zájmy společnosti</w:t>
      </w:r>
      <w:r w:rsidR="006765B9">
        <w:rPr>
          <w:rFonts w:ascii="Arial" w:hAnsi="Arial" w:cs="Arial"/>
        </w:rPr>
        <w:t>,</w:t>
      </w:r>
    </w:p>
    <w:p w14:paraId="23572B6D" w14:textId="3D0CB19E"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navrhovat objednateli, popř. TDS, opatření, zjistí-li odchylky od projektu</w:t>
      </w:r>
    </w:p>
    <w:p w14:paraId="2B06DB95" w14:textId="66BEF25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požádání objednatele nebo jím pověřené osoby nebo zhotovitele stavby se </w:t>
      </w:r>
      <w:r w:rsidRPr="006765B9">
        <w:rPr>
          <w:rFonts w:ascii="Arial" w:hAnsi="Arial" w:cs="Arial"/>
        </w:rPr>
        <w:lastRenderedPageBreak/>
        <w:t>souhlasem objednatele poskytovat nutná vysvětlení k projektu,</w:t>
      </w:r>
    </w:p>
    <w:p w14:paraId="46640857" w14:textId="7B399F4A"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zjišťovat v dohodnutém rozsahu soulad </w:t>
      </w:r>
      <w:r w:rsidR="009E5850">
        <w:rPr>
          <w:rFonts w:ascii="Arial" w:hAnsi="Arial" w:cs="Arial"/>
        </w:rPr>
        <w:t xml:space="preserve">realizační </w:t>
      </w:r>
      <w:r w:rsidRPr="006765B9">
        <w:rPr>
          <w:rFonts w:ascii="Arial" w:hAnsi="Arial" w:cs="Arial"/>
        </w:rPr>
        <w:t xml:space="preserve">(dodavatelské) dokumentace zajišťované </w:t>
      </w:r>
      <w:r w:rsidR="00B869BD">
        <w:rPr>
          <w:rFonts w:ascii="Arial" w:hAnsi="Arial" w:cs="Arial"/>
        </w:rPr>
        <w:t xml:space="preserve">dodavatelem </w:t>
      </w:r>
      <w:r w:rsidRPr="006765B9">
        <w:rPr>
          <w:rFonts w:ascii="Arial" w:hAnsi="Arial" w:cs="Arial"/>
        </w:rPr>
        <w:t xml:space="preserve">stavby s </w:t>
      </w:r>
      <w:r w:rsidR="009E5850">
        <w:rPr>
          <w:rFonts w:ascii="Arial" w:hAnsi="Arial" w:cs="Arial"/>
        </w:rPr>
        <w:t>projektovou dokumentací</w:t>
      </w:r>
      <w:r w:rsidR="00B869BD">
        <w:rPr>
          <w:rFonts w:ascii="Arial" w:hAnsi="Arial" w:cs="Arial"/>
        </w:rPr>
        <w:t>,</w:t>
      </w:r>
    </w:p>
    <w:p w14:paraId="2DFED95B" w14:textId="35822D17"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poskytovat potřebná vysvětlení pro vypracování </w:t>
      </w:r>
      <w:r w:rsidR="009E5850">
        <w:rPr>
          <w:rFonts w:ascii="Arial" w:hAnsi="Arial" w:cs="Arial"/>
        </w:rPr>
        <w:t xml:space="preserve">realizační </w:t>
      </w:r>
      <w:r w:rsidRPr="006765B9">
        <w:rPr>
          <w:rFonts w:ascii="Arial" w:hAnsi="Arial" w:cs="Arial"/>
        </w:rPr>
        <w:t>(dodavatelské) dokumentace</w:t>
      </w:r>
      <w:r w:rsidR="009E5850">
        <w:rPr>
          <w:rFonts w:ascii="Arial" w:hAnsi="Arial" w:cs="Arial"/>
        </w:rPr>
        <w:t>,</w:t>
      </w:r>
    </w:p>
    <w:p w14:paraId="36659B34" w14:textId="34AC294B"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na výzvu objednatele</w:t>
      </w:r>
      <w:r w:rsidR="009E5850">
        <w:rPr>
          <w:rFonts w:ascii="Arial" w:hAnsi="Arial" w:cs="Arial"/>
        </w:rPr>
        <w:t xml:space="preserve"> se</w:t>
      </w:r>
      <w:r w:rsidRPr="006765B9">
        <w:rPr>
          <w:rFonts w:ascii="Arial" w:hAnsi="Arial" w:cs="Arial"/>
        </w:rPr>
        <w:t xml:space="preserve"> účastnit předání staveniště </w:t>
      </w:r>
      <w:r w:rsidR="009E5850">
        <w:rPr>
          <w:rFonts w:ascii="Arial" w:hAnsi="Arial" w:cs="Arial"/>
        </w:rPr>
        <w:t xml:space="preserve">dodavateli </w:t>
      </w:r>
      <w:r w:rsidRPr="006765B9">
        <w:rPr>
          <w:rFonts w:ascii="Arial" w:hAnsi="Arial" w:cs="Arial"/>
        </w:rPr>
        <w:t>stavby</w:t>
      </w:r>
      <w:r w:rsidR="009E5850">
        <w:rPr>
          <w:rFonts w:ascii="Arial" w:hAnsi="Arial" w:cs="Arial"/>
        </w:rPr>
        <w:t>,</w:t>
      </w:r>
    </w:p>
    <w:p w14:paraId="3A78B145" w14:textId="58ADD998"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zjišťovat soulad provádění díla s podmínkami stanovenými </w:t>
      </w:r>
      <w:r w:rsidR="009E5850">
        <w:rPr>
          <w:rFonts w:ascii="Arial" w:hAnsi="Arial" w:cs="Arial"/>
        </w:rPr>
        <w:t>p</w:t>
      </w:r>
      <w:r w:rsidRPr="006765B9">
        <w:rPr>
          <w:rFonts w:ascii="Arial" w:hAnsi="Arial" w:cs="Arial"/>
        </w:rPr>
        <w:t>ovolením</w:t>
      </w:r>
      <w:r w:rsidR="009E5850">
        <w:rPr>
          <w:rFonts w:ascii="Arial" w:hAnsi="Arial" w:cs="Arial"/>
        </w:rPr>
        <w:t xml:space="preserve"> stavby</w:t>
      </w:r>
      <w:r w:rsidRPr="006765B9">
        <w:rPr>
          <w:rFonts w:ascii="Arial" w:hAnsi="Arial" w:cs="Arial"/>
        </w:rPr>
        <w:t xml:space="preserve"> a poskytovat</w:t>
      </w:r>
      <w:r w:rsidR="000B0538">
        <w:rPr>
          <w:rFonts w:ascii="Arial" w:hAnsi="Arial" w:cs="Arial"/>
        </w:rPr>
        <w:t xml:space="preserve"> vysvětlení potřebné pro plynulé provádění </w:t>
      </w:r>
      <w:r w:rsidRPr="006765B9">
        <w:rPr>
          <w:rFonts w:ascii="Arial" w:hAnsi="Arial" w:cs="Arial"/>
        </w:rPr>
        <w:t>stavby</w:t>
      </w:r>
      <w:r w:rsidR="009E5850">
        <w:rPr>
          <w:rFonts w:ascii="Arial" w:hAnsi="Arial" w:cs="Arial"/>
        </w:rPr>
        <w:t>,</w:t>
      </w:r>
    </w:p>
    <w:p w14:paraId="044CD86E" w14:textId="6D539780"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na výzvu objednatele posuzovat návrhy </w:t>
      </w:r>
      <w:r w:rsidR="009E5850">
        <w:rPr>
          <w:rFonts w:ascii="Arial" w:hAnsi="Arial" w:cs="Arial"/>
        </w:rPr>
        <w:t xml:space="preserve">dodavatele </w:t>
      </w:r>
      <w:r w:rsidRPr="006765B9">
        <w:rPr>
          <w:rFonts w:ascii="Arial" w:hAnsi="Arial" w:cs="Arial"/>
        </w:rPr>
        <w:t>stavby na odchylky a změny proti dílu a dávat k nim stanovisko, účastnit se jejich projednávání s objednatelem, případně orgány státní správy</w:t>
      </w:r>
      <w:r w:rsidR="000B0538">
        <w:rPr>
          <w:rFonts w:ascii="Arial" w:hAnsi="Arial" w:cs="Arial"/>
        </w:rPr>
        <w:t>,</w:t>
      </w:r>
    </w:p>
    <w:p w14:paraId="6CF95C47" w14:textId="7E28FE4A"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potvrzovat na výzvu </w:t>
      </w:r>
      <w:r w:rsidR="000E54A9" w:rsidRPr="006765B9">
        <w:rPr>
          <w:rFonts w:ascii="Arial" w:hAnsi="Arial" w:cs="Arial"/>
        </w:rPr>
        <w:t xml:space="preserve">objednatele souhlas s provedením </w:t>
      </w:r>
      <w:r>
        <w:rPr>
          <w:rFonts w:ascii="Arial" w:hAnsi="Arial" w:cs="Arial"/>
        </w:rPr>
        <w:t>dodatečných prací,</w:t>
      </w:r>
    </w:p>
    <w:p w14:paraId="4E21A51A" w14:textId="621A6F51"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zpracovávat kontrolní sestavení celkových nákladů stavby na vyžádání objednatele</w:t>
      </w:r>
      <w:r w:rsidR="003A00A4">
        <w:rPr>
          <w:rFonts w:ascii="Arial" w:hAnsi="Arial" w:cs="Arial"/>
        </w:rPr>
        <w:t>,</w:t>
      </w:r>
    </w:p>
    <w:p w14:paraId="212FC306" w14:textId="2DF7B3C4" w:rsidR="000E54A9" w:rsidRPr="006765B9" w:rsidRDefault="003A00A4" w:rsidP="00AA51E8">
      <w:pPr>
        <w:pStyle w:val="Prosttext"/>
        <w:widowControl w:val="0"/>
        <w:numPr>
          <w:ilvl w:val="1"/>
          <w:numId w:val="28"/>
        </w:numPr>
        <w:spacing w:before="0"/>
        <w:ind w:left="1418" w:hanging="284"/>
        <w:outlineLvl w:val="0"/>
        <w:rPr>
          <w:rFonts w:ascii="Arial" w:hAnsi="Arial" w:cs="Arial"/>
        </w:rPr>
      </w:pPr>
      <w:r>
        <w:rPr>
          <w:rFonts w:ascii="Arial" w:hAnsi="Arial" w:cs="Arial"/>
        </w:rPr>
        <w:t xml:space="preserve">na výzvu objednatele se </w:t>
      </w:r>
      <w:r w:rsidR="000E54A9" w:rsidRPr="006765B9">
        <w:rPr>
          <w:rFonts w:ascii="Arial" w:hAnsi="Arial" w:cs="Arial"/>
        </w:rPr>
        <w:t xml:space="preserve">účastnit řízení </w:t>
      </w:r>
      <w:r>
        <w:rPr>
          <w:rFonts w:ascii="Arial" w:hAnsi="Arial" w:cs="Arial"/>
        </w:rPr>
        <w:t xml:space="preserve">o </w:t>
      </w:r>
      <w:r w:rsidR="000E54A9" w:rsidRPr="006765B9">
        <w:rPr>
          <w:rFonts w:ascii="Arial" w:hAnsi="Arial" w:cs="Arial"/>
        </w:rPr>
        <w:t>předání a převzetí stavby, nebo její části a kolaudace stavby (části stavby) a zkoušek, měření, komplexního vyzkoušení a zkušebního provozu</w:t>
      </w:r>
      <w:r>
        <w:rPr>
          <w:rFonts w:ascii="Arial" w:hAnsi="Arial" w:cs="Arial"/>
        </w:rPr>
        <w:t>,</w:t>
      </w:r>
    </w:p>
    <w:p w14:paraId="60A8683F" w14:textId="2D77B8A2"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účastnit se </w:t>
      </w:r>
      <w:r w:rsidR="003A00A4">
        <w:rPr>
          <w:rFonts w:ascii="Arial" w:hAnsi="Arial" w:cs="Arial"/>
        </w:rPr>
        <w:t>kontrolních dnů</w:t>
      </w:r>
      <w:r w:rsidRPr="006765B9">
        <w:rPr>
          <w:rFonts w:ascii="Arial" w:hAnsi="Arial" w:cs="Arial"/>
        </w:rPr>
        <w:t xml:space="preserve"> </w:t>
      </w:r>
      <w:r w:rsidR="003A00A4">
        <w:rPr>
          <w:rFonts w:ascii="Arial" w:hAnsi="Arial" w:cs="Arial"/>
        </w:rPr>
        <w:t xml:space="preserve">a případně dalších jednání na stavbě mimo termíny kontrolních dnů </w:t>
      </w:r>
      <w:r w:rsidRPr="006765B9">
        <w:rPr>
          <w:rFonts w:ascii="Arial" w:hAnsi="Arial" w:cs="Arial"/>
        </w:rPr>
        <w:t>na výzvu objednatele a pořizovat záznamy do stavebního deníku</w:t>
      </w:r>
      <w:r w:rsidR="003A00A4">
        <w:rPr>
          <w:rFonts w:ascii="Arial" w:hAnsi="Arial" w:cs="Arial"/>
        </w:rPr>
        <w:t>,</w:t>
      </w:r>
    </w:p>
    <w:p w14:paraId="14107453" w14:textId="689F5BC9" w:rsidR="000E54A9" w:rsidRPr="006765B9" w:rsidRDefault="000E54A9" w:rsidP="00AA51E8">
      <w:pPr>
        <w:pStyle w:val="Prosttext"/>
        <w:widowControl w:val="0"/>
        <w:numPr>
          <w:ilvl w:val="1"/>
          <w:numId w:val="28"/>
        </w:numPr>
        <w:spacing w:before="0"/>
        <w:ind w:left="1418" w:hanging="284"/>
        <w:outlineLvl w:val="0"/>
        <w:rPr>
          <w:rFonts w:ascii="Arial" w:hAnsi="Arial" w:cs="Arial"/>
        </w:rPr>
      </w:pPr>
      <w:r w:rsidRPr="006765B9">
        <w:rPr>
          <w:rFonts w:ascii="Arial" w:hAnsi="Arial" w:cs="Arial"/>
        </w:rPr>
        <w:t xml:space="preserve">zpracovat pro objednatele změny a doplňky díla v rozsahu </w:t>
      </w:r>
      <w:r w:rsidR="003A00A4">
        <w:rPr>
          <w:rFonts w:ascii="Arial" w:hAnsi="Arial" w:cs="Arial"/>
        </w:rPr>
        <w:t xml:space="preserve">podle </w:t>
      </w:r>
      <w:r w:rsidRPr="006765B9">
        <w:rPr>
          <w:rFonts w:ascii="Arial" w:hAnsi="Arial" w:cs="Arial"/>
        </w:rPr>
        <w:t>požadavk</w:t>
      </w:r>
      <w:r w:rsidR="003A00A4">
        <w:rPr>
          <w:rFonts w:ascii="Arial" w:hAnsi="Arial" w:cs="Arial"/>
        </w:rPr>
        <w:t>ů objednatele.</w:t>
      </w:r>
    </w:p>
    <w:p w14:paraId="3323C1EF" w14:textId="77BC6691" w:rsidR="008F6671" w:rsidRDefault="008F6671" w:rsidP="00AA51E8">
      <w:pPr>
        <w:pStyle w:val="Prosttext"/>
        <w:widowControl w:val="0"/>
        <w:numPr>
          <w:ilvl w:val="0"/>
          <w:numId w:val="28"/>
        </w:numPr>
        <w:spacing w:after="120"/>
        <w:outlineLvl w:val="0"/>
        <w:rPr>
          <w:rFonts w:ascii="Arial" w:hAnsi="Arial" w:cs="Arial"/>
        </w:rPr>
      </w:pPr>
      <w:r w:rsidRPr="008F6671">
        <w:rPr>
          <w:rFonts w:ascii="Arial" w:hAnsi="Arial" w:cs="Arial"/>
        </w:rPr>
        <w:t xml:space="preserve">Činnost zhotovitele </w:t>
      </w:r>
      <w:r>
        <w:rPr>
          <w:rFonts w:ascii="Arial" w:hAnsi="Arial" w:cs="Arial"/>
        </w:rPr>
        <w:t>spojená</w:t>
      </w:r>
      <w:r w:rsidRPr="008F6671">
        <w:rPr>
          <w:rFonts w:ascii="Arial" w:hAnsi="Arial" w:cs="Arial"/>
        </w:rPr>
        <w:t xml:space="preserve"> s vysvětlením nepřesností, nejasností nebo </w:t>
      </w:r>
      <w:r>
        <w:rPr>
          <w:rFonts w:ascii="Arial" w:hAnsi="Arial" w:cs="Arial"/>
        </w:rPr>
        <w:t xml:space="preserve">odstraněním vad </w:t>
      </w:r>
      <w:r w:rsidRPr="008F6671">
        <w:rPr>
          <w:rFonts w:ascii="Arial" w:hAnsi="Arial" w:cs="Arial"/>
        </w:rPr>
        <w:t xml:space="preserve">projektové dokumentace </w:t>
      </w:r>
      <w:r w:rsidR="00813802">
        <w:rPr>
          <w:rFonts w:ascii="Arial" w:hAnsi="Arial" w:cs="Arial"/>
        </w:rPr>
        <w:t xml:space="preserve">není </w:t>
      </w:r>
      <w:r w:rsidR="00530548">
        <w:rPr>
          <w:rFonts w:ascii="Arial" w:hAnsi="Arial" w:cs="Arial"/>
        </w:rPr>
        <w:t xml:space="preserve">předmětem </w:t>
      </w:r>
      <w:r w:rsidR="00813802">
        <w:rPr>
          <w:rFonts w:ascii="Arial" w:hAnsi="Arial" w:cs="Arial"/>
        </w:rPr>
        <w:t xml:space="preserve">výkonu </w:t>
      </w:r>
      <w:r w:rsidRPr="008F6671">
        <w:rPr>
          <w:rFonts w:ascii="Arial" w:hAnsi="Arial" w:cs="Arial"/>
        </w:rPr>
        <w:t>autorsk</w:t>
      </w:r>
      <w:r w:rsidR="00813802">
        <w:rPr>
          <w:rFonts w:ascii="Arial" w:hAnsi="Arial" w:cs="Arial"/>
        </w:rPr>
        <w:t>ého</w:t>
      </w:r>
      <w:r w:rsidRPr="008F6671">
        <w:rPr>
          <w:rFonts w:ascii="Arial" w:hAnsi="Arial" w:cs="Arial"/>
        </w:rPr>
        <w:t xml:space="preserve"> dozor</w:t>
      </w:r>
      <w:r w:rsidR="00813802">
        <w:rPr>
          <w:rFonts w:ascii="Arial" w:hAnsi="Arial" w:cs="Arial"/>
        </w:rPr>
        <w:t>u</w:t>
      </w:r>
      <w:r w:rsidRPr="008F6671">
        <w:rPr>
          <w:rFonts w:ascii="Arial" w:hAnsi="Arial" w:cs="Arial"/>
        </w:rPr>
        <w:t xml:space="preserve"> stavby</w:t>
      </w:r>
      <w:r w:rsidR="00813802">
        <w:rPr>
          <w:rFonts w:ascii="Arial" w:hAnsi="Arial" w:cs="Arial"/>
        </w:rPr>
        <w:t>.</w:t>
      </w:r>
    </w:p>
    <w:p w14:paraId="2D0B4366" w14:textId="71E7070F" w:rsidR="00005771" w:rsidRDefault="008E1DDF" w:rsidP="00AA51E8">
      <w:pPr>
        <w:pStyle w:val="Prosttext"/>
        <w:widowControl w:val="0"/>
        <w:numPr>
          <w:ilvl w:val="0"/>
          <w:numId w:val="28"/>
        </w:numPr>
        <w:spacing w:after="120"/>
        <w:outlineLvl w:val="0"/>
        <w:rPr>
          <w:rFonts w:ascii="Arial" w:hAnsi="Arial" w:cs="Arial"/>
        </w:rPr>
      </w:pPr>
      <w:r w:rsidRPr="00945527">
        <w:rPr>
          <w:rFonts w:ascii="Arial" w:hAnsi="Arial" w:cs="Arial"/>
        </w:rPr>
        <w:t>Výkon AD zahrnuje činnosti prováděné na stavbě a činnosti prováděné na pracovišti zhotovitele. R</w:t>
      </w:r>
      <w:r w:rsidR="00005771" w:rsidRPr="00945527">
        <w:rPr>
          <w:rFonts w:ascii="Arial" w:hAnsi="Arial" w:cs="Arial"/>
        </w:rPr>
        <w:t xml:space="preserve">ozsah činnosti a termínu plnění </w:t>
      </w:r>
      <w:r w:rsidR="00FB0DA6" w:rsidRPr="00945527">
        <w:rPr>
          <w:rFonts w:ascii="Arial" w:hAnsi="Arial" w:cs="Arial"/>
        </w:rPr>
        <w:t>výkonu autorského dozoru bude upřesněn vždy před zahájením provádění jednotlivých staveb navržených v rámci této zakázky</w:t>
      </w:r>
      <w:r w:rsidR="00CD329B" w:rsidRPr="00945527">
        <w:rPr>
          <w:rFonts w:ascii="Arial" w:hAnsi="Arial" w:cs="Arial"/>
        </w:rPr>
        <w:t xml:space="preserve">. Předpokládaný rozsah plnění výkonu autorského dozoru je: účast na kontrolních dnech v rozsahu 150 kontrolních dnů, činnost prováděná na pracovišti v rozsahu 1000 hodin. Zhotovitel uvede v Termínové a cenové specifikaci (Příloha č. 2) </w:t>
      </w:r>
      <w:r w:rsidR="00C50294" w:rsidRPr="00945527">
        <w:rPr>
          <w:rFonts w:ascii="Arial" w:hAnsi="Arial" w:cs="Arial"/>
        </w:rPr>
        <w:t xml:space="preserve">jednotkovou sazbu za účast na jednom kontrolním dni (účast 1 osoby - projektanta) a </w:t>
      </w:r>
      <w:r w:rsidR="00CD329B" w:rsidRPr="00945527">
        <w:rPr>
          <w:rFonts w:ascii="Arial" w:hAnsi="Arial" w:cs="Arial"/>
        </w:rPr>
        <w:t xml:space="preserve">hodinovou sazbu za </w:t>
      </w:r>
      <w:r w:rsidR="00C50294" w:rsidRPr="00945527">
        <w:rPr>
          <w:rFonts w:ascii="Arial" w:hAnsi="Arial" w:cs="Arial"/>
        </w:rPr>
        <w:t>činnosti prováděné na pracovišti zhotovitele</w:t>
      </w:r>
      <w:r w:rsidR="00CD329B" w:rsidRPr="00945527">
        <w:rPr>
          <w:rFonts w:ascii="Arial" w:hAnsi="Arial" w:cs="Arial"/>
        </w:rPr>
        <w:t xml:space="preserve">, celková cena bude stanovena jako </w:t>
      </w:r>
      <w:r w:rsidR="00C50294" w:rsidRPr="00945527">
        <w:rPr>
          <w:rFonts w:ascii="Arial" w:hAnsi="Arial" w:cs="Arial"/>
        </w:rPr>
        <w:t xml:space="preserve">součet jednotkové sazby za účast na jednom kontrolním dni a předpokládaného počtu kontrolních dnů a </w:t>
      </w:r>
      <w:r w:rsidR="00CD329B" w:rsidRPr="00945527">
        <w:rPr>
          <w:rFonts w:ascii="Arial" w:hAnsi="Arial" w:cs="Arial"/>
        </w:rPr>
        <w:t xml:space="preserve">násobek hodinové sazby </w:t>
      </w:r>
      <w:r w:rsidR="00C50294" w:rsidRPr="00945527">
        <w:rPr>
          <w:rFonts w:ascii="Arial" w:hAnsi="Arial" w:cs="Arial"/>
        </w:rPr>
        <w:t xml:space="preserve">za činnosti prováděné na pracovišti zhotovitele </w:t>
      </w:r>
      <w:r w:rsidR="00CD329B" w:rsidRPr="00945527">
        <w:rPr>
          <w:rFonts w:ascii="Arial" w:hAnsi="Arial" w:cs="Arial"/>
        </w:rPr>
        <w:t xml:space="preserve">a předpokládaného počtu hodin </w:t>
      </w:r>
      <w:r w:rsidR="00945527" w:rsidRPr="00945527">
        <w:rPr>
          <w:rFonts w:ascii="Arial" w:hAnsi="Arial" w:cs="Arial"/>
        </w:rPr>
        <w:t xml:space="preserve">za činnosti prováděné na pracovišti zhotovitele. </w:t>
      </w:r>
      <w:r w:rsidR="00C50294" w:rsidRPr="00945527">
        <w:rPr>
          <w:rFonts w:ascii="Arial" w:hAnsi="Arial" w:cs="Arial"/>
        </w:rPr>
        <w:t>Jednotková sazba za účast na kontrolním dni a h</w:t>
      </w:r>
      <w:r w:rsidR="00363119" w:rsidRPr="00945527">
        <w:rPr>
          <w:rFonts w:ascii="Arial" w:hAnsi="Arial" w:cs="Arial"/>
        </w:rPr>
        <w:t xml:space="preserve">odinová sazba </w:t>
      </w:r>
      <w:r w:rsidR="00C50294" w:rsidRPr="00945527">
        <w:rPr>
          <w:rFonts w:ascii="Arial" w:hAnsi="Arial" w:cs="Arial"/>
        </w:rPr>
        <w:t xml:space="preserve">za činnosti prováděné na pracovišti zhotovitele </w:t>
      </w:r>
      <w:r w:rsidR="00363119" w:rsidRPr="00945527">
        <w:rPr>
          <w:rFonts w:ascii="Arial" w:hAnsi="Arial" w:cs="Arial"/>
        </w:rPr>
        <w:t>zahrnuje veškeré náklady zhotovitele včetně n</w:t>
      </w:r>
      <w:r w:rsidR="00FB0DA6" w:rsidRPr="00945527">
        <w:rPr>
          <w:rFonts w:ascii="Arial" w:hAnsi="Arial" w:cs="Arial"/>
        </w:rPr>
        <w:t>ákladů</w:t>
      </w:r>
      <w:r w:rsidR="00C50294" w:rsidRPr="00945527">
        <w:rPr>
          <w:rFonts w:ascii="Arial" w:hAnsi="Arial" w:cs="Arial"/>
        </w:rPr>
        <w:t xml:space="preserve"> na dopravu</w:t>
      </w:r>
      <w:r w:rsidR="00363119" w:rsidRPr="00945527">
        <w:rPr>
          <w:rFonts w:ascii="Arial" w:hAnsi="Arial" w:cs="Arial"/>
        </w:rPr>
        <w:t>.</w:t>
      </w:r>
    </w:p>
    <w:p w14:paraId="14759D9B" w14:textId="0F3C1851" w:rsidR="00EA066D" w:rsidRPr="00167671" w:rsidRDefault="00EA066D" w:rsidP="00AA51E8">
      <w:pPr>
        <w:pStyle w:val="Odstavecseseznamem"/>
        <w:numPr>
          <w:ilvl w:val="0"/>
          <w:numId w:val="9"/>
        </w:numPr>
        <w:ind w:left="567" w:hanging="567"/>
        <w:rPr>
          <w:rFonts w:cs="Arial"/>
          <w:sz w:val="20"/>
          <w:szCs w:val="20"/>
          <w:u w:val="single"/>
        </w:rPr>
      </w:pPr>
      <w:r w:rsidRPr="00167671">
        <w:rPr>
          <w:rFonts w:cs="Arial"/>
          <w:sz w:val="20"/>
          <w:szCs w:val="20"/>
          <w:u w:val="single"/>
        </w:rPr>
        <w:t>Další požadavky a podmínky</w:t>
      </w:r>
      <w:r w:rsidR="00CD37BC">
        <w:rPr>
          <w:rFonts w:cs="Arial"/>
          <w:sz w:val="20"/>
          <w:szCs w:val="20"/>
          <w:u w:val="single"/>
        </w:rPr>
        <w:t xml:space="preserve"> objednatele</w:t>
      </w:r>
    </w:p>
    <w:p w14:paraId="31E6E37B" w14:textId="2F8A2230" w:rsidR="00FA1C3B" w:rsidRPr="00FA1C3B" w:rsidRDefault="00FA1C3B" w:rsidP="00AA51E8">
      <w:pPr>
        <w:pStyle w:val="Odstavecseseznamem"/>
        <w:numPr>
          <w:ilvl w:val="0"/>
          <w:numId w:val="29"/>
        </w:numPr>
        <w:spacing w:after="120"/>
        <w:rPr>
          <w:sz w:val="20"/>
          <w:szCs w:val="20"/>
        </w:rPr>
      </w:pPr>
      <w:r>
        <w:rPr>
          <w:rFonts w:cs="Arial"/>
          <w:sz w:val="20"/>
          <w:szCs w:val="20"/>
        </w:rPr>
        <w:t xml:space="preserve">V rámci vypracování </w:t>
      </w:r>
      <w:r w:rsidR="000C2CA7">
        <w:rPr>
          <w:rFonts w:cs="Arial"/>
          <w:sz w:val="20"/>
          <w:szCs w:val="20"/>
        </w:rPr>
        <w:t xml:space="preserve">a projednání </w:t>
      </w:r>
      <w:r>
        <w:rPr>
          <w:rFonts w:cs="Arial"/>
          <w:sz w:val="20"/>
          <w:szCs w:val="20"/>
        </w:rPr>
        <w:t>průzkumů, podkladů a dokumentací DPoS a DPS se bude z</w:t>
      </w:r>
      <w:r w:rsidRPr="00FA1C3B">
        <w:rPr>
          <w:rFonts w:cs="Arial"/>
          <w:sz w:val="20"/>
          <w:szCs w:val="20"/>
        </w:rPr>
        <w:t>hotovitel účastnit jednání, výrobních výborů, kontrolních dnů, která budou svolávána primárně do sídla objednatele, připravovat podklady na jednání, pořizovat záznamy a zápisy z nich a uchovávat příslušné doklady z jednání. Jednání, výrobní výbory a kontrolní dny svolává a organizačně zajišťuje zhotovitel. Na kontrolní dny bude vždy pozván zástupce samosprávy příslušné obce a zástupce Ministerstva zemědělství a Ministerstva životního prostředí.</w:t>
      </w:r>
      <w:r w:rsidR="001E5BD8">
        <w:rPr>
          <w:rFonts w:cs="Arial"/>
          <w:sz w:val="20"/>
          <w:szCs w:val="20"/>
        </w:rPr>
        <w:t xml:space="preserve"> Náklady na </w:t>
      </w:r>
      <w:r w:rsidR="000C2CA7">
        <w:rPr>
          <w:rFonts w:cs="Arial"/>
          <w:sz w:val="20"/>
          <w:szCs w:val="20"/>
        </w:rPr>
        <w:t>činnost dle tohoto bodu má zhotovitel zahrnuty ve své nabídce jako součást ceny za vypracování a projednání průzkumů, podkladů a dokumentací DPoS a DPS.</w:t>
      </w:r>
    </w:p>
    <w:p w14:paraId="1C8C3ABA" w14:textId="2D0B9F31" w:rsidR="00465535" w:rsidRPr="003A5FCF" w:rsidRDefault="003A5FCF" w:rsidP="00AA51E8">
      <w:pPr>
        <w:pStyle w:val="Odstavecseseznamem"/>
        <w:numPr>
          <w:ilvl w:val="0"/>
          <w:numId w:val="29"/>
        </w:numPr>
        <w:spacing w:after="120"/>
        <w:rPr>
          <w:sz w:val="20"/>
          <w:szCs w:val="20"/>
        </w:rPr>
      </w:pPr>
      <w:r>
        <w:rPr>
          <w:sz w:val="20"/>
          <w:szCs w:val="20"/>
        </w:rPr>
        <w:t>P</w:t>
      </w:r>
      <w:r w:rsidR="00465535" w:rsidRPr="003A5FCF">
        <w:rPr>
          <w:sz w:val="20"/>
          <w:szCs w:val="20"/>
        </w:rPr>
        <w:t xml:space="preserve">rojektové dokumentace nebo </w:t>
      </w:r>
      <w:r w:rsidR="00061C58" w:rsidRPr="003A5FCF">
        <w:rPr>
          <w:sz w:val="20"/>
          <w:szCs w:val="20"/>
        </w:rPr>
        <w:t xml:space="preserve">jejich </w:t>
      </w:r>
      <w:r w:rsidR="00465535" w:rsidRPr="003A5FCF">
        <w:rPr>
          <w:sz w:val="20"/>
          <w:szCs w:val="20"/>
        </w:rPr>
        <w:t>části budou zpracovány osobami s příslušnými oprávněními (autorizacemi) ve smyslu</w:t>
      </w:r>
      <w:r>
        <w:rPr>
          <w:sz w:val="20"/>
          <w:szCs w:val="20"/>
        </w:rPr>
        <w:t xml:space="preserve"> §158 a §159 zákona č. 183/2006 Sb., stavební zákon v platném znění a </w:t>
      </w:r>
      <w:r w:rsidR="00465535" w:rsidRPr="003A5FCF">
        <w:rPr>
          <w:sz w:val="20"/>
          <w:szCs w:val="20"/>
        </w:rPr>
        <w:t>zákona č. 360/1992 Sb.</w:t>
      </w:r>
      <w:r>
        <w:rPr>
          <w:sz w:val="20"/>
          <w:szCs w:val="20"/>
        </w:rPr>
        <w:t>,</w:t>
      </w:r>
      <w:r w:rsidR="00465535" w:rsidRPr="003A5FCF">
        <w:rPr>
          <w:sz w:val="20"/>
          <w:szCs w:val="20"/>
        </w:rPr>
        <w:t xml:space="preserve"> v platném znění. Každá jednotlivá příloha </w:t>
      </w:r>
      <w:r>
        <w:rPr>
          <w:sz w:val="20"/>
          <w:szCs w:val="20"/>
        </w:rPr>
        <w:t xml:space="preserve">projektových </w:t>
      </w:r>
      <w:r w:rsidR="00465535" w:rsidRPr="003A5FCF">
        <w:rPr>
          <w:sz w:val="20"/>
          <w:szCs w:val="20"/>
        </w:rPr>
        <w:t xml:space="preserve">dokumentací bude </w:t>
      </w:r>
      <w:r w:rsidR="004377EF" w:rsidRPr="003A5FCF">
        <w:rPr>
          <w:sz w:val="20"/>
          <w:szCs w:val="20"/>
        </w:rPr>
        <w:t xml:space="preserve">autorizována osobou </w:t>
      </w:r>
      <w:r w:rsidR="00465535" w:rsidRPr="003A5FCF">
        <w:rPr>
          <w:sz w:val="20"/>
          <w:szCs w:val="20"/>
        </w:rPr>
        <w:t>s příslušnou autorizací</w:t>
      </w:r>
      <w:r>
        <w:rPr>
          <w:sz w:val="20"/>
          <w:szCs w:val="20"/>
        </w:rPr>
        <w:t>.</w:t>
      </w:r>
    </w:p>
    <w:p w14:paraId="3A8306C9" w14:textId="5F3DD602" w:rsidR="00055311" w:rsidRPr="00532AE7" w:rsidRDefault="00055311" w:rsidP="00AA51E8">
      <w:pPr>
        <w:pStyle w:val="Odstavecseseznamem"/>
        <w:numPr>
          <w:ilvl w:val="0"/>
          <w:numId w:val="29"/>
        </w:numPr>
        <w:spacing w:after="120"/>
        <w:ind w:left="924" w:hanging="357"/>
        <w:rPr>
          <w:sz w:val="20"/>
          <w:szCs w:val="20"/>
        </w:rPr>
      </w:pPr>
      <w:r w:rsidRPr="00532AE7">
        <w:rPr>
          <w:sz w:val="20"/>
          <w:szCs w:val="20"/>
        </w:rPr>
        <w:t xml:space="preserve">Náklady na zajištění dokumentace pro jednání se správci sítí, dotčenými orgány a organizacemi a </w:t>
      </w:r>
      <w:r w:rsidR="003A5FCF" w:rsidRPr="00532AE7">
        <w:rPr>
          <w:sz w:val="20"/>
          <w:szCs w:val="20"/>
        </w:rPr>
        <w:t xml:space="preserve">zajištění </w:t>
      </w:r>
      <w:r w:rsidRPr="00532AE7">
        <w:rPr>
          <w:sz w:val="20"/>
          <w:szCs w:val="20"/>
        </w:rPr>
        <w:t xml:space="preserve">dalších konceptů dokumentace má zhotovitel </w:t>
      </w:r>
      <w:r w:rsidR="003A5FCF" w:rsidRPr="00532AE7">
        <w:rPr>
          <w:sz w:val="20"/>
          <w:szCs w:val="20"/>
        </w:rPr>
        <w:t>zahrnuty ve své nabídce.</w:t>
      </w:r>
    </w:p>
    <w:p w14:paraId="222D9DDA" w14:textId="63BC219C" w:rsidR="00055311" w:rsidRPr="00532AE7" w:rsidRDefault="00984C96" w:rsidP="00AA51E8">
      <w:pPr>
        <w:pStyle w:val="Odstavecseseznamem"/>
        <w:numPr>
          <w:ilvl w:val="0"/>
          <w:numId w:val="29"/>
        </w:numPr>
        <w:spacing w:after="120"/>
        <w:ind w:left="924" w:hanging="357"/>
        <w:rPr>
          <w:sz w:val="20"/>
          <w:szCs w:val="20"/>
        </w:rPr>
      </w:pPr>
      <w:r w:rsidRPr="00532AE7">
        <w:rPr>
          <w:sz w:val="20"/>
          <w:szCs w:val="20"/>
        </w:rPr>
        <w:t>Projektové d</w:t>
      </w:r>
      <w:r w:rsidR="00A12DBA" w:rsidRPr="00532AE7">
        <w:rPr>
          <w:sz w:val="20"/>
          <w:szCs w:val="20"/>
        </w:rPr>
        <w:t>okumentace pro povolení stav</w:t>
      </w:r>
      <w:r w:rsidRPr="00532AE7">
        <w:rPr>
          <w:sz w:val="20"/>
          <w:szCs w:val="20"/>
        </w:rPr>
        <w:t>e</w:t>
      </w:r>
      <w:r w:rsidR="00A12DBA" w:rsidRPr="00532AE7">
        <w:rPr>
          <w:sz w:val="20"/>
          <w:szCs w:val="20"/>
        </w:rPr>
        <w:t xml:space="preserve">b </w:t>
      </w:r>
      <w:r w:rsidRPr="00532AE7">
        <w:rPr>
          <w:sz w:val="20"/>
          <w:szCs w:val="20"/>
        </w:rPr>
        <w:t>budou</w:t>
      </w:r>
      <w:r w:rsidR="00055311" w:rsidRPr="00532AE7">
        <w:rPr>
          <w:sz w:val="20"/>
          <w:szCs w:val="20"/>
        </w:rPr>
        <w:t xml:space="preserve"> </w:t>
      </w:r>
      <w:r w:rsidR="001B7A00">
        <w:rPr>
          <w:sz w:val="20"/>
          <w:szCs w:val="20"/>
        </w:rPr>
        <w:t xml:space="preserve">předány </w:t>
      </w:r>
      <w:r w:rsidRPr="00532AE7">
        <w:rPr>
          <w:rFonts w:cs="Arial"/>
          <w:sz w:val="20"/>
          <w:szCs w:val="20"/>
        </w:rPr>
        <w:t xml:space="preserve">v digitální podobě </w:t>
      </w:r>
      <w:r w:rsidR="001B7A00">
        <w:rPr>
          <w:rFonts w:cs="Arial"/>
          <w:sz w:val="20"/>
          <w:szCs w:val="20"/>
        </w:rPr>
        <w:t xml:space="preserve">prostřednictvím CDE ve formátu </w:t>
      </w:r>
      <w:r w:rsidRPr="00532AE7">
        <w:rPr>
          <w:rFonts w:cs="Arial"/>
          <w:sz w:val="20"/>
          <w:szCs w:val="20"/>
        </w:rPr>
        <w:t xml:space="preserve">nosiči dle požadavků těchto Technických specifikací. </w:t>
      </w:r>
      <w:r w:rsidR="00055311" w:rsidRPr="00532AE7">
        <w:rPr>
          <w:sz w:val="20"/>
          <w:szCs w:val="20"/>
        </w:rPr>
        <w:t xml:space="preserve"> Koncept</w:t>
      </w:r>
      <w:r w:rsidRPr="00532AE7">
        <w:rPr>
          <w:sz w:val="20"/>
          <w:szCs w:val="20"/>
        </w:rPr>
        <w:t>y</w:t>
      </w:r>
      <w:r w:rsidR="00055311" w:rsidRPr="00532AE7">
        <w:rPr>
          <w:sz w:val="20"/>
          <w:szCs w:val="20"/>
        </w:rPr>
        <w:t xml:space="preserve"> </w:t>
      </w:r>
      <w:r w:rsidRPr="00532AE7">
        <w:rPr>
          <w:sz w:val="20"/>
          <w:szCs w:val="20"/>
        </w:rPr>
        <w:t xml:space="preserve">projektových dokumentací pro povolení staveb </w:t>
      </w:r>
      <w:r w:rsidR="00055311" w:rsidRPr="00532AE7">
        <w:rPr>
          <w:sz w:val="20"/>
          <w:szCs w:val="20"/>
        </w:rPr>
        <w:t>pro projednání v technické radě</w:t>
      </w:r>
      <w:r w:rsidRPr="00532AE7">
        <w:rPr>
          <w:sz w:val="20"/>
          <w:szCs w:val="20"/>
        </w:rPr>
        <w:t xml:space="preserve"> </w:t>
      </w:r>
      <w:r w:rsidRPr="00532AE7">
        <w:rPr>
          <w:sz w:val="20"/>
          <w:szCs w:val="20"/>
        </w:rPr>
        <w:lastRenderedPageBreak/>
        <w:t>objednatele budou předány v digitální podobě</w:t>
      </w:r>
      <w:r w:rsidR="001B7A00" w:rsidRPr="001B7A00">
        <w:rPr>
          <w:rFonts w:cs="Arial"/>
          <w:sz w:val="20"/>
          <w:szCs w:val="20"/>
        </w:rPr>
        <w:t xml:space="preserve"> </w:t>
      </w:r>
      <w:r w:rsidR="001B7A00">
        <w:rPr>
          <w:rFonts w:cs="Arial"/>
          <w:sz w:val="20"/>
          <w:szCs w:val="20"/>
        </w:rPr>
        <w:t>prostřednictvím CDE ve formátu</w:t>
      </w:r>
      <w:r w:rsidRPr="00532AE7">
        <w:rPr>
          <w:rFonts w:cs="Arial"/>
          <w:sz w:val="20"/>
          <w:szCs w:val="20"/>
        </w:rPr>
        <w:t xml:space="preserve"> dle požadavků těchto Technických specifikací</w:t>
      </w:r>
      <w:r w:rsidRPr="00532AE7">
        <w:rPr>
          <w:sz w:val="20"/>
          <w:szCs w:val="20"/>
        </w:rPr>
        <w:t>.</w:t>
      </w:r>
    </w:p>
    <w:p w14:paraId="7F2421B3" w14:textId="0CF777C9" w:rsidR="00E93AF5" w:rsidRDefault="00532AE7" w:rsidP="00AA51E8">
      <w:pPr>
        <w:pStyle w:val="Odstavecseseznamem"/>
        <w:numPr>
          <w:ilvl w:val="0"/>
          <w:numId w:val="29"/>
        </w:numPr>
        <w:spacing w:after="120"/>
        <w:ind w:left="924" w:hanging="357"/>
        <w:rPr>
          <w:sz w:val="20"/>
          <w:szCs w:val="20"/>
        </w:rPr>
      </w:pPr>
      <w:r w:rsidRPr="00532AE7">
        <w:rPr>
          <w:sz w:val="20"/>
          <w:szCs w:val="20"/>
        </w:rPr>
        <w:t>Projektové dokumentace pro provádění staveb</w:t>
      </w:r>
      <w:r w:rsidR="00E93AF5" w:rsidRPr="00532AE7">
        <w:rPr>
          <w:sz w:val="20"/>
          <w:szCs w:val="20"/>
        </w:rPr>
        <w:t xml:space="preserve"> bud</w:t>
      </w:r>
      <w:r w:rsidR="0072017D">
        <w:rPr>
          <w:sz w:val="20"/>
          <w:szCs w:val="20"/>
        </w:rPr>
        <w:t>ou předány</w:t>
      </w:r>
      <w:r w:rsidRPr="00532AE7">
        <w:rPr>
          <w:sz w:val="20"/>
          <w:szCs w:val="20"/>
        </w:rPr>
        <w:t xml:space="preserve"> vždy </w:t>
      </w:r>
      <w:r w:rsidRPr="00532AE7">
        <w:rPr>
          <w:rFonts w:cs="Arial"/>
          <w:sz w:val="20"/>
          <w:szCs w:val="20"/>
        </w:rPr>
        <w:t xml:space="preserve">1x v tištěné podobě a v digitální podobě </w:t>
      </w:r>
      <w:r w:rsidR="0072017D">
        <w:rPr>
          <w:rFonts w:cs="Arial"/>
          <w:sz w:val="20"/>
          <w:szCs w:val="20"/>
        </w:rPr>
        <w:t>prostřednictvím CDE ve formátu</w:t>
      </w:r>
      <w:r w:rsidR="0072017D" w:rsidRPr="00532AE7">
        <w:rPr>
          <w:rFonts w:cs="Arial"/>
          <w:sz w:val="20"/>
          <w:szCs w:val="20"/>
        </w:rPr>
        <w:t xml:space="preserve"> </w:t>
      </w:r>
      <w:r w:rsidRPr="00532AE7">
        <w:rPr>
          <w:rFonts w:cs="Arial"/>
          <w:sz w:val="20"/>
          <w:szCs w:val="20"/>
        </w:rPr>
        <w:t>dle požadavků těchto Technických specifikací</w:t>
      </w:r>
      <w:r w:rsidRPr="00532AE7">
        <w:rPr>
          <w:sz w:val="20"/>
          <w:szCs w:val="20"/>
        </w:rPr>
        <w:t>.</w:t>
      </w:r>
    </w:p>
    <w:p w14:paraId="75111AAA" w14:textId="77777777" w:rsidR="009621B0" w:rsidRPr="009621B0" w:rsidRDefault="009621B0" w:rsidP="009621B0">
      <w:pPr>
        <w:spacing w:after="120"/>
        <w:rPr>
          <w:sz w:val="20"/>
          <w:szCs w:val="20"/>
        </w:rPr>
      </w:pPr>
    </w:p>
    <w:p w14:paraId="5CB6CF78" w14:textId="478D531C" w:rsidR="00806A9E" w:rsidRPr="00A239F5" w:rsidRDefault="00D52904" w:rsidP="00AA51E8">
      <w:pPr>
        <w:pStyle w:val="Nadpis1"/>
        <w:keepNext/>
        <w:keepLines/>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bookmarkStart w:id="2" w:name="_Toc56059804"/>
      <w:r>
        <w:rPr>
          <w:bCs w:val="0"/>
          <w:color w:val="FFFFFF"/>
          <w:sz w:val="20"/>
          <w:szCs w:val="32"/>
          <w:lang w:eastAsia="en-US"/>
        </w:rPr>
        <w:t>požadavky na dokumentac</w:t>
      </w:r>
      <w:r w:rsidR="003504E0">
        <w:rPr>
          <w:bCs w:val="0"/>
          <w:color w:val="FFFFFF"/>
          <w:sz w:val="20"/>
          <w:szCs w:val="32"/>
          <w:lang w:eastAsia="en-US"/>
        </w:rPr>
        <w:t>i</w:t>
      </w:r>
      <w:r>
        <w:rPr>
          <w:bCs w:val="0"/>
          <w:color w:val="FFFFFF"/>
          <w:sz w:val="20"/>
          <w:szCs w:val="32"/>
          <w:lang w:eastAsia="en-US"/>
        </w:rPr>
        <w:t xml:space="preserve"> v digitální podobě</w:t>
      </w:r>
      <w:bookmarkEnd w:id="2"/>
    </w:p>
    <w:p w14:paraId="4A571D83" w14:textId="1B7249B9" w:rsidR="006508AD" w:rsidRDefault="006508AD" w:rsidP="00167671">
      <w:pPr>
        <w:widowControl w:val="0"/>
        <w:rPr>
          <w:sz w:val="20"/>
          <w:szCs w:val="20"/>
        </w:rPr>
      </w:pPr>
      <w:bookmarkStart w:id="3" w:name="_Toc56059806"/>
      <w:r w:rsidRPr="00B35E08">
        <w:rPr>
          <w:sz w:val="20"/>
          <w:szCs w:val="20"/>
        </w:rPr>
        <w:t xml:space="preserve">Veškerá zpracovaná dokumentace bude </w:t>
      </w:r>
      <w:r w:rsidR="006D4C9C" w:rsidRPr="00B35E08">
        <w:rPr>
          <w:sz w:val="20"/>
          <w:szCs w:val="20"/>
        </w:rPr>
        <w:t xml:space="preserve">objednateli předávána </w:t>
      </w:r>
      <w:r w:rsidRPr="00B35E08">
        <w:rPr>
          <w:sz w:val="20"/>
          <w:szCs w:val="20"/>
        </w:rPr>
        <w:t xml:space="preserve">v tištěné </w:t>
      </w:r>
      <w:r w:rsidR="00A67D1E" w:rsidRPr="00B35E08">
        <w:rPr>
          <w:sz w:val="20"/>
          <w:szCs w:val="20"/>
        </w:rPr>
        <w:t>a</w:t>
      </w:r>
      <w:r w:rsidRPr="00B35E08">
        <w:rPr>
          <w:sz w:val="20"/>
          <w:szCs w:val="20"/>
        </w:rPr>
        <w:t xml:space="preserve"> digitální podobě. </w:t>
      </w:r>
      <w:r w:rsidR="0037427C">
        <w:rPr>
          <w:sz w:val="20"/>
          <w:szCs w:val="20"/>
        </w:rPr>
        <w:t>Po</w:t>
      </w:r>
      <w:r w:rsidR="00375883">
        <w:rPr>
          <w:sz w:val="20"/>
          <w:szCs w:val="20"/>
        </w:rPr>
        <w:t>žadavky na vyhotovení dokumentace v tiš</w:t>
      </w:r>
      <w:r w:rsidR="0090265A">
        <w:rPr>
          <w:sz w:val="20"/>
          <w:szCs w:val="20"/>
        </w:rPr>
        <w:t>t</w:t>
      </w:r>
      <w:r w:rsidR="00375883">
        <w:rPr>
          <w:sz w:val="20"/>
          <w:szCs w:val="20"/>
        </w:rPr>
        <w:t>ěné podobě</w:t>
      </w:r>
      <w:r w:rsidR="002D498B">
        <w:rPr>
          <w:sz w:val="20"/>
          <w:szCs w:val="20"/>
        </w:rPr>
        <w:t xml:space="preserve"> (zejména počet vyhotovení)</w:t>
      </w:r>
      <w:r w:rsidR="00375883">
        <w:rPr>
          <w:sz w:val="20"/>
          <w:szCs w:val="20"/>
        </w:rPr>
        <w:t xml:space="preserve"> jsou uvedeny výše</w:t>
      </w:r>
      <w:r w:rsidR="008162B5">
        <w:rPr>
          <w:sz w:val="20"/>
          <w:szCs w:val="20"/>
        </w:rPr>
        <w:t>.</w:t>
      </w:r>
    </w:p>
    <w:p w14:paraId="07B75301" w14:textId="77777777" w:rsidR="006508AD" w:rsidRPr="005F109B" w:rsidRDefault="006508AD" w:rsidP="00AA51E8">
      <w:pPr>
        <w:pStyle w:val="Odstavecseseznamem"/>
        <w:numPr>
          <w:ilvl w:val="0"/>
          <w:numId w:val="10"/>
        </w:numPr>
        <w:ind w:left="567" w:hanging="567"/>
        <w:rPr>
          <w:b/>
          <w:sz w:val="20"/>
          <w:szCs w:val="20"/>
          <w:u w:val="single"/>
        </w:rPr>
      </w:pPr>
      <w:r w:rsidRPr="005F109B">
        <w:rPr>
          <w:b/>
          <w:sz w:val="20"/>
          <w:szCs w:val="20"/>
          <w:u w:val="single"/>
        </w:rPr>
        <w:t>Společné požadavky pro dokumentaci v digitální podobě</w:t>
      </w:r>
    </w:p>
    <w:p w14:paraId="7F795066" w14:textId="70A405F7" w:rsidR="009C0B76" w:rsidRDefault="009C0B76" w:rsidP="00AA51E8">
      <w:pPr>
        <w:pStyle w:val="Odstavecseseznamem"/>
        <w:widowControl w:val="0"/>
        <w:numPr>
          <w:ilvl w:val="1"/>
          <w:numId w:val="9"/>
        </w:numPr>
        <w:ind w:left="851" w:hanging="284"/>
        <w:rPr>
          <w:sz w:val="20"/>
          <w:szCs w:val="20"/>
        </w:rPr>
      </w:pPr>
      <w:r w:rsidRPr="008162B5">
        <w:rPr>
          <w:sz w:val="20"/>
          <w:szCs w:val="20"/>
        </w:rPr>
        <w:t>Dokumentace v digitální podobě bude předávána objednateli prostřednictvím Spol</w:t>
      </w:r>
      <w:r w:rsidR="00372D31">
        <w:rPr>
          <w:sz w:val="20"/>
          <w:szCs w:val="20"/>
        </w:rPr>
        <w:t>ečného datového prostředí (CDE).</w:t>
      </w:r>
    </w:p>
    <w:p w14:paraId="682D6D60" w14:textId="17E939BE" w:rsidR="00BA5D5F" w:rsidRDefault="00BA5D5F" w:rsidP="00AA51E8">
      <w:pPr>
        <w:pStyle w:val="Odstavecseseznamem"/>
        <w:widowControl w:val="0"/>
        <w:numPr>
          <w:ilvl w:val="1"/>
          <w:numId w:val="9"/>
        </w:numPr>
        <w:ind w:left="851" w:hanging="284"/>
        <w:rPr>
          <w:sz w:val="20"/>
          <w:szCs w:val="20"/>
        </w:rPr>
      </w:pPr>
      <w:r w:rsidRPr="00B35E08">
        <w:rPr>
          <w:sz w:val="20"/>
          <w:szCs w:val="20"/>
        </w:rPr>
        <w:t xml:space="preserve">Dokumentace v digitální podobě bude </w:t>
      </w:r>
      <w:r>
        <w:rPr>
          <w:sz w:val="20"/>
          <w:szCs w:val="20"/>
        </w:rPr>
        <w:t xml:space="preserve">vyhotovena ve dvou podobách, a to 1) </w:t>
      </w:r>
      <w:r w:rsidRPr="00B35E08">
        <w:rPr>
          <w:sz w:val="20"/>
          <w:szCs w:val="20"/>
        </w:rPr>
        <w:t>ve formátu PDF, která bude sloužit pro běžnou práci s dokum</w:t>
      </w:r>
      <w:r>
        <w:rPr>
          <w:sz w:val="20"/>
          <w:szCs w:val="20"/>
        </w:rPr>
        <w:t>entací a k pořizování vícetisků, 2)</w:t>
      </w:r>
      <w:r w:rsidRPr="00B35E08">
        <w:rPr>
          <w:sz w:val="20"/>
          <w:szCs w:val="20"/>
        </w:rPr>
        <w:t xml:space="preserve"> zdrojové soubory dokumentace, tzn. </w:t>
      </w:r>
      <w:r>
        <w:rPr>
          <w:sz w:val="20"/>
          <w:szCs w:val="20"/>
        </w:rPr>
        <w:t xml:space="preserve">CAD </w:t>
      </w:r>
      <w:r w:rsidRPr="00B35E08">
        <w:rPr>
          <w:sz w:val="20"/>
          <w:szCs w:val="20"/>
        </w:rPr>
        <w:t>výkresy, tabulky, textové soubory, databáze, obrázky, apod., které budou sloužit pro archivaci dokumentace a jako podklad pro případnou další práci s dokumentací. Obě podoby digitální dokumentace musí splňovat dále uvedené požadavky.</w:t>
      </w:r>
    </w:p>
    <w:p w14:paraId="6958F08F" w14:textId="4921D6F1" w:rsidR="00BA5D5F" w:rsidRDefault="00BA5D5F" w:rsidP="00AA51E8">
      <w:pPr>
        <w:pStyle w:val="Odstavecseseznamem"/>
        <w:widowControl w:val="0"/>
        <w:numPr>
          <w:ilvl w:val="1"/>
          <w:numId w:val="9"/>
        </w:numPr>
        <w:ind w:left="851" w:hanging="284"/>
        <w:rPr>
          <w:sz w:val="20"/>
          <w:szCs w:val="20"/>
        </w:rPr>
      </w:pPr>
      <w:r w:rsidRPr="0099743A">
        <w:rPr>
          <w:sz w:val="20"/>
          <w:szCs w:val="20"/>
        </w:rPr>
        <w:t>Dokumentace v digitální podobě musí být zpracována v souladu s platnými právními a jinými vnějšími předpisy, které jsou pro zhotovitele závazné. Jednotlivé dokumenty musí být zpracovány tak, aby byly logické, přehledné, věcné, srozumitelné, komplexní a jazykově správné. Dokumentace předávaná v tištěné podobě musí být pořízena z předávané dokumentace v digitální podobě a musí obsahovat veškeré součásti tištěné podoby, tzn. včetně naskenovaných příloh, které zhotovitel nezpracováv</w:t>
      </w:r>
      <w:r>
        <w:rPr>
          <w:sz w:val="20"/>
          <w:szCs w:val="20"/>
        </w:rPr>
        <w:t xml:space="preserve">al a byly zhotoviteli doručeny třetí </w:t>
      </w:r>
      <w:r w:rsidRPr="0099743A">
        <w:rPr>
          <w:sz w:val="20"/>
          <w:szCs w:val="20"/>
        </w:rPr>
        <w:t>osobou (např. doklady ke stavbě).</w:t>
      </w:r>
    </w:p>
    <w:p w14:paraId="323FADC0" w14:textId="049E0F57" w:rsidR="00251095" w:rsidRPr="008162B5" w:rsidRDefault="00251095" w:rsidP="00AA51E8">
      <w:pPr>
        <w:pStyle w:val="Odstavecseseznamem"/>
        <w:widowControl w:val="0"/>
        <w:numPr>
          <w:ilvl w:val="1"/>
          <w:numId w:val="9"/>
        </w:numPr>
        <w:ind w:left="851" w:hanging="284"/>
        <w:rPr>
          <w:sz w:val="20"/>
          <w:szCs w:val="20"/>
        </w:rPr>
      </w:pPr>
      <w:r>
        <w:rPr>
          <w:sz w:val="20"/>
          <w:szCs w:val="20"/>
        </w:rPr>
        <w:t xml:space="preserve">Každý </w:t>
      </w:r>
      <w:r w:rsidRPr="00251095">
        <w:rPr>
          <w:sz w:val="20"/>
          <w:szCs w:val="20"/>
        </w:rPr>
        <w:t xml:space="preserve">soubor bude </w:t>
      </w:r>
      <w:r>
        <w:rPr>
          <w:sz w:val="20"/>
          <w:szCs w:val="20"/>
        </w:rPr>
        <w:t xml:space="preserve">pojmenován </w:t>
      </w:r>
      <w:r w:rsidRPr="00251095">
        <w:rPr>
          <w:sz w:val="20"/>
          <w:szCs w:val="20"/>
        </w:rPr>
        <w:t>názv</w:t>
      </w:r>
      <w:r>
        <w:rPr>
          <w:sz w:val="20"/>
          <w:szCs w:val="20"/>
        </w:rPr>
        <w:t>em</w:t>
      </w:r>
      <w:r w:rsidRPr="00251095">
        <w:rPr>
          <w:sz w:val="20"/>
          <w:szCs w:val="20"/>
        </w:rPr>
        <w:t>. Názvy souborů musí být voleny tak, aby bylo možné podle nich dokument snadno identifikovat</w:t>
      </w:r>
      <w:r>
        <w:rPr>
          <w:sz w:val="20"/>
          <w:szCs w:val="20"/>
        </w:rPr>
        <w:t>,</w:t>
      </w:r>
      <w:r w:rsidRPr="00251095">
        <w:rPr>
          <w:sz w:val="20"/>
          <w:szCs w:val="20"/>
        </w:rPr>
        <w:t xml:space="preserve"> tzn. </w:t>
      </w:r>
      <w:r>
        <w:rPr>
          <w:sz w:val="20"/>
          <w:szCs w:val="20"/>
        </w:rPr>
        <w:t xml:space="preserve">název </w:t>
      </w:r>
      <w:r w:rsidRPr="00251095">
        <w:rPr>
          <w:sz w:val="20"/>
          <w:szCs w:val="20"/>
        </w:rPr>
        <w:t>bude obsahovat číslo přílohy + popis – např.: situace, řez, zpráva, apod.).</w:t>
      </w:r>
    </w:p>
    <w:p w14:paraId="382D3B2E"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pro dokumentaci v digitální podobě ve formátu PDF</w:t>
      </w:r>
    </w:p>
    <w:p w14:paraId="3A442456" w14:textId="07B032D1" w:rsidR="006508AD" w:rsidRPr="00A05B66" w:rsidRDefault="006508AD" w:rsidP="00A05B66">
      <w:pPr>
        <w:widowControl w:val="0"/>
        <w:ind w:left="709" w:hanging="142"/>
        <w:rPr>
          <w:sz w:val="20"/>
          <w:szCs w:val="20"/>
        </w:rPr>
      </w:pPr>
      <w:r w:rsidRPr="00A05B66">
        <w:rPr>
          <w:sz w:val="20"/>
          <w:szCs w:val="20"/>
        </w:rPr>
        <w:t xml:space="preserve">Pro dokumentaci v digitální podobě ve formátu PDF dále platí, že: </w:t>
      </w:r>
    </w:p>
    <w:p w14:paraId="1A611D0B" w14:textId="7F2F5D9A" w:rsidR="00C52360" w:rsidRDefault="00C52360"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 xml:space="preserve">Dokumentace v digitální podobě ve formátu PDF musí být vyhotovena v souladu s požadavky vyhlášky č. 190/2024 Sb., o podrobnostech provozu některých informačních systémů stavební správy, v platném znění. </w:t>
      </w:r>
      <w:r w:rsidR="005F61B0">
        <w:rPr>
          <w:sz w:val="20"/>
          <w:szCs w:val="20"/>
        </w:rPr>
        <w:t>D</w:t>
      </w:r>
      <w:r>
        <w:rPr>
          <w:sz w:val="20"/>
          <w:szCs w:val="20"/>
        </w:rPr>
        <w:t>okumentace v digitální podobě ve formátu PDF</w:t>
      </w:r>
      <w:r w:rsidR="005F61B0">
        <w:rPr>
          <w:sz w:val="20"/>
          <w:szCs w:val="20"/>
        </w:rPr>
        <w:t xml:space="preserve"> bude opatřena elektronickým autorizačním razítkem.</w:t>
      </w:r>
    </w:p>
    <w:p w14:paraId="6332BBCD" w14:textId="41D819C3" w:rsidR="006508AD" w:rsidRPr="00A05B66" w:rsidRDefault="00DF3BEF" w:rsidP="00AA51E8">
      <w:pPr>
        <w:pStyle w:val="Odstavecseseznamem"/>
        <w:widowControl w:val="0"/>
        <w:numPr>
          <w:ilvl w:val="0"/>
          <w:numId w:val="14"/>
        </w:numPr>
        <w:spacing w:before="0" w:after="120" w:line="276" w:lineRule="auto"/>
        <w:ind w:left="851" w:hanging="284"/>
        <w:contextualSpacing/>
        <w:rPr>
          <w:sz w:val="20"/>
          <w:szCs w:val="20"/>
        </w:rPr>
      </w:pPr>
      <w:r>
        <w:rPr>
          <w:sz w:val="20"/>
          <w:szCs w:val="20"/>
        </w:rPr>
        <w:t>K</w:t>
      </w:r>
      <w:r w:rsidR="006508AD" w:rsidRPr="00A05B66">
        <w:rPr>
          <w:sz w:val="20"/>
          <w:szCs w:val="20"/>
        </w:rPr>
        <w:t>aždý z dokumentů musí být zpracován tak, aby z něj bylo možné pořizovat vícetisky, tj. musí být zachován formát papíru jako na vytištěném dokumentu a příslušné rozlišení pro čitelnost údajů.</w:t>
      </w:r>
    </w:p>
    <w:p w14:paraId="2C5B8908" w14:textId="2924CD49" w:rsidR="006508AD" w:rsidRPr="00A05B66" w:rsidRDefault="00DF3BEF" w:rsidP="00AA51E8">
      <w:pPr>
        <w:pStyle w:val="Odstavecseseznamem"/>
        <w:widowControl w:val="0"/>
        <w:numPr>
          <w:ilvl w:val="0"/>
          <w:numId w:val="14"/>
        </w:numPr>
        <w:spacing w:before="0" w:after="120"/>
        <w:ind w:left="851" w:hanging="284"/>
        <w:rPr>
          <w:sz w:val="20"/>
          <w:szCs w:val="20"/>
        </w:rPr>
      </w:pPr>
      <w:r>
        <w:rPr>
          <w:sz w:val="20"/>
          <w:szCs w:val="20"/>
        </w:rPr>
        <w:t>V</w:t>
      </w:r>
      <w:r w:rsidR="006508AD" w:rsidRPr="00A05B66">
        <w:rPr>
          <w:sz w:val="20"/>
          <w:szCs w:val="20"/>
        </w:rPr>
        <w:t xml:space="preserve"> dokument</w:t>
      </w:r>
      <w:r>
        <w:rPr>
          <w:sz w:val="20"/>
          <w:szCs w:val="20"/>
        </w:rPr>
        <w:t xml:space="preserve">ech </w:t>
      </w:r>
      <w:r w:rsidR="006508AD" w:rsidRPr="00A05B66">
        <w:rPr>
          <w:sz w:val="20"/>
          <w:szCs w:val="20"/>
        </w:rPr>
        <w:t>obsahujících rastrové obrázky je nutné optimalizovat rastrov</w:t>
      </w:r>
      <w:r w:rsidR="00041F7C">
        <w:rPr>
          <w:sz w:val="20"/>
          <w:szCs w:val="20"/>
        </w:rPr>
        <w:t>é</w:t>
      </w:r>
      <w:r w:rsidR="006508AD" w:rsidRPr="00A05B66">
        <w:rPr>
          <w:sz w:val="20"/>
          <w:szCs w:val="20"/>
        </w:rPr>
        <w:t xml:space="preserve"> obrázk</w:t>
      </w:r>
      <w:r w:rsidR="00041F7C">
        <w:rPr>
          <w:sz w:val="20"/>
          <w:szCs w:val="20"/>
        </w:rPr>
        <w:t>y</w:t>
      </w:r>
      <w:r w:rsidR="006508AD" w:rsidRPr="00A05B66">
        <w:rPr>
          <w:sz w:val="20"/>
          <w:szCs w:val="20"/>
        </w:rPr>
        <w:t xml:space="preserve"> před převodem dokumentu do formátu PDF tak, aby byla minimalizována jeho velikost při zachování kvality rastrového obrázku (rozlišení, barevné schéma, počet barev, apod.)</w:t>
      </w:r>
    </w:p>
    <w:p w14:paraId="4EA4BE6A" w14:textId="2ACD8E16" w:rsidR="006508AD" w:rsidRPr="00A05B66" w:rsidRDefault="0038519C" w:rsidP="00AA51E8">
      <w:pPr>
        <w:pStyle w:val="Odstavecseseznamem"/>
        <w:numPr>
          <w:ilvl w:val="0"/>
          <w:numId w:val="14"/>
        </w:numPr>
        <w:spacing w:before="0" w:after="120"/>
        <w:ind w:left="851" w:hanging="284"/>
        <w:rPr>
          <w:sz w:val="20"/>
          <w:szCs w:val="20"/>
        </w:rPr>
      </w:pPr>
      <w:r>
        <w:rPr>
          <w:sz w:val="20"/>
          <w:szCs w:val="20"/>
        </w:rPr>
        <w:t>P</w:t>
      </w:r>
      <w:r w:rsidR="006508AD" w:rsidRPr="00A05B66">
        <w:rPr>
          <w:sz w:val="20"/>
          <w:szCs w:val="20"/>
        </w:rPr>
        <w:t>okud je PDF soubor vytvářen z konstrukčních programů (Auto</w:t>
      </w:r>
      <w:r w:rsidR="00C02FCB">
        <w:rPr>
          <w:sz w:val="20"/>
          <w:szCs w:val="20"/>
        </w:rPr>
        <w:t>C</w:t>
      </w:r>
      <w:r w:rsidR="006A469D">
        <w:rPr>
          <w:sz w:val="20"/>
          <w:szCs w:val="20"/>
        </w:rPr>
        <w:t>AD</w:t>
      </w:r>
      <w:r w:rsidR="006508AD" w:rsidRPr="00A05B66">
        <w:rPr>
          <w:sz w:val="20"/>
          <w:szCs w:val="20"/>
        </w:rPr>
        <w:t xml:space="preserve">, apod.), bude obsahovat zapínatelné jednotlivé </w:t>
      </w:r>
      <w:r w:rsidR="00C02FCB">
        <w:rPr>
          <w:sz w:val="20"/>
          <w:szCs w:val="20"/>
        </w:rPr>
        <w:t xml:space="preserve">hladiny </w:t>
      </w:r>
      <w:r w:rsidR="006508AD" w:rsidRPr="00A05B66">
        <w:rPr>
          <w:sz w:val="20"/>
          <w:szCs w:val="20"/>
        </w:rPr>
        <w:t>tak, jak je to v originálním souboru.</w:t>
      </w:r>
    </w:p>
    <w:p w14:paraId="2129BF6D" w14:textId="77777777" w:rsidR="006508AD" w:rsidRPr="00593957" w:rsidRDefault="006508AD" w:rsidP="00AA51E8">
      <w:pPr>
        <w:pStyle w:val="Odstavecseseznamem"/>
        <w:numPr>
          <w:ilvl w:val="0"/>
          <w:numId w:val="10"/>
        </w:numPr>
        <w:ind w:left="567" w:hanging="567"/>
        <w:rPr>
          <w:b/>
          <w:sz w:val="20"/>
          <w:szCs w:val="20"/>
          <w:u w:val="single"/>
        </w:rPr>
      </w:pPr>
      <w:r w:rsidRPr="00593957">
        <w:rPr>
          <w:b/>
          <w:sz w:val="20"/>
          <w:szCs w:val="20"/>
          <w:u w:val="single"/>
        </w:rPr>
        <w:t>Požadavky na zdrojové soubory dokumentace v digitální podobě</w:t>
      </w:r>
    </w:p>
    <w:p w14:paraId="59A1870C" w14:textId="77777777" w:rsidR="006508AD" w:rsidRPr="00AC5F07" w:rsidRDefault="006508AD" w:rsidP="00AC5F07">
      <w:pPr>
        <w:widowControl w:val="0"/>
        <w:ind w:left="709" w:hanging="142"/>
        <w:rPr>
          <w:sz w:val="20"/>
          <w:szCs w:val="20"/>
        </w:rPr>
      </w:pPr>
      <w:r w:rsidRPr="00AC5F07">
        <w:rPr>
          <w:sz w:val="20"/>
          <w:szCs w:val="20"/>
        </w:rPr>
        <w:t>Pro zdrojové soubory dokumentace v digitální podobě dále platí:</w:t>
      </w:r>
    </w:p>
    <w:p w14:paraId="24C6B805" w14:textId="6CAE2791" w:rsidR="006508AD" w:rsidRDefault="006508AD" w:rsidP="00AA51E8">
      <w:pPr>
        <w:pStyle w:val="Odstavecseseznamem"/>
        <w:numPr>
          <w:ilvl w:val="0"/>
          <w:numId w:val="17"/>
        </w:numPr>
        <w:spacing w:before="0" w:after="120"/>
        <w:ind w:left="851" w:hanging="284"/>
        <w:rPr>
          <w:sz w:val="20"/>
          <w:szCs w:val="20"/>
        </w:rPr>
      </w:pPr>
      <w:r w:rsidRPr="009941B7">
        <w:rPr>
          <w:sz w:val="20"/>
          <w:szCs w:val="20"/>
        </w:rPr>
        <w:t>V případě předání zdrojových souborů v jiném formátu než je níže uvedeno, bude součástí seznamu zdrojových</w:t>
      </w:r>
      <w:r w:rsidRPr="009D008B">
        <w:rPr>
          <w:sz w:val="20"/>
          <w:szCs w:val="20"/>
        </w:rPr>
        <w:t xml:space="preserve"> dokumentů také název a verze použitého software, v nichž byly zdrojové soubory vytvořeny.</w:t>
      </w:r>
    </w:p>
    <w:p w14:paraId="7030D731" w14:textId="0FBD2238" w:rsidR="006F139C" w:rsidRDefault="006F139C" w:rsidP="00AA51E8">
      <w:pPr>
        <w:pStyle w:val="Odstavecseseznamem"/>
        <w:numPr>
          <w:ilvl w:val="0"/>
          <w:numId w:val="17"/>
        </w:numPr>
        <w:spacing w:before="0"/>
        <w:ind w:left="851" w:hanging="284"/>
        <w:rPr>
          <w:sz w:val="20"/>
          <w:szCs w:val="20"/>
        </w:rPr>
      </w:pPr>
      <w:r w:rsidRPr="006F139C">
        <w:rPr>
          <w:sz w:val="20"/>
          <w:szCs w:val="20"/>
        </w:rPr>
        <w:t>Výkresová dokumentace vektorová</w:t>
      </w:r>
    </w:p>
    <w:p w14:paraId="65D67078" w14:textId="2F32649B" w:rsidR="003245BF" w:rsidRDefault="003245BF" w:rsidP="00AA51E8">
      <w:pPr>
        <w:pStyle w:val="Odstavecseseznamem"/>
        <w:numPr>
          <w:ilvl w:val="1"/>
          <w:numId w:val="17"/>
        </w:numPr>
        <w:spacing w:before="0"/>
        <w:ind w:left="1434" w:hanging="357"/>
        <w:rPr>
          <w:sz w:val="20"/>
          <w:szCs w:val="20"/>
        </w:rPr>
      </w:pPr>
      <w:r w:rsidRPr="00A15781">
        <w:rPr>
          <w:sz w:val="20"/>
          <w:szCs w:val="20"/>
        </w:rPr>
        <w:lastRenderedPageBreak/>
        <w:t xml:space="preserve">zdrojové soubory výkresové dokumentace budou ve formátu </w:t>
      </w:r>
      <w:r w:rsidR="001D26A0">
        <w:rPr>
          <w:sz w:val="20"/>
          <w:szCs w:val="20"/>
        </w:rPr>
        <w:t>D</w:t>
      </w:r>
      <w:r w:rsidRPr="00A15781">
        <w:rPr>
          <w:sz w:val="20"/>
          <w:szCs w:val="20"/>
        </w:rPr>
        <w:t xml:space="preserve">WG </w:t>
      </w:r>
      <w:r w:rsidR="001D26A0">
        <w:rPr>
          <w:sz w:val="20"/>
          <w:szCs w:val="20"/>
        </w:rPr>
        <w:t>(</w:t>
      </w:r>
      <w:r w:rsidRPr="00A15781">
        <w:rPr>
          <w:sz w:val="20"/>
          <w:szCs w:val="20"/>
        </w:rPr>
        <w:t>verze 2018</w:t>
      </w:r>
      <w:r w:rsidR="001D26A0">
        <w:rPr>
          <w:sz w:val="20"/>
          <w:szCs w:val="20"/>
        </w:rPr>
        <w:t xml:space="preserve"> a </w:t>
      </w:r>
      <w:r w:rsidR="00CA2896">
        <w:rPr>
          <w:sz w:val="20"/>
          <w:szCs w:val="20"/>
        </w:rPr>
        <w:t>nov</w:t>
      </w:r>
      <w:r w:rsidR="001D26A0">
        <w:rPr>
          <w:sz w:val="20"/>
          <w:szCs w:val="20"/>
        </w:rPr>
        <w:t>ější)</w:t>
      </w:r>
      <w:r w:rsidRPr="00A15781">
        <w:rPr>
          <w:sz w:val="20"/>
          <w:szCs w:val="20"/>
        </w:rPr>
        <w:t>, v případě použití nes</w:t>
      </w:r>
      <w:r w:rsidR="001D26A0">
        <w:rPr>
          <w:sz w:val="20"/>
          <w:szCs w:val="20"/>
        </w:rPr>
        <w:t>tandardních stylů v dokumentu (</w:t>
      </w:r>
      <w:r w:rsidRPr="00A15781">
        <w:rPr>
          <w:sz w:val="20"/>
          <w:szCs w:val="20"/>
        </w:rPr>
        <w:t>SHX) musí být tyto soubory předány spolu s dokumentem</w:t>
      </w:r>
      <w:r w:rsidR="001D26A0">
        <w:rPr>
          <w:sz w:val="20"/>
          <w:szCs w:val="20"/>
        </w:rPr>
        <w:t>,</w:t>
      </w:r>
    </w:p>
    <w:p w14:paraId="3A4FD05E" w14:textId="79B6A94E" w:rsidR="003245BF" w:rsidRDefault="003245BF" w:rsidP="00AA51E8">
      <w:pPr>
        <w:pStyle w:val="Odstavecseseznamem"/>
        <w:numPr>
          <w:ilvl w:val="1"/>
          <w:numId w:val="17"/>
        </w:numPr>
        <w:spacing w:before="0"/>
        <w:ind w:left="1434" w:hanging="357"/>
        <w:rPr>
          <w:sz w:val="20"/>
          <w:szCs w:val="20"/>
        </w:rPr>
      </w:pPr>
      <w:r w:rsidRPr="00A15781">
        <w:rPr>
          <w:sz w:val="20"/>
          <w:szCs w:val="20"/>
        </w:rPr>
        <w:t>výkres musí být uložen v maximálním pohledu</w:t>
      </w:r>
      <w:r w:rsidR="001D26A0">
        <w:rPr>
          <w:sz w:val="20"/>
          <w:szCs w:val="20"/>
        </w:rPr>
        <w:t>,</w:t>
      </w:r>
    </w:p>
    <w:p w14:paraId="020EB87A" w14:textId="51A65838" w:rsidR="003245BF" w:rsidRDefault="003245BF" w:rsidP="00AA51E8">
      <w:pPr>
        <w:pStyle w:val="Odstavecseseznamem"/>
        <w:numPr>
          <w:ilvl w:val="1"/>
          <w:numId w:val="17"/>
        </w:numPr>
        <w:spacing w:before="0"/>
        <w:ind w:left="1434" w:hanging="357"/>
        <w:rPr>
          <w:sz w:val="20"/>
          <w:szCs w:val="20"/>
        </w:rPr>
      </w:pPr>
      <w:r w:rsidRPr="00A15781">
        <w:rPr>
          <w:sz w:val="20"/>
          <w:szCs w:val="20"/>
        </w:rPr>
        <w:t>nepoužité hladiny, styly písma, bloky, apod. musí být z výkresu odstraněny</w:t>
      </w:r>
      <w:r w:rsidR="001D26A0">
        <w:rPr>
          <w:sz w:val="20"/>
          <w:szCs w:val="20"/>
        </w:rPr>
        <w:t>,</w:t>
      </w:r>
    </w:p>
    <w:p w14:paraId="6F93ED37" w14:textId="189838DD" w:rsidR="003245BF" w:rsidRDefault="003245BF" w:rsidP="00AA51E8">
      <w:pPr>
        <w:pStyle w:val="Odstavecseseznamem"/>
        <w:numPr>
          <w:ilvl w:val="1"/>
          <w:numId w:val="17"/>
        </w:numPr>
        <w:spacing w:before="0"/>
        <w:ind w:left="1434" w:hanging="357"/>
        <w:rPr>
          <w:sz w:val="20"/>
          <w:szCs w:val="20"/>
        </w:rPr>
      </w:pPr>
      <w:r w:rsidRPr="00A15781">
        <w:rPr>
          <w:sz w:val="20"/>
          <w:szCs w:val="20"/>
        </w:rPr>
        <w:t>pokud nebudou hladiny pojmenované tak, aby z názvu hladiny byl zřejmý její obsah, musí být přiložen textový nebo tabulkový dokument s popisem kódování hladin</w:t>
      </w:r>
      <w:r w:rsidR="001D26A0">
        <w:rPr>
          <w:sz w:val="20"/>
          <w:szCs w:val="20"/>
        </w:rPr>
        <w:t>,</w:t>
      </w:r>
    </w:p>
    <w:p w14:paraId="15C132FB" w14:textId="1231448C" w:rsidR="003245BF" w:rsidRDefault="003245BF" w:rsidP="00AA51E8">
      <w:pPr>
        <w:pStyle w:val="Odstavecseseznamem"/>
        <w:numPr>
          <w:ilvl w:val="1"/>
          <w:numId w:val="17"/>
        </w:numPr>
        <w:spacing w:before="0"/>
        <w:ind w:left="1434" w:hanging="357"/>
        <w:rPr>
          <w:sz w:val="20"/>
          <w:szCs w:val="20"/>
        </w:rPr>
      </w:pPr>
      <w:r w:rsidRPr="00A15781">
        <w:rPr>
          <w:sz w:val="20"/>
          <w:szCs w:val="20"/>
        </w:rPr>
        <w:t>ke každému výkresu bude přiložen konfigurační soubor pro vykreslování (*.PCP, *.PC2, *.CTB)</w:t>
      </w:r>
      <w:r w:rsidR="001D26A0">
        <w:rPr>
          <w:sz w:val="20"/>
          <w:szCs w:val="20"/>
        </w:rPr>
        <w:t>,</w:t>
      </w:r>
    </w:p>
    <w:p w14:paraId="2E7B5279" w14:textId="4D7638C2"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42FACA12" w14:textId="1276013F"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1ED94134" w14:textId="4B0388D8" w:rsidR="003245BF" w:rsidRDefault="003245BF" w:rsidP="00AA51E8">
      <w:pPr>
        <w:pStyle w:val="Odstavecseseznamem"/>
        <w:numPr>
          <w:ilvl w:val="1"/>
          <w:numId w:val="17"/>
        </w:numPr>
        <w:spacing w:before="0"/>
        <w:ind w:left="1434" w:hanging="357"/>
        <w:rPr>
          <w:sz w:val="20"/>
          <w:szCs w:val="20"/>
        </w:rPr>
      </w:pPr>
      <w:r w:rsidRPr="00A15781">
        <w:rPr>
          <w:sz w:val="20"/>
          <w:szCs w:val="20"/>
        </w:rPr>
        <w:t>rastrové soubory, externí reference, další výkresy připojované k výkresu budou uloženy v adresáři společně s výkresem nebo v podadresáři tohoto adresáře</w:t>
      </w:r>
      <w:r w:rsidR="001D26A0">
        <w:rPr>
          <w:sz w:val="20"/>
          <w:szCs w:val="20"/>
        </w:rPr>
        <w:t>,</w:t>
      </w:r>
    </w:p>
    <w:p w14:paraId="366AADE2" w14:textId="7E91AE05" w:rsidR="003245BF" w:rsidRDefault="003245BF" w:rsidP="00AA51E8">
      <w:pPr>
        <w:pStyle w:val="Odstavecseseznamem"/>
        <w:numPr>
          <w:ilvl w:val="1"/>
          <w:numId w:val="17"/>
        </w:numPr>
        <w:spacing w:before="0" w:after="120"/>
        <w:ind w:left="1434" w:hanging="357"/>
        <w:rPr>
          <w:sz w:val="20"/>
          <w:szCs w:val="20"/>
        </w:rPr>
      </w:pPr>
      <w:r w:rsidRPr="00A15781">
        <w:rPr>
          <w:sz w:val="20"/>
          <w:szCs w:val="20"/>
        </w:rPr>
        <w:t>situace budou zpracovány v absolutním souřadném systému (S-JTSK: -x, -y)</w:t>
      </w:r>
      <w:r w:rsidR="001D26A0">
        <w:rPr>
          <w:sz w:val="20"/>
          <w:szCs w:val="20"/>
        </w:rPr>
        <w:t>.</w:t>
      </w:r>
    </w:p>
    <w:p w14:paraId="1845F46C" w14:textId="13A737D5" w:rsidR="006F139C" w:rsidRDefault="00A15781" w:rsidP="00AA51E8">
      <w:pPr>
        <w:pStyle w:val="Odstavecseseznamem"/>
        <w:numPr>
          <w:ilvl w:val="0"/>
          <w:numId w:val="17"/>
        </w:numPr>
        <w:spacing w:before="0" w:after="120"/>
        <w:ind w:left="851" w:hanging="284"/>
        <w:rPr>
          <w:sz w:val="20"/>
          <w:szCs w:val="20"/>
        </w:rPr>
      </w:pPr>
      <w:r w:rsidRPr="00A15781">
        <w:rPr>
          <w:sz w:val="20"/>
          <w:szCs w:val="20"/>
        </w:rPr>
        <w:t>Soubory rastrové (podklad pod vektorovou kresbu s informací o souřadnicích)</w:t>
      </w:r>
      <w:r>
        <w:rPr>
          <w:sz w:val="20"/>
          <w:szCs w:val="20"/>
        </w:rPr>
        <w:t xml:space="preserve"> - </w:t>
      </w:r>
      <w:r w:rsidRPr="00A15781">
        <w:rPr>
          <w:sz w:val="20"/>
          <w:szCs w:val="20"/>
        </w:rPr>
        <w:t>budou použity formáty *.TIF se souborem *.TFW, dále pak *.CIT.</w:t>
      </w:r>
    </w:p>
    <w:p w14:paraId="11159CDB" w14:textId="217694AE" w:rsidR="00A15781" w:rsidRDefault="00A15781" w:rsidP="00AA51E8">
      <w:pPr>
        <w:pStyle w:val="Odstavecseseznamem"/>
        <w:numPr>
          <w:ilvl w:val="0"/>
          <w:numId w:val="17"/>
        </w:numPr>
        <w:spacing w:before="0" w:after="120"/>
        <w:ind w:left="851" w:hanging="284"/>
        <w:rPr>
          <w:sz w:val="20"/>
          <w:szCs w:val="20"/>
        </w:rPr>
      </w:pPr>
      <w:r w:rsidRPr="00A15781">
        <w:rPr>
          <w:sz w:val="20"/>
          <w:szCs w:val="20"/>
        </w:rPr>
        <w:t>Soubory pro geografické informační systémy</w:t>
      </w:r>
      <w:r>
        <w:rPr>
          <w:sz w:val="20"/>
          <w:szCs w:val="20"/>
        </w:rPr>
        <w:t xml:space="preserve"> - </w:t>
      </w:r>
      <w:r w:rsidRPr="00A15781">
        <w:rPr>
          <w:sz w:val="20"/>
          <w:szCs w:val="20"/>
        </w:rPr>
        <w:t>budou použity formáty jednotlivých souborů *.SHP, *.SHX, *.SBX, *.DBF, *.PRJ</w:t>
      </w:r>
      <w:r>
        <w:rPr>
          <w:sz w:val="20"/>
          <w:szCs w:val="20"/>
        </w:rPr>
        <w:t>.</w:t>
      </w:r>
    </w:p>
    <w:p w14:paraId="5D328E22" w14:textId="4B5D53EC" w:rsidR="00A15781" w:rsidRDefault="00A15781" w:rsidP="00AA51E8">
      <w:pPr>
        <w:pStyle w:val="Odstavecseseznamem"/>
        <w:numPr>
          <w:ilvl w:val="0"/>
          <w:numId w:val="17"/>
        </w:numPr>
        <w:spacing w:before="0" w:after="120"/>
        <w:ind w:left="851" w:hanging="284"/>
        <w:rPr>
          <w:sz w:val="20"/>
          <w:szCs w:val="20"/>
        </w:rPr>
      </w:pPr>
      <w:r w:rsidRPr="00A15781">
        <w:rPr>
          <w:sz w:val="20"/>
          <w:szCs w:val="20"/>
        </w:rPr>
        <w:t>Grafická dokumentace (obrázky a fotografie)</w:t>
      </w:r>
      <w:r>
        <w:rPr>
          <w:sz w:val="20"/>
          <w:szCs w:val="20"/>
        </w:rPr>
        <w:t xml:space="preserve"> - </w:t>
      </w:r>
      <w:r w:rsidRPr="00A15781">
        <w:rPr>
          <w:sz w:val="20"/>
          <w:szCs w:val="20"/>
        </w:rPr>
        <w:t>budou použity formáty *.TIF (v kompresi LZW), *. PNG, *.JPG (pouze pro fotografickou dokumentaci)</w:t>
      </w:r>
      <w:r>
        <w:rPr>
          <w:sz w:val="20"/>
          <w:szCs w:val="20"/>
        </w:rPr>
        <w:t>.</w:t>
      </w:r>
    </w:p>
    <w:p w14:paraId="56697055" w14:textId="6D086EAB" w:rsidR="00A15781" w:rsidRDefault="00A15781" w:rsidP="00AA51E8">
      <w:pPr>
        <w:pStyle w:val="Odstavecseseznamem"/>
        <w:numPr>
          <w:ilvl w:val="0"/>
          <w:numId w:val="17"/>
        </w:numPr>
        <w:spacing w:before="0"/>
        <w:ind w:left="851" w:hanging="284"/>
        <w:rPr>
          <w:sz w:val="20"/>
          <w:szCs w:val="20"/>
        </w:rPr>
      </w:pPr>
      <w:r w:rsidRPr="00A15781">
        <w:rPr>
          <w:sz w:val="20"/>
          <w:szCs w:val="20"/>
        </w:rPr>
        <w:t>Textová dokumentace, tabulky, prezentace</w:t>
      </w:r>
    </w:p>
    <w:p w14:paraId="778A8B75" w14:textId="5F590997" w:rsidR="001A1E6F" w:rsidRDefault="001A1E6F" w:rsidP="00AA51E8">
      <w:pPr>
        <w:pStyle w:val="Odstavecseseznamem"/>
        <w:numPr>
          <w:ilvl w:val="1"/>
          <w:numId w:val="17"/>
        </w:numPr>
        <w:spacing w:before="0"/>
        <w:ind w:left="1434" w:hanging="357"/>
        <w:rPr>
          <w:sz w:val="20"/>
          <w:szCs w:val="20"/>
        </w:rPr>
      </w:pPr>
      <w:r w:rsidRPr="00A15781">
        <w:rPr>
          <w:sz w:val="20"/>
          <w:szCs w:val="20"/>
        </w:rPr>
        <w:t>v zápatí dokumentu bude uveden název souboru</w:t>
      </w:r>
    </w:p>
    <w:p w14:paraId="75D1C649" w14:textId="0E51A506" w:rsidR="001A1E6F" w:rsidRDefault="001A1E6F" w:rsidP="00AA51E8">
      <w:pPr>
        <w:pStyle w:val="Odstavecseseznamem"/>
        <w:numPr>
          <w:ilvl w:val="1"/>
          <w:numId w:val="17"/>
        </w:numPr>
        <w:spacing w:before="0"/>
        <w:ind w:left="1434" w:hanging="357"/>
        <w:rPr>
          <w:sz w:val="20"/>
          <w:szCs w:val="20"/>
        </w:rPr>
      </w:pPr>
      <w:r w:rsidRPr="00A15781">
        <w:rPr>
          <w:sz w:val="20"/>
          <w:szCs w:val="20"/>
        </w:rPr>
        <w:t xml:space="preserve">budou použity formáty </w:t>
      </w:r>
      <w:r w:rsidR="001D26A0">
        <w:rPr>
          <w:sz w:val="20"/>
          <w:szCs w:val="20"/>
        </w:rPr>
        <w:t xml:space="preserve">DOC, </w:t>
      </w:r>
      <w:r w:rsidRPr="00A15781">
        <w:rPr>
          <w:sz w:val="20"/>
          <w:szCs w:val="20"/>
        </w:rPr>
        <w:t xml:space="preserve">DOCX pro MS WORD od verze 2016 (pro textové dokumenty), </w:t>
      </w:r>
      <w:r w:rsidR="001D26A0">
        <w:rPr>
          <w:sz w:val="20"/>
          <w:szCs w:val="20"/>
        </w:rPr>
        <w:t xml:space="preserve">XLS, </w:t>
      </w:r>
      <w:r w:rsidRPr="00A15781">
        <w:rPr>
          <w:sz w:val="20"/>
          <w:szCs w:val="20"/>
        </w:rPr>
        <w:t>XLSX pro MS EXCEL od verze 2016 (pro tabulkové dokumenty), *.TXT (pro obecné textové dokumenty)</w:t>
      </w:r>
    </w:p>
    <w:p w14:paraId="543B7E30" w14:textId="0E905E70" w:rsidR="001A1E6F" w:rsidRDefault="001A1E6F" w:rsidP="00AA51E8">
      <w:pPr>
        <w:pStyle w:val="Odstavecseseznamem"/>
        <w:numPr>
          <w:ilvl w:val="1"/>
          <w:numId w:val="17"/>
        </w:numPr>
        <w:spacing w:before="0" w:after="120"/>
        <w:rPr>
          <w:sz w:val="20"/>
          <w:szCs w:val="20"/>
        </w:rPr>
      </w:pPr>
      <w:r w:rsidRPr="00A15781">
        <w:rPr>
          <w:sz w:val="20"/>
          <w:szCs w:val="20"/>
        </w:rPr>
        <w:t xml:space="preserve">prezentace budou zpracovány ve formátu </w:t>
      </w:r>
      <w:r w:rsidR="001D26A0">
        <w:rPr>
          <w:sz w:val="20"/>
          <w:szCs w:val="20"/>
        </w:rPr>
        <w:t>PPT, PPTX</w:t>
      </w:r>
    </w:p>
    <w:p w14:paraId="66B4414A" w14:textId="09DF1205" w:rsidR="00A15781" w:rsidRDefault="00A15781" w:rsidP="00AA51E8">
      <w:pPr>
        <w:pStyle w:val="Odstavecseseznamem"/>
        <w:numPr>
          <w:ilvl w:val="0"/>
          <w:numId w:val="17"/>
        </w:numPr>
        <w:spacing w:before="0" w:after="120"/>
        <w:ind w:left="851" w:hanging="284"/>
        <w:rPr>
          <w:sz w:val="20"/>
          <w:szCs w:val="20"/>
        </w:rPr>
      </w:pPr>
      <w:r w:rsidRPr="00A15781">
        <w:rPr>
          <w:sz w:val="20"/>
          <w:szCs w:val="20"/>
        </w:rPr>
        <w:t xml:space="preserve">Databáze </w:t>
      </w:r>
      <w:r>
        <w:rPr>
          <w:sz w:val="20"/>
          <w:szCs w:val="20"/>
        </w:rPr>
        <w:t xml:space="preserve">- </w:t>
      </w:r>
      <w:r w:rsidRPr="00A15781">
        <w:rPr>
          <w:sz w:val="20"/>
          <w:szCs w:val="20"/>
        </w:rPr>
        <w:t xml:space="preserve">budou použity formáty </w:t>
      </w:r>
      <w:r w:rsidR="001A1E6F">
        <w:rPr>
          <w:sz w:val="20"/>
          <w:szCs w:val="20"/>
        </w:rPr>
        <w:t xml:space="preserve">ACCDB </w:t>
      </w:r>
      <w:r w:rsidRPr="00A15781">
        <w:rPr>
          <w:sz w:val="20"/>
          <w:szCs w:val="20"/>
        </w:rPr>
        <w:t>pro MS ACCESS, *.DBF pro DBASE</w:t>
      </w:r>
      <w:r>
        <w:rPr>
          <w:sz w:val="20"/>
          <w:szCs w:val="20"/>
        </w:rPr>
        <w:t> </w:t>
      </w:r>
      <w:r w:rsidRPr="00A15781">
        <w:rPr>
          <w:sz w:val="20"/>
          <w:szCs w:val="20"/>
        </w:rPr>
        <w:t>IV</w:t>
      </w:r>
      <w:r>
        <w:rPr>
          <w:sz w:val="20"/>
          <w:szCs w:val="20"/>
        </w:rPr>
        <w:t>.</w:t>
      </w:r>
    </w:p>
    <w:p w14:paraId="100092C3" w14:textId="482D3816" w:rsidR="009621B0" w:rsidRDefault="001A1E6F" w:rsidP="009621B0">
      <w:pPr>
        <w:pStyle w:val="Odstavecseseznamem"/>
        <w:numPr>
          <w:ilvl w:val="0"/>
          <w:numId w:val="17"/>
        </w:numPr>
        <w:spacing w:before="0" w:after="120"/>
        <w:ind w:left="851" w:hanging="284"/>
        <w:rPr>
          <w:sz w:val="20"/>
          <w:szCs w:val="20"/>
        </w:rPr>
      </w:pPr>
      <w:r w:rsidRPr="00A15781">
        <w:rPr>
          <w:sz w:val="20"/>
          <w:szCs w:val="20"/>
        </w:rPr>
        <w:t>Videodokumentace</w:t>
      </w:r>
      <w:r>
        <w:rPr>
          <w:sz w:val="20"/>
          <w:szCs w:val="20"/>
        </w:rPr>
        <w:t xml:space="preserve"> - </w:t>
      </w:r>
      <w:r w:rsidRPr="00A15781">
        <w:rPr>
          <w:sz w:val="20"/>
          <w:szCs w:val="20"/>
        </w:rPr>
        <w:t xml:space="preserve">budou použity formáty </w:t>
      </w:r>
      <w:r w:rsidR="00EF7F7F">
        <w:rPr>
          <w:sz w:val="20"/>
          <w:szCs w:val="20"/>
        </w:rPr>
        <w:t xml:space="preserve">MPG, MPEG1, </w:t>
      </w:r>
      <w:r w:rsidRPr="00A15781">
        <w:rPr>
          <w:sz w:val="20"/>
          <w:szCs w:val="20"/>
        </w:rPr>
        <w:t>MPEG</w:t>
      </w:r>
      <w:r w:rsidR="00EF7F7F">
        <w:rPr>
          <w:sz w:val="20"/>
          <w:szCs w:val="20"/>
        </w:rPr>
        <w:t>2</w:t>
      </w:r>
      <w:r w:rsidRPr="00A15781">
        <w:rPr>
          <w:sz w:val="20"/>
          <w:szCs w:val="20"/>
        </w:rPr>
        <w:t>, MPEG</w:t>
      </w:r>
      <w:r w:rsidR="00EF7F7F">
        <w:rPr>
          <w:sz w:val="20"/>
          <w:szCs w:val="20"/>
        </w:rPr>
        <w:t>4</w:t>
      </w:r>
      <w:r w:rsidRPr="00A15781">
        <w:rPr>
          <w:sz w:val="20"/>
          <w:szCs w:val="20"/>
        </w:rPr>
        <w:t xml:space="preserve"> s předáním kodeku</w:t>
      </w:r>
      <w:r>
        <w:rPr>
          <w:sz w:val="20"/>
          <w:szCs w:val="20"/>
        </w:rPr>
        <w:t>.</w:t>
      </w:r>
    </w:p>
    <w:p w14:paraId="09CD79DD" w14:textId="77777777" w:rsidR="009621B0" w:rsidRPr="009621B0" w:rsidRDefault="009621B0" w:rsidP="009621B0">
      <w:pPr>
        <w:pStyle w:val="Odstavecseseznamem"/>
        <w:spacing w:before="0" w:after="120"/>
        <w:ind w:left="851"/>
        <w:rPr>
          <w:sz w:val="20"/>
          <w:szCs w:val="20"/>
        </w:rPr>
      </w:pPr>
    </w:p>
    <w:bookmarkEnd w:id="3"/>
    <w:p w14:paraId="049D91D1" w14:textId="4F93A4B8" w:rsidR="002767E4" w:rsidRPr="00A239F5" w:rsidRDefault="00D52904"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Pr>
          <w:bCs w:val="0"/>
          <w:color w:val="FFFFFF"/>
          <w:sz w:val="20"/>
          <w:szCs w:val="32"/>
          <w:lang w:eastAsia="en-US"/>
        </w:rPr>
        <w:t>právní a technické předpisy</w:t>
      </w:r>
    </w:p>
    <w:p w14:paraId="0B728473" w14:textId="2DA00312" w:rsidR="006508AD" w:rsidRPr="004C1D1D" w:rsidRDefault="007D75C8" w:rsidP="009C0B76">
      <w:pPr>
        <w:widowControl w:val="0"/>
        <w:rPr>
          <w:rFonts w:cs="Arial"/>
          <w:sz w:val="20"/>
          <w:szCs w:val="20"/>
        </w:rPr>
      </w:pPr>
      <w:r w:rsidRPr="004C1D1D">
        <w:rPr>
          <w:rFonts w:cs="Arial"/>
          <w:sz w:val="20"/>
          <w:szCs w:val="20"/>
        </w:rPr>
        <w:t xml:space="preserve">Předmět plnění veřejné zakázky, tj. všechny činnosti, dokumentace a výstupy </w:t>
      </w:r>
      <w:r w:rsidR="006508AD" w:rsidRPr="004C1D1D">
        <w:rPr>
          <w:rFonts w:cs="Arial"/>
          <w:sz w:val="20"/>
          <w:szCs w:val="20"/>
        </w:rPr>
        <w:t>budou zpracovány podle platných právních předpisů a norem stanovených pro jednotlivé činnosti související s návrhem a realizací zadávaných prací. Seznam těchto právních předpisů a norem bude uveden v příloze zpracovaných dokumentací.</w:t>
      </w:r>
    </w:p>
    <w:p w14:paraId="434FF037" w14:textId="439F35A8" w:rsidR="006508AD" w:rsidRPr="004C1D1D" w:rsidRDefault="006508AD" w:rsidP="009C0B76">
      <w:pPr>
        <w:widowControl w:val="0"/>
        <w:rPr>
          <w:rFonts w:cs="Arial"/>
          <w:sz w:val="20"/>
          <w:szCs w:val="20"/>
        </w:rPr>
      </w:pPr>
      <w:r w:rsidRPr="004C1D1D">
        <w:rPr>
          <w:rFonts w:cs="Arial"/>
          <w:sz w:val="20"/>
          <w:szCs w:val="20"/>
        </w:rPr>
        <w:t>V případě, že dojde v průběhu plnění smlouvy o dílo ke změně legislativy, bude tato skutečnost zohledněna</w:t>
      </w:r>
      <w:r w:rsidR="009C5092">
        <w:rPr>
          <w:rFonts w:cs="Arial"/>
          <w:sz w:val="20"/>
          <w:szCs w:val="20"/>
        </w:rPr>
        <w:t xml:space="preserve"> při plnění díla a</w:t>
      </w:r>
      <w:r w:rsidRPr="004C1D1D">
        <w:rPr>
          <w:rFonts w:cs="Arial"/>
          <w:sz w:val="20"/>
          <w:szCs w:val="20"/>
        </w:rPr>
        <w:t xml:space="preserve"> ve výstupech a práce budou odevzdávány dle právních norem aktuálně platných k termínu plnění. Tyto změny nemají vliv na cenu díla.</w:t>
      </w:r>
    </w:p>
    <w:p w14:paraId="6CBF4FE9" w14:textId="77777777" w:rsidR="006508AD" w:rsidRPr="004C1D1D" w:rsidRDefault="006508AD" w:rsidP="009C0B76">
      <w:pPr>
        <w:widowControl w:val="0"/>
        <w:rPr>
          <w:rFonts w:cs="Arial"/>
          <w:sz w:val="20"/>
          <w:szCs w:val="20"/>
        </w:rPr>
      </w:pPr>
      <w:r w:rsidRPr="004C1D1D">
        <w:rPr>
          <w:rFonts w:cs="Arial"/>
          <w:sz w:val="20"/>
          <w:szCs w:val="20"/>
        </w:rPr>
        <w:t>Normy nebo technické dokumenty budou používány v tomto pořadí:</w:t>
      </w:r>
    </w:p>
    <w:p w14:paraId="026986FF"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 přejímající evropské normy přijaté evropskými normalizačními orgány a zpřístupněné veřejnosti,</w:t>
      </w:r>
    </w:p>
    <w:p w14:paraId="256CA71A"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evropská technická posouzení,</w:t>
      </w:r>
    </w:p>
    <w:p w14:paraId="5453485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mezinárodní normy přijaté mezinárodními normalizačními orgány a zpřístupněné veřejnosti,</w:t>
      </w:r>
    </w:p>
    <w:p w14:paraId="1A0B35C8"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technické dokumenty vydané evropskými normalizačními orgány,</w:t>
      </w:r>
    </w:p>
    <w:p w14:paraId="3B1AFD04"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české technické normy,</w:t>
      </w:r>
    </w:p>
    <w:p w14:paraId="1569679C" w14:textId="77777777" w:rsidR="006508AD" w:rsidRPr="004C1D1D"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stavební technická osvědčení,</w:t>
      </w:r>
    </w:p>
    <w:p w14:paraId="1C64E971" w14:textId="61E8F1DD" w:rsidR="009C5092" w:rsidRPr="009C5092" w:rsidRDefault="006508AD" w:rsidP="00AA51E8">
      <w:pPr>
        <w:pStyle w:val="Odstavecseseznamem"/>
        <w:widowControl w:val="0"/>
        <w:numPr>
          <w:ilvl w:val="0"/>
          <w:numId w:val="13"/>
        </w:numPr>
        <w:spacing w:before="0" w:after="120" w:line="276" w:lineRule="auto"/>
        <w:ind w:left="567" w:hanging="283"/>
        <w:contextualSpacing/>
        <w:rPr>
          <w:rFonts w:cs="Arial"/>
          <w:sz w:val="20"/>
          <w:szCs w:val="20"/>
        </w:rPr>
      </w:pPr>
      <w:r w:rsidRPr="004C1D1D">
        <w:rPr>
          <w:rFonts w:cs="Arial"/>
          <w:sz w:val="20"/>
          <w:szCs w:val="20"/>
        </w:rPr>
        <w:t>národní technické podmínky vztahující se k navrhování, posuzování a provádění staveb a stavebních prací a použití výrobků.</w:t>
      </w:r>
    </w:p>
    <w:p w14:paraId="07B6B4CE" w14:textId="0795F9A0" w:rsidR="00D842FD" w:rsidRDefault="00E2719B" w:rsidP="00F368F3">
      <w:pPr>
        <w:widowControl w:val="0"/>
        <w:rPr>
          <w:rFonts w:cs="Arial"/>
          <w:sz w:val="20"/>
          <w:szCs w:val="20"/>
        </w:rPr>
      </w:pPr>
      <w:r>
        <w:rPr>
          <w:rFonts w:cs="Arial"/>
          <w:sz w:val="20"/>
          <w:szCs w:val="20"/>
        </w:rPr>
        <w:lastRenderedPageBreak/>
        <w:t>Zpracování projektových dokumentací a ostatních součástí díla bude</w:t>
      </w:r>
      <w:r w:rsidR="006508AD" w:rsidRPr="004C1D1D">
        <w:rPr>
          <w:rFonts w:cs="Arial"/>
          <w:sz w:val="20"/>
          <w:szCs w:val="20"/>
        </w:rPr>
        <w:t xml:space="preserve"> proveden</w:t>
      </w:r>
      <w:r w:rsidR="007C1316">
        <w:rPr>
          <w:rFonts w:cs="Arial"/>
          <w:sz w:val="20"/>
          <w:szCs w:val="20"/>
        </w:rPr>
        <w:t>o</w:t>
      </w:r>
      <w:r w:rsidR="006508AD" w:rsidRPr="004C1D1D">
        <w:rPr>
          <w:rFonts w:cs="Arial"/>
          <w:sz w:val="20"/>
          <w:szCs w:val="20"/>
        </w:rPr>
        <w:t xml:space="preserve"> podle podmínek </w:t>
      </w:r>
      <w:r w:rsidR="00E77715">
        <w:rPr>
          <w:rFonts w:cs="Arial"/>
          <w:sz w:val="20"/>
          <w:szCs w:val="20"/>
        </w:rPr>
        <w:t xml:space="preserve">uvedených </w:t>
      </w:r>
      <w:r w:rsidR="006508AD" w:rsidRPr="004C1D1D">
        <w:rPr>
          <w:rFonts w:cs="Arial"/>
          <w:sz w:val="20"/>
          <w:szCs w:val="20"/>
        </w:rPr>
        <w:t xml:space="preserve">v rozhodnutích, ve stanoviskách a vyjádřeních dotčených orgánů, správců veřejné a technické infrastruktury </w:t>
      </w:r>
      <w:r w:rsidR="00156DE9">
        <w:rPr>
          <w:rFonts w:cs="Arial"/>
          <w:sz w:val="20"/>
          <w:szCs w:val="20"/>
        </w:rPr>
        <w:t xml:space="preserve">a vlastníků </w:t>
      </w:r>
      <w:r>
        <w:rPr>
          <w:rFonts w:cs="Arial"/>
          <w:sz w:val="20"/>
          <w:szCs w:val="20"/>
        </w:rPr>
        <w:t xml:space="preserve">dotčených </w:t>
      </w:r>
      <w:r w:rsidR="00156DE9">
        <w:rPr>
          <w:rFonts w:cs="Arial"/>
          <w:sz w:val="20"/>
          <w:szCs w:val="20"/>
        </w:rPr>
        <w:t>nemovitostí</w:t>
      </w:r>
      <w:r>
        <w:rPr>
          <w:rFonts w:cs="Arial"/>
          <w:sz w:val="20"/>
          <w:szCs w:val="20"/>
        </w:rPr>
        <w:t xml:space="preserve"> (staveb a pozemků)</w:t>
      </w:r>
      <w:r w:rsidR="00156DE9">
        <w:rPr>
          <w:rFonts w:cs="Arial"/>
          <w:sz w:val="20"/>
          <w:szCs w:val="20"/>
        </w:rPr>
        <w:t xml:space="preserve">, které budou </w:t>
      </w:r>
      <w:r w:rsidR="007C1316">
        <w:rPr>
          <w:rFonts w:cs="Arial"/>
          <w:sz w:val="20"/>
          <w:szCs w:val="20"/>
        </w:rPr>
        <w:t>zajišťovány v průběhu plnění předmětu díla.</w:t>
      </w:r>
    </w:p>
    <w:p w14:paraId="2BDFB0E7" w14:textId="77777777" w:rsidR="009621B0" w:rsidRDefault="009621B0" w:rsidP="00F368F3">
      <w:pPr>
        <w:widowControl w:val="0"/>
        <w:rPr>
          <w:rFonts w:cs="Arial"/>
          <w:sz w:val="20"/>
          <w:szCs w:val="20"/>
        </w:rPr>
      </w:pPr>
    </w:p>
    <w:p w14:paraId="741920C1" w14:textId="50D275FF" w:rsidR="00E216AB" w:rsidRPr="00171E4F" w:rsidRDefault="00E216AB" w:rsidP="00AA51E8">
      <w:pPr>
        <w:pStyle w:val="Nadpis1"/>
        <w:widowControl w:val="0"/>
        <w:numPr>
          <w:ilvl w:val="0"/>
          <w:numId w:val="7"/>
        </w:numPr>
        <w:pBdr>
          <w:top w:val="single" w:sz="4" w:space="1" w:color="auto"/>
          <w:left w:val="single" w:sz="4" w:space="4" w:color="auto"/>
          <w:bottom w:val="single" w:sz="4" w:space="1" w:color="auto"/>
          <w:right w:val="single" w:sz="4" w:space="5" w:color="auto"/>
        </w:pBdr>
        <w:shd w:val="clear" w:color="auto" w:fill="009639"/>
        <w:tabs>
          <w:tab w:val="clear" w:pos="360"/>
        </w:tabs>
        <w:spacing w:before="240" w:after="240" w:line="259" w:lineRule="auto"/>
        <w:ind w:left="567" w:hanging="567"/>
        <w:rPr>
          <w:bCs w:val="0"/>
          <w:color w:val="FFFFFF"/>
          <w:sz w:val="20"/>
          <w:szCs w:val="32"/>
          <w:lang w:eastAsia="en-US"/>
        </w:rPr>
      </w:pPr>
      <w:r w:rsidRPr="00171E4F">
        <w:rPr>
          <w:bCs w:val="0"/>
          <w:color w:val="FFFFFF"/>
          <w:sz w:val="20"/>
          <w:szCs w:val="32"/>
          <w:lang w:eastAsia="en-US"/>
        </w:rPr>
        <w:t>společné datové prostředí (CDE)</w:t>
      </w:r>
      <w:r w:rsidR="007260CF">
        <w:rPr>
          <w:bCs w:val="0"/>
          <w:color w:val="FFFFFF"/>
          <w:sz w:val="20"/>
          <w:szCs w:val="32"/>
          <w:lang w:eastAsia="en-US"/>
        </w:rPr>
        <w:t>,</w:t>
      </w:r>
      <w:r w:rsidR="004C0C6A">
        <w:rPr>
          <w:bCs w:val="0"/>
          <w:color w:val="FFFFFF"/>
          <w:sz w:val="20"/>
          <w:szCs w:val="32"/>
          <w:lang w:eastAsia="en-US"/>
        </w:rPr>
        <w:t xml:space="preserve"> zásady zpracování dokumentace metodou BIM</w:t>
      </w:r>
      <w:r w:rsidR="007260CF">
        <w:rPr>
          <w:bCs w:val="0"/>
          <w:color w:val="FFFFFF"/>
          <w:sz w:val="20"/>
          <w:szCs w:val="32"/>
          <w:lang w:eastAsia="en-US"/>
        </w:rPr>
        <w:t>,</w:t>
      </w:r>
      <w:r w:rsidR="007260CF" w:rsidRPr="007260CF">
        <w:rPr>
          <w:bCs w:val="0"/>
          <w:color w:val="FFFFFF"/>
          <w:sz w:val="20"/>
          <w:szCs w:val="32"/>
          <w:lang w:eastAsia="en-US"/>
        </w:rPr>
        <w:t xml:space="preserve"> </w:t>
      </w:r>
      <w:r w:rsidR="007260CF">
        <w:rPr>
          <w:bCs w:val="0"/>
          <w:color w:val="FFFFFF"/>
          <w:sz w:val="20"/>
          <w:szCs w:val="32"/>
          <w:lang w:eastAsia="en-US"/>
        </w:rPr>
        <w:t>meodická podpora</w:t>
      </w:r>
      <w:r w:rsidR="00297B1F">
        <w:rPr>
          <w:bCs w:val="0"/>
          <w:color w:val="FFFFFF"/>
          <w:sz w:val="20"/>
          <w:szCs w:val="32"/>
          <w:lang w:eastAsia="en-US"/>
        </w:rPr>
        <w:t xml:space="preserve"> a správa dat</w:t>
      </w:r>
    </w:p>
    <w:p w14:paraId="5F6B22F4" w14:textId="565A18D4" w:rsidR="0081250D" w:rsidRDefault="0081250D" w:rsidP="00F368F3">
      <w:pPr>
        <w:keepNext/>
        <w:keepLines/>
        <w:rPr>
          <w:sz w:val="20"/>
          <w:szCs w:val="20"/>
        </w:rPr>
      </w:pPr>
      <w:r w:rsidRPr="00C30608">
        <w:rPr>
          <w:sz w:val="20"/>
          <w:szCs w:val="20"/>
        </w:rPr>
        <w:t xml:space="preserve">Při plnění </w:t>
      </w:r>
      <w:r w:rsidR="000B2379" w:rsidRPr="00C30608">
        <w:rPr>
          <w:sz w:val="20"/>
          <w:szCs w:val="20"/>
        </w:rPr>
        <w:t xml:space="preserve">předmětu zakázky bude </w:t>
      </w:r>
      <w:r w:rsidRPr="00C30608">
        <w:rPr>
          <w:sz w:val="20"/>
          <w:szCs w:val="20"/>
        </w:rPr>
        <w:t>využito metody</w:t>
      </w:r>
      <w:r w:rsidR="000B2379" w:rsidRPr="00C30608">
        <w:rPr>
          <w:sz w:val="20"/>
          <w:szCs w:val="20"/>
        </w:rPr>
        <w:t xml:space="preserve"> </w:t>
      </w:r>
      <w:r w:rsidRPr="00C30608">
        <w:rPr>
          <w:sz w:val="20"/>
          <w:szCs w:val="20"/>
        </w:rPr>
        <w:t xml:space="preserve">BIM (Building Information Management) při zajištění společného datového prostředí (CDE – Common Data Environment). </w:t>
      </w:r>
      <w:r w:rsidR="00820B44">
        <w:rPr>
          <w:sz w:val="20"/>
          <w:szCs w:val="20"/>
        </w:rPr>
        <w:t>Společné d</w:t>
      </w:r>
      <w:r w:rsidRPr="00C30608">
        <w:rPr>
          <w:sz w:val="20"/>
          <w:szCs w:val="20"/>
        </w:rPr>
        <w:t xml:space="preserve">atové prostředí bude </w:t>
      </w:r>
      <w:r w:rsidR="00130AF6">
        <w:rPr>
          <w:sz w:val="20"/>
          <w:szCs w:val="20"/>
        </w:rPr>
        <w:t>při</w:t>
      </w:r>
      <w:r w:rsidRPr="00C30608">
        <w:rPr>
          <w:sz w:val="20"/>
          <w:szCs w:val="20"/>
        </w:rPr>
        <w:t xml:space="preserve">způsobeno tak, aby </w:t>
      </w:r>
      <w:r w:rsidR="009A6A4F">
        <w:rPr>
          <w:sz w:val="20"/>
          <w:szCs w:val="20"/>
        </w:rPr>
        <w:t xml:space="preserve">každá </w:t>
      </w:r>
      <w:r w:rsidRPr="00C30608">
        <w:rPr>
          <w:sz w:val="20"/>
          <w:szCs w:val="20"/>
        </w:rPr>
        <w:t>dílčí projekt</w:t>
      </w:r>
      <w:r w:rsidR="006E3F63">
        <w:rPr>
          <w:sz w:val="20"/>
          <w:szCs w:val="20"/>
        </w:rPr>
        <w:t>ov</w:t>
      </w:r>
      <w:r w:rsidR="009A6A4F">
        <w:rPr>
          <w:sz w:val="20"/>
          <w:szCs w:val="20"/>
        </w:rPr>
        <w:t>á</w:t>
      </w:r>
      <w:r w:rsidR="006E3F63">
        <w:rPr>
          <w:sz w:val="20"/>
          <w:szCs w:val="20"/>
        </w:rPr>
        <w:t xml:space="preserve"> dokumentace</w:t>
      </w:r>
      <w:r w:rsidRPr="00C30608">
        <w:rPr>
          <w:sz w:val="20"/>
          <w:szCs w:val="20"/>
        </w:rPr>
        <w:t xml:space="preserve"> </w:t>
      </w:r>
      <w:r w:rsidR="009A6A4F">
        <w:rPr>
          <w:sz w:val="20"/>
          <w:szCs w:val="20"/>
        </w:rPr>
        <w:t>navrhovaných staveb měla</w:t>
      </w:r>
      <w:r w:rsidRPr="00C30608">
        <w:rPr>
          <w:sz w:val="20"/>
          <w:szCs w:val="20"/>
        </w:rPr>
        <w:t xml:space="preserve"> sv</w:t>
      </w:r>
      <w:r w:rsidR="009A6A4F">
        <w:rPr>
          <w:sz w:val="20"/>
          <w:szCs w:val="20"/>
        </w:rPr>
        <w:t>ou</w:t>
      </w:r>
      <w:r w:rsidRPr="00C30608">
        <w:rPr>
          <w:sz w:val="20"/>
          <w:szCs w:val="20"/>
        </w:rPr>
        <w:t xml:space="preserve"> </w:t>
      </w:r>
      <w:r w:rsidR="009E6BA2">
        <w:rPr>
          <w:sz w:val="20"/>
          <w:szCs w:val="20"/>
        </w:rPr>
        <w:t xml:space="preserve">samostatnou </w:t>
      </w:r>
      <w:r w:rsidRPr="00C30608">
        <w:rPr>
          <w:sz w:val="20"/>
          <w:szCs w:val="20"/>
        </w:rPr>
        <w:t>složk</w:t>
      </w:r>
      <w:r w:rsidR="009E6BA2">
        <w:rPr>
          <w:sz w:val="20"/>
          <w:szCs w:val="20"/>
        </w:rPr>
        <w:t>u</w:t>
      </w:r>
      <w:r w:rsidRPr="00C30608">
        <w:rPr>
          <w:sz w:val="20"/>
          <w:szCs w:val="20"/>
        </w:rPr>
        <w:t xml:space="preserve"> na jednom uložišti. Využití </w:t>
      </w:r>
      <w:r w:rsidRPr="00352795">
        <w:rPr>
          <w:sz w:val="20"/>
          <w:szCs w:val="20"/>
          <w:u w:val="single"/>
        </w:rPr>
        <w:t xml:space="preserve">metody BIM bude jen pro dílčí část stavby, </w:t>
      </w:r>
      <w:r w:rsidR="005D127D" w:rsidRPr="00352795">
        <w:rPr>
          <w:sz w:val="20"/>
          <w:szCs w:val="20"/>
          <w:u w:val="single"/>
        </w:rPr>
        <w:t>a to pro návrh</w:t>
      </w:r>
      <w:r w:rsidRPr="00352795">
        <w:rPr>
          <w:sz w:val="20"/>
          <w:szCs w:val="20"/>
          <w:u w:val="single"/>
        </w:rPr>
        <w:t xml:space="preserve"> </w:t>
      </w:r>
      <w:r w:rsidR="00F368F3" w:rsidRPr="00352795">
        <w:rPr>
          <w:sz w:val="20"/>
          <w:szCs w:val="20"/>
          <w:u w:val="single"/>
        </w:rPr>
        <w:t>betonových konstrukcí příčných objektů na vodních tocích a konstrukcí opěrných zdí</w:t>
      </w:r>
      <w:r w:rsidRPr="00981A81">
        <w:rPr>
          <w:sz w:val="20"/>
          <w:szCs w:val="20"/>
        </w:rPr>
        <w:t>. Zadavatel požaduje použ</w:t>
      </w:r>
      <w:r w:rsidR="006D334B" w:rsidRPr="00981A81">
        <w:rPr>
          <w:sz w:val="20"/>
          <w:szCs w:val="20"/>
        </w:rPr>
        <w:t>í</w:t>
      </w:r>
      <w:r w:rsidRPr="00981A81">
        <w:rPr>
          <w:sz w:val="20"/>
          <w:szCs w:val="20"/>
        </w:rPr>
        <w:t xml:space="preserve">t cloudovou platformu </w:t>
      </w:r>
      <w:r w:rsidRPr="00981A81">
        <w:rPr>
          <w:b/>
          <w:sz w:val="20"/>
          <w:szCs w:val="20"/>
        </w:rPr>
        <w:t>Construction Cloud</w:t>
      </w:r>
      <w:r w:rsidRPr="00981A81">
        <w:rPr>
          <w:sz w:val="20"/>
          <w:szCs w:val="20"/>
        </w:rPr>
        <w:t xml:space="preserve"> společnosti </w:t>
      </w:r>
      <w:r w:rsidRPr="00981A81">
        <w:rPr>
          <w:b/>
          <w:sz w:val="20"/>
          <w:szCs w:val="20"/>
        </w:rPr>
        <w:t>Autodesk</w:t>
      </w:r>
      <w:r w:rsidRPr="00981A81">
        <w:rPr>
          <w:sz w:val="20"/>
          <w:szCs w:val="20"/>
        </w:rPr>
        <w:t>, který je běžnou platformou přístupn</w:t>
      </w:r>
      <w:r w:rsidR="005D127D" w:rsidRPr="00981A81">
        <w:rPr>
          <w:sz w:val="20"/>
          <w:szCs w:val="20"/>
        </w:rPr>
        <w:t>ou</w:t>
      </w:r>
      <w:r w:rsidRPr="00981A81">
        <w:rPr>
          <w:sz w:val="20"/>
          <w:szCs w:val="20"/>
        </w:rPr>
        <w:t xml:space="preserve"> všem dodavatelům</w:t>
      </w:r>
      <w:r w:rsidR="005D127D" w:rsidRPr="00981A81">
        <w:rPr>
          <w:sz w:val="20"/>
          <w:szCs w:val="20"/>
        </w:rPr>
        <w:t>.</w:t>
      </w:r>
    </w:p>
    <w:p w14:paraId="72D0484F" w14:textId="1428EE3C" w:rsidR="00B15D85" w:rsidRPr="00593957" w:rsidRDefault="00824E04" w:rsidP="00AA51E8">
      <w:pPr>
        <w:pStyle w:val="Odstavecseseznamem"/>
        <w:widowControl w:val="0"/>
        <w:numPr>
          <w:ilvl w:val="1"/>
          <w:numId w:val="32"/>
        </w:numPr>
        <w:tabs>
          <w:tab w:val="clear" w:pos="360"/>
        </w:tabs>
        <w:ind w:left="567" w:hanging="567"/>
        <w:rPr>
          <w:b/>
          <w:sz w:val="20"/>
          <w:szCs w:val="20"/>
          <w:u w:val="single"/>
        </w:rPr>
      </w:pPr>
      <w:r w:rsidRPr="00593957">
        <w:rPr>
          <w:b/>
          <w:sz w:val="20"/>
          <w:szCs w:val="20"/>
          <w:u w:val="single"/>
        </w:rPr>
        <w:t>Společné datové prostředí (CDE) a metodická podpora</w:t>
      </w:r>
    </w:p>
    <w:p w14:paraId="6472D635" w14:textId="77777777" w:rsidR="00B15D85" w:rsidRPr="008C1663" w:rsidRDefault="00B15D85" w:rsidP="00B15D85">
      <w:pPr>
        <w:pStyle w:val="Odstavecseseznamem"/>
        <w:widowControl w:val="0"/>
        <w:ind w:left="0"/>
        <w:rPr>
          <w:sz w:val="20"/>
          <w:szCs w:val="20"/>
          <w:u w:val="single"/>
        </w:rPr>
      </w:pPr>
      <w:r w:rsidRPr="008C1663">
        <w:rPr>
          <w:sz w:val="20"/>
          <w:szCs w:val="20"/>
        </w:rPr>
        <w:t>Zhotovitel v rámci této činnosti připraví a bude zajišťovat:</w:t>
      </w:r>
    </w:p>
    <w:p w14:paraId="24909D1A" w14:textId="77777777" w:rsidR="00B15D85" w:rsidRPr="006E3F63" w:rsidRDefault="00B15D85" w:rsidP="00AA51E8">
      <w:pPr>
        <w:pStyle w:val="Odstavecseseznamem"/>
        <w:widowControl w:val="0"/>
        <w:numPr>
          <w:ilvl w:val="0"/>
          <w:numId w:val="30"/>
        </w:numPr>
        <w:spacing w:before="60"/>
        <w:ind w:left="568" w:hanging="284"/>
        <w:rPr>
          <w:sz w:val="20"/>
          <w:szCs w:val="20"/>
        </w:rPr>
      </w:pPr>
      <w:r w:rsidRPr="006E3F63">
        <w:rPr>
          <w:sz w:val="20"/>
          <w:szCs w:val="20"/>
        </w:rPr>
        <w:t xml:space="preserve">Zřízení a udržování datového prostoru </w:t>
      </w:r>
    </w:p>
    <w:p w14:paraId="5AE7ACDC" w14:textId="77777777"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Poskytnutí licencí objednateli pro přístup k modelu</w:t>
      </w:r>
    </w:p>
    <w:p w14:paraId="04DF5987" w14:textId="5ED81653" w:rsidR="00B15D85" w:rsidRDefault="00B15D85" w:rsidP="00AA51E8">
      <w:pPr>
        <w:pStyle w:val="Odstavecseseznamem"/>
        <w:widowControl w:val="0"/>
        <w:numPr>
          <w:ilvl w:val="0"/>
          <w:numId w:val="30"/>
        </w:numPr>
        <w:spacing w:before="0"/>
        <w:ind w:left="568" w:hanging="284"/>
        <w:rPr>
          <w:sz w:val="20"/>
          <w:szCs w:val="20"/>
        </w:rPr>
      </w:pPr>
      <w:r w:rsidRPr="006E3F63">
        <w:rPr>
          <w:sz w:val="20"/>
          <w:szCs w:val="20"/>
        </w:rPr>
        <w:t>Školení pracovníků objednatele</w:t>
      </w:r>
    </w:p>
    <w:p w14:paraId="22DD4EA9" w14:textId="4F02BC0A" w:rsidR="00B15D85" w:rsidRPr="006E3F63" w:rsidRDefault="00B15D85" w:rsidP="00AA51E8">
      <w:pPr>
        <w:pStyle w:val="Odstavecseseznamem"/>
        <w:widowControl w:val="0"/>
        <w:numPr>
          <w:ilvl w:val="0"/>
          <w:numId w:val="30"/>
        </w:numPr>
        <w:spacing w:before="0"/>
        <w:ind w:left="568" w:hanging="284"/>
        <w:rPr>
          <w:sz w:val="20"/>
          <w:szCs w:val="20"/>
        </w:rPr>
      </w:pPr>
      <w:r w:rsidRPr="006E3F63">
        <w:rPr>
          <w:sz w:val="20"/>
          <w:szCs w:val="20"/>
        </w:rPr>
        <w:t>Metodickou podporu a konzultace</w:t>
      </w:r>
    </w:p>
    <w:p w14:paraId="115B24A9" w14:textId="56A05B39" w:rsidR="00625F86" w:rsidRPr="00593957" w:rsidRDefault="00824E04" w:rsidP="00AA51E8">
      <w:pPr>
        <w:pStyle w:val="Odstavecseseznamem"/>
        <w:widowControl w:val="0"/>
        <w:numPr>
          <w:ilvl w:val="2"/>
          <w:numId w:val="32"/>
        </w:numPr>
        <w:tabs>
          <w:tab w:val="clear" w:pos="1440"/>
        </w:tabs>
        <w:ind w:left="567" w:hanging="567"/>
        <w:rPr>
          <w:sz w:val="20"/>
          <w:szCs w:val="20"/>
          <w:u w:val="single"/>
        </w:rPr>
      </w:pPr>
      <w:r w:rsidRPr="00593957">
        <w:rPr>
          <w:sz w:val="20"/>
          <w:szCs w:val="20"/>
          <w:u w:val="single"/>
        </w:rPr>
        <w:t>Zřízení a udržování datového prostoru</w:t>
      </w:r>
    </w:p>
    <w:p w14:paraId="60D8793D" w14:textId="232B8173" w:rsidR="00593957" w:rsidRPr="00593957" w:rsidRDefault="00593957" w:rsidP="00593957">
      <w:pPr>
        <w:pStyle w:val="Odstavecseseznamem"/>
        <w:widowControl w:val="0"/>
        <w:ind w:left="0"/>
        <w:rPr>
          <w:sz w:val="20"/>
          <w:szCs w:val="20"/>
          <w:u w:val="single"/>
        </w:rPr>
      </w:pPr>
      <w:r>
        <w:rPr>
          <w:rFonts w:cs="Arial"/>
          <w:sz w:val="20"/>
          <w:szCs w:val="20"/>
        </w:rPr>
        <w:t>Z</w:t>
      </w:r>
      <w:r w:rsidRPr="00530096">
        <w:rPr>
          <w:rFonts w:cs="Arial"/>
          <w:sz w:val="20"/>
          <w:szCs w:val="20"/>
        </w:rPr>
        <w:t xml:space="preserve">hotovitel zajistí na svůj náklad zřízení a udržování datového prostoru CDE pro spolupráci na modelu, revize, komunikaci a sdílení dat, a to </w:t>
      </w:r>
      <w:r w:rsidR="00727F51">
        <w:rPr>
          <w:rFonts w:cs="Arial"/>
          <w:sz w:val="20"/>
          <w:szCs w:val="20"/>
        </w:rPr>
        <w:t xml:space="preserve">na dobu do </w:t>
      </w:r>
      <w:r w:rsidR="003E2F05" w:rsidRPr="003E2F05">
        <w:rPr>
          <w:rFonts w:cs="Arial"/>
          <w:color w:val="FF0000"/>
          <w:sz w:val="20"/>
          <w:szCs w:val="20"/>
        </w:rPr>
        <w:t>2</w:t>
      </w:r>
      <w:r w:rsidR="00076B5A">
        <w:rPr>
          <w:rFonts w:cs="Arial"/>
          <w:color w:val="FF0000"/>
          <w:sz w:val="20"/>
          <w:szCs w:val="20"/>
        </w:rPr>
        <w:t>1</w:t>
      </w:r>
      <w:r w:rsidR="003E2F05" w:rsidRPr="003E2F05">
        <w:rPr>
          <w:rFonts w:cs="Arial"/>
          <w:color w:val="FF0000"/>
          <w:sz w:val="20"/>
          <w:szCs w:val="20"/>
        </w:rPr>
        <w:t>.4.2029</w:t>
      </w:r>
      <w:r w:rsidRPr="00530096">
        <w:rPr>
          <w:rFonts w:cs="Arial"/>
          <w:sz w:val="20"/>
          <w:szCs w:val="20"/>
        </w:rPr>
        <w:t>.</w:t>
      </w:r>
    </w:p>
    <w:p w14:paraId="3A699CF0" w14:textId="0F61B907" w:rsidR="00F23405" w:rsidRPr="00ED3ACE" w:rsidRDefault="00B15D85"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 xml:space="preserve">Poskytnutí licencí </w:t>
      </w:r>
      <w:r w:rsidR="00593957" w:rsidRPr="00ED3ACE">
        <w:rPr>
          <w:sz w:val="20"/>
          <w:szCs w:val="20"/>
          <w:u w:val="single"/>
        </w:rPr>
        <w:t>objednateli pro přístup k modelu</w:t>
      </w:r>
    </w:p>
    <w:p w14:paraId="3303EA9B" w14:textId="098FD0B6" w:rsidR="00593957" w:rsidRPr="00593957" w:rsidRDefault="00593957" w:rsidP="00593957">
      <w:pPr>
        <w:pStyle w:val="Odstavecseseznamem"/>
        <w:widowControl w:val="0"/>
        <w:ind w:left="0"/>
        <w:rPr>
          <w:rFonts w:cs="Arial"/>
          <w:sz w:val="20"/>
          <w:szCs w:val="20"/>
        </w:rPr>
      </w:pPr>
      <w:r w:rsidRPr="00593957">
        <w:rPr>
          <w:rFonts w:cs="Arial"/>
          <w:sz w:val="20"/>
          <w:szCs w:val="20"/>
        </w:rPr>
        <w:t xml:space="preserve">Zhotovitel zajistí za úhradu nákup 8 licencí pro pracovníky objednatele pro spolupráci na modelu a jeho revize a to na dobu </w:t>
      </w:r>
      <w:r w:rsidR="003E2F05">
        <w:rPr>
          <w:rFonts w:cs="Arial"/>
          <w:sz w:val="20"/>
          <w:szCs w:val="20"/>
        </w:rPr>
        <w:t xml:space="preserve">do </w:t>
      </w:r>
      <w:r w:rsidR="003E2F05" w:rsidRPr="003E2F05">
        <w:rPr>
          <w:rFonts w:cs="Arial"/>
          <w:color w:val="FF0000"/>
          <w:sz w:val="20"/>
          <w:szCs w:val="20"/>
        </w:rPr>
        <w:t>2</w:t>
      </w:r>
      <w:r w:rsidR="00076B5A">
        <w:rPr>
          <w:rFonts w:cs="Arial"/>
          <w:color w:val="FF0000"/>
          <w:sz w:val="20"/>
          <w:szCs w:val="20"/>
        </w:rPr>
        <w:t>1</w:t>
      </w:r>
      <w:r w:rsidR="003E2F05" w:rsidRPr="003E2F05">
        <w:rPr>
          <w:rFonts w:cs="Arial"/>
          <w:color w:val="FF0000"/>
          <w:sz w:val="20"/>
          <w:szCs w:val="20"/>
        </w:rPr>
        <w:t>.4.2029</w:t>
      </w:r>
      <w:r w:rsidRPr="00593957">
        <w:rPr>
          <w:rFonts w:cs="Arial"/>
          <w:sz w:val="20"/>
          <w:szCs w:val="20"/>
        </w:rPr>
        <w:t>.</w:t>
      </w:r>
    </w:p>
    <w:p w14:paraId="5D4C1AE5" w14:textId="27CE8699" w:rsidR="00593957" w:rsidRDefault="00593957" w:rsidP="00AA51E8">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Školení pracovníků objednatele</w:t>
      </w:r>
    </w:p>
    <w:p w14:paraId="390E7340" w14:textId="52EB2F82" w:rsidR="00ED3ACE" w:rsidRDefault="00ED3ACE" w:rsidP="00ED3ACE">
      <w:pPr>
        <w:pStyle w:val="Odstavecseseznamem"/>
        <w:widowControl w:val="0"/>
        <w:ind w:left="0"/>
        <w:rPr>
          <w:rFonts w:cs="Arial"/>
          <w:sz w:val="20"/>
          <w:szCs w:val="20"/>
        </w:rPr>
      </w:pPr>
      <w:r w:rsidRPr="00ED3ACE">
        <w:rPr>
          <w:rFonts w:cs="Arial"/>
          <w:sz w:val="20"/>
          <w:szCs w:val="20"/>
        </w:rPr>
        <w:t xml:space="preserve">Zhotovitel zajistí skupinové školení 8 osob objednatele pro dohodnuté technické prostředky pro spolupráci na modelu, revize, komunikaci a sdílení dat, obsahově přizpůsobené dohodnuté technické platformě pro projekt a navrženému a projednanému BEP a CDE. </w:t>
      </w:r>
      <w:r>
        <w:rPr>
          <w:rFonts w:cs="Arial"/>
          <w:sz w:val="20"/>
          <w:szCs w:val="20"/>
        </w:rPr>
        <w:t>Š</w:t>
      </w:r>
      <w:r w:rsidRPr="00ED3ACE">
        <w:rPr>
          <w:rFonts w:cs="Arial"/>
          <w:sz w:val="20"/>
          <w:szCs w:val="20"/>
        </w:rPr>
        <w:t>kolení se uskuteční v sídle objednatele, nebude-li zástupci Objednatele a Zhotovitele dohodnuto jinak.</w:t>
      </w:r>
    </w:p>
    <w:p w14:paraId="5B2F50AC" w14:textId="60FB468E" w:rsidR="00ED3ACE" w:rsidRDefault="00ED3ACE" w:rsidP="00ED3ACE">
      <w:pPr>
        <w:pStyle w:val="Odstavecseseznamem"/>
        <w:widowControl w:val="0"/>
        <w:ind w:left="0"/>
        <w:rPr>
          <w:rFonts w:cs="Arial"/>
          <w:sz w:val="20"/>
          <w:szCs w:val="20"/>
        </w:rPr>
      </w:pPr>
      <w:r>
        <w:rPr>
          <w:rFonts w:cs="Arial"/>
          <w:sz w:val="20"/>
          <w:szCs w:val="20"/>
        </w:rPr>
        <w:t>Š</w:t>
      </w:r>
      <w:r w:rsidRPr="00ED3ACE">
        <w:rPr>
          <w:rFonts w:cs="Arial"/>
          <w:sz w:val="20"/>
          <w:szCs w:val="20"/>
        </w:rPr>
        <w:t>kolení se uskuteční v </w:t>
      </w:r>
      <w:r>
        <w:rPr>
          <w:rFonts w:cs="Arial"/>
          <w:sz w:val="20"/>
          <w:szCs w:val="20"/>
        </w:rPr>
        <w:t xml:space="preserve">délce </w:t>
      </w:r>
      <w:r w:rsidRPr="00ED3ACE">
        <w:rPr>
          <w:rFonts w:cs="Arial"/>
          <w:sz w:val="20"/>
          <w:szCs w:val="20"/>
        </w:rPr>
        <w:t>max</w:t>
      </w:r>
      <w:r>
        <w:rPr>
          <w:rFonts w:cs="Arial"/>
          <w:sz w:val="20"/>
          <w:szCs w:val="20"/>
        </w:rPr>
        <w:t>. 8 hodin v jenom dni:</w:t>
      </w:r>
    </w:p>
    <w:p w14:paraId="619C81DF" w14:textId="42C01CE5" w:rsid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Sdílené datové prostředí, nástroje pro spolupráci v projek</w:t>
      </w:r>
      <w:r>
        <w:rPr>
          <w:sz w:val="20"/>
          <w:szCs w:val="20"/>
        </w:rPr>
        <w:t>tu řešeném metodikou BIM - úvod</w:t>
      </w:r>
    </w:p>
    <w:p w14:paraId="5F214A71" w14:textId="73F8FE52"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Prohlížení a revize modelů (zemní práce, stavební konstrukce), postupy spolupráce podle zásad BEP a CDE.</w:t>
      </w:r>
    </w:p>
    <w:p w14:paraId="31BD248C" w14:textId="3C387965" w:rsidR="00B32F71" w:rsidRPr="00B32F71" w:rsidRDefault="00B32F71" w:rsidP="00AA51E8">
      <w:pPr>
        <w:pStyle w:val="Odstavecseseznamem"/>
        <w:widowControl w:val="0"/>
        <w:numPr>
          <w:ilvl w:val="0"/>
          <w:numId w:val="30"/>
        </w:numPr>
        <w:spacing w:before="60"/>
        <w:ind w:left="568" w:hanging="284"/>
        <w:rPr>
          <w:sz w:val="20"/>
          <w:szCs w:val="20"/>
        </w:rPr>
      </w:pPr>
      <w:r w:rsidRPr="00B32F71">
        <w:rPr>
          <w:sz w:val="20"/>
          <w:szCs w:val="20"/>
        </w:rPr>
        <w:t>Praktické příklady spolupráce: Technická dokumentace, výkaz výměr, harmonogram, doklady.</w:t>
      </w:r>
    </w:p>
    <w:p w14:paraId="30443683" w14:textId="600076BC" w:rsidR="00ED3ACE" w:rsidRPr="00ED3ACE" w:rsidRDefault="00ED3ACE" w:rsidP="00ED3ACE">
      <w:pPr>
        <w:pStyle w:val="Odstavecseseznamem"/>
        <w:widowControl w:val="0"/>
        <w:ind w:left="0"/>
        <w:rPr>
          <w:rFonts w:cs="Arial"/>
          <w:sz w:val="20"/>
          <w:szCs w:val="20"/>
        </w:rPr>
      </w:pPr>
      <w:r w:rsidRPr="00ED3ACE">
        <w:rPr>
          <w:rFonts w:cs="Arial"/>
          <w:sz w:val="20"/>
          <w:szCs w:val="20"/>
        </w:rPr>
        <w:t>Cena bude zahrnovat přípravu podkladových dat, příkladů a prezentací a účast specialistů BIM a IT zhotovitele na školení, včetně souvisejících nákladů (např. dopravu</w:t>
      </w:r>
      <w:r w:rsidR="00E823B0">
        <w:rPr>
          <w:rFonts w:cs="Arial"/>
          <w:sz w:val="20"/>
          <w:szCs w:val="20"/>
        </w:rPr>
        <w:t xml:space="preserve"> apod.</w:t>
      </w:r>
      <w:r w:rsidRPr="00ED3ACE">
        <w:rPr>
          <w:rFonts w:cs="Arial"/>
          <w:sz w:val="20"/>
          <w:szCs w:val="20"/>
        </w:rPr>
        <w:t>).</w:t>
      </w:r>
    </w:p>
    <w:p w14:paraId="7D3861DD" w14:textId="4C2B0AB5" w:rsidR="00ED3ACE" w:rsidRPr="00ED3ACE" w:rsidRDefault="00ED3ACE" w:rsidP="00AD16C4">
      <w:pPr>
        <w:pStyle w:val="Odstavecseseznamem"/>
        <w:widowControl w:val="0"/>
        <w:numPr>
          <w:ilvl w:val="2"/>
          <w:numId w:val="32"/>
        </w:numPr>
        <w:tabs>
          <w:tab w:val="clear" w:pos="1440"/>
        </w:tabs>
        <w:ind w:left="709" w:hanging="709"/>
        <w:rPr>
          <w:sz w:val="20"/>
          <w:szCs w:val="20"/>
          <w:u w:val="single"/>
        </w:rPr>
      </w:pPr>
      <w:r w:rsidRPr="00ED3ACE">
        <w:rPr>
          <w:sz w:val="20"/>
          <w:szCs w:val="20"/>
          <w:u w:val="single"/>
        </w:rPr>
        <w:t>Metodická podpora a konzultace</w:t>
      </w:r>
    </w:p>
    <w:p w14:paraId="6EC3F3AC" w14:textId="322387C5" w:rsidR="00593957" w:rsidRDefault="00E823B0" w:rsidP="00AD16C4">
      <w:pPr>
        <w:pStyle w:val="Odstavecseseznamem"/>
        <w:widowControl w:val="0"/>
        <w:ind w:left="0"/>
        <w:rPr>
          <w:rFonts w:cs="Arial"/>
          <w:sz w:val="20"/>
          <w:szCs w:val="20"/>
        </w:rPr>
      </w:pPr>
      <w:r w:rsidRPr="00E823B0">
        <w:rPr>
          <w:rFonts w:cs="Arial"/>
          <w:sz w:val="20"/>
          <w:szCs w:val="20"/>
        </w:rPr>
        <w:t xml:space="preserve">Zhotovitel zajistí metodickou podporu a konzultace Objednateli v souvislosti se správou dat, rozvíjením znalostí a schopností pracovníků určených pro BIM, vývojem nástrojů pro spolupráci, řešením uživatelských přístupů, a to po celou dobu trvání smlouvy. </w:t>
      </w:r>
      <w:r>
        <w:rPr>
          <w:rFonts w:cs="Arial"/>
          <w:sz w:val="20"/>
          <w:szCs w:val="20"/>
        </w:rPr>
        <w:t xml:space="preserve">Metodická podpora a konzultace budou poskytovány v </w:t>
      </w:r>
      <w:r w:rsidR="00685809">
        <w:rPr>
          <w:rFonts w:cs="Arial"/>
          <w:sz w:val="20"/>
          <w:szCs w:val="20"/>
        </w:rPr>
        <w:t xml:space="preserve">předpokládaném </w:t>
      </w:r>
      <w:r>
        <w:rPr>
          <w:rFonts w:cs="Arial"/>
          <w:sz w:val="20"/>
          <w:szCs w:val="20"/>
        </w:rPr>
        <w:t xml:space="preserve">rozsahu </w:t>
      </w:r>
      <w:r w:rsidR="00685809">
        <w:rPr>
          <w:rFonts w:cs="Arial"/>
          <w:sz w:val="20"/>
          <w:szCs w:val="20"/>
        </w:rPr>
        <w:t>5</w:t>
      </w:r>
      <w:r>
        <w:rPr>
          <w:rFonts w:cs="Arial"/>
          <w:sz w:val="20"/>
          <w:szCs w:val="20"/>
        </w:rPr>
        <w:t xml:space="preserve"> h</w:t>
      </w:r>
      <w:r w:rsidRPr="00E823B0">
        <w:rPr>
          <w:rFonts w:cs="Arial"/>
          <w:sz w:val="20"/>
          <w:szCs w:val="20"/>
        </w:rPr>
        <w:t>odin</w:t>
      </w:r>
      <w:r w:rsidR="00E66730">
        <w:rPr>
          <w:rFonts w:cs="Arial"/>
          <w:sz w:val="20"/>
          <w:szCs w:val="20"/>
        </w:rPr>
        <w:t xml:space="preserve"> za 1 čtvrtletí </w:t>
      </w:r>
      <w:r w:rsidRPr="00E823B0">
        <w:rPr>
          <w:rFonts w:cs="Arial"/>
          <w:sz w:val="20"/>
          <w:szCs w:val="20"/>
        </w:rPr>
        <w:t>činnosti příslušných specialistů zhotovitele vč</w:t>
      </w:r>
      <w:r w:rsidR="00E66730">
        <w:rPr>
          <w:rFonts w:cs="Arial"/>
          <w:sz w:val="20"/>
          <w:szCs w:val="20"/>
        </w:rPr>
        <w:t>etně</w:t>
      </w:r>
      <w:r w:rsidRPr="00E823B0">
        <w:rPr>
          <w:rFonts w:cs="Arial"/>
          <w:sz w:val="20"/>
          <w:szCs w:val="20"/>
        </w:rPr>
        <w:t xml:space="preserve"> souvisejících nákladů</w:t>
      </w:r>
      <w:r w:rsidR="008A6A1B">
        <w:rPr>
          <w:rFonts w:cs="Arial"/>
          <w:sz w:val="20"/>
          <w:szCs w:val="20"/>
        </w:rPr>
        <w:t xml:space="preserve"> (</w:t>
      </w:r>
      <w:r w:rsidRPr="00E823B0">
        <w:rPr>
          <w:rFonts w:cs="Arial"/>
          <w:sz w:val="20"/>
          <w:szCs w:val="20"/>
        </w:rPr>
        <w:t xml:space="preserve">tj. </w:t>
      </w:r>
      <w:r w:rsidR="00685809">
        <w:rPr>
          <w:rFonts w:cs="Arial"/>
          <w:sz w:val="20"/>
          <w:szCs w:val="20"/>
        </w:rPr>
        <w:t>20</w:t>
      </w:r>
      <w:r w:rsidRPr="00E823B0">
        <w:rPr>
          <w:rFonts w:cs="Arial"/>
          <w:sz w:val="20"/>
          <w:szCs w:val="20"/>
        </w:rPr>
        <w:t xml:space="preserve"> hod</w:t>
      </w:r>
      <w:r w:rsidR="00E66730">
        <w:rPr>
          <w:rFonts w:cs="Arial"/>
          <w:sz w:val="20"/>
          <w:szCs w:val="20"/>
        </w:rPr>
        <w:t>in za rok</w:t>
      </w:r>
      <w:r w:rsidR="008224A9">
        <w:rPr>
          <w:rFonts w:cs="Arial"/>
          <w:sz w:val="20"/>
          <w:szCs w:val="20"/>
        </w:rPr>
        <w:t>, resp.</w:t>
      </w:r>
      <w:r w:rsidR="008A6A1B">
        <w:rPr>
          <w:rFonts w:cs="Arial"/>
          <w:sz w:val="20"/>
          <w:szCs w:val="20"/>
        </w:rPr>
        <w:t xml:space="preserve"> 170 hodin za dobu trvání smlouvy)</w:t>
      </w:r>
      <w:r w:rsidR="00E66730">
        <w:rPr>
          <w:rFonts w:cs="Arial"/>
          <w:sz w:val="20"/>
          <w:szCs w:val="20"/>
        </w:rPr>
        <w:t>.</w:t>
      </w:r>
      <w:r w:rsidR="00685809">
        <w:rPr>
          <w:rFonts w:cs="Arial"/>
          <w:sz w:val="20"/>
          <w:szCs w:val="20"/>
        </w:rPr>
        <w:t xml:space="preserve"> </w:t>
      </w:r>
    </w:p>
    <w:p w14:paraId="6DDC13B7" w14:textId="08F22B49" w:rsidR="00684B53" w:rsidRDefault="00684B53" w:rsidP="00AD16C4">
      <w:pPr>
        <w:pStyle w:val="Odstavecseseznamem"/>
        <w:widowControl w:val="0"/>
        <w:numPr>
          <w:ilvl w:val="1"/>
          <w:numId w:val="32"/>
        </w:numPr>
        <w:tabs>
          <w:tab w:val="clear" w:pos="360"/>
        </w:tabs>
        <w:ind w:left="567" w:hanging="567"/>
        <w:rPr>
          <w:b/>
          <w:sz w:val="20"/>
          <w:szCs w:val="20"/>
          <w:u w:val="single"/>
        </w:rPr>
      </w:pPr>
      <w:bookmarkStart w:id="4" w:name="_Toc97206136"/>
      <w:bookmarkStart w:id="5" w:name="_Toc159585038"/>
      <w:r w:rsidRPr="0008546E">
        <w:rPr>
          <w:b/>
          <w:sz w:val="20"/>
          <w:szCs w:val="20"/>
          <w:u w:val="single"/>
        </w:rPr>
        <w:t>Zásady zpracování dokumentace metodou BIM (BIM protokol)</w:t>
      </w:r>
      <w:bookmarkEnd w:id="4"/>
      <w:bookmarkEnd w:id="5"/>
    </w:p>
    <w:p w14:paraId="4D7349BD" w14:textId="65603EC2" w:rsid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Úvod</w:t>
      </w:r>
    </w:p>
    <w:p w14:paraId="6478E263" w14:textId="7E29C516" w:rsidR="00AE5B9A" w:rsidRPr="00671C4C" w:rsidRDefault="00AE5B9A" w:rsidP="00AD16C4">
      <w:pPr>
        <w:widowControl w:val="0"/>
        <w:rPr>
          <w:sz w:val="20"/>
          <w:szCs w:val="20"/>
        </w:rPr>
      </w:pPr>
      <w:r w:rsidRPr="00671C4C">
        <w:rPr>
          <w:sz w:val="20"/>
          <w:szCs w:val="20"/>
        </w:rPr>
        <w:t xml:space="preserve">Tato část </w:t>
      </w:r>
      <w:r w:rsidRPr="00671C4C">
        <w:rPr>
          <w:iCs/>
          <w:sz w:val="20"/>
          <w:szCs w:val="20"/>
        </w:rPr>
        <w:t>Technických specifikací</w:t>
      </w:r>
      <w:r w:rsidRPr="00671C4C">
        <w:rPr>
          <w:sz w:val="20"/>
          <w:szCs w:val="20"/>
        </w:rPr>
        <w:t xml:space="preserve"> </w:t>
      </w:r>
      <w:r w:rsidR="00F9182F">
        <w:rPr>
          <w:sz w:val="20"/>
          <w:szCs w:val="20"/>
        </w:rPr>
        <w:t>-</w:t>
      </w:r>
      <w:r w:rsidRPr="00671C4C">
        <w:rPr>
          <w:sz w:val="20"/>
          <w:szCs w:val="20"/>
        </w:rPr>
        <w:t xml:space="preserve"> BIM protokol - stanoví požadavky objednatele na zpracování </w:t>
      </w:r>
      <w:r w:rsidRPr="00671C4C">
        <w:rPr>
          <w:sz w:val="20"/>
          <w:szCs w:val="20"/>
        </w:rPr>
        <w:lastRenderedPageBreak/>
        <w:t>projekto</w:t>
      </w:r>
      <w:r w:rsidR="00671C4C">
        <w:rPr>
          <w:sz w:val="20"/>
          <w:szCs w:val="20"/>
        </w:rPr>
        <w:t>vé dokumentace s využitím metody</w:t>
      </w:r>
      <w:r w:rsidRPr="00671C4C">
        <w:rPr>
          <w:sz w:val="20"/>
          <w:szCs w:val="20"/>
        </w:rPr>
        <w:t xml:space="preserve"> BIM. Účelem </w:t>
      </w:r>
      <w:r w:rsidRPr="00671C4C">
        <w:rPr>
          <w:iCs/>
          <w:sz w:val="20"/>
          <w:szCs w:val="20"/>
        </w:rPr>
        <w:t>BIM Protokolu</w:t>
      </w:r>
      <w:r w:rsidRPr="00671C4C">
        <w:rPr>
          <w:sz w:val="20"/>
          <w:szCs w:val="20"/>
        </w:rPr>
        <w:t xml:space="preserve"> je zajistit efektivní výměnu dat a elektronických informací prostřednictvím digitální komunikační platformy (CDE) v rámci procesů při informačním modelování staveb v rámci (BIM) a k tomu upravit práva a povinnosti </w:t>
      </w:r>
      <w:r w:rsidRPr="00671C4C">
        <w:rPr>
          <w:iCs/>
          <w:sz w:val="20"/>
          <w:szCs w:val="20"/>
        </w:rPr>
        <w:t>Objednatele</w:t>
      </w:r>
      <w:r w:rsidRPr="00671C4C">
        <w:rPr>
          <w:sz w:val="20"/>
          <w:szCs w:val="20"/>
        </w:rPr>
        <w:t xml:space="preserve"> a </w:t>
      </w:r>
      <w:r w:rsidRPr="00671C4C">
        <w:rPr>
          <w:iCs/>
          <w:sz w:val="20"/>
          <w:szCs w:val="20"/>
        </w:rPr>
        <w:t>Zhotovitele</w:t>
      </w:r>
      <w:r w:rsidRPr="00671C4C">
        <w:rPr>
          <w:sz w:val="20"/>
          <w:szCs w:val="20"/>
        </w:rPr>
        <w:t xml:space="preserve"> a případných dalších </w:t>
      </w:r>
      <w:r w:rsidRPr="00671C4C">
        <w:rPr>
          <w:iCs/>
          <w:sz w:val="20"/>
          <w:szCs w:val="20"/>
        </w:rPr>
        <w:t>Uživatelů</w:t>
      </w:r>
      <w:r w:rsidRPr="00671C4C">
        <w:rPr>
          <w:sz w:val="20"/>
          <w:szCs w:val="20"/>
        </w:rPr>
        <w:t xml:space="preserve">. </w:t>
      </w:r>
    </w:p>
    <w:p w14:paraId="0C91EAC7" w14:textId="77777777" w:rsidR="00AE5B9A" w:rsidRPr="00662D91" w:rsidRDefault="00AE5B9A" w:rsidP="00AD16C4">
      <w:pPr>
        <w:widowControl w:val="0"/>
        <w:rPr>
          <w:sz w:val="20"/>
          <w:szCs w:val="20"/>
        </w:rPr>
      </w:pPr>
      <w:r w:rsidRPr="00662D91">
        <w:rPr>
          <w:iCs/>
          <w:sz w:val="20"/>
          <w:szCs w:val="20"/>
        </w:rPr>
        <w:t>BIM protokol</w:t>
      </w:r>
      <w:r w:rsidRPr="00662D91">
        <w:rPr>
          <w:sz w:val="20"/>
          <w:szCs w:val="20"/>
        </w:rPr>
        <w:t xml:space="preserve"> se uplatní v dílčích předmětech plnění smlouvy, jejichž náplní je vypracování projektových dokumentací: </w:t>
      </w:r>
    </w:p>
    <w:p w14:paraId="256E13EF" w14:textId="13D244F4" w:rsidR="006649DF" w:rsidRPr="00662D91" w:rsidRDefault="006649DF"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Koncepce návrhu řešení stavby</w:t>
      </w:r>
    </w:p>
    <w:p w14:paraId="54E87C9A" w14:textId="423925DB" w:rsidR="00AE5B9A" w:rsidRPr="00662D91" w:rsidRDefault="00AE5B9A"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povolení stavby (DPoS),</w:t>
      </w:r>
    </w:p>
    <w:p w14:paraId="3654469C" w14:textId="1B33A9F4" w:rsidR="00F63006" w:rsidRPr="00662D91" w:rsidRDefault="00F63006" w:rsidP="00AD16C4">
      <w:pPr>
        <w:pStyle w:val="Odstavecseseznamem"/>
        <w:widowControl w:val="0"/>
        <w:numPr>
          <w:ilvl w:val="0"/>
          <w:numId w:val="31"/>
        </w:numPr>
        <w:spacing w:before="0" w:line="276" w:lineRule="auto"/>
        <w:ind w:left="567" w:hanging="283"/>
        <w:contextualSpacing/>
        <w:rPr>
          <w:sz w:val="20"/>
          <w:szCs w:val="20"/>
        </w:rPr>
      </w:pPr>
      <w:r w:rsidRPr="00662D91">
        <w:rPr>
          <w:sz w:val="20"/>
          <w:szCs w:val="20"/>
        </w:rPr>
        <w:t>Dokumentace pro provádění stavby a výběr zhotovitele (DPS) a náležitosti dokumentace pro veřejnou zakázku</w:t>
      </w:r>
    </w:p>
    <w:p w14:paraId="22A2F5D8" w14:textId="395F977F" w:rsidR="00AE5B9A" w:rsidRPr="00671C4C" w:rsidRDefault="00AE5B9A" w:rsidP="00AD16C4">
      <w:pPr>
        <w:widowControl w:val="0"/>
        <w:rPr>
          <w:sz w:val="20"/>
          <w:szCs w:val="20"/>
        </w:rPr>
      </w:pPr>
      <w:r w:rsidRPr="00662D91">
        <w:rPr>
          <w:sz w:val="20"/>
          <w:szCs w:val="20"/>
        </w:rPr>
        <w:t>Některé z podpůrných a organizačních činností jsou rovněž</w:t>
      </w:r>
      <w:r w:rsidR="006E5E84" w:rsidRPr="00662D91">
        <w:rPr>
          <w:sz w:val="20"/>
          <w:szCs w:val="20"/>
        </w:rPr>
        <w:t xml:space="preserve"> náplní dílčího předmětu plnění:</w:t>
      </w:r>
    </w:p>
    <w:p w14:paraId="60BE1C3C" w14:textId="77777777" w:rsidR="00AE5B9A" w:rsidRPr="00671C4C" w:rsidRDefault="00AE5B9A" w:rsidP="00AD16C4">
      <w:pPr>
        <w:pStyle w:val="Odstavecseseznamem"/>
        <w:widowControl w:val="0"/>
        <w:numPr>
          <w:ilvl w:val="0"/>
          <w:numId w:val="31"/>
        </w:numPr>
        <w:spacing w:before="0" w:line="276" w:lineRule="auto"/>
        <w:ind w:left="567" w:hanging="283"/>
        <w:contextualSpacing/>
        <w:rPr>
          <w:sz w:val="20"/>
          <w:szCs w:val="20"/>
        </w:rPr>
      </w:pPr>
      <w:r w:rsidRPr="00671C4C">
        <w:rPr>
          <w:sz w:val="20"/>
          <w:szCs w:val="20"/>
        </w:rPr>
        <w:t>BIM - metodická podpora a správa dat.</w:t>
      </w:r>
    </w:p>
    <w:p w14:paraId="2F995FAA" w14:textId="33FCA9E5" w:rsidR="00802810" w:rsidRPr="00802810" w:rsidRDefault="00802810" w:rsidP="00AD16C4">
      <w:pPr>
        <w:pStyle w:val="Odstavecseseznamem"/>
        <w:widowControl w:val="0"/>
        <w:numPr>
          <w:ilvl w:val="2"/>
          <w:numId w:val="32"/>
        </w:numPr>
        <w:tabs>
          <w:tab w:val="clear" w:pos="1440"/>
        </w:tabs>
        <w:rPr>
          <w:sz w:val="20"/>
          <w:szCs w:val="20"/>
          <w:u w:val="single"/>
        </w:rPr>
      </w:pPr>
      <w:r w:rsidRPr="00802810">
        <w:rPr>
          <w:sz w:val="20"/>
          <w:szCs w:val="20"/>
          <w:u w:val="single"/>
        </w:rPr>
        <w:t>Výklad základních pojmů a zkratek</w:t>
      </w:r>
    </w:p>
    <w:p w14:paraId="4F5A3C52" w14:textId="77777777" w:rsidR="00684B53" w:rsidRPr="00AF5C83" w:rsidRDefault="00684B53" w:rsidP="00AD16C4">
      <w:pPr>
        <w:widowControl w:val="0"/>
        <w:rPr>
          <w:sz w:val="20"/>
          <w:szCs w:val="20"/>
        </w:rPr>
      </w:pPr>
      <w:r w:rsidRPr="00AF5C83">
        <w:rPr>
          <w:b/>
          <w:bCs/>
          <w:sz w:val="20"/>
          <w:szCs w:val="20"/>
        </w:rPr>
        <w:t>Informační model (IM)</w:t>
      </w:r>
      <w:r w:rsidRPr="00AF5C83">
        <w:rPr>
          <w:sz w:val="20"/>
          <w:szCs w:val="20"/>
        </w:rPr>
        <w:t>: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projektování, zaznamenávající také jednotlivé údaje o konkrétních složkách Informačního modelu jako výrobků či jiných jednotlivých plnění nebo samostatných složek plnění, a to včetně metadat (grafická a negrafická data) nebo jiných obrazových nebo multimediálních záznamů. Součástí Informačních modelů mohou být odkazy na další systémy a informace neobsažené přímo v Informačních modelech.</w:t>
      </w:r>
    </w:p>
    <w:p w14:paraId="53C8F698" w14:textId="77777777" w:rsidR="00684B53" w:rsidRPr="00AF5C83" w:rsidRDefault="00684B53" w:rsidP="005C4637">
      <w:pPr>
        <w:widowControl w:val="0"/>
        <w:rPr>
          <w:sz w:val="20"/>
          <w:szCs w:val="20"/>
        </w:rPr>
      </w:pPr>
      <w:r w:rsidRPr="00AF5C83">
        <w:rPr>
          <w:b/>
          <w:bCs/>
          <w:sz w:val="20"/>
          <w:szCs w:val="20"/>
        </w:rPr>
        <w:t>Building Information Modeling/Management (BIM)</w:t>
      </w:r>
      <w:r w:rsidRPr="00AF5C83">
        <w:rPr>
          <w:sz w:val="20"/>
          <w:szCs w:val="20"/>
        </w:rPr>
        <w:t>: Digitální informační (datový) model stavby</w:t>
      </w:r>
    </w:p>
    <w:p w14:paraId="5FA91922" w14:textId="77777777" w:rsidR="00684B53" w:rsidRPr="00AF5C83" w:rsidRDefault="00684B53" w:rsidP="005C4637">
      <w:pPr>
        <w:widowControl w:val="0"/>
        <w:rPr>
          <w:sz w:val="20"/>
          <w:szCs w:val="20"/>
        </w:rPr>
      </w:pPr>
      <w:r w:rsidRPr="00AF5C83">
        <w:rPr>
          <w:b/>
          <w:bCs/>
          <w:sz w:val="20"/>
          <w:szCs w:val="20"/>
        </w:rPr>
        <w:t>BIM Execution Plan (BEP)</w:t>
      </w:r>
      <w:r w:rsidRPr="00AF5C83">
        <w:rPr>
          <w:sz w:val="20"/>
          <w:szCs w:val="20"/>
        </w:rPr>
        <w:t>:</w:t>
      </w:r>
      <w:r w:rsidRPr="00AF5C83">
        <w:rPr>
          <w:b/>
          <w:bCs/>
          <w:sz w:val="20"/>
          <w:szCs w:val="20"/>
        </w:rPr>
        <w:t xml:space="preserve"> </w:t>
      </w:r>
      <w:r w:rsidRPr="00AF5C83">
        <w:rPr>
          <w:sz w:val="20"/>
          <w:szCs w:val="20"/>
        </w:rPr>
        <w:t>Plán realizace BIM - dokument popisující postupy spolupráce, odpovědnosti a datovou strukturu digitálního modelu stavby.</w:t>
      </w:r>
    </w:p>
    <w:p w14:paraId="7536071D" w14:textId="77777777" w:rsidR="00684B53" w:rsidRPr="00FB78FA" w:rsidRDefault="00684B53" w:rsidP="005C4637">
      <w:pPr>
        <w:widowControl w:val="0"/>
        <w:rPr>
          <w:sz w:val="20"/>
          <w:szCs w:val="20"/>
        </w:rPr>
      </w:pPr>
      <w:r w:rsidRPr="00FB78FA">
        <w:rPr>
          <w:b/>
          <w:bCs/>
          <w:sz w:val="20"/>
          <w:szCs w:val="20"/>
        </w:rPr>
        <w:t>Common Data Environment (CDE)</w:t>
      </w:r>
      <w:r w:rsidRPr="00FB78FA">
        <w:rPr>
          <w:sz w:val="20"/>
          <w:szCs w:val="20"/>
        </w:rPr>
        <w:t xml:space="preserve">: Společné datové prostředí systém (hardware i software) zřízený nebo zpřístupněný zhotovitelem sloužící ke sdílení dat a informací v rámci informačního modelování staveb, k vlastnímu informačnímu modelování staveb a k dodávkám jednotlivých plnění či vzájemné komunikaci mezi </w:t>
      </w:r>
      <w:r w:rsidRPr="00FB78FA">
        <w:rPr>
          <w:iCs/>
          <w:sz w:val="20"/>
          <w:szCs w:val="20"/>
        </w:rPr>
        <w:t>Uživateli</w:t>
      </w:r>
      <w:r w:rsidRPr="00FB78FA">
        <w:rPr>
          <w:sz w:val="20"/>
          <w:szCs w:val="20"/>
        </w:rPr>
        <w:t xml:space="preserve">. Bude zajišťovat přístup oprávněným subjektům ke Sdíleným datům a Informačnímu modelu v rámci plnění SoD prostřednictvím informačního modelování. Rozsah a prostředí CDE bude přizpůsobeno požadavkům </w:t>
      </w:r>
      <w:r w:rsidRPr="00FB78FA">
        <w:rPr>
          <w:iCs/>
          <w:sz w:val="20"/>
          <w:szCs w:val="20"/>
        </w:rPr>
        <w:t>Objednatele</w:t>
      </w:r>
      <w:r w:rsidRPr="00FB78FA">
        <w:rPr>
          <w:sz w:val="20"/>
          <w:szCs w:val="20"/>
        </w:rPr>
        <w:t xml:space="preserve"> při řízení a kontrole plnění povinností jednotlivých subjektů při přípravě příslušné projektové dokumentace, případně dalších činností pro které bude CDE aplikován a to na základě dohody technických zástupců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p>
    <w:p w14:paraId="34BBD49A" w14:textId="77777777" w:rsidR="00684B53" w:rsidRPr="00AF5C83" w:rsidRDefault="00684B53" w:rsidP="005C4637">
      <w:pPr>
        <w:widowControl w:val="0"/>
        <w:rPr>
          <w:sz w:val="20"/>
          <w:szCs w:val="20"/>
        </w:rPr>
      </w:pPr>
      <w:r w:rsidRPr="00AF5C83">
        <w:rPr>
          <w:b/>
          <w:bCs/>
          <w:sz w:val="20"/>
          <w:szCs w:val="20"/>
        </w:rPr>
        <w:t>Informační požadavky</w:t>
      </w:r>
      <w:r w:rsidRPr="00AF5C83">
        <w:rPr>
          <w:sz w:val="20"/>
          <w:szCs w:val="20"/>
        </w:rPr>
        <w:t>: Jsou specifikace datových formátů, standardů, zásad a vlastností ve vazbě na Dílo tak, jak jsou uvedeny v zásadách pro sestavení BEP a technických požadavcích na model; popisují způsob, jakým lze vytvářet, dodávat a používat Informační modely, včetně veškerých procesů, protokolů a postupů, na které je v dokumentu odkazováno.</w:t>
      </w:r>
    </w:p>
    <w:p w14:paraId="24D7F588" w14:textId="77777777" w:rsidR="00684B53" w:rsidRPr="00FB78FA" w:rsidRDefault="00684B53" w:rsidP="005C4637">
      <w:pPr>
        <w:widowControl w:val="0"/>
        <w:rPr>
          <w:sz w:val="20"/>
          <w:szCs w:val="20"/>
        </w:rPr>
      </w:pPr>
      <w:r w:rsidRPr="00FB78FA">
        <w:rPr>
          <w:b/>
          <w:bCs/>
          <w:sz w:val="20"/>
          <w:szCs w:val="20"/>
        </w:rPr>
        <w:t>Sdílená data</w:t>
      </w:r>
      <w:r w:rsidRPr="00FB78FA">
        <w:rPr>
          <w:sz w:val="20"/>
          <w:szCs w:val="20"/>
        </w:rPr>
        <w:t xml:space="preserve">: data, informace a ostatní skutečnosti sdílené a sdělované prostřednictvím CDE v otevřeném formátu umožňujícím práci též ostatním </w:t>
      </w:r>
      <w:r w:rsidRPr="00FB78FA">
        <w:rPr>
          <w:iCs/>
          <w:sz w:val="20"/>
          <w:szCs w:val="20"/>
        </w:rPr>
        <w:t>Uživatelům</w:t>
      </w:r>
      <w:r w:rsidRPr="00FB78FA">
        <w:rPr>
          <w:sz w:val="20"/>
          <w:szCs w:val="20"/>
        </w:rPr>
        <w:t xml:space="preserve"> v souladu s Informačními požadavky a zahrnující zejména tvorbu, vstupy, úpravy a revize </w:t>
      </w:r>
      <w:r w:rsidRPr="00FB78FA">
        <w:rPr>
          <w:iCs/>
          <w:sz w:val="20"/>
          <w:szCs w:val="20"/>
        </w:rPr>
        <w:t>Informačního modelu</w:t>
      </w:r>
      <w:r w:rsidRPr="00FB78FA">
        <w:rPr>
          <w:sz w:val="20"/>
          <w:szCs w:val="20"/>
        </w:rPr>
        <w:t xml:space="preserve"> a dalších souvisejících dat.</w:t>
      </w:r>
    </w:p>
    <w:p w14:paraId="0BF3373B" w14:textId="77777777" w:rsidR="00684B53" w:rsidRPr="00AF5C83" w:rsidRDefault="00684B53" w:rsidP="005C4637">
      <w:pPr>
        <w:widowControl w:val="0"/>
        <w:rPr>
          <w:sz w:val="20"/>
          <w:szCs w:val="20"/>
        </w:rPr>
      </w:pPr>
      <w:r w:rsidRPr="00AF5C83">
        <w:rPr>
          <w:b/>
          <w:sz w:val="20"/>
          <w:szCs w:val="20"/>
        </w:rPr>
        <w:t>SoD:</w:t>
      </w:r>
      <w:r w:rsidRPr="00AF5C83">
        <w:rPr>
          <w:sz w:val="20"/>
          <w:szCs w:val="20"/>
        </w:rPr>
        <w:t xml:space="preserve"> smlouva o dílo</w:t>
      </w:r>
    </w:p>
    <w:p w14:paraId="0C9A773A" w14:textId="588B8208" w:rsidR="00684B53" w:rsidRPr="00AF5C83" w:rsidRDefault="00684B53" w:rsidP="005C4637">
      <w:pPr>
        <w:widowControl w:val="0"/>
        <w:rPr>
          <w:sz w:val="20"/>
          <w:szCs w:val="20"/>
        </w:rPr>
      </w:pPr>
      <w:r w:rsidRPr="00AF5C83">
        <w:rPr>
          <w:b/>
          <w:sz w:val="20"/>
          <w:szCs w:val="20"/>
        </w:rPr>
        <w:t>SO:</w:t>
      </w:r>
      <w:r w:rsidR="00B716BA" w:rsidRPr="00AF5C83">
        <w:rPr>
          <w:sz w:val="20"/>
          <w:szCs w:val="20"/>
        </w:rPr>
        <w:t xml:space="preserve"> stavební objekt</w:t>
      </w:r>
    </w:p>
    <w:p w14:paraId="1CDCA6AB" w14:textId="6948B865" w:rsidR="00684B53" w:rsidRPr="00FB78FA" w:rsidRDefault="00684B53" w:rsidP="005C4637">
      <w:pPr>
        <w:widowControl w:val="0"/>
        <w:rPr>
          <w:sz w:val="20"/>
          <w:szCs w:val="20"/>
        </w:rPr>
      </w:pPr>
      <w:r w:rsidRPr="00FB78FA">
        <w:rPr>
          <w:b/>
          <w:bCs/>
          <w:sz w:val="20"/>
          <w:szCs w:val="20"/>
        </w:rPr>
        <w:t>Uživatelé</w:t>
      </w:r>
      <w:r w:rsidRPr="00FB78FA">
        <w:rPr>
          <w:sz w:val="20"/>
          <w:szCs w:val="20"/>
        </w:rPr>
        <w:t xml:space="preserve">: uživatelé CDE, kterým udělil </w:t>
      </w:r>
      <w:r w:rsidRPr="00FB78FA">
        <w:rPr>
          <w:iCs/>
          <w:sz w:val="20"/>
          <w:szCs w:val="20"/>
        </w:rPr>
        <w:t>Zhotovitel</w:t>
      </w:r>
      <w:r w:rsidRPr="00FB78FA">
        <w:rPr>
          <w:sz w:val="20"/>
          <w:szCs w:val="20"/>
        </w:rPr>
        <w:t xml:space="preserve"> se souhlasem </w:t>
      </w:r>
      <w:r w:rsidRPr="00FB78FA">
        <w:rPr>
          <w:iCs/>
          <w:sz w:val="20"/>
          <w:szCs w:val="20"/>
        </w:rPr>
        <w:t>Objednatele</w:t>
      </w:r>
      <w:r w:rsidRPr="00FB78FA">
        <w:rPr>
          <w:sz w:val="20"/>
          <w:szCs w:val="20"/>
        </w:rPr>
        <w:t xml:space="preserve"> přístup do CDE</w:t>
      </w:r>
      <w:r w:rsidR="00AF5C83" w:rsidRPr="00FB78FA">
        <w:rPr>
          <w:sz w:val="20"/>
          <w:szCs w:val="20"/>
        </w:rPr>
        <w:t>,</w:t>
      </w:r>
      <w:r w:rsidRPr="00FB78FA">
        <w:rPr>
          <w:sz w:val="20"/>
          <w:szCs w:val="20"/>
        </w:rPr>
        <w:t xml:space="preserve"> ať již na základě požadavku </w:t>
      </w:r>
      <w:r w:rsidRPr="00FB78FA">
        <w:rPr>
          <w:iCs/>
          <w:sz w:val="20"/>
          <w:szCs w:val="20"/>
        </w:rPr>
        <w:t>Objednatele</w:t>
      </w:r>
      <w:r w:rsidRPr="00FB78FA">
        <w:rPr>
          <w:sz w:val="20"/>
          <w:szCs w:val="20"/>
        </w:rPr>
        <w:t xml:space="preserve"> nebo z jiného důvodu; Uživatelé tvoří projektový tým BIM.</w:t>
      </w:r>
    </w:p>
    <w:p w14:paraId="57F2A33E"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Objednatele</w:t>
      </w:r>
      <w:r w:rsidRPr="00FB78FA">
        <w:rPr>
          <w:sz w:val="20"/>
          <w:szCs w:val="20"/>
        </w:rPr>
        <w:t xml:space="preserve">: Uživatelé určení </w:t>
      </w:r>
      <w:r w:rsidRPr="00FB78FA">
        <w:rPr>
          <w:iCs/>
          <w:sz w:val="20"/>
          <w:szCs w:val="20"/>
        </w:rPr>
        <w:t>Objednatelem</w:t>
      </w:r>
      <w:r w:rsidRPr="00FB78FA">
        <w:rPr>
          <w:sz w:val="20"/>
          <w:szCs w:val="20"/>
        </w:rPr>
        <w:t xml:space="preserve"> pro spolupráci v rámci CDE, bez ohledu na to, zda jde o zaměstnance </w:t>
      </w:r>
      <w:r w:rsidRPr="00FB78FA">
        <w:rPr>
          <w:iCs/>
          <w:sz w:val="20"/>
          <w:szCs w:val="20"/>
        </w:rPr>
        <w:t>Objednatele</w:t>
      </w:r>
      <w:r w:rsidRPr="00FB78FA">
        <w:rPr>
          <w:sz w:val="20"/>
          <w:szCs w:val="20"/>
        </w:rPr>
        <w:t xml:space="preserve"> nebo jiné s ním spolupracující osoby. </w:t>
      </w:r>
    </w:p>
    <w:p w14:paraId="126D7969" w14:textId="77777777" w:rsidR="00684B53" w:rsidRPr="00FB78FA" w:rsidRDefault="00684B53" w:rsidP="005C4637">
      <w:pPr>
        <w:widowControl w:val="0"/>
        <w:rPr>
          <w:sz w:val="20"/>
          <w:szCs w:val="20"/>
        </w:rPr>
      </w:pPr>
      <w:r w:rsidRPr="00FB78FA">
        <w:rPr>
          <w:b/>
          <w:bCs/>
          <w:sz w:val="20"/>
          <w:szCs w:val="20"/>
        </w:rPr>
        <w:t xml:space="preserve">Uživatelé na straně </w:t>
      </w:r>
      <w:r w:rsidRPr="00FB78FA">
        <w:rPr>
          <w:b/>
          <w:bCs/>
          <w:iCs/>
          <w:sz w:val="20"/>
          <w:szCs w:val="20"/>
        </w:rPr>
        <w:t>Zhotovitele</w:t>
      </w:r>
      <w:r w:rsidRPr="00FB78FA">
        <w:rPr>
          <w:sz w:val="20"/>
          <w:szCs w:val="20"/>
        </w:rPr>
        <w:t xml:space="preserve">: Uživatelé určení </w:t>
      </w:r>
      <w:r w:rsidRPr="00FB78FA">
        <w:rPr>
          <w:iCs/>
          <w:sz w:val="20"/>
          <w:szCs w:val="20"/>
        </w:rPr>
        <w:t xml:space="preserve">Zhotovitelem </w:t>
      </w:r>
      <w:r w:rsidRPr="00FB78FA">
        <w:rPr>
          <w:sz w:val="20"/>
          <w:szCs w:val="20"/>
        </w:rPr>
        <w:t xml:space="preserve">pro spolupráci v rámci CDE, bez ohledu na to, zda jde o zaměstnance </w:t>
      </w:r>
      <w:r w:rsidRPr="00FB78FA">
        <w:rPr>
          <w:iCs/>
          <w:sz w:val="20"/>
          <w:szCs w:val="20"/>
        </w:rPr>
        <w:t>Zhotovitele</w:t>
      </w:r>
      <w:r w:rsidRPr="00FB78FA">
        <w:rPr>
          <w:sz w:val="20"/>
          <w:szCs w:val="20"/>
        </w:rPr>
        <w:t xml:space="preserve"> nebo jiné s ním spolupracující osoby.</w:t>
      </w:r>
    </w:p>
    <w:p w14:paraId="0CD77C9A" w14:textId="77777777" w:rsidR="00684B53" w:rsidRPr="00FB78FA" w:rsidRDefault="00684B53" w:rsidP="005C4637">
      <w:pPr>
        <w:widowControl w:val="0"/>
        <w:rPr>
          <w:sz w:val="20"/>
          <w:szCs w:val="20"/>
        </w:rPr>
      </w:pPr>
      <w:r w:rsidRPr="00FB78FA">
        <w:rPr>
          <w:b/>
          <w:bCs/>
          <w:sz w:val="20"/>
          <w:szCs w:val="20"/>
        </w:rPr>
        <w:t>BIM manažer</w:t>
      </w:r>
      <w:r w:rsidRPr="00FB78FA">
        <w:rPr>
          <w:sz w:val="20"/>
          <w:szCs w:val="20"/>
        </w:rPr>
        <w:t xml:space="preserve">: osoba určena </w:t>
      </w:r>
      <w:r w:rsidRPr="00FB78FA">
        <w:rPr>
          <w:iCs/>
          <w:sz w:val="20"/>
          <w:szCs w:val="20"/>
        </w:rPr>
        <w:t>Zhotovitelem</w:t>
      </w:r>
      <w:r w:rsidRPr="00FB78FA">
        <w:rPr>
          <w:sz w:val="20"/>
          <w:szCs w:val="20"/>
        </w:rPr>
        <w:t xml:space="preserve"> za účelem koordinace činnosti v rámci CDE, aktualizace nezbytných součásti CDE a jeho obsahu za </w:t>
      </w:r>
      <w:r w:rsidRPr="00FB78FA">
        <w:rPr>
          <w:iCs/>
          <w:sz w:val="20"/>
          <w:szCs w:val="20"/>
        </w:rPr>
        <w:t>Zhotovitele</w:t>
      </w:r>
      <w:r w:rsidRPr="00FB78FA">
        <w:rPr>
          <w:sz w:val="20"/>
          <w:szCs w:val="20"/>
        </w:rPr>
        <w:t xml:space="preserve">, správy výměny </w:t>
      </w:r>
      <w:r w:rsidRPr="00FB78FA">
        <w:rPr>
          <w:iCs/>
          <w:sz w:val="20"/>
          <w:szCs w:val="20"/>
        </w:rPr>
        <w:t>Sdílených dat</w:t>
      </w:r>
      <w:r w:rsidRPr="00FB78FA">
        <w:rPr>
          <w:sz w:val="20"/>
          <w:szCs w:val="20"/>
        </w:rPr>
        <w:t xml:space="preserve"> a dalších souvisejících činnosti v souvislosti s </w:t>
      </w:r>
      <w:r w:rsidRPr="00FB78FA">
        <w:rPr>
          <w:iCs/>
          <w:sz w:val="20"/>
          <w:szCs w:val="20"/>
        </w:rPr>
        <w:t>Informačním modelem</w:t>
      </w:r>
      <w:r w:rsidRPr="00FB78FA">
        <w:rPr>
          <w:sz w:val="20"/>
          <w:szCs w:val="20"/>
        </w:rPr>
        <w:t xml:space="preserve"> a informačním modelováním za </w:t>
      </w:r>
      <w:r w:rsidRPr="00FB78FA">
        <w:rPr>
          <w:iCs/>
          <w:sz w:val="20"/>
          <w:szCs w:val="20"/>
        </w:rPr>
        <w:t>Zhotovitele</w:t>
      </w:r>
      <w:r w:rsidRPr="00FB78FA">
        <w:rPr>
          <w:sz w:val="20"/>
          <w:szCs w:val="20"/>
        </w:rPr>
        <w:t xml:space="preserve"> </w:t>
      </w:r>
      <w:r w:rsidRPr="00FB78FA">
        <w:rPr>
          <w:sz w:val="20"/>
          <w:szCs w:val="20"/>
        </w:rPr>
        <w:lastRenderedPageBreak/>
        <w:t xml:space="preserve">za účelem funkčnosti CDE; tato osoba je jedním z </w:t>
      </w:r>
      <w:r w:rsidRPr="00FB78FA">
        <w:rPr>
          <w:iCs/>
          <w:sz w:val="20"/>
          <w:szCs w:val="20"/>
        </w:rPr>
        <w:t>Uživatelů</w:t>
      </w:r>
      <w:r w:rsidRPr="00FB78FA">
        <w:rPr>
          <w:sz w:val="20"/>
          <w:szCs w:val="20"/>
        </w:rPr>
        <w:t xml:space="preserve"> na straně </w:t>
      </w:r>
      <w:r w:rsidRPr="00FB78FA">
        <w:rPr>
          <w:iCs/>
          <w:sz w:val="20"/>
          <w:szCs w:val="20"/>
        </w:rPr>
        <w:t>Zhotovitele</w:t>
      </w:r>
      <w:r w:rsidRPr="00FB78FA">
        <w:rPr>
          <w:sz w:val="20"/>
          <w:szCs w:val="20"/>
        </w:rPr>
        <w:t>.</w:t>
      </w:r>
    </w:p>
    <w:p w14:paraId="41D3D00D" w14:textId="77777777" w:rsidR="00684B53" w:rsidRPr="00FB78FA" w:rsidRDefault="00684B53" w:rsidP="005C4637">
      <w:pPr>
        <w:widowControl w:val="0"/>
        <w:rPr>
          <w:sz w:val="20"/>
          <w:szCs w:val="20"/>
        </w:rPr>
      </w:pPr>
      <w:r w:rsidRPr="00FB78FA">
        <w:rPr>
          <w:b/>
          <w:bCs/>
          <w:sz w:val="20"/>
          <w:szCs w:val="20"/>
        </w:rPr>
        <w:t>Zástupce Objednatele pro BIM</w:t>
      </w:r>
      <w:r w:rsidRPr="00FB78FA">
        <w:rPr>
          <w:sz w:val="20"/>
          <w:szCs w:val="20"/>
        </w:rPr>
        <w:t xml:space="preserve">: osoba určená </w:t>
      </w:r>
      <w:r w:rsidRPr="00FB78FA">
        <w:rPr>
          <w:iCs/>
          <w:sz w:val="20"/>
          <w:szCs w:val="20"/>
        </w:rPr>
        <w:t>Objednatelem</w:t>
      </w:r>
      <w:r w:rsidRPr="00FB78FA">
        <w:rPr>
          <w:sz w:val="20"/>
          <w:szCs w:val="20"/>
        </w:rPr>
        <w:t xml:space="preserve"> pro přejímání dílčích informačních modelů ve fázi rozpracovanosti a jejich koordinované připomínkování za všechny útvary </w:t>
      </w:r>
      <w:r w:rsidRPr="00FB78FA">
        <w:rPr>
          <w:iCs/>
          <w:sz w:val="20"/>
          <w:szCs w:val="20"/>
        </w:rPr>
        <w:t>Objednatele</w:t>
      </w:r>
      <w:r w:rsidRPr="00FB78FA">
        <w:rPr>
          <w:sz w:val="20"/>
          <w:szCs w:val="20"/>
        </w:rPr>
        <w:t>.</w:t>
      </w:r>
    </w:p>
    <w:p w14:paraId="5F6FAB97" w14:textId="4549751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C3B0D">
        <w:rPr>
          <w:b/>
          <w:sz w:val="20"/>
          <w:szCs w:val="20"/>
          <w:u w:val="single"/>
        </w:rPr>
        <w:t>Sdílená data v rámci společného datového prostředí CDE</w:t>
      </w:r>
    </w:p>
    <w:p w14:paraId="2A732282" w14:textId="007E98AD" w:rsidR="00FB78FA"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Sdílená data v rámci CDE zahrnují zejména tvorbu, vstupy a úpravy </w:t>
      </w:r>
      <w:r w:rsidRPr="00FB78FA">
        <w:rPr>
          <w:iCs/>
          <w:sz w:val="20"/>
          <w:szCs w:val="20"/>
        </w:rPr>
        <w:t>Informačního modelu</w:t>
      </w:r>
      <w:r w:rsidRPr="00FB78FA">
        <w:rPr>
          <w:sz w:val="20"/>
          <w:szCs w:val="20"/>
        </w:rPr>
        <w:t>, přičemž se dle okolností může jednat zejména o data a informace včetně obrazových a multimediálních dat a metadat:</w:t>
      </w:r>
    </w:p>
    <w:p w14:paraId="13B3CBF7" w14:textId="2618C228"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ohledně realizace projektové dokumentace stavby (tj. společných částí dokumentace a dokumentace příslušných SO a PS) a souvisejících předmětů plnění;</w:t>
      </w:r>
    </w:p>
    <w:p w14:paraId="1EDD4BB4" w14:textId="6354A192"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jednotlivá plnění v rámci jednotlivých fází a dodávek podle SoD včetně metadat;</w:t>
      </w:r>
    </w:p>
    <w:p w14:paraId="40C749A3" w14:textId="4E9C9B74"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jakákoli komunikace související se </w:t>
      </w:r>
      <w:r w:rsidRPr="00FB78FA">
        <w:rPr>
          <w:iCs/>
          <w:sz w:val="20"/>
          <w:szCs w:val="20"/>
        </w:rPr>
        <w:t>Sdílenými daty</w:t>
      </w:r>
      <w:r w:rsidRPr="00FB78FA">
        <w:rPr>
          <w:sz w:val="20"/>
          <w:szCs w:val="20"/>
        </w:rPr>
        <w:t xml:space="preserve"> uvedenými v bodě (a) a (b);</w:t>
      </w:r>
    </w:p>
    <w:p w14:paraId="69048C2D" w14:textId="201B6C70"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jiná komunikace mezi </w:t>
      </w:r>
      <w:r w:rsidRPr="00FB78FA">
        <w:rPr>
          <w:iCs/>
          <w:sz w:val="20"/>
          <w:szCs w:val="20"/>
        </w:rPr>
        <w:t>Uživateli</w:t>
      </w:r>
      <w:r w:rsidRPr="00FB78FA">
        <w:rPr>
          <w:sz w:val="20"/>
          <w:szCs w:val="20"/>
        </w:rPr>
        <w:t xml:space="preserve"> v rámci díla ve vztahu k Informačnímu modelu;</w:t>
      </w:r>
    </w:p>
    <w:p w14:paraId="571BC8CC" w14:textId="3F84B35F" w:rsidR="00FB78FA" w:rsidRPr="00FB78FA" w:rsidRDefault="00FB78FA" w:rsidP="00AA51E8">
      <w:pPr>
        <w:pStyle w:val="Odstavecseseznamem"/>
        <w:widowControl w:val="0"/>
        <w:numPr>
          <w:ilvl w:val="0"/>
          <w:numId w:val="31"/>
        </w:numPr>
        <w:spacing w:before="0"/>
        <w:ind w:left="568" w:hanging="284"/>
        <w:rPr>
          <w:b/>
          <w:sz w:val="20"/>
          <w:szCs w:val="20"/>
          <w:u w:val="single"/>
        </w:rPr>
      </w:pPr>
      <w:r w:rsidRPr="00FB78FA">
        <w:rPr>
          <w:sz w:val="20"/>
          <w:szCs w:val="20"/>
        </w:rPr>
        <w:t xml:space="preserve">další data a údaje nezbytné pro plnění SoD a pro výkon práv a povinností </w:t>
      </w:r>
      <w:r w:rsidRPr="00FB78FA">
        <w:rPr>
          <w:iCs/>
          <w:sz w:val="20"/>
          <w:szCs w:val="20"/>
        </w:rPr>
        <w:t>Uživatelů</w:t>
      </w:r>
      <w:r w:rsidRPr="00FB78FA">
        <w:rPr>
          <w:sz w:val="20"/>
          <w:szCs w:val="20"/>
        </w:rPr>
        <w:t>.</w:t>
      </w:r>
    </w:p>
    <w:p w14:paraId="4F808D16" w14:textId="0D5454FB" w:rsidR="006E5E84" w:rsidRPr="00FB78FA" w:rsidRDefault="006E5E84"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Nedojde-li mezi </w:t>
      </w:r>
      <w:r w:rsidRPr="00FB78FA">
        <w:rPr>
          <w:iCs/>
          <w:sz w:val="20"/>
          <w:szCs w:val="20"/>
        </w:rPr>
        <w:t>Smluvními stranami</w:t>
      </w:r>
      <w:r w:rsidRPr="00FB78FA">
        <w:rPr>
          <w:sz w:val="20"/>
          <w:szCs w:val="20"/>
        </w:rPr>
        <w:t xml:space="preserve"> k jiné dohodě, probíhá komunikace a další </w:t>
      </w:r>
      <w:r w:rsidRPr="00FB78FA">
        <w:rPr>
          <w:iCs/>
          <w:sz w:val="20"/>
          <w:szCs w:val="20"/>
        </w:rPr>
        <w:t>Sdílená data</w:t>
      </w:r>
      <w:r w:rsidRPr="00FB78FA">
        <w:rPr>
          <w:sz w:val="20"/>
          <w:szCs w:val="20"/>
        </w:rPr>
        <w:t xml:space="preserve"> v českém jazyce. Vyžaduje-li SoD určitou formu ověření dat, musí tato komunikace a </w:t>
      </w:r>
      <w:r w:rsidRPr="00FB78FA">
        <w:rPr>
          <w:iCs/>
          <w:sz w:val="20"/>
          <w:szCs w:val="20"/>
        </w:rPr>
        <w:t>Sdílená data</w:t>
      </w:r>
      <w:r w:rsidRPr="00FB78FA">
        <w:rPr>
          <w:sz w:val="20"/>
          <w:szCs w:val="20"/>
        </w:rPr>
        <w:t xml:space="preserve"> splňovat i tyto podmínky.</w:t>
      </w:r>
    </w:p>
    <w:p w14:paraId="774CC85E" w14:textId="2704D980"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Pro uživatele na straně Zhotovitele představují či zahrnují</w:t>
      </w:r>
      <w:r w:rsidRPr="00FB78FA">
        <w:rPr>
          <w:iCs/>
          <w:sz w:val="20"/>
          <w:szCs w:val="20"/>
        </w:rPr>
        <w:t xml:space="preserve"> Sdílená data</w:t>
      </w:r>
      <w:r w:rsidRPr="00FB78FA">
        <w:rPr>
          <w:sz w:val="20"/>
          <w:szCs w:val="20"/>
        </w:rPr>
        <w:t xml:space="preserve"> a </w:t>
      </w:r>
      <w:r w:rsidRPr="00FB78FA">
        <w:rPr>
          <w:iCs/>
          <w:sz w:val="20"/>
          <w:szCs w:val="20"/>
        </w:rPr>
        <w:t>Informační model</w:t>
      </w:r>
      <w:r w:rsidRPr="00FB78FA">
        <w:rPr>
          <w:sz w:val="20"/>
          <w:szCs w:val="20"/>
        </w:rPr>
        <w:t xml:space="preserve"> součásti Díla dle Smlouvy. Prostřednictvím CDE může </w:t>
      </w:r>
      <w:r w:rsidRPr="00FB78FA">
        <w:rPr>
          <w:iCs/>
          <w:sz w:val="20"/>
          <w:szCs w:val="20"/>
        </w:rPr>
        <w:t>Zhotovitel</w:t>
      </w:r>
      <w:r w:rsidRPr="00FB78FA">
        <w:rPr>
          <w:sz w:val="20"/>
          <w:szCs w:val="20"/>
        </w:rPr>
        <w:t xml:space="preserve"> příslušné součásti Díla v souladu se Smlouvou fakticky sdělovat a předávat Objednateli, včetně dokumentů </w:t>
      </w:r>
      <w:r w:rsidRPr="00FB78FA">
        <w:rPr>
          <w:iCs/>
          <w:sz w:val="20"/>
          <w:szCs w:val="20"/>
        </w:rPr>
        <w:t>Zhotovitele</w:t>
      </w:r>
      <w:r w:rsidRPr="00FB78FA">
        <w:rPr>
          <w:sz w:val="20"/>
          <w:szCs w:val="20"/>
        </w:rPr>
        <w:t>. Rozsah sdílení a předává</w:t>
      </w:r>
      <w:bookmarkStart w:id="6" w:name="_GoBack"/>
      <w:bookmarkEnd w:id="6"/>
      <w:r w:rsidRPr="00FB78FA">
        <w:rPr>
          <w:sz w:val="20"/>
          <w:szCs w:val="20"/>
        </w:rPr>
        <w:t xml:space="preserve">ní ve vztahu k dokumentům </w:t>
      </w:r>
      <w:r w:rsidRPr="00FB78FA">
        <w:rPr>
          <w:iCs/>
          <w:sz w:val="20"/>
          <w:szCs w:val="20"/>
        </w:rPr>
        <w:t>Zhotovitele</w:t>
      </w:r>
      <w:r w:rsidRPr="00FB78FA">
        <w:rPr>
          <w:sz w:val="20"/>
          <w:szCs w:val="20"/>
        </w:rPr>
        <w:t xml:space="preserve"> se bude ujednáním uzavřeným mezi technickými zástupci </w:t>
      </w:r>
      <w:r w:rsidRPr="00FB78FA">
        <w:rPr>
          <w:iCs/>
          <w:sz w:val="20"/>
          <w:szCs w:val="20"/>
        </w:rPr>
        <w:t>Objednatele</w:t>
      </w:r>
      <w:r w:rsidRPr="00FB78FA">
        <w:rPr>
          <w:sz w:val="20"/>
          <w:szCs w:val="20"/>
        </w:rPr>
        <w:t xml:space="preserve"> a </w:t>
      </w:r>
      <w:r w:rsidRPr="00FB78FA">
        <w:rPr>
          <w:iCs/>
          <w:sz w:val="20"/>
          <w:szCs w:val="20"/>
        </w:rPr>
        <w:t>Zhotovitele</w:t>
      </w:r>
      <w:r w:rsidRPr="00FB78FA">
        <w:rPr>
          <w:sz w:val="20"/>
          <w:szCs w:val="20"/>
        </w:rPr>
        <w:t xml:space="preserve">. </w:t>
      </w:r>
      <w:r w:rsidRPr="00FB78FA">
        <w:rPr>
          <w:iCs/>
          <w:sz w:val="20"/>
          <w:szCs w:val="20"/>
        </w:rPr>
        <w:t>Objednatel</w:t>
      </w:r>
      <w:r w:rsidRPr="00FB78FA">
        <w:rPr>
          <w:sz w:val="20"/>
          <w:szCs w:val="20"/>
        </w:rPr>
        <w:t xml:space="preserve"> a </w:t>
      </w:r>
      <w:r w:rsidRPr="00FB78FA">
        <w:rPr>
          <w:iCs/>
          <w:sz w:val="20"/>
          <w:szCs w:val="20"/>
        </w:rPr>
        <w:t>Zhotovitel</w:t>
      </w:r>
      <w:r w:rsidRPr="00FB78FA">
        <w:rPr>
          <w:sz w:val="20"/>
          <w:szCs w:val="20"/>
        </w:rPr>
        <w:t xml:space="preserve"> však vylučují, aby tímto postupem docházelo k předávání a převzetí Díla nebo částí Díla, kde se uplatní pravidla sjednaná ve SoD, zejména úhrad nároků ze smlouvy, sankcí či čerpání zajištění.</w:t>
      </w:r>
    </w:p>
    <w:p w14:paraId="0018DAA5" w14:textId="7F25FB1C"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Smluvní strany jsou však oprávněny, pokud to povaha konkrétních </w:t>
      </w:r>
      <w:r w:rsidRPr="00FB78FA">
        <w:rPr>
          <w:iCs/>
          <w:sz w:val="20"/>
          <w:szCs w:val="20"/>
        </w:rPr>
        <w:t>Sdílených dat</w:t>
      </w:r>
      <w:r w:rsidRPr="00FB78FA">
        <w:rPr>
          <w:sz w:val="20"/>
          <w:szCs w:val="20"/>
        </w:rPr>
        <w:t xml:space="preserve"> nebo příslušného </w:t>
      </w:r>
      <w:r w:rsidRPr="00FB78FA">
        <w:rPr>
          <w:iCs/>
          <w:sz w:val="20"/>
          <w:szCs w:val="20"/>
        </w:rPr>
        <w:t>Informačního modelu</w:t>
      </w:r>
      <w:r w:rsidRPr="00FB78FA">
        <w:rPr>
          <w:sz w:val="20"/>
          <w:szCs w:val="20"/>
        </w:rPr>
        <w:t xml:space="preserve"> umožňují a pokud tyto byly sdíleny prostřednictvím CDE, užívat CDE k uplatňování požadavků na revize, vytýkání vad a nedodělků a k plnění dle Smlouvy týkajících se nápravy těchto vad a nedodělků.</w:t>
      </w:r>
    </w:p>
    <w:p w14:paraId="6F1F60B3" w14:textId="241D86C9"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iCs/>
          <w:sz w:val="20"/>
          <w:szCs w:val="20"/>
        </w:rPr>
        <w:t>Zhotovitel</w:t>
      </w:r>
      <w:r w:rsidRPr="00FB78FA">
        <w:rPr>
          <w:sz w:val="20"/>
          <w:szCs w:val="20"/>
        </w:rPr>
        <w:t xml:space="preserve"> je odpovědný za to, že I</w:t>
      </w:r>
      <w:r w:rsidRPr="00FB78FA">
        <w:rPr>
          <w:iCs/>
          <w:sz w:val="20"/>
          <w:szCs w:val="20"/>
        </w:rPr>
        <w:t>nformační model</w:t>
      </w:r>
      <w:r w:rsidRPr="00FB78FA">
        <w:rPr>
          <w:sz w:val="20"/>
          <w:szCs w:val="20"/>
        </w:rPr>
        <w:t xml:space="preserve"> bude splňovat relevantní náležitosti a technické požadavky na Dílo dle SoD, zejména dle Technických podmínek, požadavků technických předpisů a dohod technických zástupců sjednaných v průběhu plnění díla.</w:t>
      </w:r>
    </w:p>
    <w:p w14:paraId="027D6211" w14:textId="4B08B2E9"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B78FA">
        <w:rPr>
          <w:b/>
          <w:sz w:val="20"/>
          <w:szCs w:val="20"/>
          <w:u w:val="single"/>
        </w:rPr>
        <w:t>Zřízení a přístup do společného datového prostředí</w:t>
      </w:r>
    </w:p>
    <w:p w14:paraId="27C47D8C" w14:textId="0A450103"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Zhotovitel</w:t>
      </w:r>
      <w:r w:rsidRPr="00FB78FA">
        <w:rPr>
          <w:sz w:val="20"/>
          <w:szCs w:val="20"/>
        </w:rPr>
        <w:t xml:space="preserve"> povinen určit osobu </w:t>
      </w:r>
      <w:r w:rsidRPr="00FB78FA">
        <w:rPr>
          <w:iCs/>
          <w:sz w:val="20"/>
          <w:szCs w:val="20"/>
        </w:rPr>
        <w:t>BIM manažera</w:t>
      </w:r>
      <w:r w:rsidRPr="00FB78FA">
        <w:rPr>
          <w:sz w:val="20"/>
          <w:szCs w:val="20"/>
        </w:rPr>
        <w:t>.</w:t>
      </w:r>
    </w:p>
    <w:p w14:paraId="14447FBF" w14:textId="77C41C1A" w:rsidR="00FB78FA" w:rsidRPr="00FB78FA"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5 pracovních dnů od uzavření SoD je </w:t>
      </w:r>
      <w:r w:rsidRPr="00FB78FA">
        <w:rPr>
          <w:iCs/>
          <w:sz w:val="20"/>
          <w:szCs w:val="20"/>
        </w:rPr>
        <w:t xml:space="preserve">Objednatel </w:t>
      </w:r>
      <w:r w:rsidRPr="00FB78FA">
        <w:rPr>
          <w:sz w:val="20"/>
          <w:szCs w:val="20"/>
        </w:rPr>
        <w:t xml:space="preserve">povinen určit osobu </w:t>
      </w:r>
      <w:r w:rsidRPr="00FB78FA">
        <w:rPr>
          <w:iCs/>
          <w:sz w:val="20"/>
          <w:szCs w:val="20"/>
        </w:rPr>
        <w:t>Zástupce objednatele pro BIM</w:t>
      </w:r>
      <w:r w:rsidRPr="00FB78FA">
        <w:rPr>
          <w:sz w:val="20"/>
          <w:szCs w:val="20"/>
        </w:rPr>
        <w:t>, který bude mít následující působnost:</w:t>
      </w:r>
    </w:p>
    <w:p w14:paraId="2CF56A56" w14:textId="77777777" w:rsidR="006C63F0" w:rsidRDefault="006C63F0" w:rsidP="006C63F0">
      <w:pPr>
        <w:keepNext/>
        <w:keepLines/>
        <w:spacing w:before="0"/>
        <w:ind w:left="709" w:hanging="709"/>
      </w:pPr>
    </w:p>
    <w:tbl>
      <w:tblPr>
        <w:tblStyle w:val="Mkatabulky"/>
        <w:tblW w:w="0" w:type="auto"/>
        <w:tblLook w:val="04A0" w:firstRow="1" w:lastRow="0" w:firstColumn="1" w:lastColumn="0" w:noHBand="0" w:noVBand="1"/>
      </w:tblPr>
      <w:tblGrid>
        <w:gridCol w:w="2122"/>
        <w:gridCol w:w="6940"/>
      </w:tblGrid>
      <w:tr w:rsidR="006C63F0" w:rsidRPr="006C63F0" w14:paraId="26BAFCB8" w14:textId="77777777" w:rsidTr="001B06B3">
        <w:tc>
          <w:tcPr>
            <w:tcW w:w="2122" w:type="dxa"/>
            <w:vAlign w:val="center"/>
          </w:tcPr>
          <w:p w14:paraId="5DFD1DD0" w14:textId="6FE0471A" w:rsidR="006C63F0" w:rsidRPr="006C63F0" w:rsidRDefault="006C63F0" w:rsidP="001B06B3">
            <w:pPr>
              <w:keepNext/>
              <w:keepLines/>
              <w:rPr>
                <w:sz w:val="20"/>
                <w:szCs w:val="20"/>
              </w:rPr>
            </w:pPr>
            <w:bookmarkStart w:id="7" w:name="_Hlk74516808"/>
            <w:r w:rsidRPr="006C63F0">
              <w:rPr>
                <w:sz w:val="20"/>
                <w:szCs w:val="20"/>
              </w:rPr>
              <w:t>Zástupce objednatele pro BIM</w:t>
            </w:r>
            <w:bookmarkEnd w:id="7"/>
          </w:p>
        </w:tc>
        <w:tc>
          <w:tcPr>
            <w:tcW w:w="6940" w:type="dxa"/>
          </w:tcPr>
          <w:p w14:paraId="526D93B8" w14:textId="77777777" w:rsidR="006C63F0" w:rsidRPr="006C63F0" w:rsidRDefault="006C63F0" w:rsidP="001B06B3">
            <w:pPr>
              <w:keepNext/>
              <w:keepLines/>
              <w:rPr>
                <w:sz w:val="20"/>
                <w:szCs w:val="20"/>
              </w:rPr>
            </w:pPr>
            <w:r w:rsidRPr="006C63F0">
              <w:rPr>
                <w:sz w:val="20"/>
                <w:szCs w:val="20"/>
              </w:rPr>
              <w:t>Pracovník objednatele.</w:t>
            </w:r>
          </w:p>
          <w:p w14:paraId="50C8EDE8" w14:textId="77777777" w:rsidR="006C63F0" w:rsidRPr="006C63F0" w:rsidRDefault="006C63F0" w:rsidP="001B06B3">
            <w:pPr>
              <w:keepNext/>
              <w:keepLines/>
              <w:rPr>
                <w:sz w:val="20"/>
                <w:szCs w:val="20"/>
              </w:rPr>
            </w:pPr>
            <w:r w:rsidRPr="006C63F0">
              <w:rPr>
                <w:sz w:val="20"/>
                <w:szCs w:val="20"/>
              </w:rPr>
              <w:t>Odpovědnost za:</w:t>
            </w:r>
          </w:p>
          <w:p w14:paraId="475BC4FB"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přejímání dílčích informačních modelů v rozpracovanosti;</w:t>
            </w:r>
          </w:p>
          <w:p w14:paraId="26A0BA03"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kontrola dodržování BEP;</w:t>
            </w:r>
          </w:p>
          <w:p w14:paraId="7F0CBCFC" w14:textId="77777777" w:rsidR="006C63F0" w:rsidRPr="006C63F0" w:rsidRDefault="006C63F0" w:rsidP="00AA51E8">
            <w:pPr>
              <w:pStyle w:val="Odstavecseseznamem"/>
              <w:keepNext/>
              <w:keepLines/>
              <w:numPr>
                <w:ilvl w:val="0"/>
                <w:numId w:val="31"/>
              </w:numPr>
              <w:spacing w:before="0" w:after="120"/>
              <w:ind w:left="430"/>
              <w:contextualSpacing/>
              <w:rPr>
                <w:sz w:val="20"/>
                <w:szCs w:val="20"/>
              </w:rPr>
            </w:pPr>
            <w:r w:rsidRPr="006C63F0">
              <w:rPr>
                <w:sz w:val="20"/>
                <w:szCs w:val="20"/>
              </w:rPr>
              <w:t>zajišťování vyjádření (připomínek) za všechny útvary objednatele k rozpracovanému IM.</w:t>
            </w:r>
          </w:p>
        </w:tc>
      </w:tr>
    </w:tbl>
    <w:p w14:paraId="39770EBA" w14:textId="0B3D7FB0" w:rsidR="00FB78FA" w:rsidRPr="00FB78FA" w:rsidRDefault="00FB78FA" w:rsidP="006C63F0">
      <w:pPr>
        <w:pStyle w:val="Odstavecseseznamem"/>
        <w:widowControl w:val="0"/>
        <w:spacing w:before="0"/>
        <w:ind w:left="567"/>
        <w:rPr>
          <w:b/>
          <w:sz w:val="20"/>
          <w:szCs w:val="20"/>
          <w:u w:val="single"/>
        </w:rPr>
      </w:pPr>
    </w:p>
    <w:p w14:paraId="612D465D" w14:textId="5C6D427D" w:rsidR="00FB78FA" w:rsidRPr="002E0D58" w:rsidRDefault="00FB78FA" w:rsidP="00AA51E8">
      <w:pPr>
        <w:pStyle w:val="Odstavecseseznamem"/>
        <w:widowControl w:val="0"/>
        <w:numPr>
          <w:ilvl w:val="2"/>
          <w:numId w:val="32"/>
        </w:numPr>
        <w:tabs>
          <w:tab w:val="clear" w:pos="1440"/>
        </w:tabs>
        <w:ind w:left="567" w:hanging="567"/>
        <w:rPr>
          <w:b/>
          <w:sz w:val="20"/>
          <w:szCs w:val="20"/>
          <w:u w:val="single"/>
        </w:rPr>
      </w:pPr>
      <w:r w:rsidRPr="00FB78FA">
        <w:rPr>
          <w:sz w:val="20"/>
          <w:szCs w:val="20"/>
        </w:rPr>
        <w:t xml:space="preserve">Do 14 pracovních dnů od uzavření SoD je </w:t>
      </w:r>
      <w:r w:rsidRPr="00FB78FA">
        <w:rPr>
          <w:iCs/>
          <w:sz w:val="20"/>
          <w:szCs w:val="20"/>
        </w:rPr>
        <w:t>Zhotovitel</w:t>
      </w:r>
      <w:r w:rsidRPr="00FB78FA">
        <w:rPr>
          <w:sz w:val="20"/>
          <w:szCs w:val="20"/>
        </w:rPr>
        <w:t xml:space="preserve"> povinen předložit k projednání návrh BEP. Současně je povinen zajistit zpřístupnění výchozí verzi CDE. Návrh BEP musí mj. obsahovat soupis dalších odpovědných </w:t>
      </w:r>
      <w:r w:rsidRPr="00FB78FA">
        <w:rPr>
          <w:iCs/>
          <w:sz w:val="20"/>
          <w:szCs w:val="20"/>
        </w:rPr>
        <w:t>osob zhotovitele</w:t>
      </w:r>
      <w:r w:rsidRPr="00FB78FA">
        <w:rPr>
          <w:sz w:val="20"/>
          <w:szCs w:val="20"/>
        </w:rPr>
        <w:t xml:space="preserve"> ve vztahu k BIM a diagram zachycující jednotlivé role </w:t>
      </w:r>
      <w:r w:rsidRPr="00FB78FA">
        <w:rPr>
          <w:iCs/>
          <w:sz w:val="20"/>
          <w:szCs w:val="20"/>
        </w:rPr>
        <w:t>Uživatelů</w:t>
      </w:r>
      <w:r w:rsidRPr="00FB78FA">
        <w:rPr>
          <w:sz w:val="20"/>
          <w:szCs w:val="20"/>
        </w:rPr>
        <w:t xml:space="preserve"> </w:t>
      </w:r>
      <w:r w:rsidRPr="00FB78FA">
        <w:rPr>
          <w:iCs/>
          <w:sz w:val="20"/>
          <w:szCs w:val="20"/>
        </w:rPr>
        <w:t>na straně</w:t>
      </w:r>
      <w:r w:rsidRPr="00FB78FA">
        <w:rPr>
          <w:sz w:val="20"/>
          <w:szCs w:val="20"/>
        </w:rPr>
        <w:t xml:space="preserve"> </w:t>
      </w:r>
      <w:r w:rsidRPr="00FB78FA">
        <w:rPr>
          <w:iCs/>
          <w:sz w:val="20"/>
          <w:szCs w:val="20"/>
        </w:rPr>
        <w:t>Zhotovitele</w:t>
      </w:r>
      <w:r w:rsidRPr="00FB78FA">
        <w:rPr>
          <w:sz w:val="20"/>
          <w:szCs w:val="20"/>
        </w:rPr>
        <w:t>, náplň činností a odpovědnosti za konkrétní aktivity včetně jednotlivých fází plnění povinností:</w:t>
      </w:r>
    </w:p>
    <w:p w14:paraId="669C9CA9" w14:textId="77777777" w:rsidR="002E0D58" w:rsidRPr="006C63F0" w:rsidRDefault="002E0D58" w:rsidP="002E0D58">
      <w:pPr>
        <w:pStyle w:val="Odstavecseseznamem"/>
        <w:widowControl w:val="0"/>
        <w:spacing w:before="0"/>
        <w:ind w:left="567"/>
        <w:rPr>
          <w:b/>
          <w:sz w:val="20"/>
          <w:szCs w:val="20"/>
          <w:u w:val="single"/>
        </w:rPr>
      </w:pPr>
    </w:p>
    <w:tbl>
      <w:tblPr>
        <w:tblStyle w:val="Mkatabulky"/>
        <w:tblW w:w="0" w:type="auto"/>
        <w:tblLook w:val="04A0" w:firstRow="1" w:lastRow="0" w:firstColumn="1" w:lastColumn="0" w:noHBand="0" w:noVBand="1"/>
      </w:tblPr>
      <w:tblGrid>
        <w:gridCol w:w="2122"/>
        <w:gridCol w:w="6938"/>
      </w:tblGrid>
      <w:tr w:rsidR="006C63F0" w14:paraId="1BABE3C7" w14:textId="77777777" w:rsidTr="001B06B3">
        <w:tc>
          <w:tcPr>
            <w:tcW w:w="2122" w:type="dxa"/>
            <w:vAlign w:val="center"/>
          </w:tcPr>
          <w:p w14:paraId="12CF9FCE" w14:textId="77777777" w:rsidR="006C63F0" w:rsidRPr="006C63F0" w:rsidRDefault="006C63F0" w:rsidP="002E0D58">
            <w:pPr>
              <w:widowControl w:val="0"/>
              <w:rPr>
                <w:sz w:val="20"/>
                <w:szCs w:val="20"/>
              </w:rPr>
            </w:pPr>
            <w:r w:rsidRPr="006C63F0">
              <w:rPr>
                <w:sz w:val="20"/>
                <w:szCs w:val="20"/>
              </w:rPr>
              <w:t>BIM manažer</w:t>
            </w:r>
          </w:p>
        </w:tc>
        <w:tc>
          <w:tcPr>
            <w:tcW w:w="6938" w:type="dxa"/>
          </w:tcPr>
          <w:p w14:paraId="42326652" w14:textId="77777777" w:rsidR="006C63F0" w:rsidRPr="006C63F0" w:rsidRDefault="006C63F0" w:rsidP="002E0D58">
            <w:pPr>
              <w:widowControl w:val="0"/>
              <w:rPr>
                <w:sz w:val="20"/>
                <w:szCs w:val="20"/>
              </w:rPr>
            </w:pPr>
            <w:r w:rsidRPr="006C63F0">
              <w:rPr>
                <w:sz w:val="20"/>
                <w:szCs w:val="20"/>
              </w:rPr>
              <w:t>Pracovník zhotovitele.</w:t>
            </w:r>
          </w:p>
          <w:p w14:paraId="228C3261" w14:textId="77777777" w:rsidR="006C63F0" w:rsidRPr="006C63F0" w:rsidRDefault="006C63F0" w:rsidP="002E0D58">
            <w:pPr>
              <w:widowControl w:val="0"/>
              <w:rPr>
                <w:sz w:val="20"/>
                <w:szCs w:val="20"/>
              </w:rPr>
            </w:pPr>
            <w:r w:rsidRPr="006C63F0">
              <w:rPr>
                <w:sz w:val="20"/>
                <w:szCs w:val="20"/>
              </w:rPr>
              <w:t xml:space="preserve">Odpovědnost za vedení procesu implementace BIM na projektu definované </w:t>
            </w:r>
            <w:r w:rsidRPr="006C63F0">
              <w:rPr>
                <w:sz w:val="20"/>
                <w:szCs w:val="20"/>
              </w:rPr>
              <w:lastRenderedPageBreak/>
              <w:t>v BEP na straně zhotovitele.</w:t>
            </w:r>
          </w:p>
          <w:p w14:paraId="77757DDD" w14:textId="77777777" w:rsidR="006C63F0" w:rsidRPr="006C63F0" w:rsidRDefault="006C63F0" w:rsidP="002E0D58">
            <w:pPr>
              <w:widowControl w:val="0"/>
              <w:rPr>
                <w:sz w:val="20"/>
                <w:szCs w:val="20"/>
              </w:rPr>
            </w:pPr>
            <w:r w:rsidRPr="006C63F0">
              <w:rPr>
                <w:sz w:val="20"/>
                <w:szCs w:val="20"/>
              </w:rPr>
              <w:t>Mezi hlavní činnosti patří:</w:t>
            </w:r>
          </w:p>
          <w:p w14:paraId="716A843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předávání informačních modelů dle pravidel BEP a dalších smluvních podmínek;</w:t>
            </w:r>
          </w:p>
          <w:p w14:paraId="1E5E1DD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metodické vedení Modelových manažerů projektu.</w:t>
            </w:r>
          </w:p>
        </w:tc>
      </w:tr>
      <w:tr w:rsidR="006C63F0" w14:paraId="1CC9CDFA" w14:textId="77777777" w:rsidTr="001B06B3">
        <w:tc>
          <w:tcPr>
            <w:tcW w:w="2122" w:type="dxa"/>
            <w:vAlign w:val="center"/>
          </w:tcPr>
          <w:p w14:paraId="2C4E09E2" w14:textId="77777777" w:rsidR="006C63F0" w:rsidRPr="006C63F0" w:rsidRDefault="006C63F0" w:rsidP="002E0D58">
            <w:pPr>
              <w:widowControl w:val="0"/>
              <w:rPr>
                <w:sz w:val="20"/>
                <w:szCs w:val="20"/>
              </w:rPr>
            </w:pPr>
            <w:r w:rsidRPr="006C63F0">
              <w:rPr>
                <w:sz w:val="20"/>
                <w:szCs w:val="20"/>
              </w:rPr>
              <w:lastRenderedPageBreak/>
              <w:t>Modelový manažer</w:t>
            </w:r>
          </w:p>
        </w:tc>
        <w:tc>
          <w:tcPr>
            <w:tcW w:w="6938" w:type="dxa"/>
          </w:tcPr>
          <w:p w14:paraId="48DDEC9B" w14:textId="77777777" w:rsidR="006C63F0" w:rsidRPr="006C63F0" w:rsidRDefault="006C63F0" w:rsidP="002E0D58">
            <w:pPr>
              <w:widowControl w:val="0"/>
              <w:rPr>
                <w:sz w:val="20"/>
                <w:szCs w:val="20"/>
              </w:rPr>
            </w:pPr>
            <w:r w:rsidRPr="006C63F0">
              <w:rPr>
                <w:sz w:val="20"/>
                <w:szCs w:val="20"/>
              </w:rPr>
              <w:t>Pracovník zhotovitele.</w:t>
            </w:r>
          </w:p>
          <w:p w14:paraId="04CAD76B" w14:textId="77777777" w:rsidR="006C63F0" w:rsidRPr="006C63F0" w:rsidRDefault="006C63F0" w:rsidP="002E0D58">
            <w:pPr>
              <w:widowControl w:val="0"/>
              <w:rPr>
                <w:sz w:val="20"/>
                <w:szCs w:val="20"/>
              </w:rPr>
            </w:pPr>
            <w:r w:rsidRPr="006C63F0">
              <w:rPr>
                <w:sz w:val="20"/>
                <w:szCs w:val="20"/>
              </w:rPr>
              <w:t>Odpovědnost za dodržování BEP svých podřízených celků. Mezi hlavní činnosti patří:</w:t>
            </w:r>
          </w:p>
          <w:p w14:paraId="74B6E6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definuje úpravy BEP a předkládá je k odsouhlasení BIM manažerovi;</w:t>
            </w:r>
          </w:p>
          <w:p w14:paraId="27C6281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vytváří projektové standardy a zodpovídá za jejich dodržování;</w:t>
            </w:r>
          </w:p>
          <w:p w14:paraId="77FD602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propojení jednotlivých modelu na datové bázi;</w:t>
            </w:r>
          </w:p>
          <w:p w14:paraId="4E5EE241"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povinnost připomínkovat BEP v průběhu zpracování informačních modelů a eliminovat škody nedostatečným nastavením BEP a jeho příloh;</w:t>
            </w:r>
          </w:p>
          <w:p w14:paraId="291ABE0B"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metodiky koordinace informačních modelů;</w:t>
            </w:r>
          </w:p>
          <w:p w14:paraId="01F96B17"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založení všech modelů v projektu;</w:t>
            </w:r>
          </w:p>
          <w:p w14:paraId="588E029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základní nastavení modelů;</w:t>
            </w:r>
          </w:p>
          <w:p w14:paraId="5B05F4E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odpovědnost za autorizaci modelů k vydání spolupracujícím stranám;</w:t>
            </w:r>
          </w:p>
          <w:p w14:paraId="0E9247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aktivní podpora vedoucích modelářů.</w:t>
            </w:r>
          </w:p>
        </w:tc>
      </w:tr>
      <w:tr w:rsidR="006C63F0" w14:paraId="54FCBABB" w14:textId="77777777" w:rsidTr="001B06B3">
        <w:tc>
          <w:tcPr>
            <w:tcW w:w="2122" w:type="dxa"/>
            <w:vAlign w:val="center"/>
          </w:tcPr>
          <w:p w14:paraId="04EFB2F6" w14:textId="77777777" w:rsidR="006C63F0" w:rsidRPr="006C63F0" w:rsidRDefault="006C63F0" w:rsidP="002E0D58">
            <w:pPr>
              <w:widowControl w:val="0"/>
              <w:rPr>
                <w:sz w:val="20"/>
                <w:szCs w:val="20"/>
              </w:rPr>
            </w:pPr>
            <w:r w:rsidRPr="006C63F0">
              <w:rPr>
                <w:sz w:val="20"/>
                <w:szCs w:val="20"/>
              </w:rPr>
              <w:t>Vedoucí modelář</w:t>
            </w:r>
          </w:p>
        </w:tc>
        <w:tc>
          <w:tcPr>
            <w:tcW w:w="6938" w:type="dxa"/>
          </w:tcPr>
          <w:p w14:paraId="7AB13140" w14:textId="77777777" w:rsidR="006C63F0" w:rsidRPr="006C63F0" w:rsidRDefault="006C63F0" w:rsidP="002E0D58">
            <w:pPr>
              <w:widowControl w:val="0"/>
              <w:rPr>
                <w:sz w:val="20"/>
                <w:szCs w:val="20"/>
              </w:rPr>
            </w:pPr>
            <w:r w:rsidRPr="006C63F0">
              <w:rPr>
                <w:sz w:val="20"/>
                <w:szCs w:val="20"/>
              </w:rPr>
              <w:t>Pracovník zhotovitele.</w:t>
            </w:r>
          </w:p>
          <w:p w14:paraId="7ABB52B1" w14:textId="77777777" w:rsidR="006C63F0" w:rsidRPr="006C63F0" w:rsidRDefault="006C63F0" w:rsidP="002E0D58">
            <w:pPr>
              <w:widowControl w:val="0"/>
              <w:rPr>
                <w:sz w:val="20"/>
                <w:szCs w:val="20"/>
              </w:rPr>
            </w:pPr>
            <w:r w:rsidRPr="006C63F0">
              <w:rPr>
                <w:sz w:val="20"/>
                <w:szCs w:val="20"/>
              </w:rPr>
              <w:t>Odpovědnost za:</w:t>
            </w:r>
          </w:p>
          <w:p w14:paraId="7F60469C"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svěřený model a jeho správnost dle zadání BEP;</w:t>
            </w:r>
          </w:p>
          <w:p w14:paraId="2B81C7AF"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podřízené modeláře;</w:t>
            </w:r>
          </w:p>
          <w:p w14:paraId="2CD6458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 zpracování modelů v požadovaném rozsahu detailu (grafický a informační);</w:t>
            </w:r>
          </w:p>
          <w:p w14:paraId="3336851E"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splnění požadavků na produkci 2D dokumentace;</w:t>
            </w:r>
          </w:p>
          <w:p w14:paraId="4D9D9C66"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aplikaci firemních knihoven do informačních modelů;</w:t>
            </w:r>
          </w:p>
          <w:p w14:paraId="3285E05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podpora při úpravě knihovních prvků.</w:t>
            </w:r>
          </w:p>
        </w:tc>
      </w:tr>
      <w:tr w:rsidR="006C63F0" w14:paraId="768E18B4" w14:textId="77777777" w:rsidTr="001B06B3">
        <w:tc>
          <w:tcPr>
            <w:tcW w:w="2122" w:type="dxa"/>
            <w:vAlign w:val="center"/>
          </w:tcPr>
          <w:p w14:paraId="7E947032" w14:textId="77777777" w:rsidR="006C63F0" w:rsidRPr="006C63F0" w:rsidRDefault="006C63F0" w:rsidP="002E0D58">
            <w:pPr>
              <w:widowControl w:val="0"/>
              <w:rPr>
                <w:sz w:val="20"/>
                <w:szCs w:val="20"/>
              </w:rPr>
            </w:pPr>
            <w:r w:rsidRPr="006C63F0">
              <w:rPr>
                <w:sz w:val="20"/>
                <w:szCs w:val="20"/>
              </w:rPr>
              <w:t>Modelář</w:t>
            </w:r>
          </w:p>
        </w:tc>
        <w:tc>
          <w:tcPr>
            <w:tcW w:w="6938" w:type="dxa"/>
          </w:tcPr>
          <w:p w14:paraId="1FA12D52" w14:textId="77777777" w:rsidR="006C63F0" w:rsidRPr="006C63F0" w:rsidRDefault="006C63F0" w:rsidP="002E0D58">
            <w:pPr>
              <w:widowControl w:val="0"/>
              <w:rPr>
                <w:sz w:val="20"/>
                <w:szCs w:val="20"/>
              </w:rPr>
            </w:pPr>
            <w:r w:rsidRPr="006C63F0">
              <w:rPr>
                <w:sz w:val="20"/>
                <w:szCs w:val="20"/>
              </w:rPr>
              <w:t>Pracovník zhotovitele.</w:t>
            </w:r>
          </w:p>
          <w:p w14:paraId="05545FB6" w14:textId="77777777" w:rsidR="006C63F0" w:rsidRPr="006C63F0" w:rsidRDefault="006C63F0" w:rsidP="002E0D58">
            <w:pPr>
              <w:widowControl w:val="0"/>
              <w:rPr>
                <w:sz w:val="20"/>
                <w:szCs w:val="20"/>
              </w:rPr>
            </w:pPr>
            <w:r w:rsidRPr="006C63F0">
              <w:rPr>
                <w:sz w:val="20"/>
                <w:szCs w:val="20"/>
              </w:rPr>
              <w:t>Odpovědnost za:</w:t>
            </w:r>
          </w:p>
          <w:p w14:paraId="10E87015"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modelu dle pokynů Vedoucího modeláře;</w:t>
            </w:r>
          </w:p>
          <w:p w14:paraId="40209A7D"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dodržování všech nastavení BEP a interních směrnic organizace pro tvorbu informačního modelu;</w:t>
            </w:r>
          </w:p>
          <w:p w14:paraId="3DD3847A"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upozornění na nedostatky knihovních prvků a iniciace jejich úprav.</w:t>
            </w:r>
          </w:p>
        </w:tc>
      </w:tr>
      <w:tr w:rsidR="006C63F0" w14:paraId="47B0D156" w14:textId="77777777" w:rsidTr="001B06B3">
        <w:tc>
          <w:tcPr>
            <w:tcW w:w="2122" w:type="dxa"/>
            <w:vAlign w:val="center"/>
          </w:tcPr>
          <w:p w14:paraId="4456B02B" w14:textId="77777777" w:rsidR="006C63F0" w:rsidRPr="006C63F0" w:rsidRDefault="006C63F0" w:rsidP="002E0D58">
            <w:pPr>
              <w:widowControl w:val="0"/>
              <w:rPr>
                <w:sz w:val="20"/>
                <w:szCs w:val="20"/>
              </w:rPr>
            </w:pPr>
            <w:r w:rsidRPr="006C63F0">
              <w:rPr>
                <w:sz w:val="20"/>
                <w:szCs w:val="20"/>
              </w:rPr>
              <w:t>Správce CDE</w:t>
            </w:r>
          </w:p>
        </w:tc>
        <w:tc>
          <w:tcPr>
            <w:tcW w:w="6938" w:type="dxa"/>
          </w:tcPr>
          <w:p w14:paraId="4CB14859" w14:textId="77777777" w:rsidR="006C63F0" w:rsidRPr="006C63F0" w:rsidRDefault="006C63F0" w:rsidP="002E0D58">
            <w:pPr>
              <w:widowControl w:val="0"/>
              <w:rPr>
                <w:sz w:val="20"/>
                <w:szCs w:val="20"/>
              </w:rPr>
            </w:pPr>
            <w:r w:rsidRPr="006C63F0">
              <w:rPr>
                <w:sz w:val="20"/>
                <w:szCs w:val="20"/>
              </w:rPr>
              <w:t>Pracovník zhotovitele.</w:t>
            </w:r>
          </w:p>
          <w:p w14:paraId="4831594B" w14:textId="77777777" w:rsidR="006C63F0" w:rsidRPr="006C63F0" w:rsidRDefault="006C63F0" w:rsidP="002E0D58">
            <w:pPr>
              <w:widowControl w:val="0"/>
              <w:rPr>
                <w:sz w:val="20"/>
                <w:szCs w:val="20"/>
              </w:rPr>
            </w:pPr>
            <w:r w:rsidRPr="006C63F0">
              <w:rPr>
                <w:sz w:val="20"/>
                <w:szCs w:val="20"/>
              </w:rPr>
              <w:t>Odpovědnost za:</w:t>
            </w:r>
          </w:p>
          <w:p w14:paraId="283B7FB8"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správu společného datového prostředí;</w:t>
            </w:r>
          </w:p>
          <w:p w14:paraId="0D9F77C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zajištění strukturovaných přístupů pro jednotlivé členy napříč projektem;</w:t>
            </w:r>
          </w:p>
          <w:p w14:paraId="39C30780"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umožnění zpětné vazby (vkládání připomínek, jejich vyhodnocení apod.);</w:t>
            </w:r>
          </w:p>
          <w:p w14:paraId="0A039D29" w14:textId="77777777" w:rsidR="006C63F0" w:rsidRPr="006C63F0" w:rsidRDefault="006C63F0" w:rsidP="00AA51E8">
            <w:pPr>
              <w:pStyle w:val="Odstavecseseznamem"/>
              <w:widowControl w:val="0"/>
              <w:numPr>
                <w:ilvl w:val="0"/>
                <w:numId w:val="31"/>
              </w:numPr>
              <w:spacing w:before="0" w:after="120"/>
              <w:ind w:left="430"/>
              <w:contextualSpacing/>
              <w:rPr>
                <w:sz w:val="20"/>
                <w:szCs w:val="20"/>
              </w:rPr>
            </w:pPr>
            <w:r w:rsidRPr="006C63F0">
              <w:rPr>
                <w:sz w:val="20"/>
                <w:szCs w:val="20"/>
              </w:rPr>
              <w:t>vytváření procesních matic v prostředí CDE.</w:t>
            </w:r>
          </w:p>
        </w:tc>
      </w:tr>
    </w:tbl>
    <w:p w14:paraId="448522BA" w14:textId="77777777" w:rsidR="006C63F0" w:rsidRPr="006C63F0" w:rsidRDefault="006C63F0" w:rsidP="002E0D58">
      <w:pPr>
        <w:pStyle w:val="Odstavecseseznamem"/>
        <w:widowControl w:val="0"/>
        <w:spacing w:before="0"/>
        <w:ind w:left="567"/>
        <w:rPr>
          <w:b/>
          <w:sz w:val="20"/>
          <w:szCs w:val="20"/>
          <w:u w:val="single"/>
        </w:rPr>
      </w:pPr>
    </w:p>
    <w:p w14:paraId="122C4EBC" w14:textId="540B0D39" w:rsidR="006C63F0" w:rsidRPr="006C63F0" w:rsidRDefault="006C63F0" w:rsidP="00AA51E8">
      <w:pPr>
        <w:pStyle w:val="Odstavecseseznamem"/>
        <w:widowControl w:val="0"/>
        <w:numPr>
          <w:ilvl w:val="2"/>
          <w:numId w:val="32"/>
        </w:numPr>
        <w:tabs>
          <w:tab w:val="clear" w:pos="1440"/>
        </w:tabs>
        <w:ind w:left="567" w:hanging="567"/>
        <w:rPr>
          <w:b/>
          <w:sz w:val="20"/>
          <w:szCs w:val="20"/>
          <w:u w:val="single"/>
        </w:rPr>
      </w:pPr>
      <w:r w:rsidRPr="006C63F0">
        <w:rPr>
          <w:sz w:val="20"/>
          <w:szCs w:val="20"/>
        </w:rPr>
        <w:t xml:space="preserve">CDE zřizuje, provozuje a zpřístupňuje </w:t>
      </w:r>
      <w:r w:rsidRPr="006C63F0">
        <w:rPr>
          <w:iCs/>
          <w:sz w:val="20"/>
          <w:szCs w:val="20"/>
        </w:rPr>
        <w:t>Zhotovitel</w:t>
      </w:r>
      <w:r w:rsidRPr="006C63F0">
        <w:rPr>
          <w:sz w:val="20"/>
          <w:szCs w:val="20"/>
        </w:rPr>
        <w:t xml:space="preserve">. Uživatele na straně Objednatele určuje </w:t>
      </w:r>
      <w:r w:rsidRPr="006C63F0">
        <w:rPr>
          <w:iCs/>
          <w:sz w:val="20"/>
          <w:szCs w:val="20"/>
        </w:rPr>
        <w:t>Objednatel</w:t>
      </w:r>
      <w:r w:rsidRPr="006C63F0">
        <w:rPr>
          <w:sz w:val="20"/>
          <w:szCs w:val="20"/>
        </w:rPr>
        <w:t xml:space="preserve">, na základě žádosti </w:t>
      </w:r>
      <w:r w:rsidRPr="006C63F0">
        <w:rPr>
          <w:iCs/>
          <w:sz w:val="20"/>
          <w:szCs w:val="20"/>
        </w:rPr>
        <w:t>Objednatele</w:t>
      </w:r>
      <w:r w:rsidRPr="006C63F0">
        <w:rPr>
          <w:sz w:val="20"/>
          <w:szCs w:val="20"/>
        </w:rPr>
        <w:t xml:space="preserve"> </w:t>
      </w:r>
      <w:r w:rsidRPr="006C63F0">
        <w:rPr>
          <w:iCs/>
          <w:sz w:val="20"/>
          <w:szCs w:val="20"/>
        </w:rPr>
        <w:t>Zhotovitel</w:t>
      </w:r>
      <w:r w:rsidRPr="006C63F0">
        <w:rPr>
          <w:sz w:val="20"/>
          <w:szCs w:val="20"/>
        </w:rPr>
        <w:t xml:space="preserve"> zřídí </w:t>
      </w:r>
      <w:r w:rsidRPr="006C63F0">
        <w:rPr>
          <w:iCs/>
          <w:sz w:val="20"/>
          <w:szCs w:val="20"/>
        </w:rPr>
        <w:t>Uživatelům Objednatele</w:t>
      </w:r>
      <w:r w:rsidRPr="006C63F0">
        <w:rPr>
          <w:sz w:val="20"/>
          <w:szCs w:val="20"/>
        </w:rPr>
        <w:t xml:space="preserve"> přístup do CDE, a to do 5 pracovních dnů od doručení žádosti </w:t>
      </w:r>
      <w:r w:rsidRPr="006C63F0">
        <w:rPr>
          <w:iCs/>
          <w:sz w:val="20"/>
          <w:szCs w:val="20"/>
        </w:rPr>
        <w:t>Objednatele</w:t>
      </w:r>
      <w:r w:rsidRPr="006C63F0">
        <w:rPr>
          <w:sz w:val="20"/>
          <w:szCs w:val="20"/>
        </w:rPr>
        <w:t xml:space="preserve">. Působnost a přístupová práva </w:t>
      </w:r>
      <w:r w:rsidRPr="006C63F0">
        <w:rPr>
          <w:iCs/>
          <w:sz w:val="20"/>
          <w:szCs w:val="20"/>
        </w:rPr>
        <w:t>Uživatelů Objednatele</w:t>
      </w:r>
      <w:r w:rsidRPr="006C63F0">
        <w:rPr>
          <w:sz w:val="20"/>
          <w:szCs w:val="20"/>
        </w:rPr>
        <w:t xml:space="preserve"> budou odpovídat projednanému diagramu odpovědnosti v BEP. V případě nejasnosti nebo jakýchkoli jiných kompetenčních konfliktů Smluvní strany v dobré víře zpracují nebo po společné dohodě modifikují diagram a zohlední dle něj případné nastavení přístupu do CDE.</w:t>
      </w:r>
    </w:p>
    <w:p w14:paraId="47072D95" w14:textId="70E355D4" w:rsidR="006C63F0"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lastRenderedPageBreak/>
        <w:t xml:space="preserve">Přístup do CDE se zřizuje po dobu trvání SoD, nebude-li oprávněnými zástupci </w:t>
      </w:r>
      <w:r w:rsidRPr="002E0D58">
        <w:rPr>
          <w:iCs/>
          <w:sz w:val="20"/>
          <w:szCs w:val="20"/>
        </w:rPr>
        <w:t>Objednatele</w:t>
      </w:r>
      <w:r w:rsidRPr="002E0D58">
        <w:rPr>
          <w:sz w:val="20"/>
          <w:szCs w:val="20"/>
        </w:rPr>
        <w:t xml:space="preserve"> a </w:t>
      </w:r>
      <w:r w:rsidRPr="002E0D58">
        <w:rPr>
          <w:iCs/>
          <w:sz w:val="20"/>
          <w:szCs w:val="20"/>
        </w:rPr>
        <w:t>Zhotovitele</w:t>
      </w:r>
      <w:r w:rsidRPr="002E0D58">
        <w:rPr>
          <w:sz w:val="20"/>
          <w:szCs w:val="20"/>
        </w:rPr>
        <w:t xml:space="preserve"> dohodnuto jinak.</w:t>
      </w:r>
    </w:p>
    <w:p w14:paraId="5C608AF1" w14:textId="4FFC3F8C"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iCs/>
          <w:sz w:val="20"/>
          <w:szCs w:val="20"/>
        </w:rPr>
        <w:t>Objednatel</w:t>
      </w:r>
      <w:r w:rsidRPr="002E0D58">
        <w:rPr>
          <w:sz w:val="20"/>
          <w:szCs w:val="20"/>
        </w:rPr>
        <w:t xml:space="preserve"> zajistí, že po celou dobu trvání Smlouvy bude pozice </w:t>
      </w:r>
      <w:r w:rsidRPr="002E0D58">
        <w:rPr>
          <w:iCs/>
          <w:sz w:val="20"/>
          <w:szCs w:val="20"/>
        </w:rPr>
        <w:t>Zástupce objednatele pro BIM</w:t>
      </w:r>
      <w:r w:rsidRPr="002E0D58">
        <w:rPr>
          <w:sz w:val="20"/>
          <w:szCs w:val="20"/>
        </w:rPr>
        <w:t xml:space="preserve"> obsazena. </w:t>
      </w:r>
      <w:r w:rsidRPr="002E0D58">
        <w:rPr>
          <w:iCs/>
          <w:sz w:val="20"/>
          <w:szCs w:val="20"/>
        </w:rPr>
        <w:t>Zhotovitel</w:t>
      </w:r>
      <w:r w:rsidRPr="002E0D58">
        <w:rPr>
          <w:sz w:val="20"/>
          <w:szCs w:val="20"/>
        </w:rPr>
        <w:t xml:space="preserve"> zajistí, že po celou dobu trvání smlouvy bude pozice </w:t>
      </w:r>
      <w:r w:rsidRPr="002E0D58">
        <w:rPr>
          <w:iCs/>
          <w:sz w:val="20"/>
          <w:szCs w:val="20"/>
        </w:rPr>
        <w:t>BIM manažera</w:t>
      </w:r>
      <w:r w:rsidRPr="002E0D58">
        <w:rPr>
          <w:sz w:val="20"/>
          <w:szCs w:val="20"/>
        </w:rPr>
        <w:t xml:space="preserve"> obsazena.</w:t>
      </w:r>
    </w:p>
    <w:p w14:paraId="1B1EC5B6" w14:textId="43DA42E0"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Objednatele nese vůči Zhotoviteli odpovědnost Objednatel.</w:t>
      </w:r>
    </w:p>
    <w:p w14:paraId="27446FDB" w14:textId="5BAC5AA3"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Za veškerou činnost, jednání nebo opomenutí Uživatelů na straně Zhotovitele nese vůči Objednateli odpovědnost Zhotovitel.</w:t>
      </w:r>
    </w:p>
    <w:p w14:paraId="7E1E0BB5" w14:textId="5FD2146A" w:rsidR="002E0D58" w:rsidRPr="002E0D58" w:rsidRDefault="002E0D58" w:rsidP="00AA51E8">
      <w:pPr>
        <w:pStyle w:val="Odstavecseseznamem"/>
        <w:widowControl w:val="0"/>
        <w:numPr>
          <w:ilvl w:val="2"/>
          <w:numId w:val="32"/>
        </w:numPr>
        <w:tabs>
          <w:tab w:val="clear" w:pos="1440"/>
        </w:tabs>
        <w:ind w:left="567" w:hanging="567"/>
        <w:rPr>
          <w:b/>
          <w:sz w:val="20"/>
          <w:szCs w:val="20"/>
          <w:u w:val="single"/>
        </w:rPr>
      </w:pPr>
      <w:r w:rsidRPr="002E0D58">
        <w:rPr>
          <w:sz w:val="20"/>
          <w:szCs w:val="20"/>
        </w:rPr>
        <w:t>Zhotovitel je povinen zajistit monitorování a protokolování přístupu do CDE. Záznam se použije pro případ řešení odpovědnosti jednotlivých subjektů.</w:t>
      </w:r>
    </w:p>
    <w:p w14:paraId="785E121A" w14:textId="2A67B90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t>Odpovědnost z obsahu sdílených dat</w:t>
      </w:r>
    </w:p>
    <w:p w14:paraId="6833425F" w14:textId="796FCA22" w:rsidR="001B06B3" w:rsidRPr="001B06B3"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ve vztahu k Uživatelům na straně Objednatele a Zhotovitel je ve vztahu k</w:t>
      </w:r>
      <w:r>
        <w:rPr>
          <w:sz w:val="20"/>
          <w:szCs w:val="20"/>
        </w:rPr>
        <w:t> </w:t>
      </w:r>
      <w:r w:rsidRPr="001B06B3">
        <w:rPr>
          <w:sz w:val="20"/>
          <w:szCs w:val="20"/>
        </w:rPr>
        <w:t>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w:t>
      </w:r>
    </w:p>
    <w:p w14:paraId="525F2970" w14:textId="2862E858" w:rsidR="001B06B3" w:rsidRPr="00C57C5C" w:rsidRDefault="001B06B3"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dle odst. 5.</w:t>
      </w:r>
      <w:r w:rsidR="0018390D">
        <w:rPr>
          <w:sz w:val="20"/>
          <w:szCs w:val="20"/>
        </w:rPr>
        <w:t>5.</w:t>
      </w:r>
      <w:r w:rsidRPr="001B06B3">
        <w:rPr>
          <w:sz w:val="20"/>
          <w:szCs w:val="20"/>
        </w:rPr>
        <w:t>1</w:t>
      </w:r>
      <w:r w:rsidR="0018390D">
        <w:rPr>
          <w:sz w:val="20"/>
          <w:szCs w:val="20"/>
        </w:rPr>
        <w:t>.</w:t>
      </w:r>
      <w:r w:rsidRPr="001B06B3">
        <w:rPr>
          <w:sz w:val="20"/>
          <w:szCs w:val="20"/>
        </w:rPr>
        <w:t xml:space="preserve"> nezbavuje v žádném rozsahu odpovědnosti Zhotovitele za Dílo dle Smlouvy, zejména včetně odpovědnosti za prodlení Zhotovitele, zajištění kvality, péči Zhotovitele o Dílo, vady Díla nebo plné dodržení ujednání Smlouvy, včetně případných Technických podmínek, a to i ve vztahu k právní povinnosti včasného upozornění na případné nevhodné pokyny Objednatele nebo nevhodné věci a nevhodné vstupy jakéhokoliv charakteru poskytnuté pro plnění Díla Objednatelem. Stejně tak není dotčena případná odpovědnost Zhotovitele při zhotovování Díla více Zhotoviteli.</w:t>
      </w:r>
    </w:p>
    <w:p w14:paraId="6E7E96EE" w14:textId="16AE2436"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B06B3">
        <w:rPr>
          <w:b/>
          <w:sz w:val="20"/>
          <w:szCs w:val="20"/>
          <w:u w:val="single"/>
        </w:rPr>
        <w:t>Povinnosti zhotovitele a objednatele</w:t>
      </w:r>
    </w:p>
    <w:p w14:paraId="31AFF679" w14:textId="16761E61"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Aniž by byly dotčeny odst. 5.</w:t>
      </w:r>
      <w:r w:rsidR="0018390D">
        <w:rPr>
          <w:sz w:val="20"/>
          <w:szCs w:val="20"/>
        </w:rPr>
        <w:t>5.</w:t>
      </w:r>
      <w:r w:rsidRPr="001B06B3">
        <w:rPr>
          <w:sz w:val="20"/>
          <w:szCs w:val="20"/>
        </w:rPr>
        <w:t>1</w:t>
      </w:r>
      <w:r w:rsidR="0018390D">
        <w:rPr>
          <w:sz w:val="20"/>
          <w:szCs w:val="20"/>
        </w:rPr>
        <w:t>.</w:t>
      </w:r>
      <w:r w:rsidRPr="001B06B3">
        <w:rPr>
          <w:sz w:val="20"/>
          <w:szCs w:val="20"/>
        </w:rPr>
        <w:t xml:space="preserve"> a 5.</w:t>
      </w:r>
      <w:r w:rsidR="0018390D">
        <w:rPr>
          <w:sz w:val="20"/>
          <w:szCs w:val="20"/>
        </w:rPr>
        <w:t>5.</w:t>
      </w:r>
      <w:r w:rsidRPr="001B06B3">
        <w:rPr>
          <w:sz w:val="20"/>
          <w:szCs w:val="20"/>
        </w:rPr>
        <w:t>2</w:t>
      </w:r>
      <w:r w:rsidR="0018390D">
        <w:rPr>
          <w:sz w:val="20"/>
          <w:szCs w:val="20"/>
        </w:rPr>
        <w:t>.</w:t>
      </w:r>
      <w:r w:rsidRPr="001B06B3">
        <w:rPr>
          <w:sz w:val="20"/>
          <w:szCs w:val="20"/>
        </w:rPr>
        <w:t>, jsou Zhotovitel a Objednatel povinni zajistit u třetích stran, které k plnění Smlouvy dle Smlouvy užijí, že tento BIM Protokol bude plně dodržován a začleněn v celém nebo nezbytném rozsahu do příslušných smluv a dohod s těmito třetími osobami.</w:t>
      </w:r>
    </w:p>
    <w:p w14:paraId="46C8C6C8" w14:textId="73FD1596"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je povinen postupovat v rámci informačního modelování prostřednictvím CDE v souladu s Informačními požadavky a pokyny a postupy určenými Objednatelem, které se Zhotovitel zavazuje dodržovat.</w:t>
      </w:r>
    </w:p>
    <w:p w14:paraId="4F31FEFF" w14:textId="42F6555F" w:rsidR="00EF583A" w:rsidRPr="00EF583A"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Zhotovitel se zavazuje s řádnou odbornou péčí vytvořit a dodat Objednateli specifikované Informační modely tak, jak je stanoveno v zásadách pro zpracování BEP.</w:t>
      </w:r>
    </w:p>
    <w:p w14:paraId="7F360270" w14:textId="189F023F" w:rsidR="00EF583A" w:rsidRPr="001B06B3" w:rsidRDefault="00EF583A"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 zpracování projektové dokumentace metodou BIM je zahrnuto v ceně díla. Metodická podpora BIM a správa dat je sjednána podle podmínek činnosti metodická podpora a správa dat</w:t>
      </w:r>
      <w:r w:rsidR="0018390D">
        <w:rPr>
          <w:sz w:val="20"/>
          <w:szCs w:val="20"/>
        </w:rPr>
        <w:t>.</w:t>
      </w:r>
    </w:p>
    <w:p w14:paraId="696AD8A3" w14:textId="33A04BE2" w:rsidR="00684B53" w:rsidRDefault="00684B53" w:rsidP="00AA51E8">
      <w:pPr>
        <w:pStyle w:val="Odstavecseseznamem"/>
        <w:widowControl w:val="0"/>
        <w:numPr>
          <w:ilvl w:val="1"/>
          <w:numId w:val="32"/>
        </w:numPr>
        <w:tabs>
          <w:tab w:val="clear" w:pos="360"/>
        </w:tabs>
        <w:ind w:left="567" w:hanging="567"/>
        <w:rPr>
          <w:b/>
          <w:sz w:val="20"/>
          <w:szCs w:val="20"/>
          <w:u w:val="single"/>
        </w:rPr>
      </w:pPr>
      <w:r w:rsidRPr="0018390D">
        <w:rPr>
          <w:b/>
          <w:sz w:val="20"/>
          <w:szCs w:val="20"/>
          <w:u w:val="single"/>
        </w:rPr>
        <w:t>Ochrana důvěrných informací</w:t>
      </w:r>
    </w:p>
    <w:p w14:paraId="278BE064" w14:textId="288E5972"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a Zhotovitel jsou povinni zajistit ochranu obchodního tajemství druhé Smluvní strany stejně jako dalších důvěrných informací v rozsahu a způsobem stanoveným ve Smlouvě, a to i u všech Uživatelů, za které v souladu s tímto BIM Protokolem odpovídají.</w:t>
      </w:r>
    </w:p>
    <w:p w14:paraId="780A2096" w14:textId="4FAB0A76" w:rsidR="007B3BC5" w:rsidRPr="009B68FA"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Není-li stanoveno jinak, je každý Uživatel povinen zachovávat mlčenlivost o všech skutečnostech, které byly v rámci CDE zpřístupněny v souvislosti s plněním Smlouvy a s činnostmi dle BIM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BIM Protokolu neomezuje Smluvní strany v užití Sdílených dat k oprávněnému hájení svých zájmů ve sporu s druhou Smluvní stranou.</w:t>
      </w:r>
    </w:p>
    <w:p w14:paraId="6FBD266F" w14:textId="77777777" w:rsidR="009B68FA" w:rsidRPr="0018390D" w:rsidRDefault="009B68FA" w:rsidP="009B68FA">
      <w:pPr>
        <w:pStyle w:val="Odstavecseseznamem"/>
        <w:widowControl w:val="0"/>
        <w:ind w:left="567"/>
        <w:rPr>
          <w:b/>
          <w:sz w:val="20"/>
          <w:szCs w:val="20"/>
          <w:u w:val="single"/>
        </w:rPr>
      </w:pPr>
    </w:p>
    <w:p w14:paraId="41AB3E65" w14:textId="078320A3"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lastRenderedPageBreak/>
        <w:t>Práva duševního vlastnictví</w:t>
      </w:r>
    </w:p>
    <w:p w14:paraId="4C87D299" w14:textId="6B5242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Ujednání ve Smlouvě ohledně práv duševního vlastnictví k Dílu nejsou BIM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BIM Protokolem, a to k Přípustným účelům („Licence“).</w:t>
      </w:r>
    </w:p>
    <w:p w14:paraId="4DDECDB9" w14:textId="1F75E0E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14:paraId="08430220" w14:textId="2AC37621"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dle tohoto BIM Protokolu zahrnuje oprávnění Informační model nebo jeho část či jiná Sdílená data v nezbytném rozsahu rozmnožit na své výpočetní technice a udělit podlicenci ve stejném rozsahu také dalším Uživatelům („Podlicence“). Zhotovitel je však oprávněn poskytnout Podlicenci pouze Uživatelům, u kterých Objednatel vyslovil s udělením Podlicence souhlas.</w:t>
      </w:r>
    </w:p>
    <w:p w14:paraId="2797A7BB" w14:textId="153AF65C"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zahrnuje možnost Informační model v rámci příslušných práv a povinností Uživatelů upravovat, pozměňovat a doplňovat při informačním modelování v souladu s diagramem dle odst. 4.3 tohoto BIM Protokolu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Smlouvy a i po jejím skončení. Uživatel, u kterého došlo k ukončení jeho účasti na Smlouvě, pozbývá oprávnění dle BIM Protokolu, ledaže z povahy věci nebo jiné dohody nevyplývá jinak.</w:t>
      </w:r>
    </w:p>
    <w:p w14:paraId="1209ECCF" w14:textId="583DCA48"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55860C83" w14:textId="4903C6E7"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BIM Protokolu v nezbytném rozsahu, nezbytným osobám a pro nezbytnou dobu, včetně zajištění nezbytných souhlasů nebo oprávnění v rámci osobnostních práv.</w:t>
      </w:r>
    </w:p>
    <w:p w14:paraId="30F26083" w14:textId="30976F7B"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 rámci Licence ani jiné činnosti při informačním modelování v CDE nedochází na základě BIM Protokolu k žádnému převodu jakýchkoli práv k právům duševního vlastnictví, není-li pro konkrétní případ stanoveno jinak.</w:t>
      </w:r>
    </w:p>
    <w:p w14:paraId="3C9C9408" w14:textId="31FB8D6F"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Licence dle BIM Protokolu se poskytuje s vyloučením jakýchkoli práv na dodatečnou odměnu nebo jiné plnění.</w:t>
      </w:r>
    </w:p>
    <w:p w14:paraId="3CC96D48" w14:textId="64C52DEF" w:rsidR="00684B53" w:rsidRDefault="00684B53" w:rsidP="00AA51E8">
      <w:pPr>
        <w:pStyle w:val="Odstavecseseznamem"/>
        <w:widowControl w:val="0"/>
        <w:numPr>
          <w:ilvl w:val="1"/>
          <w:numId w:val="32"/>
        </w:numPr>
        <w:tabs>
          <w:tab w:val="clear" w:pos="360"/>
        </w:tabs>
        <w:ind w:left="567" w:hanging="567"/>
        <w:rPr>
          <w:b/>
          <w:sz w:val="20"/>
          <w:szCs w:val="20"/>
          <w:u w:val="single"/>
        </w:rPr>
      </w:pPr>
      <w:r w:rsidRPr="007B3BC5">
        <w:rPr>
          <w:b/>
          <w:sz w:val="20"/>
          <w:szCs w:val="20"/>
          <w:u w:val="single"/>
        </w:rPr>
        <w:t>Vlastnictví sdílených dat</w:t>
      </w:r>
    </w:p>
    <w:p w14:paraId="7B801618" w14:textId="4202E230" w:rsidR="007B3BC5" w:rsidRPr="007B3BC5"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03AC1146" w14:textId="50112638" w:rsidR="007B3BC5" w:rsidRPr="00705B86" w:rsidRDefault="007B3BC5" w:rsidP="00AA51E8">
      <w:pPr>
        <w:pStyle w:val="Odstavecseseznamem"/>
        <w:widowControl w:val="0"/>
        <w:numPr>
          <w:ilvl w:val="2"/>
          <w:numId w:val="32"/>
        </w:numPr>
        <w:tabs>
          <w:tab w:val="clear" w:pos="1440"/>
        </w:tabs>
        <w:ind w:left="567" w:hanging="567"/>
        <w:rPr>
          <w:b/>
          <w:sz w:val="20"/>
          <w:szCs w:val="20"/>
          <w:u w:val="single"/>
        </w:rPr>
      </w:pPr>
      <w:r w:rsidRPr="001B06B3">
        <w:rPr>
          <w:sz w:val="20"/>
          <w:szCs w:val="20"/>
        </w:rPr>
        <w:t>Objednatel je oprávněn tato data po skončení Smlouvy v souladu se Smlouvou a BIM Protokolem užívat bez omezení.</w:t>
      </w:r>
    </w:p>
    <w:p w14:paraId="13A722E3" w14:textId="3DC2AD45" w:rsidR="00684B53" w:rsidRDefault="00684B53" w:rsidP="00AA51E8">
      <w:pPr>
        <w:pStyle w:val="Odstavecseseznamem"/>
        <w:widowControl w:val="0"/>
        <w:numPr>
          <w:ilvl w:val="1"/>
          <w:numId w:val="32"/>
        </w:numPr>
        <w:tabs>
          <w:tab w:val="clear" w:pos="360"/>
        </w:tabs>
        <w:ind w:left="567" w:hanging="567"/>
        <w:rPr>
          <w:b/>
          <w:sz w:val="20"/>
          <w:szCs w:val="20"/>
          <w:u w:val="single"/>
        </w:rPr>
      </w:pPr>
      <w:r w:rsidRPr="00F80869">
        <w:rPr>
          <w:b/>
          <w:sz w:val="20"/>
          <w:szCs w:val="20"/>
          <w:u w:val="single"/>
        </w:rPr>
        <w:t>Zásady sestavení BEP</w:t>
      </w:r>
    </w:p>
    <w:p w14:paraId="707E124B" w14:textId="54282368" w:rsidR="0022489F" w:rsidRPr="0022489F" w:rsidRDefault="0022489F" w:rsidP="00AA51E8">
      <w:pPr>
        <w:pStyle w:val="Odstavecseseznamem"/>
        <w:widowControl w:val="0"/>
        <w:numPr>
          <w:ilvl w:val="2"/>
          <w:numId w:val="32"/>
        </w:numPr>
        <w:tabs>
          <w:tab w:val="clear" w:pos="1440"/>
        </w:tabs>
        <w:ind w:left="567" w:hanging="567"/>
        <w:rPr>
          <w:b/>
          <w:sz w:val="20"/>
          <w:szCs w:val="20"/>
          <w:u w:val="single"/>
        </w:rPr>
      </w:pPr>
      <w:r w:rsidRPr="002845EA">
        <w:rPr>
          <w:sz w:val="20"/>
          <w:szCs w:val="20"/>
        </w:rPr>
        <w:t>BEP musí být vypracován přehledně a úplně pro rozsah zpracování projektové dokumentace v rozsahu SoD. BEP bude zpracován pro projekční fázi záměru a musí být zpracován tak, aby umožnil doplnění realizační a provozní fáze záměru.</w:t>
      </w:r>
    </w:p>
    <w:p w14:paraId="5C3B72D4" w14:textId="61EC1E61" w:rsidR="00A23A9F" w:rsidRPr="007C7C0E" w:rsidRDefault="0022489F" w:rsidP="00AA51E8">
      <w:pPr>
        <w:pStyle w:val="Odstavecseseznamem"/>
        <w:widowControl w:val="0"/>
        <w:numPr>
          <w:ilvl w:val="2"/>
          <w:numId w:val="32"/>
        </w:numPr>
        <w:tabs>
          <w:tab w:val="clear" w:pos="1440"/>
        </w:tabs>
        <w:spacing w:after="120"/>
        <w:ind w:left="567" w:hanging="567"/>
        <w:rPr>
          <w:b/>
          <w:sz w:val="20"/>
          <w:szCs w:val="20"/>
          <w:u w:val="single"/>
        </w:rPr>
      </w:pPr>
      <w:r>
        <w:rPr>
          <w:sz w:val="20"/>
          <w:szCs w:val="20"/>
        </w:rPr>
        <w:t>BEP bude zpracován</w:t>
      </w:r>
      <w:r w:rsidRPr="002845EA">
        <w:rPr>
          <w:sz w:val="20"/>
          <w:szCs w:val="20"/>
        </w:rPr>
        <w:t xml:space="preserve"> v minimální podrobnosti dle níže popsané struktury:</w:t>
      </w:r>
    </w:p>
    <w:tbl>
      <w:tblPr>
        <w:tblStyle w:val="Mkatabulky"/>
        <w:tblW w:w="0" w:type="auto"/>
        <w:tblInd w:w="567" w:type="dxa"/>
        <w:tblLook w:val="04A0" w:firstRow="1" w:lastRow="0" w:firstColumn="1" w:lastColumn="0" w:noHBand="0" w:noVBand="1"/>
      </w:tblPr>
      <w:tblGrid>
        <w:gridCol w:w="562"/>
        <w:gridCol w:w="7933"/>
      </w:tblGrid>
      <w:tr w:rsidR="007C7C0E" w:rsidRPr="0042329E" w14:paraId="268076FF" w14:textId="77777777" w:rsidTr="005653EA">
        <w:trPr>
          <w:trHeight w:val="284"/>
        </w:trPr>
        <w:tc>
          <w:tcPr>
            <w:tcW w:w="562" w:type="dxa"/>
          </w:tcPr>
          <w:p w14:paraId="63593EE5" w14:textId="14145ECB" w:rsidR="007C7C0E" w:rsidRPr="0042329E" w:rsidRDefault="0042329E" w:rsidP="00AB71D5">
            <w:pPr>
              <w:pStyle w:val="Odstavecseseznamem"/>
              <w:widowControl w:val="0"/>
              <w:spacing w:before="0"/>
              <w:ind w:left="0"/>
              <w:rPr>
                <w:sz w:val="20"/>
                <w:szCs w:val="20"/>
              </w:rPr>
            </w:pPr>
            <w:r w:rsidRPr="0042329E">
              <w:rPr>
                <w:sz w:val="20"/>
                <w:szCs w:val="20"/>
              </w:rPr>
              <w:t>1.</w:t>
            </w:r>
          </w:p>
        </w:tc>
        <w:tc>
          <w:tcPr>
            <w:tcW w:w="7933" w:type="dxa"/>
          </w:tcPr>
          <w:p w14:paraId="71CED2F8" w14:textId="2B869662" w:rsidR="007C7C0E" w:rsidRPr="0042329E" w:rsidRDefault="0042329E" w:rsidP="005653EA">
            <w:pPr>
              <w:pStyle w:val="Odstavecseseznamem"/>
              <w:widowControl w:val="0"/>
              <w:spacing w:before="0"/>
              <w:ind w:left="0"/>
              <w:rPr>
                <w:sz w:val="20"/>
                <w:szCs w:val="20"/>
              </w:rPr>
            </w:pPr>
            <w:r w:rsidRPr="002845EA">
              <w:rPr>
                <w:sz w:val="20"/>
                <w:szCs w:val="20"/>
              </w:rPr>
              <w:t>Seznam zkratek a výklad pojmů</w:t>
            </w:r>
          </w:p>
        </w:tc>
      </w:tr>
      <w:tr w:rsidR="007C7C0E" w:rsidRPr="0042329E" w14:paraId="41309246" w14:textId="77777777" w:rsidTr="005653EA">
        <w:trPr>
          <w:trHeight w:val="284"/>
        </w:trPr>
        <w:tc>
          <w:tcPr>
            <w:tcW w:w="562" w:type="dxa"/>
          </w:tcPr>
          <w:p w14:paraId="2961D4B4" w14:textId="12B49009" w:rsidR="007C7C0E" w:rsidRPr="0042329E" w:rsidRDefault="0042329E" w:rsidP="00AB71D5">
            <w:pPr>
              <w:pStyle w:val="Odstavecseseznamem"/>
              <w:widowControl w:val="0"/>
              <w:spacing w:before="0"/>
              <w:ind w:left="0"/>
              <w:rPr>
                <w:sz w:val="20"/>
                <w:szCs w:val="20"/>
              </w:rPr>
            </w:pPr>
            <w:r>
              <w:rPr>
                <w:sz w:val="20"/>
                <w:szCs w:val="20"/>
              </w:rPr>
              <w:t>2,</w:t>
            </w:r>
          </w:p>
        </w:tc>
        <w:tc>
          <w:tcPr>
            <w:tcW w:w="7933" w:type="dxa"/>
          </w:tcPr>
          <w:p w14:paraId="2929BC7B" w14:textId="4AD4EDFA" w:rsidR="007C7C0E" w:rsidRPr="0042329E" w:rsidRDefault="0042329E" w:rsidP="00AB71D5">
            <w:pPr>
              <w:pStyle w:val="Odstavecseseznamem"/>
              <w:widowControl w:val="0"/>
              <w:spacing w:before="0"/>
              <w:ind w:left="0"/>
              <w:rPr>
                <w:sz w:val="20"/>
                <w:szCs w:val="20"/>
              </w:rPr>
            </w:pPr>
            <w:r w:rsidRPr="002845EA">
              <w:rPr>
                <w:sz w:val="20"/>
                <w:szCs w:val="20"/>
              </w:rPr>
              <w:t>Identifikační údaje informačního modelu</w:t>
            </w:r>
            <w:r w:rsidRPr="002845EA">
              <w:rPr>
                <w:sz w:val="20"/>
                <w:szCs w:val="20"/>
              </w:rPr>
              <w:tab/>
            </w:r>
          </w:p>
        </w:tc>
      </w:tr>
      <w:tr w:rsidR="007C7C0E" w:rsidRPr="0042329E" w14:paraId="5FA96C35" w14:textId="77777777" w:rsidTr="005653EA">
        <w:trPr>
          <w:trHeight w:val="284"/>
        </w:trPr>
        <w:tc>
          <w:tcPr>
            <w:tcW w:w="562" w:type="dxa"/>
          </w:tcPr>
          <w:p w14:paraId="7F686E3A" w14:textId="77777777" w:rsidR="007C7C0E" w:rsidRPr="0042329E" w:rsidRDefault="007C7C0E" w:rsidP="00AB71D5">
            <w:pPr>
              <w:pStyle w:val="Odstavecseseznamem"/>
              <w:widowControl w:val="0"/>
              <w:spacing w:before="0"/>
              <w:ind w:left="0"/>
              <w:rPr>
                <w:sz w:val="20"/>
                <w:szCs w:val="20"/>
              </w:rPr>
            </w:pPr>
          </w:p>
        </w:tc>
        <w:tc>
          <w:tcPr>
            <w:tcW w:w="7933" w:type="dxa"/>
          </w:tcPr>
          <w:p w14:paraId="6459AF5D" w14:textId="3B3B2D61" w:rsidR="007C7C0E" w:rsidRPr="0042329E" w:rsidRDefault="005653EA" w:rsidP="00AB71D5">
            <w:pPr>
              <w:pStyle w:val="Odstavecseseznamem"/>
              <w:widowControl w:val="0"/>
              <w:spacing w:before="0"/>
              <w:ind w:left="0"/>
              <w:rPr>
                <w:sz w:val="20"/>
                <w:szCs w:val="20"/>
              </w:rPr>
            </w:pPr>
            <w:r>
              <w:rPr>
                <w:sz w:val="20"/>
                <w:szCs w:val="20"/>
              </w:rPr>
              <w:t>2.1. Základní informace o projektu</w:t>
            </w:r>
          </w:p>
        </w:tc>
      </w:tr>
      <w:tr w:rsidR="005653EA" w:rsidRPr="0042329E" w14:paraId="03BA56A8" w14:textId="77777777" w:rsidTr="005653EA">
        <w:trPr>
          <w:trHeight w:val="284"/>
        </w:trPr>
        <w:tc>
          <w:tcPr>
            <w:tcW w:w="562" w:type="dxa"/>
          </w:tcPr>
          <w:p w14:paraId="684758C7" w14:textId="77777777" w:rsidR="005653EA" w:rsidRPr="0042329E" w:rsidRDefault="005653EA" w:rsidP="00AB71D5">
            <w:pPr>
              <w:pStyle w:val="Odstavecseseznamem"/>
              <w:widowControl w:val="0"/>
              <w:spacing w:before="0"/>
              <w:ind w:left="0"/>
              <w:rPr>
                <w:sz w:val="20"/>
                <w:szCs w:val="20"/>
              </w:rPr>
            </w:pPr>
          </w:p>
        </w:tc>
        <w:tc>
          <w:tcPr>
            <w:tcW w:w="7933" w:type="dxa"/>
          </w:tcPr>
          <w:p w14:paraId="1425A868" w14:textId="3A9BF547" w:rsidR="005653EA" w:rsidRDefault="005653EA" w:rsidP="00AB71D5">
            <w:pPr>
              <w:pStyle w:val="Odstavecseseznamem"/>
              <w:widowControl w:val="0"/>
              <w:spacing w:before="0"/>
              <w:ind w:left="0"/>
              <w:rPr>
                <w:sz w:val="20"/>
                <w:szCs w:val="20"/>
              </w:rPr>
            </w:pPr>
            <w:r>
              <w:rPr>
                <w:sz w:val="20"/>
                <w:szCs w:val="20"/>
              </w:rPr>
              <w:t>2.2. Popis a skladba projektu</w:t>
            </w:r>
          </w:p>
        </w:tc>
      </w:tr>
      <w:tr w:rsidR="005653EA" w:rsidRPr="0042329E" w14:paraId="3E0D4837" w14:textId="77777777" w:rsidTr="005653EA">
        <w:trPr>
          <w:trHeight w:val="284"/>
        </w:trPr>
        <w:tc>
          <w:tcPr>
            <w:tcW w:w="562" w:type="dxa"/>
          </w:tcPr>
          <w:p w14:paraId="5821000F" w14:textId="77777777" w:rsidR="005653EA" w:rsidRPr="0042329E" w:rsidRDefault="005653EA" w:rsidP="00AB71D5">
            <w:pPr>
              <w:pStyle w:val="Odstavecseseznamem"/>
              <w:widowControl w:val="0"/>
              <w:spacing w:before="0"/>
              <w:ind w:left="0"/>
              <w:rPr>
                <w:sz w:val="20"/>
                <w:szCs w:val="20"/>
              </w:rPr>
            </w:pPr>
          </w:p>
        </w:tc>
        <w:tc>
          <w:tcPr>
            <w:tcW w:w="7933" w:type="dxa"/>
          </w:tcPr>
          <w:p w14:paraId="050C25A8" w14:textId="5EB3F010" w:rsidR="005653EA" w:rsidRDefault="00AB71D5" w:rsidP="00AB71D5">
            <w:pPr>
              <w:pStyle w:val="Odstavecseseznamem"/>
              <w:widowControl w:val="0"/>
              <w:spacing w:before="0"/>
              <w:ind w:left="0"/>
              <w:rPr>
                <w:sz w:val="20"/>
                <w:szCs w:val="20"/>
              </w:rPr>
            </w:pPr>
            <w:r>
              <w:rPr>
                <w:sz w:val="20"/>
                <w:szCs w:val="20"/>
              </w:rPr>
              <w:t>2.3. Struktura projektové dokumentace</w:t>
            </w:r>
          </w:p>
        </w:tc>
      </w:tr>
      <w:tr w:rsidR="007C7C0E" w:rsidRPr="0042329E" w14:paraId="0ABA34E8" w14:textId="77777777" w:rsidTr="005653EA">
        <w:trPr>
          <w:trHeight w:val="284"/>
        </w:trPr>
        <w:tc>
          <w:tcPr>
            <w:tcW w:w="562" w:type="dxa"/>
          </w:tcPr>
          <w:p w14:paraId="01A91CE7" w14:textId="12F3B384" w:rsidR="007C7C0E" w:rsidRPr="0042329E" w:rsidRDefault="0042329E" w:rsidP="00AB71D5">
            <w:pPr>
              <w:pStyle w:val="Odstavecseseznamem"/>
              <w:widowControl w:val="0"/>
              <w:spacing w:before="0"/>
              <w:ind w:left="0"/>
              <w:rPr>
                <w:sz w:val="20"/>
                <w:szCs w:val="20"/>
              </w:rPr>
            </w:pPr>
            <w:r>
              <w:rPr>
                <w:sz w:val="20"/>
                <w:szCs w:val="20"/>
              </w:rPr>
              <w:t>3.</w:t>
            </w:r>
          </w:p>
        </w:tc>
        <w:tc>
          <w:tcPr>
            <w:tcW w:w="7933" w:type="dxa"/>
          </w:tcPr>
          <w:p w14:paraId="4FC66FC2" w14:textId="401AF28E" w:rsidR="007C7C0E" w:rsidRPr="0042329E" w:rsidRDefault="0042329E" w:rsidP="00AB71D5">
            <w:pPr>
              <w:pStyle w:val="Odstavecseseznamem"/>
              <w:widowControl w:val="0"/>
              <w:spacing w:before="0"/>
              <w:ind w:left="0"/>
              <w:rPr>
                <w:sz w:val="20"/>
                <w:szCs w:val="20"/>
              </w:rPr>
            </w:pPr>
            <w:r w:rsidRPr="002845EA">
              <w:rPr>
                <w:sz w:val="20"/>
                <w:szCs w:val="20"/>
              </w:rPr>
              <w:t>Časový harmonogram předávání modelu</w:t>
            </w:r>
          </w:p>
        </w:tc>
      </w:tr>
      <w:tr w:rsidR="0042329E" w:rsidRPr="0042329E" w14:paraId="3AB1A109" w14:textId="77777777" w:rsidTr="005653EA">
        <w:trPr>
          <w:trHeight w:val="284"/>
        </w:trPr>
        <w:tc>
          <w:tcPr>
            <w:tcW w:w="562" w:type="dxa"/>
          </w:tcPr>
          <w:p w14:paraId="0FA25C06" w14:textId="25E419E5" w:rsidR="0042329E" w:rsidRPr="0042329E" w:rsidRDefault="005653EA" w:rsidP="00AB71D5">
            <w:pPr>
              <w:pStyle w:val="Odstavecseseznamem"/>
              <w:widowControl w:val="0"/>
              <w:spacing w:before="0"/>
              <w:ind w:left="0"/>
              <w:rPr>
                <w:sz w:val="20"/>
                <w:szCs w:val="20"/>
              </w:rPr>
            </w:pPr>
            <w:r>
              <w:rPr>
                <w:sz w:val="20"/>
                <w:szCs w:val="20"/>
              </w:rPr>
              <w:t>4.</w:t>
            </w:r>
          </w:p>
        </w:tc>
        <w:tc>
          <w:tcPr>
            <w:tcW w:w="7933" w:type="dxa"/>
          </w:tcPr>
          <w:p w14:paraId="62B0FB9D" w14:textId="76F19875" w:rsidR="0042329E" w:rsidRPr="0042329E" w:rsidRDefault="005653EA" w:rsidP="00AB71D5">
            <w:pPr>
              <w:pStyle w:val="Odstavecseseznamem"/>
              <w:widowControl w:val="0"/>
              <w:spacing w:before="0"/>
              <w:ind w:left="0"/>
              <w:rPr>
                <w:sz w:val="20"/>
                <w:szCs w:val="20"/>
              </w:rPr>
            </w:pPr>
            <w:r w:rsidRPr="002845EA">
              <w:rPr>
                <w:sz w:val="20"/>
                <w:szCs w:val="20"/>
              </w:rPr>
              <w:t>Matice odpovědnosti</w:t>
            </w:r>
          </w:p>
        </w:tc>
      </w:tr>
      <w:tr w:rsidR="0042329E" w:rsidRPr="0042329E" w14:paraId="21114F59" w14:textId="77777777" w:rsidTr="005653EA">
        <w:trPr>
          <w:trHeight w:val="284"/>
        </w:trPr>
        <w:tc>
          <w:tcPr>
            <w:tcW w:w="562" w:type="dxa"/>
          </w:tcPr>
          <w:p w14:paraId="7C842AF9" w14:textId="77777777" w:rsidR="0042329E" w:rsidRPr="0042329E" w:rsidRDefault="0042329E" w:rsidP="00AB71D5">
            <w:pPr>
              <w:pStyle w:val="Odstavecseseznamem"/>
              <w:widowControl w:val="0"/>
              <w:spacing w:before="0"/>
              <w:ind w:left="0"/>
              <w:rPr>
                <w:sz w:val="20"/>
                <w:szCs w:val="20"/>
              </w:rPr>
            </w:pPr>
          </w:p>
        </w:tc>
        <w:tc>
          <w:tcPr>
            <w:tcW w:w="7933" w:type="dxa"/>
          </w:tcPr>
          <w:p w14:paraId="75719295" w14:textId="340534EF" w:rsidR="0042329E" w:rsidRPr="0042329E" w:rsidRDefault="00AB71D5" w:rsidP="00AB71D5">
            <w:pPr>
              <w:pStyle w:val="Odstavecseseznamem"/>
              <w:widowControl w:val="0"/>
              <w:spacing w:before="0"/>
              <w:ind w:left="0"/>
              <w:rPr>
                <w:sz w:val="20"/>
                <w:szCs w:val="20"/>
              </w:rPr>
            </w:pPr>
            <w:r>
              <w:rPr>
                <w:sz w:val="20"/>
                <w:szCs w:val="20"/>
              </w:rPr>
              <w:t>4.1. Popis funkce</w:t>
            </w:r>
          </w:p>
        </w:tc>
      </w:tr>
      <w:tr w:rsidR="0042329E" w:rsidRPr="0042329E" w14:paraId="02759C03" w14:textId="77777777" w:rsidTr="005653EA">
        <w:trPr>
          <w:trHeight w:val="284"/>
        </w:trPr>
        <w:tc>
          <w:tcPr>
            <w:tcW w:w="562" w:type="dxa"/>
          </w:tcPr>
          <w:p w14:paraId="23951786" w14:textId="77777777" w:rsidR="0042329E" w:rsidRPr="0042329E" w:rsidRDefault="0042329E" w:rsidP="00AB71D5">
            <w:pPr>
              <w:pStyle w:val="Odstavecseseznamem"/>
              <w:widowControl w:val="0"/>
              <w:spacing w:before="0"/>
              <w:ind w:left="0"/>
              <w:rPr>
                <w:sz w:val="20"/>
                <w:szCs w:val="20"/>
              </w:rPr>
            </w:pPr>
          </w:p>
        </w:tc>
        <w:tc>
          <w:tcPr>
            <w:tcW w:w="7933" w:type="dxa"/>
          </w:tcPr>
          <w:p w14:paraId="29B43C2F" w14:textId="6517601A" w:rsidR="0042329E" w:rsidRPr="0042329E" w:rsidRDefault="00AB71D5" w:rsidP="00AB71D5">
            <w:pPr>
              <w:pStyle w:val="Odstavecseseznamem"/>
              <w:widowControl w:val="0"/>
              <w:spacing w:before="0"/>
              <w:ind w:left="0"/>
              <w:rPr>
                <w:sz w:val="20"/>
                <w:szCs w:val="20"/>
              </w:rPr>
            </w:pPr>
            <w:r>
              <w:rPr>
                <w:sz w:val="20"/>
                <w:szCs w:val="20"/>
              </w:rPr>
              <w:t>4.2. Vztahové matice odpovědnosti</w:t>
            </w:r>
          </w:p>
        </w:tc>
      </w:tr>
      <w:tr w:rsidR="0042329E" w:rsidRPr="0042329E" w14:paraId="5E781400" w14:textId="77777777" w:rsidTr="005653EA">
        <w:trPr>
          <w:trHeight w:val="284"/>
        </w:trPr>
        <w:tc>
          <w:tcPr>
            <w:tcW w:w="562" w:type="dxa"/>
          </w:tcPr>
          <w:p w14:paraId="39714167" w14:textId="77777777" w:rsidR="0042329E" w:rsidRPr="0042329E" w:rsidRDefault="0042329E" w:rsidP="00AB71D5">
            <w:pPr>
              <w:pStyle w:val="Odstavecseseznamem"/>
              <w:widowControl w:val="0"/>
              <w:spacing w:before="0"/>
              <w:ind w:left="0"/>
              <w:rPr>
                <w:sz w:val="20"/>
                <w:szCs w:val="20"/>
              </w:rPr>
            </w:pPr>
          </w:p>
        </w:tc>
        <w:tc>
          <w:tcPr>
            <w:tcW w:w="7933" w:type="dxa"/>
          </w:tcPr>
          <w:p w14:paraId="48E6EF53" w14:textId="61654CC7" w:rsidR="0042329E" w:rsidRPr="0042329E" w:rsidRDefault="00AB71D5" w:rsidP="00AB71D5">
            <w:pPr>
              <w:pStyle w:val="Odstavecseseznamem"/>
              <w:widowControl w:val="0"/>
              <w:spacing w:before="0"/>
              <w:ind w:left="0"/>
              <w:rPr>
                <w:sz w:val="20"/>
                <w:szCs w:val="20"/>
              </w:rPr>
            </w:pPr>
            <w:r>
              <w:rPr>
                <w:sz w:val="20"/>
                <w:szCs w:val="20"/>
              </w:rPr>
              <w:t xml:space="preserve">4.3. </w:t>
            </w:r>
            <w:r w:rsidRPr="002845EA">
              <w:rPr>
                <w:sz w:val="20"/>
                <w:szCs w:val="20"/>
              </w:rPr>
              <w:t>Diagram funkcí a odpovědnosti za objednatele a zhotovitele</w:t>
            </w:r>
          </w:p>
        </w:tc>
      </w:tr>
      <w:tr w:rsidR="0042329E" w:rsidRPr="0042329E" w14:paraId="2CDBCD8A" w14:textId="77777777" w:rsidTr="005653EA">
        <w:trPr>
          <w:trHeight w:val="284"/>
        </w:trPr>
        <w:tc>
          <w:tcPr>
            <w:tcW w:w="562" w:type="dxa"/>
          </w:tcPr>
          <w:p w14:paraId="57DCC2A1" w14:textId="77777777" w:rsidR="0042329E" w:rsidRPr="0042329E" w:rsidRDefault="0042329E" w:rsidP="00AB71D5">
            <w:pPr>
              <w:pStyle w:val="Odstavecseseznamem"/>
              <w:widowControl w:val="0"/>
              <w:spacing w:before="0"/>
              <w:ind w:left="0"/>
              <w:rPr>
                <w:sz w:val="20"/>
                <w:szCs w:val="20"/>
              </w:rPr>
            </w:pPr>
          </w:p>
        </w:tc>
        <w:tc>
          <w:tcPr>
            <w:tcW w:w="7933" w:type="dxa"/>
          </w:tcPr>
          <w:p w14:paraId="4B238616" w14:textId="3CD7E891" w:rsidR="0042329E" w:rsidRPr="0042329E" w:rsidRDefault="00AB71D5" w:rsidP="00AB71D5">
            <w:pPr>
              <w:pStyle w:val="Odstavecseseznamem"/>
              <w:widowControl w:val="0"/>
              <w:spacing w:before="0"/>
              <w:ind w:left="0"/>
              <w:rPr>
                <w:sz w:val="20"/>
                <w:szCs w:val="20"/>
              </w:rPr>
            </w:pPr>
            <w:r>
              <w:rPr>
                <w:sz w:val="20"/>
                <w:szCs w:val="20"/>
              </w:rPr>
              <w:t>4.4. Jmenovitý diagram funkcí a odpovědnosti</w:t>
            </w:r>
          </w:p>
        </w:tc>
      </w:tr>
      <w:tr w:rsidR="0042329E" w:rsidRPr="0042329E" w14:paraId="73905494" w14:textId="77777777" w:rsidTr="005653EA">
        <w:trPr>
          <w:trHeight w:val="284"/>
        </w:trPr>
        <w:tc>
          <w:tcPr>
            <w:tcW w:w="562" w:type="dxa"/>
          </w:tcPr>
          <w:p w14:paraId="259375F3" w14:textId="77777777" w:rsidR="0042329E" w:rsidRPr="0042329E" w:rsidRDefault="0042329E" w:rsidP="00AB71D5">
            <w:pPr>
              <w:pStyle w:val="Odstavecseseznamem"/>
              <w:widowControl w:val="0"/>
              <w:spacing w:before="0"/>
              <w:ind w:left="0"/>
              <w:rPr>
                <w:sz w:val="20"/>
                <w:szCs w:val="20"/>
              </w:rPr>
            </w:pPr>
          </w:p>
        </w:tc>
        <w:tc>
          <w:tcPr>
            <w:tcW w:w="7933" w:type="dxa"/>
          </w:tcPr>
          <w:p w14:paraId="2520BA1B" w14:textId="69C6E67E" w:rsidR="0042329E" w:rsidRPr="0042329E" w:rsidRDefault="00AB71D5" w:rsidP="00AB71D5">
            <w:pPr>
              <w:pStyle w:val="Odstavecseseznamem"/>
              <w:widowControl w:val="0"/>
              <w:spacing w:before="0"/>
              <w:ind w:left="0"/>
              <w:rPr>
                <w:sz w:val="20"/>
                <w:szCs w:val="20"/>
              </w:rPr>
            </w:pPr>
            <w:r>
              <w:rPr>
                <w:sz w:val="20"/>
                <w:szCs w:val="20"/>
              </w:rPr>
              <w:t>4.5. Kontaktní osoby</w:t>
            </w:r>
          </w:p>
        </w:tc>
      </w:tr>
      <w:tr w:rsidR="0042329E" w:rsidRPr="0042329E" w14:paraId="7A79BEB0" w14:textId="77777777" w:rsidTr="005653EA">
        <w:trPr>
          <w:trHeight w:val="284"/>
        </w:trPr>
        <w:tc>
          <w:tcPr>
            <w:tcW w:w="562" w:type="dxa"/>
          </w:tcPr>
          <w:p w14:paraId="66D713C5" w14:textId="26DB19F1" w:rsidR="0042329E" w:rsidRPr="0042329E" w:rsidRDefault="00AB71D5" w:rsidP="00AB71D5">
            <w:pPr>
              <w:pStyle w:val="Odstavecseseznamem"/>
              <w:widowControl w:val="0"/>
              <w:spacing w:before="0"/>
              <w:ind w:left="0"/>
              <w:rPr>
                <w:sz w:val="20"/>
                <w:szCs w:val="20"/>
              </w:rPr>
            </w:pPr>
            <w:r>
              <w:rPr>
                <w:sz w:val="20"/>
                <w:szCs w:val="20"/>
              </w:rPr>
              <w:t>5.</w:t>
            </w:r>
          </w:p>
        </w:tc>
        <w:tc>
          <w:tcPr>
            <w:tcW w:w="7933" w:type="dxa"/>
          </w:tcPr>
          <w:p w14:paraId="641E5397" w14:textId="0DEF2B09" w:rsidR="0042329E" w:rsidRPr="0042329E" w:rsidRDefault="00AB71D5" w:rsidP="00AB71D5">
            <w:pPr>
              <w:pStyle w:val="Odstavecseseznamem"/>
              <w:widowControl w:val="0"/>
              <w:spacing w:before="0"/>
              <w:ind w:left="0"/>
              <w:rPr>
                <w:sz w:val="20"/>
                <w:szCs w:val="20"/>
              </w:rPr>
            </w:pPr>
            <w:r>
              <w:rPr>
                <w:sz w:val="20"/>
                <w:szCs w:val="20"/>
              </w:rPr>
              <w:t>Deklarace cílů BIM projektu</w:t>
            </w:r>
          </w:p>
        </w:tc>
      </w:tr>
      <w:tr w:rsidR="00AB71D5" w:rsidRPr="00AB71D5" w14:paraId="632854C3" w14:textId="77777777" w:rsidTr="005653EA">
        <w:trPr>
          <w:trHeight w:val="284"/>
        </w:trPr>
        <w:tc>
          <w:tcPr>
            <w:tcW w:w="562" w:type="dxa"/>
          </w:tcPr>
          <w:p w14:paraId="1C4F7E75" w14:textId="77777777" w:rsidR="00AB71D5" w:rsidRPr="00AB71D5" w:rsidRDefault="00AB71D5" w:rsidP="00AB71D5">
            <w:pPr>
              <w:pStyle w:val="Odstavecseseznamem"/>
              <w:widowControl w:val="0"/>
              <w:spacing w:before="0"/>
              <w:ind w:left="0"/>
              <w:rPr>
                <w:sz w:val="20"/>
                <w:szCs w:val="20"/>
              </w:rPr>
            </w:pPr>
          </w:p>
        </w:tc>
        <w:tc>
          <w:tcPr>
            <w:tcW w:w="7933" w:type="dxa"/>
          </w:tcPr>
          <w:p w14:paraId="30B321E6" w14:textId="5B2D5527" w:rsidR="00AB71D5" w:rsidRPr="00AB71D5" w:rsidRDefault="00AB71D5" w:rsidP="00AB71D5">
            <w:pPr>
              <w:widowControl w:val="0"/>
              <w:spacing w:before="0"/>
              <w:rPr>
                <w:sz w:val="20"/>
                <w:szCs w:val="20"/>
              </w:rPr>
            </w:pPr>
            <w:r>
              <w:rPr>
                <w:sz w:val="20"/>
                <w:szCs w:val="20"/>
              </w:rPr>
              <w:t xml:space="preserve">5.1. </w:t>
            </w:r>
            <w:r w:rsidRPr="00AB71D5">
              <w:rPr>
                <w:sz w:val="20"/>
                <w:szCs w:val="20"/>
              </w:rPr>
              <w:t>Společné požadavky</w:t>
            </w:r>
          </w:p>
        </w:tc>
      </w:tr>
      <w:tr w:rsidR="00AB71D5" w:rsidRPr="0042329E" w14:paraId="6870020E" w14:textId="77777777" w:rsidTr="005653EA">
        <w:trPr>
          <w:trHeight w:val="284"/>
        </w:trPr>
        <w:tc>
          <w:tcPr>
            <w:tcW w:w="562" w:type="dxa"/>
          </w:tcPr>
          <w:p w14:paraId="54C794FF" w14:textId="77777777" w:rsidR="00AB71D5" w:rsidRPr="0042329E" w:rsidRDefault="00AB71D5" w:rsidP="00AB71D5">
            <w:pPr>
              <w:pStyle w:val="Odstavecseseznamem"/>
              <w:widowControl w:val="0"/>
              <w:spacing w:before="0"/>
              <w:ind w:left="0"/>
              <w:rPr>
                <w:sz w:val="20"/>
                <w:szCs w:val="20"/>
              </w:rPr>
            </w:pPr>
          </w:p>
        </w:tc>
        <w:tc>
          <w:tcPr>
            <w:tcW w:w="7933" w:type="dxa"/>
          </w:tcPr>
          <w:p w14:paraId="07ABE4AA" w14:textId="58BBF32A" w:rsidR="00AB71D5" w:rsidRPr="0042329E" w:rsidRDefault="00AB71D5" w:rsidP="00AB71D5">
            <w:pPr>
              <w:pStyle w:val="Odstavecseseznamem"/>
              <w:widowControl w:val="0"/>
              <w:spacing w:before="0"/>
              <w:ind w:left="0"/>
              <w:rPr>
                <w:sz w:val="20"/>
                <w:szCs w:val="20"/>
              </w:rPr>
            </w:pPr>
            <w:r>
              <w:rPr>
                <w:sz w:val="20"/>
                <w:szCs w:val="20"/>
              </w:rPr>
              <w:t>5.2. Projektová dokumentace pro povolení stavby</w:t>
            </w:r>
          </w:p>
        </w:tc>
      </w:tr>
      <w:tr w:rsidR="00AB71D5" w:rsidRPr="0042329E" w14:paraId="33E491F0" w14:textId="77777777" w:rsidTr="005653EA">
        <w:trPr>
          <w:trHeight w:val="284"/>
        </w:trPr>
        <w:tc>
          <w:tcPr>
            <w:tcW w:w="562" w:type="dxa"/>
          </w:tcPr>
          <w:p w14:paraId="354036D9" w14:textId="77777777" w:rsidR="00AB71D5" w:rsidRPr="0042329E" w:rsidRDefault="00AB71D5" w:rsidP="00AB71D5">
            <w:pPr>
              <w:pStyle w:val="Odstavecseseznamem"/>
              <w:widowControl w:val="0"/>
              <w:spacing w:before="0"/>
              <w:ind w:left="0"/>
              <w:rPr>
                <w:sz w:val="20"/>
                <w:szCs w:val="20"/>
              </w:rPr>
            </w:pPr>
          </w:p>
        </w:tc>
        <w:tc>
          <w:tcPr>
            <w:tcW w:w="7933" w:type="dxa"/>
          </w:tcPr>
          <w:p w14:paraId="7B84E225" w14:textId="058AC2DA" w:rsidR="00AB71D5" w:rsidRPr="0042329E" w:rsidRDefault="00AB71D5" w:rsidP="00AB71D5">
            <w:pPr>
              <w:pStyle w:val="Odstavecseseznamem"/>
              <w:widowControl w:val="0"/>
              <w:spacing w:before="0"/>
              <w:ind w:left="0"/>
              <w:rPr>
                <w:sz w:val="20"/>
                <w:szCs w:val="20"/>
              </w:rPr>
            </w:pPr>
            <w:r>
              <w:rPr>
                <w:sz w:val="20"/>
                <w:szCs w:val="20"/>
              </w:rPr>
              <w:t>5.3. Projektová dokumentace pro provádění stavby a výběr zhotovitele</w:t>
            </w:r>
          </w:p>
        </w:tc>
      </w:tr>
      <w:tr w:rsidR="00AB71D5" w:rsidRPr="0042329E" w14:paraId="0F803D9A" w14:textId="77777777" w:rsidTr="005653EA">
        <w:trPr>
          <w:trHeight w:val="284"/>
        </w:trPr>
        <w:tc>
          <w:tcPr>
            <w:tcW w:w="562" w:type="dxa"/>
          </w:tcPr>
          <w:p w14:paraId="66E7EC48" w14:textId="76F39E78" w:rsidR="00AB71D5" w:rsidRPr="0042329E" w:rsidRDefault="004165E4" w:rsidP="00AB71D5">
            <w:pPr>
              <w:pStyle w:val="Odstavecseseznamem"/>
              <w:widowControl w:val="0"/>
              <w:spacing w:before="0"/>
              <w:ind w:left="0"/>
              <w:rPr>
                <w:sz w:val="20"/>
                <w:szCs w:val="20"/>
              </w:rPr>
            </w:pPr>
            <w:r>
              <w:rPr>
                <w:sz w:val="20"/>
                <w:szCs w:val="20"/>
              </w:rPr>
              <w:t>6.</w:t>
            </w:r>
          </w:p>
        </w:tc>
        <w:tc>
          <w:tcPr>
            <w:tcW w:w="7933" w:type="dxa"/>
          </w:tcPr>
          <w:p w14:paraId="6A6067EF" w14:textId="3A8E62E9" w:rsidR="00AB71D5" w:rsidRPr="0042329E" w:rsidRDefault="004165E4" w:rsidP="00AB71D5">
            <w:pPr>
              <w:pStyle w:val="Odstavecseseznamem"/>
              <w:widowControl w:val="0"/>
              <w:spacing w:before="0"/>
              <w:ind w:left="0"/>
              <w:rPr>
                <w:sz w:val="20"/>
                <w:szCs w:val="20"/>
              </w:rPr>
            </w:pPr>
            <w:r>
              <w:rPr>
                <w:sz w:val="20"/>
                <w:szCs w:val="20"/>
              </w:rPr>
              <w:t>Softwarové nástroje a konvence</w:t>
            </w:r>
          </w:p>
        </w:tc>
      </w:tr>
      <w:tr w:rsidR="004165E4" w:rsidRPr="0042329E" w14:paraId="517B63D3" w14:textId="77777777" w:rsidTr="005653EA">
        <w:trPr>
          <w:trHeight w:val="284"/>
        </w:trPr>
        <w:tc>
          <w:tcPr>
            <w:tcW w:w="562" w:type="dxa"/>
          </w:tcPr>
          <w:p w14:paraId="6F15D414" w14:textId="77777777" w:rsidR="004165E4" w:rsidRPr="0042329E" w:rsidRDefault="004165E4" w:rsidP="004165E4">
            <w:pPr>
              <w:pStyle w:val="Odstavecseseznamem"/>
              <w:widowControl w:val="0"/>
              <w:spacing w:before="0"/>
              <w:ind w:left="0"/>
              <w:rPr>
                <w:sz w:val="20"/>
                <w:szCs w:val="20"/>
              </w:rPr>
            </w:pPr>
          </w:p>
        </w:tc>
        <w:tc>
          <w:tcPr>
            <w:tcW w:w="7933" w:type="dxa"/>
          </w:tcPr>
          <w:p w14:paraId="337603C5" w14:textId="76564F83" w:rsidR="004165E4" w:rsidRDefault="004165E4" w:rsidP="004165E4">
            <w:pPr>
              <w:pStyle w:val="Odstavecseseznamem"/>
              <w:widowControl w:val="0"/>
              <w:spacing w:before="0"/>
              <w:ind w:left="0"/>
              <w:rPr>
                <w:sz w:val="20"/>
                <w:szCs w:val="20"/>
              </w:rPr>
            </w:pPr>
            <w:r>
              <w:rPr>
                <w:sz w:val="20"/>
                <w:szCs w:val="20"/>
              </w:rPr>
              <w:t>6.1. Společné požadavky</w:t>
            </w:r>
          </w:p>
        </w:tc>
      </w:tr>
      <w:tr w:rsidR="004165E4" w:rsidRPr="0042329E" w14:paraId="346F24E9" w14:textId="77777777" w:rsidTr="005653EA">
        <w:trPr>
          <w:trHeight w:val="284"/>
        </w:trPr>
        <w:tc>
          <w:tcPr>
            <w:tcW w:w="562" w:type="dxa"/>
          </w:tcPr>
          <w:p w14:paraId="6EC1A45C" w14:textId="77777777" w:rsidR="004165E4" w:rsidRPr="0042329E" w:rsidRDefault="004165E4" w:rsidP="004165E4">
            <w:pPr>
              <w:pStyle w:val="Odstavecseseznamem"/>
              <w:widowControl w:val="0"/>
              <w:spacing w:before="0"/>
              <w:ind w:left="0"/>
              <w:rPr>
                <w:sz w:val="20"/>
                <w:szCs w:val="20"/>
              </w:rPr>
            </w:pPr>
          </w:p>
        </w:tc>
        <w:tc>
          <w:tcPr>
            <w:tcW w:w="7933" w:type="dxa"/>
          </w:tcPr>
          <w:p w14:paraId="15CB5456" w14:textId="55BDE588" w:rsidR="004165E4" w:rsidRPr="0042329E" w:rsidRDefault="004165E4" w:rsidP="004165E4">
            <w:pPr>
              <w:pStyle w:val="Odstavecseseznamem"/>
              <w:widowControl w:val="0"/>
              <w:spacing w:before="0"/>
              <w:ind w:left="0"/>
              <w:rPr>
                <w:sz w:val="20"/>
                <w:szCs w:val="20"/>
              </w:rPr>
            </w:pPr>
            <w:r>
              <w:rPr>
                <w:sz w:val="20"/>
                <w:szCs w:val="20"/>
              </w:rPr>
              <w:t>6.2. Přehled použitých SW na modely</w:t>
            </w:r>
          </w:p>
        </w:tc>
      </w:tr>
      <w:tr w:rsidR="004165E4" w:rsidRPr="0042329E" w14:paraId="2A75E6AC" w14:textId="77777777" w:rsidTr="005653EA">
        <w:trPr>
          <w:trHeight w:val="284"/>
        </w:trPr>
        <w:tc>
          <w:tcPr>
            <w:tcW w:w="562" w:type="dxa"/>
          </w:tcPr>
          <w:p w14:paraId="78518E35" w14:textId="77777777" w:rsidR="004165E4" w:rsidRPr="0042329E" w:rsidRDefault="004165E4" w:rsidP="004165E4">
            <w:pPr>
              <w:pStyle w:val="Odstavecseseznamem"/>
              <w:widowControl w:val="0"/>
              <w:spacing w:before="0"/>
              <w:ind w:left="0"/>
              <w:rPr>
                <w:sz w:val="20"/>
                <w:szCs w:val="20"/>
              </w:rPr>
            </w:pPr>
          </w:p>
        </w:tc>
        <w:tc>
          <w:tcPr>
            <w:tcW w:w="7933" w:type="dxa"/>
          </w:tcPr>
          <w:p w14:paraId="6BC9740C" w14:textId="7B7A95E8" w:rsidR="004165E4" w:rsidRPr="0042329E" w:rsidRDefault="004165E4" w:rsidP="004165E4">
            <w:pPr>
              <w:pStyle w:val="Odstavecseseznamem"/>
              <w:widowControl w:val="0"/>
              <w:spacing w:before="0"/>
              <w:ind w:left="0"/>
              <w:rPr>
                <w:sz w:val="20"/>
                <w:szCs w:val="20"/>
              </w:rPr>
            </w:pPr>
            <w:r>
              <w:rPr>
                <w:sz w:val="20"/>
                <w:szCs w:val="20"/>
              </w:rPr>
              <w:t>6.3. Jednotky a souřadné systémy</w:t>
            </w:r>
          </w:p>
        </w:tc>
      </w:tr>
      <w:tr w:rsidR="004165E4" w:rsidRPr="0042329E" w14:paraId="2677997B" w14:textId="77777777" w:rsidTr="005653EA">
        <w:trPr>
          <w:trHeight w:val="284"/>
        </w:trPr>
        <w:tc>
          <w:tcPr>
            <w:tcW w:w="562" w:type="dxa"/>
          </w:tcPr>
          <w:p w14:paraId="4F5FD351" w14:textId="2C3E1AC5" w:rsidR="004165E4" w:rsidRPr="0042329E" w:rsidRDefault="004165E4" w:rsidP="004165E4">
            <w:pPr>
              <w:pStyle w:val="Odstavecseseznamem"/>
              <w:widowControl w:val="0"/>
              <w:spacing w:before="0"/>
              <w:ind w:left="0"/>
              <w:rPr>
                <w:sz w:val="20"/>
                <w:szCs w:val="20"/>
              </w:rPr>
            </w:pPr>
            <w:r>
              <w:rPr>
                <w:sz w:val="20"/>
                <w:szCs w:val="20"/>
              </w:rPr>
              <w:t>7.</w:t>
            </w:r>
          </w:p>
        </w:tc>
        <w:tc>
          <w:tcPr>
            <w:tcW w:w="7933" w:type="dxa"/>
          </w:tcPr>
          <w:p w14:paraId="2A3AA278" w14:textId="0518AB3C" w:rsidR="004165E4" w:rsidRPr="0042329E" w:rsidRDefault="004165E4" w:rsidP="004165E4">
            <w:pPr>
              <w:pStyle w:val="Odstavecseseznamem"/>
              <w:widowControl w:val="0"/>
              <w:spacing w:before="0"/>
              <w:ind w:left="0"/>
              <w:rPr>
                <w:sz w:val="20"/>
                <w:szCs w:val="20"/>
              </w:rPr>
            </w:pPr>
            <w:r>
              <w:rPr>
                <w:sz w:val="20"/>
                <w:szCs w:val="20"/>
              </w:rPr>
              <w:t>Požadavky na informační model</w:t>
            </w:r>
          </w:p>
        </w:tc>
      </w:tr>
      <w:tr w:rsidR="004165E4" w:rsidRPr="0042329E" w14:paraId="756116BA" w14:textId="77777777" w:rsidTr="005653EA">
        <w:trPr>
          <w:trHeight w:val="284"/>
        </w:trPr>
        <w:tc>
          <w:tcPr>
            <w:tcW w:w="562" w:type="dxa"/>
          </w:tcPr>
          <w:p w14:paraId="0F96FAAE" w14:textId="77777777" w:rsidR="004165E4" w:rsidRPr="0042329E" w:rsidRDefault="004165E4" w:rsidP="004165E4">
            <w:pPr>
              <w:pStyle w:val="Odstavecseseznamem"/>
              <w:widowControl w:val="0"/>
              <w:spacing w:before="0"/>
              <w:ind w:left="0"/>
              <w:rPr>
                <w:sz w:val="20"/>
                <w:szCs w:val="20"/>
              </w:rPr>
            </w:pPr>
          </w:p>
        </w:tc>
        <w:tc>
          <w:tcPr>
            <w:tcW w:w="7933" w:type="dxa"/>
          </w:tcPr>
          <w:p w14:paraId="2E1BA3A1" w14:textId="422568CB" w:rsidR="004165E4" w:rsidRPr="0042329E" w:rsidRDefault="004165E4" w:rsidP="004165E4">
            <w:pPr>
              <w:pStyle w:val="Odstavecseseznamem"/>
              <w:widowControl w:val="0"/>
              <w:spacing w:before="0"/>
              <w:ind w:left="0"/>
              <w:rPr>
                <w:sz w:val="20"/>
                <w:szCs w:val="20"/>
              </w:rPr>
            </w:pPr>
            <w:r>
              <w:rPr>
                <w:sz w:val="20"/>
                <w:szCs w:val="20"/>
              </w:rPr>
              <w:t>7.1. Metodika názvosloví modelů</w:t>
            </w:r>
          </w:p>
        </w:tc>
      </w:tr>
      <w:tr w:rsidR="004165E4" w:rsidRPr="0042329E" w14:paraId="1B1C0091" w14:textId="77777777" w:rsidTr="005653EA">
        <w:trPr>
          <w:trHeight w:val="284"/>
        </w:trPr>
        <w:tc>
          <w:tcPr>
            <w:tcW w:w="562" w:type="dxa"/>
          </w:tcPr>
          <w:p w14:paraId="07996EB1" w14:textId="77777777" w:rsidR="004165E4" w:rsidRPr="0042329E" w:rsidRDefault="004165E4" w:rsidP="004165E4">
            <w:pPr>
              <w:pStyle w:val="Odstavecseseznamem"/>
              <w:widowControl w:val="0"/>
              <w:spacing w:before="0"/>
              <w:ind w:left="0"/>
              <w:rPr>
                <w:sz w:val="20"/>
                <w:szCs w:val="20"/>
              </w:rPr>
            </w:pPr>
          </w:p>
        </w:tc>
        <w:tc>
          <w:tcPr>
            <w:tcW w:w="7933" w:type="dxa"/>
          </w:tcPr>
          <w:p w14:paraId="2438337D" w14:textId="4987EB8E" w:rsidR="004165E4" w:rsidRPr="0042329E" w:rsidRDefault="004165E4" w:rsidP="004165E4">
            <w:pPr>
              <w:pStyle w:val="Odstavecseseznamem"/>
              <w:widowControl w:val="0"/>
              <w:spacing w:before="0"/>
              <w:ind w:left="0"/>
              <w:rPr>
                <w:sz w:val="20"/>
                <w:szCs w:val="20"/>
              </w:rPr>
            </w:pPr>
            <w:r>
              <w:rPr>
                <w:sz w:val="20"/>
                <w:szCs w:val="20"/>
              </w:rPr>
              <w:t>7.2. Seznam modelů</w:t>
            </w:r>
          </w:p>
        </w:tc>
      </w:tr>
      <w:tr w:rsidR="004165E4" w:rsidRPr="0042329E" w14:paraId="2517DA3F" w14:textId="77777777" w:rsidTr="005653EA">
        <w:trPr>
          <w:trHeight w:val="284"/>
        </w:trPr>
        <w:tc>
          <w:tcPr>
            <w:tcW w:w="562" w:type="dxa"/>
          </w:tcPr>
          <w:p w14:paraId="35C985B5" w14:textId="77777777" w:rsidR="004165E4" w:rsidRPr="0042329E" w:rsidRDefault="004165E4" w:rsidP="004165E4">
            <w:pPr>
              <w:pStyle w:val="Odstavecseseznamem"/>
              <w:widowControl w:val="0"/>
              <w:spacing w:before="0"/>
              <w:ind w:left="0"/>
              <w:rPr>
                <w:sz w:val="20"/>
                <w:szCs w:val="20"/>
              </w:rPr>
            </w:pPr>
          </w:p>
        </w:tc>
        <w:tc>
          <w:tcPr>
            <w:tcW w:w="7933" w:type="dxa"/>
          </w:tcPr>
          <w:p w14:paraId="0F1B4AF9" w14:textId="0200B47A" w:rsidR="004165E4" w:rsidRPr="0042329E" w:rsidRDefault="004165E4" w:rsidP="004165E4">
            <w:pPr>
              <w:pStyle w:val="Odstavecseseznamem"/>
              <w:widowControl w:val="0"/>
              <w:spacing w:before="0"/>
              <w:ind w:left="0"/>
              <w:rPr>
                <w:sz w:val="20"/>
                <w:szCs w:val="20"/>
              </w:rPr>
            </w:pPr>
            <w:r>
              <w:rPr>
                <w:sz w:val="20"/>
                <w:szCs w:val="20"/>
              </w:rPr>
              <w:t>7.3. Struktura modelů</w:t>
            </w:r>
          </w:p>
        </w:tc>
      </w:tr>
      <w:tr w:rsidR="004165E4" w:rsidRPr="0042329E" w14:paraId="7833E112" w14:textId="77777777" w:rsidTr="005653EA">
        <w:trPr>
          <w:trHeight w:val="284"/>
        </w:trPr>
        <w:tc>
          <w:tcPr>
            <w:tcW w:w="562" w:type="dxa"/>
          </w:tcPr>
          <w:p w14:paraId="03CD85BB" w14:textId="77777777" w:rsidR="004165E4" w:rsidRPr="0042329E" w:rsidRDefault="004165E4" w:rsidP="004165E4">
            <w:pPr>
              <w:pStyle w:val="Odstavecseseznamem"/>
              <w:widowControl w:val="0"/>
              <w:spacing w:before="0"/>
              <w:ind w:left="0"/>
              <w:rPr>
                <w:sz w:val="20"/>
                <w:szCs w:val="20"/>
              </w:rPr>
            </w:pPr>
          </w:p>
        </w:tc>
        <w:tc>
          <w:tcPr>
            <w:tcW w:w="7933" w:type="dxa"/>
          </w:tcPr>
          <w:p w14:paraId="7E9012F3" w14:textId="07AC285D" w:rsidR="004165E4" w:rsidRPr="0042329E" w:rsidRDefault="004165E4" w:rsidP="004165E4">
            <w:pPr>
              <w:pStyle w:val="Odstavecseseznamem"/>
              <w:widowControl w:val="0"/>
              <w:spacing w:before="0"/>
              <w:ind w:left="0"/>
              <w:rPr>
                <w:sz w:val="20"/>
                <w:szCs w:val="20"/>
              </w:rPr>
            </w:pPr>
            <w:r>
              <w:rPr>
                <w:sz w:val="20"/>
                <w:szCs w:val="20"/>
              </w:rPr>
              <w:t>7.4. Grafická podrobnost modelů</w:t>
            </w:r>
          </w:p>
        </w:tc>
      </w:tr>
      <w:tr w:rsidR="004165E4" w:rsidRPr="0042329E" w14:paraId="53D72E27" w14:textId="77777777" w:rsidTr="005653EA">
        <w:trPr>
          <w:trHeight w:val="284"/>
        </w:trPr>
        <w:tc>
          <w:tcPr>
            <w:tcW w:w="562" w:type="dxa"/>
          </w:tcPr>
          <w:p w14:paraId="477616A8" w14:textId="77777777" w:rsidR="004165E4" w:rsidRPr="0042329E" w:rsidRDefault="004165E4" w:rsidP="004165E4">
            <w:pPr>
              <w:pStyle w:val="Odstavecseseznamem"/>
              <w:widowControl w:val="0"/>
              <w:spacing w:before="0"/>
              <w:ind w:left="0"/>
              <w:rPr>
                <w:sz w:val="20"/>
                <w:szCs w:val="20"/>
              </w:rPr>
            </w:pPr>
          </w:p>
        </w:tc>
        <w:tc>
          <w:tcPr>
            <w:tcW w:w="7933" w:type="dxa"/>
          </w:tcPr>
          <w:p w14:paraId="185018E1" w14:textId="4EDC60A7" w:rsidR="004165E4" w:rsidRPr="0042329E" w:rsidRDefault="004165E4" w:rsidP="004165E4">
            <w:pPr>
              <w:pStyle w:val="Odstavecseseznamem"/>
              <w:widowControl w:val="0"/>
              <w:spacing w:before="0"/>
              <w:ind w:left="0"/>
              <w:rPr>
                <w:sz w:val="20"/>
                <w:szCs w:val="20"/>
              </w:rPr>
            </w:pPr>
            <w:r>
              <w:rPr>
                <w:sz w:val="20"/>
                <w:szCs w:val="20"/>
              </w:rPr>
              <w:t>7.5. Informační podrobnost modelů</w:t>
            </w:r>
          </w:p>
        </w:tc>
      </w:tr>
      <w:tr w:rsidR="004165E4" w:rsidRPr="0042329E" w14:paraId="394F5072" w14:textId="77777777" w:rsidTr="005653EA">
        <w:trPr>
          <w:trHeight w:val="284"/>
        </w:trPr>
        <w:tc>
          <w:tcPr>
            <w:tcW w:w="562" w:type="dxa"/>
          </w:tcPr>
          <w:p w14:paraId="437A2FB8" w14:textId="2FE6140A" w:rsidR="004165E4" w:rsidRPr="0042329E" w:rsidRDefault="004165E4" w:rsidP="004165E4">
            <w:pPr>
              <w:pStyle w:val="Odstavecseseznamem"/>
              <w:widowControl w:val="0"/>
              <w:spacing w:before="0"/>
              <w:ind w:left="0"/>
              <w:rPr>
                <w:sz w:val="20"/>
                <w:szCs w:val="20"/>
              </w:rPr>
            </w:pPr>
            <w:r>
              <w:rPr>
                <w:sz w:val="20"/>
                <w:szCs w:val="20"/>
              </w:rPr>
              <w:t>8.</w:t>
            </w:r>
          </w:p>
        </w:tc>
        <w:tc>
          <w:tcPr>
            <w:tcW w:w="7933" w:type="dxa"/>
          </w:tcPr>
          <w:p w14:paraId="41857E69" w14:textId="2BC02008" w:rsidR="004165E4" w:rsidRPr="0042329E" w:rsidRDefault="004165E4" w:rsidP="004165E4">
            <w:pPr>
              <w:pStyle w:val="Odstavecseseznamem"/>
              <w:widowControl w:val="0"/>
              <w:spacing w:before="0"/>
              <w:ind w:left="0"/>
              <w:rPr>
                <w:sz w:val="20"/>
                <w:szCs w:val="20"/>
              </w:rPr>
            </w:pPr>
            <w:r>
              <w:rPr>
                <w:sz w:val="20"/>
                <w:szCs w:val="20"/>
              </w:rPr>
              <w:t>Standardy pro tvorbu informačního modelu</w:t>
            </w:r>
          </w:p>
        </w:tc>
      </w:tr>
      <w:tr w:rsidR="004165E4" w:rsidRPr="0042329E" w14:paraId="3F5607B5" w14:textId="77777777" w:rsidTr="005653EA">
        <w:trPr>
          <w:trHeight w:val="284"/>
        </w:trPr>
        <w:tc>
          <w:tcPr>
            <w:tcW w:w="562" w:type="dxa"/>
          </w:tcPr>
          <w:p w14:paraId="3865C517" w14:textId="77777777" w:rsidR="004165E4" w:rsidRPr="0042329E" w:rsidRDefault="004165E4" w:rsidP="004165E4">
            <w:pPr>
              <w:pStyle w:val="Odstavecseseznamem"/>
              <w:widowControl w:val="0"/>
              <w:spacing w:before="0"/>
              <w:ind w:left="0"/>
              <w:rPr>
                <w:sz w:val="20"/>
                <w:szCs w:val="20"/>
              </w:rPr>
            </w:pPr>
          </w:p>
        </w:tc>
        <w:tc>
          <w:tcPr>
            <w:tcW w:w="7933" w:type="dxa"/>
          </w:tcPr>
          <w:p w14:paraId="3346D494" w14:textId="28A4C872" w:rsidR="004165E4" w:rsidRPr="0042329E" w:rsidRDefault="004165E4" w:rsidP="004165E4">
            <w:pPr>
              <w:pStyle w:val="Odstavecseseznamem"/>
              <w:widowControl w:val="0"/>
              <w:spacing w:before="0"/>
              <w:ind w:left="0"/>
              <w:rPr>
                <w:sz w:val="20"/>
                <w:szCs w:val="20"/>
              </w:rPr>
            </w:pPr>
            <w:r>
              <w:rPr>
                <w:sz w:val="20"/>
                <w:szCs w:val="20"/>
              </w:rPr>
              <w:t>8.1. Všeobecné požadavky</w:t>
            </w:r>
          </w:p>
        </w:tc>
      </w:tr>
      <w:tr w:rsidR="004165E4" w:rsidRPr="0042329E" w14:paraId="20B616A6" w14:textId="77777777" w:rsidTr="005653EA">
        <w:trPr>
          <w:trHeight w:val="284"/>
        </w:trPr>
        <w:tc>
          <w:tcPr>
            <w:tcW w:w="562" w:type="dxa"/>
          </w:tcPr>
          <w:p w14:paraId="5DE0B5E4" w14:textId="77777777" w:rsidR="004165E4" w:rsidRPr="0042329E" w:rsidRDefault="004165E4" w:rsidP="004165E4">
            <w:pPr>
              <w:pStyle w:val="Odstavecseseznamem"/>
              <w:widowControl w:val="0"/>
              <w:spacing w:before="0"/>
              <w:ind w:left="0"/>
              <w:rPr>
                <w:sz w:val="20"/>
                <w:szCs w:val="20"/>
              </w:rPr>
            </w:pPr>
          </w:p>
        </w:tc>
        <w:tc>
          <w:tcPr>
            <w:tcW w:w="7933" w:type="dxa"/>
          </w:tcPr>
          <w:p w14:paraId="10AEE5E4" w14:textId="4D65A975" w:rsidR="004165E4" w:rsidRPr="0042329E" w:rsidRDefault="004165E4" w:rsidP="004165E4">
            <w:pPr>
              <w:pStyle w:val="Odstavecseseznamem"/>
              <w:widowControl w:val="0"/>
              <w:spacing w:before="0"/>
              <w:ind w:left="0"/>
              <w:rPr>
                <w:sz w:val="20"/>
                <w:szCs w:val="20"/>
              </w:rPr>
            </w:pPr>
            <w:r>
              <w:rPr>
                <w:sz w:val="20"/>
                <w:szCs w:val="20"/>
              </w:rPr>
              <w:t>8.2. Sdílení modelů</w:t>
            </w:r>
          </w:p>
        </w:tc>
      </w:tr>
      <w:tr w:rsidR="004165E4" w:rsidRPr="0042329E" w14:paraId="3878D7F1" w14:textId="77777777" w:rsidTr="005653EA">
        <w:trPr>
          <w:trHeight w:val="284"/>
        </w:trPr>
        <w:tc>
          <w:tcPr>
            <w:tcW w:w="562" w:type="dxa"/>
          </w:tcPr>
          <w:p w14:paraId="4CA38CC9" w14:textId="77777777" w:rsidR="004165E4" w:rsidRPr="0042329E" w:rsidRDefault="004165E4" w:rsidP="004165E4">
            <w:pPr>
              <w:pStyle w:val="Odstavecseseznamem"/>
              <w:widowControl w:val="0"/>
              <w:spacing w:before="0"/>
              <w:ind w:left="0"/>
              <w:rPr>
                <w:sz w:val="20"/>
                <w:szCs w:val="20"/>
              </w:rPr>
            </w:pPr>
          </w:p>
        </w:tc>
        <w:tc>
          <w:tcPr>
            <w:tcW w:w="7933" w:type="dxa"/>
          </w:tcPr>
          <w:p w14:paraId="395CCEDD" w14:textId="777BCD3F" w:rsidR="004165E4" w:rsidRPr="0042329E" w:rsidRDefault="004165E4" w:rsidP="004165E4">
            <w:pPr>
              <w:pStyle w:val="Odstavecseseznamem"/>
              <w:widowControl w:val="0"/>
              <w:spacing w:before="0"/>
              <w:ind w:left="0"/>
              <w:rPr>
                <w:sz w:val="20"/>
                <w:szCs w:val="20"/>
              </w:rPr>
            </w:pPr>
            <w:r>
              <w:rPr>
                <w:sz w:val="20"/>
                <w:szCs w:val="20"/>
              </w:rPr>
              <w:t>8.3. Předávání informačních modelů</w:t>
            </w:r>
          </w:p>
        </w:tc>
      </w:tr>
      <w:tr w:rsidR="004165E4" w:rsidRPr="0042329E" w14:paraId="30DA1D18" w14:textId="77777777" w:rsidTr="005653EA">
        <w:trPr>
          <w:trHeight w:val="284"/>
        </w:trPr>
        <w:tc>
          <w:tcPr>
            <w:tcW w:w="562" w:type="dxa"/>
          </w:tcPr>
          <w:p w14:paraId="2FC4C3A0" w14:textId="77777777" w:rsidR="004165E4" w:rsidRPr="0042329E" w:rsidRDefault="004165E4" w:rsidP="004165E4">
            <w:pPr>
              <w:pStyle w:val="Odstavecseseznamem"/>
              <w:widowControl w:val="0"/>
              <w:spacing w:before="0"/>
              <w:ind w:left="0"/>
              <w:rPr>
                <w:sz w:val="20"/>
                <w:szCs w:val="20"/>
              </w:rPr>
            </w:pPr>
          </w:p>
        </w:tc>
        <w:tc>
          <w:tcPr>
            <w:tcW w:w="7933" w:type="dxa"/>
          </w:tcPr>
          <w:p w14:paraId="2A91A7AB" w14:textId="2DA83221" w:rsidR="004165E4" w:rsidRPr="0042329E" w:rsidRDefault="004165E4" w:rsidP="004165E4">
            <w:pPr>
              <w:pStyle w:val="Odstavecseseznamem"/>
              <w:widowControl w:val="0"/>
              <w:spacing w:before="0"/>
              <w:ind w:left="0"/>
              <w:rPr>
                <w:sz w:val="20"/>
                <w:szCs w:val="20"/>
              </w:rPr>
            </w:pPr>
            <w:r>
              <w:rPr>
                <w:sz w:val="20"/>
                <w:szCs w:val="20"/>
              </w:rPr>
              <w:t>8.4. Vytváření a předávání listinné dokumentace</w:t>
            </w:r>
          </w:p>
        </w:tc>
      </w:tr>
      <w:tr w:rsidR="004165E4" w:rsidRPr="0042329E" w14:paraId="26C21F44" w14:textId="77777777" w:rsidTr="005653EA">
        <w:trPr>
          <w:trHeight w:val="284"/>
        </w:trPr>
        <w:tc>
          <w:tcPr>
            <w:tcW w:w="562" w:type="dxa"/>
          </w:tcPr>
          <w:p w14:paraId="7AAF30D6" w14:textId="5C0D8DD9" w:rsidR="004165E4" w:rsidRPr="0042329E" w:rsidRDefault="004165E4" w:rsidP="004165E4">
            <w:pPr>
              <w:pStyle w:val="Odstavecseseznamem"/>
              <w:widowControl w:val="0"/>
              <w:spacing w:before="0"/>
              <w:ind w:left="0"/>
              <w:rPr>
                <w:sz w:val="20"/>
                <w:szCs w:val="20"/>
              </w:rPr>
            </w:pPr>
            <w:r>
              <w:rPr>
                <w:sz w:val="20"/>
                <w:szCs w:val="20"/>
              </w:rPr>
              <w:t>9.</w:t>
            </w:r>
          </w:p>
        </w:tc>
        <w:tc>
          <w:tcPr>
            <w:tcW w:w="7933" w:type="dxa"/>
          </w:tcPr>
          <w:p w14:paraId="2DF18D2F" w14:textId="183E2BD9" w:rsidR="004165E4" w:rsidRPr="0042329E" w:rsidRDefault="004165E4" w:rsidP="004165E4">
            <w:pPr>
              <w:pStyle w:val="Odstavecseseznamem"/>
              <w:widowControl w:val="0"/>
              <w:spacing w:before="0"/>
              <w:ind w:left="0"/>
              <w:rPr>
                <w:sz w:val="20"/>
                <w:szCs w:val="20"/>
              </w:rPr>
            </w:pPr>
            <w:r>
              <w:rPr>
                <w:sz w:val="20"/>
                <w:szCs w:val="20"/>
              </w:rPr>
              <w:t>Způsob koordinace informačních modelů</w:t>
            </w:r>
          </w:p>
        </w:tc>
      </w:tr>
      <w:tr w:rsidR="004165E4" w:rsidRPr="0042329E" w14:paraId="4D75BD39" w14:textId="77777777" w:rsidTr="005653EA">
        <w:trPr>
          <w:trHeight w:val="284"/>
        </w:trPr>
        <w:tc>
          <w:tcPr>
            <w:tcW w:w="562" w:type="dxa"/>
          </w:tcPr>
          <w:p w14:paraId="4892CA3E" w14:textId="0FA84139" w:rsidR="004165E4" w:rsidRPr="0042329E" w:rsidRDefault="00B26E90" w:rsidP="004165E4">
            <w:pPr>
              <w:pStyle w:val="Odstavecseseznamem"/>
              <w:widowControl w:val="0"/>
              <w:spacing w:before="0"/>
              <w:ind w:left="0"/>
              <w:rPr>
                <w:sz w:val="20"/>
                <w:szCs w:val="20"/>
              </w:rPr>
            </w:pPr>
            <w:r>
              <w:rPr>
                <w:sz w:val="20"/>
                <w:szCs w:val="20"/>
              </w:rPr>
              <w:t>10.</w:t>
            </w:r>
          </w:p>
        </w:tc>
        <w:tc>
          <w:tcPr>
            <w:tcW w:w="7933" w:type="dxa"/>
          </w:tcPr>
          <w:p w14:paraId="426590ED" w14:textId="526B7EE0" w:rsidR="004165E4" w:rsidRPr="0042329E" w:rsidRDefault="00B26E90" w:rsidP="004165E4">
            <w:pPr>
              <w:pStyle w:val="Odstavecseseznamem"/>
              <w:widowControl w:val="0"/>
              <w:spacing w:before="0"/>
              <w:ind w:left="0"/>
              <w:rPr>
                <w:sz w:val="20"/>
                <w:szCs w:val="20"/>
              </w:rPr>
            </w:pPr>
            <w:r>
              <w:rPr>
                <w:sz w:val="20"/>
                <w:szCs w:val="20"/>
              </w:rPr>
              <w:t>Způsob výměny informací na projektu (CDE)</w:t>
            </w:r>
          </w:p>
        </w:tc>
      </w:tr>
      <w:tr w:rsidR="004165E4" w:rsidRPr="0042329E" w14:paraId="04951F71" w14:textId="77777777" w:rsidTr="005653EA">
        <w:trPr>
          <w:trHeight w:val="284"/>
        </w:trPr>
        <w:tc>
          <w:tcPr>
            <w:tcW w:w="562" w:type="dxa"/>
          </w:tcPr>
          <w:p w14:paraId="3DEBEED6" w14:textId="77777777" w:rsidR="004165E4" w:rsidRPr="0042329E" w:rsidRDefault="004165E4" w:rsidP="004165E4">
            <w:pPr>
              <w:pStyle w:val="Odstavecseseznamem"/>
              <w:widowControl w:val="0"/>
              <w:spacing w:before="0"/>
              <w:ind w:left="0"/>
              <w:rPr>
                <w:sz w:val="20"/>
                <w:szCs w:val="20"/>
              </w:rPr>
            </w:pPr>
          </w:p>
        </w:tc>
        <w:tc>
          <w:tcPr>
            <w:tcW w:w="7933" w:type="dxa"/>
          </w:tcPr>
          <w:p w14:paraId="1F366388" w14:textId="67272799" w:rsidR="004165E4" w:rsidRPr="0042329E" w:rsidRDefault="00B26E90" w:rsidP="004165E4">
            <w:pPr>
              <w:pStyle w:val="Odstavecseseznamem"/>
              <w:widowControl w:val="0"/>
              <w:spacing w:before="0"/>
              <w:ind w:left="0"/>
              <w:rPr>
                <w:sz w:val="20"/>
                <w:szCs w:val="20"/>
              </w:rPr>
            </w:pPr>
            <w:r>
              <w:rPr>
                <w:sz w:val="20"/>
                <w:szCs w:val="20"/>
              </w:rPr>
              <w:t>10.1. Role a odpovědnosti na projektu v CDE</w:t>
            </w:r>
          </w:p>
        </w:tc>
      </w:tr>
      <w:tr w:rsidR="004165E4" w:rsidRPr="0042329E" w14:paraId="4FD1DE1B" w14:textId="77777777" w:rsidTr="005653EA">
        <w:trPr>
          <w:trHeight w:val="284"/>
        </w:trPr>
        <w:tc>
          <w:tcPr>
            <w:tcW w:w="562" w:type="dxa"/>
          </w:tcPr>
          <w:p w14:paraId="417EEFB3" w14:textId="77777777" w:rsidR="004165E4" w:rsidRPr="0042329E" w:rsidRDefault="004165E4" w:rsidP="004165E4">
            <w:pPr>
              <w:pStyle w:val="Odstavecseseznamem"/>
              <w:widowControl w:val="0"/>
              <w:spacing w:before="0"/>
              <w:ind w:left="0"/>
              <w:rPr>
                <w:sz w:val="20"/>
                <w:szCs w:val="20"/>
              </w:rPr>
            </w:pPr>
          </w:p>
        </w:tc>
        <w:tc>
          <w:tcPr>
            <w:tcW w:w="7933" w:type="dxa"/>
          </w:tcPr>
          <w:p w14:paraId="3DBE7D18" w14:textId="5C874344" w:rsidR="004165E4" w:rsidRPr="0042329E" w:rsidRDefault="00B26E90" w:rsidP="004165E4">
            <w:pPr>
              <w:pStyle w:val="Odstavecseseznamem"/>
              <w:widowControl w:val="0"/>
              <w:spacing w:before="0"/>
              <w:ind w:left="0"/>
              <w:rPr>
                <w:sz w:val="20"/>
                <w:szCs w:val="20"/>
              </w:rPr>
            </w:pPr>
            <w:r>
              <w:rPr>
                <w:sz w:val="20"/>
                <w:szCs w:val="20"/>
              </w:rPr>
              <w:t>10.2. Elektronická výměna dat</w:t>
            </w:r>
          </w:p>
        </w:tc>
      </w:tr>
      <w:tr w:rsidR="004165E4" w:rsidRPr="0042329E" w14:paraId="748834BC" w14:textId="77777777" w:rsidTr="005653EA">
        <w:trPr>
          <w:trHeight w:val="284"/>
        </w:trPr>
        <w:tc>
          <w:tcPr>
            <w:tcW w:w="562" w:type="dxa"/>
          </w:tcPr>
          <w:p w14:paraId="2E71FAC8" w14:textId="6AB0CDD8" w:rsidR="004165E4" w:rsidRPr="0042329E" w:rsidRDefault="00B26E90" w:rsidP="004165E4">
            <w:pPr>
              <w:pStyle w:val="Odstavecseseznamem"/>
              <w:widowControl w:val="0"/>
              <w:spacing w:before="0"/>
              <w:ind w:left="0"/>
              <w:rPr>
                <w:sz w:val="20"/>
                <w:szCs w:val="20"/>
              </w:rPr>
            </w:pPr>
            <w:r>
              <w:rPr>
                <w:sz w:val="20"/>
                <w:szCs w:val="20"/>
              </w:rPr>
              <w:t>11.</w:t>
            </w:r>
          </w:p>
        </w:tc>
        <w:tc>
          <w:tcPr>
            <w:tcW w:w="7933" w:type="dxa"/>
          </w:tcPr>
          <w:p w14:paraId="65AE8DF1" w14:textId="62A223CB" w:rsidR="004165E4" w:rsidRPr="0042329E" w:rsidRDefault="00B26E90" w:rsidP="004165E4">
            <w:pPr>
              <w:pStyle w:val="Odstavecseseznamem"/>
              <w:widowControl w:val="0"/>
              <w:spacing w:before="0"/>
              <w:ind w:left="0"/>
              <w:rPr>
                <w:sz w:val="20"/>
                <w:szCs w:val="20"/>
              </w:rPr>
            </w:pPr>
            <w:r>
              <w:rPr>
                <w:sz w:val="20"/>
                <w:szCs w:val="20"/>
              </w:rPr>
              <w:t>Výkaz výměr</w:t>
            </w:r>
          </w:p>
        </w:tc>
      </w:tr>
      <w:tr w:rsidR="004165E4" w:rsidRPr="0042329E" w14:paraId="635C7A58" w14:textId="77777777" w:rsidTr="005653EA">
        <w:trPr>
          <w:trHeight w:val="284"/>
        </w:trPr>
        <w:tc>
          <w:tcPr>
            <w:tcW w:w="562" w:type="dxa"/>
          </w:tcPr>
          <w:p w14:paraId="3102E4AB" w14:textId="1A582FD8" w:rsidR="004165E4" w:rsidRPr="0042329E" w:rsidRDefault="00B26E90" w:rsidP="004165E4">
            <w:pPr>
              <w:pStyle w:val="Odstavecseseznamem"/>
              <w:widowControl w:val="0"/>
              <w:spacing w:before="0"/>
              <w:ind w:left="0"/>
              <w:rPr>
                <w:sz w:val="20"/>
                <w:szCs w:val="20"/>
              </w:rPr>
            </w:pPr>
            <w:r>
              <w:rPr>
                <w:sz w:val="20"/>
                <w:szCs w:val="20"/>
              </w:rPr>
              <w:t>12.</w:t>
            </w:r>
          </w:p>
        </w:tc>
        <w:tc>
          <w:tcPr>
            <w:tcW w:w="7933" w:type="dxa"/>
          </w:tcPr>
          <w:p w14:paraId="570B30D0" w14:textId="55179605" w:rsidR="004165E4" w:rsidRPr="0042329E" w:rsidRDefault="00B26E90" w:rsidP="004165E4">
            <w:pPr>
              <w:pStyle w:val="Odstavecseseznamem"/>
              <w:widowControl w:val="0"/>
              <w:spacing w:before="0"/>
              <w:ind w:left="0"/>
              <w:rPr>
                <w:sz w:val="20"/>
                <w:szCs w:val="20"/>
              </w:rPr>
            </w:pPr>
            <w:r>
              <w:rPr>
                <w:sz w:val="20"/>
                <w:szCs w:val="20"/>
              </w:rPr>
              <w:t>Časový plán (harmonogram)</w:t>
            </w:r>
          </w:p>
        </w:tc>
      </w:tr>
      <w:tr w:rsidR="00B26E90" w:rsidRPr="0042329E" w14:paraId="3FDB420C" w14:textId="77777777" w:rsidTr="00040557">
        <w:trPr>
          <w:trHeight w:val="284"/>
        </w:trPr>
        <w:tc>
          <w:tcPr>
            <w:tcW w:w="8495" w:type="dxa"/>
            <w:gridSpan w:val="2"/>
          </w:tcPr>
          <w:p w14:paraId="72C9B96B" w14:textId="61E20CC4" w:rsidR="00B26E90" w:rsidRPr="0042329E" w:rsidRDefault="00B26E90" w:rsidP="004165E4">
            <w:pPr>
              <w:pStyle w:val="Odstavecseseznamem"/>
              <w:widowControl w:val="0"/>
              <w:spacing w:before="0"/>
              <w:ind w:left="0"/>
              <w:rPr>
                <w:sz w:val="20"/>
                <w:szCs w:val="20"/>
              </w:rPr>
            </w:pPr>
            <w:r>
              <w:rPr>
                <w:sz w:val="20"/>
                <w:szCs w:val="20"/>
              </w:rPr>
              <w:t>Samostatné přílohy</w:t>
            </w:r>
          </w:p>
        </w:tc>
      </w:tr>
      <w:tr w:rsidR="00B26E90" w:rsidRPr="0042329E" w14:paraId="23543FE4" w14:textId="77777777" w:rsidTr="005653EA">
        <w:trPr>
          <w:trHeight w:val="284"/>
        </w:trPr>
        <w:tc>
          <w:tcPr>
            <w:tcW w:w="562" w:type="dxa"/>
          </w:tcPr>
          <w:p w14:paraId="22A171CE" w14:textId="694E1249" w:rsidR="00B26E90" w:rsidRPr="0042329E" w:rsidRDefault="00B26E90" w:rsidP="004165E4">
            <w:pPr>
              <w:pStyle w:val="Odstavecseseznamem"/>
              <w:widowControl w:val="0"/>
              <w:spacing w:before="0"/>
              <w:ind w:left="0"/>
              <w:rPr>
                <w:sz w:val="20"/>
                <w:szCs w:val="20"/>
              </w:rPr>
            </w:pPr>
            <w:r>
              <w:rPr>
                <w:sz w:val="20"/>
                <w:szCs w:val="20"/>
              </w:rPr>
              <w:t>A</w:t>
            </w:r>
          </w:p>
        </w:tc>
        <w:tc>
          <w:tcPr>
            <w:tcW w:w="7933" w:type="dxa"/>
          </w:tcPr>
          <w:p w14:paraId="2697A9A7" w14:textId="30DDBF71" w:rsidR="00B26E90" w:rsidRPr="0042329E" w:rsidRDefault="00B26E90" w:rsidP="004165E4">
            <w:pPr>
              <w:pStyle w:val="Odstavecseseznamem"/>
              <w:widowControl w:val="0"/>
              <w:spacing w:before="0"/>
              <w:ind w:left="0"/>
              <w:rPr>
                <w:sz w:val="20"/>
                <w:szCs w:val="20"/>
              </w:rPr>
            </w:pPr>
            <w:r>
              <w:rPr>
                <w:sz w:val="20"/>
                <w:szCs w:val="20"/>
              </w:rPr>
              <w:t>Třídicí systém</w:t>
            </w:r>
          </w:p>
        </w:tc>
      </w:tr>
      <w:tr w:rsidR="00B26E90" w:rsidRPr="0042329E" w14:paraId="35DE58AD" w14:textId="77777777" w:rsidTr="005653EA">
        <w:trPr>
          <w:trHeight w:val="284"/>
        </w:trPr>
        <w:tc>
          <w:tcPr>
            <w:tcW w:w="562" w:type="dxa"/>
          </w:tcPr>
          <w:p w14:paraId="04F158FD" w14:textId="710BA539" w:rsidR="00B26E90" w:rsidRDefault="00B26E90" w:rsidP="004165E4">
            <w:pPr>
              <w:pStyle w:val="Odstavecseseznamem"/>
              <w:widowControl w:val="0"/>
              <w:spacing w:before="0"/>
              <w:ind w:left="0"/>
              <w:rPr>
                <w:sz w:val="20"/>
                <w:szCs w:val="20"/>
              </w:rPr>
            </w:pPr>
            <w:r>
              <w:rPr>
                <w:sz w:val="20"/>
                <w:szCs w:val="20"/>
              </w:rPr>
              <w:t>B</w:t>
            </w:r>
          </w:p>
        </w:tc>
        <w:tc>
          <w:tcPr>
            <w:tcW w:w="7933" w:type="dxa"/>
          </w:tcPr>
          <w:p w14:paraId="39EF8C18" w14:textId="1B0DCECD" w:rsidR="00B26E90" w:rsidRDefault="00B26E90" w:rsidP="004165E4">
            <w:pPr>
              <w:pStyle w:val="Odstavecseseznamem"/>
              <w:widowControl w:val="0"/>
              <w:spacing w:before="0"/>
              <w:ind w:left="0"/>
              <w:rPr>
                <w:sz w:val="20"/>
                <w:szCs w:val="20"/>
              </w:rPr>
            </w:pPr>
            <w:r>
              <w:rPr>
                <w:sz w:val="20"/>
                <w:szCs w:val="20"/>
              </w:rPr>
              <w:t>Výpis datové struktury</w:t>
            </w:r>
          </w:p>
        </w:tc>
      </w:tr>
      <w:tr w:rsidR="00B26E90" w:rsidRPr="0042329E" w14:paraId="6E61BC04" w14:textId="77777777" w:rsidTr="005653EA">
        <w:trPr>
          <w:trHeight w:val="284"/>
        </w:trPr>
        <w:tc>
          <w:tcPr>
            <w:tcW w:w="562" w:type="dxa"/>
          </w:tcPr>
          <w:p w14:paraId="6272F026" w14:textId="1884F40A" w:rsidR="00B26E90" w:rsidRDefault="00B26E90" w:rsidP="004165E4">
            <w:pPr>
              <w:pStyle w:val="Odstavecseseznamem"/>
              <w:widowControl w:val="0"/>
              <w:spacing w:before="0"/>
              <w:ind w:left="0"/>
              <w:rPr>
                <w:sz w:val="20"/>
                <w:szCs w:val="20"/>
              </w:rPr>
            </w:pPr>
            <w:r>
              <w:rPr>
                <w:sz w:val="20"/>
                <w:szCs w:val="20"/>
              </w:rPr>
              <w:t>C</w:t>
            </w:r>
          </w:p>
        </w:tc>
        <w:tc>
          <w:tcPr>
            <w:tcW w:w="7933" w:type="dxa"/>
          </w:tcPr>
          <w:p w14:paraId="6E73DFE8" w14:textId="757AEE2B" w:rsidR="00B26E90" w:rsidRDefault="00B26E90" w:rsidP="004165E4">
            <w:pPr>
              <w:pStyle w:val="Odstavecseseznamem"/>
              <w:widowControl w:val="0"/>
              <w:spacing w:before="0"/>
              <w:ind w:left="0"/>
              <w:rPr>
                <w:sz w:val="20"/>
                <w:szCs w:val="20"/>
              </w:rPr>
            </w:pPr>
            <w:r>
              <w:rPr>
                <w:sz w:val="20"/>
                <w:szCs w:val="20"/>
              </w:rPr>
              <w:t>Procesní schémata</w:t>
            </w:r>
          </w:p>
        </w:tc>
      </w:tr>
    </w:tbl>
    <w:p w14:paraId="3EE8CBA5" w14:textId="3130C237" w:rsidR="00684B53" w:rsidRDefault="00684B53" w:rsidP="00AA51E8">
      <w:pPr>
        <w:pStyle w:val="Odstavecseseznamem"/>
        <w:widowControl w:val="0"/>
        <w:numPr>
          <w:ilvl w:val="1"/>
          <w:numId w:val="32"/>
        </w:numPr>
        <w:tabs>
          <w:tab w:val="clear" w:pos="360"/>
        </w:tabs>
        <w:ind w:left="567" w:hanging="567"/>
        <w:rPr>
          <w:b/>
          <w:sz w:val="20"/>
          <w:szCs w:val="20"/>
          <w:u w:val="single"/>
        </w:rPr>
      </w:pPr>
      <w:r w:rsidRPr="00A92901">
        <w:rPr>
          <w:b/>
          <w:sz w:val="20"/>
          <w:szCs w:val="20"/>
          <w:u w:val="single"/>
        </w:rPr>
        <w:t>Technické požadavky na BEP</w:t>
      </w:r>
    </w:p>
    <w:p w14:paraId="36977B91" w14:textId="6F4837B5" w:rsidR="003B7BD6" w:rsidRPr="00040557" w:rsidRDefault="00040557" w:rsidP="00AA51E8">
      <w:pPr>
        <w:pStyle w:val="Odstavecseseznamem"/>
        <w:widowControl w:val="0"/>
        <w:numPr>
          <w:ilvl w:val="2"/>
          <w:numId w:val="32"/>
        </w:numPr>
        <w:tabs>
          <w:tab w:val="clear" w:pos="1440"/>
        </w:tabs>
        <w:ind w:left="709" w:hanging="709"/>
        <w:rPr>
          <w:b/>
          <w:sz w:val="20"/>
          <w:szCs w:val="20"/>
          <w:u w:val="single"/>
        </w:rPr>
      </w:pPr>
      <w:r w:rsidRPr="002845EA">
        <w:rPr>
          <w:sz w:val="20"/>
          <w:szCs w:val="20"/>
        </w:rPr>
        <w:t>Základním požadavkem je produkce projektové dokumentace DPoS a DPS z informačního modelu. Tím se zajistí aktuálnost a provázanost informací do 2D výstupů.</w:t>
      </w:r>
    </w:p>
    <w:p w14:paraId="408DFCC3" w14:textId="3DEDB73F"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DPoS i DPS bude vypracována do podrobnosti nutné pro zpracování položkového soupisu prací a dodávek, který bude podkladem pro kontrolní rozpočet a následně pro tvorbu soupisu prací pro ocenění. Model bude hlavním zdrojem výkazu výměr a výkazu prvků.</w:t>
      </w:r>
    </w:p>
    <w:p w14:paraId="639BB730" w14:textId="744D5C6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 xml:space="preserve">Model BIM ve stupni DPS musí umožnit budoucímu zhotoviteli stavby další práci s modelem </w:t>
      </w:r>
      <w:r w:rsidRPr="002845EA">
        <w:rPr>
          <w:sz w:val="20"/>
          <w:szCs w:val="20"/>
        </w:rPr>
        <w:lastRenderedPageBreak/>
        <w:t>BIM, tj. rozměrové úpravy modelu a doplňování negrafických informací až do podrobnosti specifikací dokumentace skutečného provedení stavby (DSPS).</w:t>
      </w:r>
    </w:p>
    <w:p w14:paraId="56DEDCF8" w14:textId="1B5C004D"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sloužit jako podklad pro vytvoření simulace výstavby.</w:t>
      </w:r>
    </w:p>
    <w:p w14:paraId="33845B6C" w14:textId="6986B7EE"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Pro předání modelu budou použity vždy dva formáty – nativní formát nástroje pro tvorbu IM a výměnný formát IFC.</w:t>
      </w:r>
    </w:p>
    <w:p w14:paraId="704B25E3" w14:textId="07904130"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Verze jednotlivých formátů dat je vždy písemně odsouhlasena objednavatelem a specifikována v tabulce ve vztahu ke konkrétním modelům.</w:t>
      </w:r>
    </w:p>
    <w:p w14:paraId="44218476" w14:textId="069D6B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Polohopisný systém je použit S-JTSK.</w:t>
      </w:r>
      <w:r w:rsidRPr="00040557">
        <w:rPr>
          <w:sz w:val="20"/>
          <w:szCs w:val="20"/>
        </w:rPr>
        <w:t xml:space="preserve"> </w:t>
      </w:r>
      <w:r w:rsidRPr="002845EA">
        <w:rPr>
          <w:sz w:val="20"/>
          <w:szCs w:val="20"/>
        </w:rPr>
        <w:t>Výškový systém je Bpv.</w:t>
      </w:r>
    </w:p>
    <w:p w14:paraId="603EBAB2" w14:textId="4A79FF58"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Model bude v metrickém systému, jednotkách SI. (Základní jednotka je metr.) V případě, že bude model v milimetrech, musí být toto uvedeno v Technické zprávě digitálních dat a nastaven dle těchto jednotek informační model stavby i dílčí modely.</w:t>
      </w:r>
    </w:p>
    <w:p w14:paraId="4545A47E" w14:textId="24B1A2D7" w:rsidR="00040557" w:rsidRPr="00040557" w:rsidRDefault="00040557" w:rsidP="00AA51E8">
      <w:pPr>
        <w:pStyle w:val="Odstavecseseznamem"/>
        <w:widowControl w:val="0"/>
        <w:numPr>
          <w:ilvl w:val="2"/>
          <w:numId w:val="32"/>
        </w:numPr>
        <w:tabs>
          <w:tab w:val="clear" w:pos="1440"/>
        </w:tabs>
        <w:ind w:left="709" w:hanging="709"/>
        <w:rPr>
          <w:sz w:val="20"/>
          <w:szCs w:val="20"/>
        </w:rPr>
      </w:pPr>
      <w:r w:rsidRPr="002845EA">
        <w:rPr>
          <w:sz w:val="20"/>
          <w:szCs w:val="20"/>
        </w:rPr>
        <w:t>Vlastnosti modelu jsou v českém jazyce.</w:t>
      </w:r>
    </w:p>
    <w:p w14:paraId="4DC0D311" w14:textId="700C121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BIM model bude obsahovat veškeré technologické a stavební prvky stavby. Prvky budou modelovány jako tělesa nebo plochy s negrafickou informací popisu prvku. Součástí modelu bude i navazující terén a obrysy stávajících konstrukcí v okolí stavby.</w:t>
      </w:r>
    </w:p>
    <w:p w14:paraId="1A1E8B92" w14:textId="21EEA4A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se opakovat shodné komponenty ve více modelech (Duplicity).</w:t>
      </w:r>
    </w:p>
    <w:p w14:paraId="5B2FABA7" w14:textId="2F8DA051"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elementy budou modelovány v pozicích a rozměrech, tak jak jsou předpokládány pro realizaci.</w:t>
      </w:r>
    </w:p>
    <w:p w14:paraId="674C170B" w14:textId="66B515B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Geometrie výkresů je generována z informačního modelu.</w:t>
      </w:r>
    </w:p>
    <w:p w14:paraId="4C0FE6D3" w14:textId="216D8B39"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Materiály, konstrukce a skladby, pokud se v modelu nacházejí, jsou v dostatečné míře označeny pro účely jejich identifikace a vykazovaní.</w:t>
      </w:r>
    </w:p>
    <w:p w14:paraId="0282C02F" w14:textId="59A37C70"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Prostorové dělení modelu odpovídá technologiím výstavby, pokud jsou známy. Informace o objemu / ploše je zaznamenána formou vlastností elementů.</w:t>
      </w:r>
    </w:p>
    <w:p w14:paraId="6FE9CDC5" w14:textId="40C96DD3"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Simulace výstavby je řešena buď pomocí definování stavebních postupů, nebo data postupů výstavby.</w:t>
      </w:r>
    </w:p>
    <w:p w14:paraId="0A8713D1" w14:textId="26A0B33D"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Obecné požadavky na podrobnost modelu (s odkazem na podrobnost dle Level of Development Specification Guide, Version: 2019, www.bimforum.org):</w:t>
      </w:r>
      <w:r w:rsidRPr="00040557">
        <w:rPr>
          <w:sz w:val="20"/>
          <w:szCs w:val="20"/>
        </w:rPr>
        <w:t xml:space="preserve"> </w:t>
      </w:r>
      <w:r w:rsidRPr="002845EA">
        <w:rPr>
          <w:sz w:val="20"/>
          <w:szCs w:val="20"/>
        </w:rPr>
        <w:t>Pro stavební konstrukce – D</w:t>
      </w:r>
      <w:r>
        <w:rPr>
          <w:sz w:val="20"/>
          <w:szCs w:val="20"/>
        </w:rPr>
        <w:t>PoS</w:t>
      </w:r>
      <w:r w:rsidRPr="002845EA">
        <w:rPr>
          <w:sz w:val="20"/>
          <w:szCs w:val="20"/>
        </w:rPr>
        <w:t>: LOD 300</w:t>
      </w:r>
      <w:r>
        <w:rPr>
          <w:sz w:val="20"/>
          <w:szCs w:val="20"/>
        </w:rPr>
        <w:t xml:space="preserve">. </w:t>
      </w:r>
      <w:r w:rsidRPr="002845EA">
        <w:rPr>
          <w:sz w:val="20"/>
          <w:szCs w:val="20"/>
        </w:rPr>
        <w:t>Pro stavební konstrukce – DPS: LOD 350</w:t>
      </w:r>
      <w:r>
        <w:rPr>
          <w:sz w:val="20"/>
          <w:szCs w:val="20"/>
        </w:rPr>
        <w:t>.</w:t>
      </w:r>
    </w:p>
    <w:p w14:paraId="7E08E095" w14:textId="62775EE7"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 xml:space="preserve">Prvky stavební </w:t>
      </w:r>
      <w:r>
        <w:rPr>
          <w:sz w:val="20"/>
          <w:szCs w:val="20"/>
        </w:rPr>
        <w:t xml:space="preserve">a případně </w:t>
      </w:r>
      <w:r w:rsidRPr="002845EA">
        <w:rPr>
          <w:sz w:val="20"/>
          <w:szCs w:val="20"/>
        </w:rPr>
        <w:t>i technologické části budou doplněny negrafickou informací v úrovni DPoS a DPS.</w:t>
      </w:r>
    </w:p>
    <w:p w14:paraId="1880B43D" w14:textId="2BEB1484" w:rsidR="00040557" w:rsidRPr="00040557" w:rsidRDefault="00040557" w:rsidP="00AA51E8">
      <w:pPr>
        <w:pStyle w:val="Odstavecseseznamem"/>
        <w:widowControl w:val="0"/>
        <w:numPr>
          <w:ilvl w:val="2"/>
          <w:numId w:val="32"/>
        </w:numPr>
        <w:tabs>
          <w:tab w:val="clear" w:pos="1440"/>
        </w:tabs>
        <w:ind w:left="851" w:hanging="851"/>
        <w:rPr>
          <w:b/>
          <w:sz w:val="20"/>
          <w:szCs w:val="20"/>
          <w:u w:val="single"/>
        </w:rPr>
      </w:pPr>
      <w:r w:rsidRPr="00040557">
        <w:rPr>
          <w:sz w:val="20"/>
          <w:szCs w:val="20"/>
        </w:rPr>
        <w:t>Modely zemních prací budou respektovat navržený tvar.</w:t>
      </w:r>
    </w:p>
    <w:p w14:paraId="747ED5D4" w14:textId="5FD0BAFB" w:rsidR="00040557"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DPoS členěn do dilatačních bloků a nebude členěn do jednotlivých bloků pro betonáž, nebude obsahovat výztuž a těsnění pracovních spár.</w:t>
      </w:r>
    </w:p>
    <w:p w14:paraId="65A220D9" w14:textId="206F277E"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betonových konstrukcí bude v DPS členěn do dilatačních bloků a dále do jednotlivých bloků pro betonáž dle výchozího návrhu projektanta a nebude obsahovat výztuž, bude obsahovat těsnění pracovních spár.</w:t>
      </w:r>
    </w:p>
    <w:p w14:paraId="634AD5AD" w14:textId="75932167"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 ve stupni DPS bude obsahovat dilatační spáry a kotevní prvky (kotevní desky). Prvky osazené v bednění budou modelovány základní geometrickou charakteristikou použitelnou ke koordinaci a budou doplněny popisnou specifikací.</w:t>
      </w:r>
    </w:p>
    <w:p w14:paraId="287562BB" w14:textId="2C6BD5D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Součástí modelu ve stupni DPS bude i definování podkladního betonu.</w:t>
      </w:r>
    </w:p>
    <w:p w14:paraId="3FF715BC" w14:textId="50EAA954"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Nebudou modelovány podrobnosti odpovídající výrobní a dodavatelské dokumentaci.</w:t>
      </w:r>
    </w:p>
    <w:p w14:paraId="556ED2F5" w14:textId="2327E0F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Všechny modely budou mezi sebou řádně zkoordinovány. Koordinace probíhá v předem dohodnutém a odsouhlaseném softwarovém produktu, výsledky koordinace jsou předávány prostřednictvím koordinačních protokolů.</w:t>
      </w:r>
    </w:p>
    <w:p w14:paraId="4BEDD5DE" w14:textId="30E3A915" w:rsidR="00840522" w:rsidRPr="00840522"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Pro celou stavbu bude vytvořen jeden Koordinační model stavby. Ten bude složen z Dílčích modelů jednotlivých SO nebo z Dílčích modelů dohodnutých částí (tj. rozsah dílčího modelu nemusí v</w:t>
      </w:r>
      <w:r>
        <w:rPr>
          <w:sz w:val="20"/>
          <w:szCs w:val="20"/>
        </w:rPr>
        <w:t xml:space="preserve">ždy respektovat </w:t>
      </w:r>
      <w:r w:rsidRPr="00840522">
        <w:rPr>
          <w:sz w:val="20"/>
          <w:szCs w:val="20"/>
        </w:rPr>
        <w:t xml:space="preserve">rozdělení na SO). Tento model slouží pro vzájemnou koordinaci </w:t>
      </w:r>
      <w:r w:rsidRPr="00840522">
        <w:rPr>
          <w:sz w:val="20"/>
          <w:szCs w:val="20"/>
        </w:rPr>
        <w:lastRenderedPageBreak/>
        <w:t>dílčích modelů, pro detekci kolizí, pro zobrazení celé</w:t>
      </w:r>
      <w:r w:rsidRPr="002845EA">
        <w:rPr>
          <w:sz w:val="20"/>
          <w:szCs w:val="20"/>
        </w:rPr>
        <w:t xml:space="preserve"> stavby, pro zobrazení jednotlivých etap výstavby napříč objektovou skladbou, vytváření celkových řezů atd. V rámci koordinačního modelu každý element obsahuje vlastnost specifikující číslo stavebního objektu skupinu elementů a název elementu. Koordinační model je samostatný soubor, který obsahuje dílčí modely.</w:t>
      </w:r>
    </w:p>
    <w:p w14:paraId="652CECCD" w14:textId="0997EDC3" w:rsidR="00840522" w:rsidRPr="00A92901" w:rsidRDefault="00840522" w:rsidP="00AA51E8">
      <w:pPr>
        <w:pStyle w:val="Odstavecseseznamem"/>
        <w:widowControl w:val="0"/>
        <w:numPr>
          <w:ilvl w:val="2"/>
          <w:numId w:val="32"/>
        </w:numPr>
        <w:tabs>
          <w:tab w:val="clear" w:pos="1440"/>
        </w:tabs>
        <w:ind w:left="851" w:hanging="851"/>
        <w:rPr>
          <w:b/>
          <w:sz w:val="20"/>
          <w:szCs w:val="20"/>
          <w:u w:val="single"/>
        </w:rPr>
      </w:pPr>
      <w:r w:rsidRPr="002845EA">
        <w:rPr>
          <w:sz w:val="20"/>
          <w:szCs w:val="20"/>
        </w:rPr>
        <w:t>Modely jsou předány objednateli zkoordinované, bez zjevných koordinačních závad a nedostatků.</w:t>
      </w:r>
    </w:p>
    <w:sectPr w:rsidR="00840522" w:rsidRPr="00A92901" w:rsidSect="001076D1">
      <w:headerReference w:type="default" r:id="rId10"/>
      <w:footerReference w:type="default" r:id="rId11"/>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CDA9" w14:textId="77777777" w:rsidR="002C5A4B" w:rsidRDefault="002C5A4B">
      <w:r>
        <w:separator/>
      </w:r>
    </w:p>
    <w:p w14:paraId="6A09AFF9" w14:textId="77777777" w:rsidR="002C5A4B" w:rsidRDefault="002C5A4B"/>
    <w:p w14:paraId="10B0CCA9" w14:textId="77777777" w:rsidR="002C5A4B" w:rsidRDefault="002C5A4B" w:rsidP="00922B39"/>
    <w:p w14:paraId="69A823C4" w14:textId="77777777" w:rsidR="002C5A4B" w:rsidRDefault="002C5A4B" w:rsidP="00922B39"/>
  </w:endnote>
  <w:endnote w:type="continuationSeparator" w:id="0">
    <w:p w14:paraId="774487A6" w14:textId="77777777" w:rsidR="002C5A4B" w:rsidRDefault="002C5A4B">
      <w:r>
        <w:continuationSeparator/>
      </w:r>
    </w:p>
    <w:p w14:paraId="1B14E477" w14:textId="77777777" w:rsidR="002C5A4B" w:rsidRDefault="002C5A4B"/>
    <w:p w14:paraId="0B8D7822" w14:textId="77777777" w:rsidR="002C5A4B" w:rsidRDefault="002C5A4B" w:rsidP="00922B39"/>
    <w:p w14:paraId="4D466E18" w14:textId="77777777" w:rsidR="002C5A4B" w:rsidRDefault="002C5A4B" w:rsidP="0092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2"/>
    <w:family w:val="swiss"/>
    <w:notTrueType/>
    <w:pitch w:val="variable"/>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673A" w14:textId="1A192805" w:rsidR="00946E23" w:rsidRPr="00C00299" w:rsidRDefault="00946E23">
    <w:pPr>
      <w:pStyle w:val="Zpat"/>
      <w:framePr w:wrap="auto" w:vAnchor="text" w:hAnchor="margin" w:xAlign="right" w:y="1"/>
      <w:rPr>
        <w:rStyle w:val="slostrnky"/>
        <w:rFonts w:cs="Arial"/>
        <w:sz w:val="20"/>
        <w:szCs w:val="20"/>
      </w:rPr>
    </w:pPr>
    <w:r w:rsidRPr="00C00299">
      <w:rPr>
        <w:rStyle w:val="slostrnky"/>
        <w:rFonts w:cs="Arial"/>
        <w:sz w:val="20"/>
        <w:szCs w:val="20"/>
      </w:rPr>
      <w:fldChar w:fldCharType="begin"/>
    </w:r>
    <w:r w:rsidRPr="00C00299">
      <w:rPr>
        <w:rStyle w:val="slostrnky"/>
        <w:rFonts w:cs="Arial"/>
        <w:sz w:val="20"/>
        <w:szCs w:val="20"/>
      </w:rPr>
      <w:instrText xml:space="preserve">PAGE  </w:instrText>
    </w:r>
    <w:r w:rsidRPr="00C00299">
      <w:rPr>
        <w:rStyle w:val="slostrnky"/>
        <w:rFonts w:cs="Arial"/>
        <w:sz w:val="20"/>
        <w:szCs w:val="20"/>
      </w:rPr>
      <w:fldChar w:fldCharType="separate"/>
    </w:r>
    <w:r w:rsidR="00507AB3">
      <w:rPr>
        <w:rStyle w:val="slostrnky"/>
        <w:rFonts w:cs="Arial"/>
        <w:noProof/>
        <w:sz w:val="20"/>
        <w:szCs w:val="20"/>
      </w:rPr>
      <w:t>28</w:t>
    </w:r>
    <w:r w:rsidRPr="00C00299">
      <w:rPr>
        <w:rStyle w:val="slostrnky"/>
        <w:rFonts w:cs="Arial"/>
        <w:sz w:val="20"/>
        <w:szCs w:val="20"/>
      </w:rPr>
      <w:fldChar w:fldCharType="end"/>
    </w:r>
    <w:r w:rsidRPr="00C00299">
      <w:rPr>
        <w:rStyle w:val="slostrnky"/>
        <w:rFonts w:cs="Arial"/>
        <w:sz w:val="20"/>
        <w:szCs w:val="20"/>
      </w:rPr>
      <w:t>/</w:t>
    </w:r>
    <w:r w:rsidRPr="00C00299">
      <w:rPr>
        <w:rStyle w:val="slostrnky"/>
        <w:rFonts w:cs="Arial"/>
        <w:sz w:val="20"/>
        <w:szCs w:val="20"/>
      </w:rPr>
      <w:fldChar w:fldCharType="begin"/>
    </w:r>
    <w:r w:rsidRPr="00C00299">
      <w:rPr>
        <w:rStyle w:val="slostrnky"/>
        <w:rFonts w:cs="Arial"/>
        <w:sz w:val="20"/>
        <w:szCs w:val="20"/>
      </w:rPr>
      <w:instrText xml:space="preserve"> NUMPAGES </w:instrText>
    </w:r>
    <w:r w:rsidRPr="00C00299">
      <w:rPr>
        <w:rStyle w:val="slostrnky"/>
        <w:rFonts w:cs="Arial"/>
        <w:sz w:val="20"/>
        <w:szCs w:val="20"/>
      </w:rPr>
      <w:fldChar w:fldCharType="separate"/>
    </w:r>
    <w:r w:rsidR="00507AB3">
      <w:rPr>
        <w:rStyle w:val="slostrnky"/>
        <w:rFonts w:cs="Arial"/>
        <w:noProof/>
        <w:sz w:val="20"/>
        <w:szCs w:val="20"/>
      </w:rPr>
      <w:t>28</w:t>
    </w:r>
    <w:r w:rsidRPr="00C00299">
      <w:rPr>
        <w:rStyle w:val="slostrnky"/>
        <w:rFonts w:cs="Arial"/>
        <w:sz w:val="20"/>
        <w:szCs w:val="20"/>
      </w:rPr>
      <w:fldChar w:fldCharType="end"/>
    </w:r>
  </w:p>
  <w:p w14:paraId="414B00B3" w14:textId="77777777" w:rsidR="00946E23" w:rsidRDefault="00946E23"/>
  <w:p w14:paraId="7566AAB1" w14:textId="77777777" w:rsidR="00946E23" w:rsidRDefault="00946E23" w:rsidP="00922B39"/>
  <w:p w14:paraId="7EAF3611" w14:textId="77777777" w:rsidR="00946E23" w:rsidRDefault="00946E23" w:rsidP="00922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2301" w14:textId="77777777" w:rsidR="002C5A4B" w:rsidRDefault="002C5A4B">
      <w:r>
        <w:separator/>
      </w:r>
    </w:p>
    <w:p w14:paraId="7F8CC968" w14:textId="77777777" w:rsidR="002C5A4B" w:rsidRDefault="002C5A4B"/>
    <w:p w14:paraId="57179823" w14:textId="77777777" w:rsidR="002C5A4B" w:rsidRDefault="002C5A4B" w:rsidP="00922B39"/>
    <w:p w14:paraId="3F344C35" w14:textId="77777777" w:rsidR="002C5A4B" w:rsidRDefault="002C5A4B" w:rsidP="00922B39"/>
  </w:footnote>
  <w:footnote w:type="continuationSeparator" w:id="0">
    <w:p w14:paraId="795EA4B4" w14:textId="77777777" w:rsidR="002C5A4B" w:rsidRDefault="002C5A4B">
      <w:r>
        <w:continuationSeparator/>
      </w:r>
    </w:p>
    <w:p w14:paraId="3EE1929D" w14:textId="77777777" w:rsidR="002C5A4B" w:rsidRDefault="002C5A4B"/>
    <w:p w14:paraId="6EC26960" w14:textId="77777777" w:rsidR="002C5A4B" w:rsidRDefault="002C5A4B" w:rsidP="00922B39"/>
    <w:p w14:paraId="335167A2" w14:textId="77777777" w:rsidR="002C5A4B" w:rsidRDefault="002C5A4B" w:rsidP="00922B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A343" w14:textId="650016AC" w:rsidR="00946E23" w:rsidRDefault="00946E23" w:rsidP="00F54B77">
    <w:pPr>
      <w:pStyle w:val="Zhlav"/>
      <w:jc w:val="right"/>
    </w:pPr>
    <w:r>
      <w:t>Příloha č. 1 ZD - Technické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2D"/>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96A7D"/>
    <w:multiLevelType w:val="multilevel"/>
    <w:tmpl w:val="5F387D48"/>
    <w:styleLink w:val="Styl1"/>
    <w:lvl w:ilvl="0">
      <w:start w:val="7"/>
      <w:numFmt w:val="decimal"/>
      <w:lvlText w:val="%1."/>
      <w:lvlJc w:val="left"/>
      <w:pPr>
        <w:tabs>
          <w:tab w:val="num" w:pos="360"/>
        </w:tabs>
        <w:ind w:left="360" w:hanging="360"/>
      </w:pPr>
      <w:rPr>
        <w:rFonts w:ascii="Arial" w:hAnsi="Arial" w:cs="Arial" w:hint="default"/>
        <w:b/>
        <w:bCs/>
        <w:i w:val="0"/>
        <w:iCs w:val="0"/>
        <w:sz w:val="20"/>
        <w:szCs w:val="20"/>
      </w:rPr>
    </w:lvl>
    <w:lvl w:ilvl="1">
      <w:start w:val="1"/>
      <w:numFmt w:val="decimal"/>
      <w:lvlText w:val="%1.%2."/>
      <w:lvlJc w:val="left"/>
      <w:pPr>
        <w:tabs>
          <w:tab w:val="num" w:pos="360"/>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 w15:restartNumberingAfterBreak="0">
    <w:nsid w:val="0AA101C4"/>
    <w:multiLevelType w:val="multilevel"/>
    <w:tmpl w:val="5F387D48"/>
    <w:numStyleLink w:val="Styl1"/>
  </w:abstractNum>
  <w:abstractNum w:abstractNumId="3" w15:restartNumberingAfterBreak="0">
    <w:nsid w:val="0BD47A7E"/>
    <w:multiLevelType w:val="hybridMultilevel"/>
    <w:tmpl w:val="0BCCE8A4"/>
    <w:lvl w:ilvl="0" w:tplc="EBB28E50">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F0FB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59C3A8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C6D2B78"/>
    <w:multiLevelType w:val="hybridMultilevel"/>
    <w:tmpl w:val="D9FE8354"/>
    <w:lvl w:ilvl="0" w:tplc="B3CADFC2">
      <w:start w:val="1"/>
      <w:numFmt w:val="decimal"/>
      <w:lvlText w:val="1.%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41DE3"/>
    <w:multiLevelType w:val="multilevel"/>
    <w:tmpl w:val="0FE04E2E"/>
    <w:styleLink w:val="Styl2"/>
    <w:lvl w:ilvl="0">
      <w:start w:val="1"/>
      <w:numFmt w:val="decimal"/>
      <w:lvlText w:val="8.%1."/>
      <w:lvlJc w:val="left"/>
      <w:pPr>
        <w:ind w:left="1474" w:hanging="850"/>
      </w:pPr>
      <w:rPr>
        <w:rFonts w:ascii="Arial" w:hAnsi="Arial" w:cs="Arial" w:hint="default"/>
        <w:b/>
        <w:bCs/>
        <w:i w:val="0"/>
        <w:iCs w:val="0"/>
        <w:color w:val="auto"/>
        <w:sz w:val="18"/>
        <w:szCs w:val="20"/>
      </w:rPr>
    </w:lvl>
    <w:lvl w:ilvl="1">
      <w:start w:val="1"/>
      <w:numFmt w:val="lowerLetter"/>
      <w:lvlText w:val="%2."/>
      <w:lvlJc w:val="left"/>
      <w:pPr>
        <w:tabs>
          <w:tab w:val="num" w:pos="1922"/>
        </w:tabs>
        <w:ind w:left="1922" w:hanging="360"/>
      </w:pPr>
      <w:rPr>
        <w:rFonts w:hint="default"/>
      </w:rPr>
    </w:lvl>
    <w:lvl w:ilvl="2">
      <w:start w:val="1"/>
      <w:numFmt w:val="lowerRoman"/>
      <w:lvlText w:val="%3."/>
      <w:lvlJc w:val="right"/>
      <w:pPr>
        <w:tabs>
          <w:tab w:val="num" w:pos="2642"/>
        </w:tabs>
        <w:ind w:left="2642" w:hanging="180"/>
      </w:pPr>
      <w:rPr>
        <w:rFonts w:hint="default"/>
      </w:rPr>
    </w:lvl>
    <w:lvl w:ilvl="3">
      <w:start w:val="1"/>
      <w:numFmt w:val="decimal"/>
      <w:lvlText w:val="%4."/>
      <w:lvlJc w:val="left"/>
      <w:pPr>
        <w:tabs>
          <w:tab w:val="num" w:pos="3362"/>
        </w:tabs>
        <w:ind w:left="3362" w:hanging="360"/>
      </w:pPr>
      <w:rPr>
        <w:rFonts w:hint="default"/>
      </w:rPr>
    </w:lvl>
    <w:lvl w:ilvl="4">
      <w:start w:val="1"/>
      <w:numFmt w:val="lowerLetter"/>
      <w:lvlText w:val="%5."/>
      <w:lvlJc w:val="left"/>
      <w:pPr>
        <w:tabs>
          <w:tab w:val="num" w:pos="4082"/>
        </w:tabs>
        <w:ind w:left="4082" w:hanging="360"/>
      </w:pPr>
      <w:rPr>
        <w:rFonts w:hint="default"/>
      </w:rPr>
    </w:lvl>
    <w:lvl w:ilvl="5">
      <w:start w:val="1"/>
      <w:numFmt w:val="lowerRoman"/>
      <w:lvlText w:val="%6."/>
      <w:lvlJc w:val="right"/>
      <w:pPr>
        <w:tabs>
          <w:tab w:val="num" w:pos="4802"/>
        </w:tabs>
        <w:ind w:left="4802" w:hanging="180"/>
      </w:pPr>
      <w:rPr>
        <w:rFonts w:hint="default"/>
      </w:rPr>
    </w:lvl>
    <w:lvl w:ilvl="6">
      <w:start w:val="1"/>
      <w:numFmt w:val="decimal"/>
      <w:lvlText w:val="%7."/>
      <w:lvlJc w:val="left"/>
      <w:pPr>
        <w:tabs>
          <w:tab w:val="num" w:pos="5522"/>
        </w:tabs>
        <w:ind w:left="5522" w:hanging="360"/>
      </w:pPr>
      <w:rPr>
        <w:rFonts w:hint="default"/>
      </w:rPr>
    </w:lvl>
    <w:lvl w:ilvl="7">
      <w:start w:val="1"/>
      <w:numFmt w:val="lowerLetter"/>
      <w:lvlText w:val="%8."/>
      <w:lvlJc w:val="left"/>
      <w:pPr>
        <w:tabs>
          <w:tab w:val="num" w:pos="6242"/>
        </w:tabs>
        <w:ind w:left="6242" w:hanging="360"/>
      </w:pPr>
      <w:rPr>
        <w:rFonts w:hint="default"/>
      </w:rPr>
    </w:lvl>
    <w:lvl w:ilvl="8">
      <w:start w:val="1"/>
      <w:numFmt w:val="lowerRoman"/>
      <w:lvlText w:val="%9."/>
      <w:lvlJc w:val="right"/>
      <w:pPr>
        <w:tabs>
          <w:tab w:val="num" w:pos="6962"/>
        </w:tabs>
        <w:ind w:left="6962" w:hanging="180"/>
      </w:pPr>
      <w:rPr>
        <w:rFonts w:hint="default"/>
      </w:rPr>
    </w:lvl>
  </w:abstractNum>
  <w:abstractNum w:abstractNumId="8" w15:restartNumberingAfterBreak="0">
    <w:nsid w:val="1E6B29D1"/>
    <w:multiLevelType w:val="hybridMultilevel"/>
    <w:tmpl w:val="428667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865ED"/>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B4C35F1"/>
    <w:multiLevelType w:val="multilevel"/>
    <w:tmpl w:val="B1F469E8"/>
    <w:lvl w:ilvl="0">
      <w:start w:val="1"/>
      <w:numFmt w:val="decimal"/>
      <w:lvlText w:val="%1."/>
      <w:lvlJc w:val="left"/>
      <w:pPr>
        <w:tabs>
          <w:tab w:val="num" w:pos="360"/>
        </w:tabs>
        <w:ind w:left="360" w:hanging="360"/>
      </w:pPr>
      <w:rPr>
        <w:rFonts w:ascii="Arial" w:hAnsi="Arial" w:cs="Arial" w:hint="default"/>
        <w:b/>
        <w:bCs/>
        <w:i w:val="0"/>
        <w:iCs w:val="0"/>
        <w:color w:val="FFFFFF" w:themeColor="background1"/>
        <w:sz w:val="20"/>
        <w:szCs w:val="20"/>
      </w:rPr>
    </w:lvl>
    <w:lvl w:ilvl="1">
      <w:start w:val="1"/>
      <w:numFmt w:val="decimal"/>
      <w:lvlText w:val="%1.%2."/>
      <w:lvlJc w:val="left"/>
      <w:pPr>
        <w:tabs>
          <w:tab w:val="num" w:pos="357"/>
        </w:tabs>
        <w:ind w:left="357" w:hanging="357"/>
      </w:pPr>
      <w:rPr>
        <w:rFonts w:ascii="Arial" w:hAnsi="Arial" w:cs="Arial" w:hint="default"/>
        <w:b/>
        <w:bCs/>
        <w:i w:val="0"/>
        <w:iCs w:val="0"/>
        <w:sz w:val="18"/>
        <w:szCs w:val="20"/>
      </w:rPr>
    </w:lvl>
    <w:lvl w:ilvl="2">
      <w:start w:val="1"/>
      <w:numFmt w:val="decimal"/>
      <w:lvlText w:val="%1.%2.%3."/>
      <w:lvlJc w:val="left"/>
      <w:pPr>
        <w:tabs>
          <w:tab w:val="num" w:pos="1440"/>
        </w:tabs>
        <w:ind w:left="357" w:hanging="357"/>
      </w:pPr>
      <w:rPr>
        <w:rFonts w:ascii="Arial" w:hAnsi="Arial" w:cs="Arial" w:hint="default"/>
        <w:b/>
        <w:bCs/>
        <w:i w:val="0"/>
        <w:iCs w:val="0"/>
        <w:sz w:val="18"/>
        <w:szCs w:val="18"/>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11" w15:restartNumberingAfterBreak="0">
    <w:nsid w:val="2E3F7499"/>
    <w:multiLevelType w:val="hybridMultilevel"/>
    <w:tmpl w:val="2A8EF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2D1000"/>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320B050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33494089"/>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3CD02D0B"/>
    <w:multiLevelType w:val="hybridMultilevel"/>
    <w:tmpl w:val="A440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983345"/>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4ADE5FFC"/>
    <w:multiLevelType w:val="hybridMultilevel"/>
    <w:tmpl w:val="940899E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1281F8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5E043A6"/>
    <w:multiLevelType w:val="hybridMultilevel"/>
    <w:tmpl w:val="11E4D3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5AA"/>
    <w:multiLevelType w:val="hybridMultilevel"/>
    <w:tmpl w:val="6EF05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116F5B"/>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3271D77"/>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66910914"/>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696D543F"/>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6A115844"/>
    <w:multiLevelType w:val="hybridMultilevel"/>
    <w:tmpl w:val="1C6244FE"/>
    <w:lvl w:ilvl="0" w:tplc="4162E126">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AEA6853"/>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175466"/>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72D76C8E"/>
    <w:multiLevelType w:val="hybridMultilevel"/>
    <w:tmpl w:val="86B43BAC"/>
    <w:lvl w:ilvl="0" w:tplc="04050017">
      <w:start w:val="1"/>
      <w:numFmt w:val="lowerLetter"/>
      <w:lvlText w:val="%1)"/>
      <w:lvlJc w:val="left"/>
      <w:pPr>
        <w:ind w:left="927" w:hanging="360"/>
      </w:pPr>
      <w:rPr>
        <w:rFonts w:hint="default"/>
        <w:u w:val="none"/>
      </w:rPr>
    </w:lvl>
    <w:lvl w:ilvl="1" w:tplc="04050001">
      <w:start w:val="1"/>
      <w:numFmt w:val="bullet"/>
      <w:lvlText w:val=""/>
      <w:lvlJc w:val="left"/>
      <w:pPr>
        <w:ind w:left="1647" w:hanging="360"/>
      </w:pPr>
      <w:rPr>
        <w:rFonts w:ascii="Symbol" w:hAnsi="Symbol"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76E91F40"/>
    <w:multiLevelType w:val="hybridMultilevel"/>
    <w:tmpl w:val="08CCD9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8"/>
  </w:num>
  <w:num w:numId="2">
    <w:abstractNumId w:val="16"/>
  </w:num>
  <w:num w:numId="3">
    <w:abstractNumId w:val="19"/>
  </w:num>
  <w:num w:numId="4">
    <w:abstractNumId w:val="1"/>
  </w:num>
  <w:num w:numId="5">
    <w:abstractNumId w:val="7"/>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3"/>
  </w:num>
  <w:num w:numId="10">
    <w:abstractNumId w:val="27"/>
  </w:num>
  <w:num w:numId="11">
    <w:abstractNumId w:val="22"/>
  </w:num>
  <w:num w:numId="12">
    <w:abstractNumId w:val="14"/>
  </w:num>
  <w:num w:numId="13">
    <w:abstractNumId w:val="15"/>
  </w:num>
  <w:num w:numId="14">
    <w:abstractNumId w:val="21"/>
  </w:num>
  <w:num w:numId="15">
    <w:abstractNumId w:val="25"/>
  </w:num>
  <w:num w:numId="16">
    <w:abstractNumId w:val="9"/>
  </w:num>
  <w:num w:numId="17">
    <w:abstractNumId w:val="18"/>
  </w:num>
  <w:num w:numId="18">
    <w:abstractNumId w:val="12"/>
  </w:num>
  <w:num w:numId="19">
    <w:abstractNumId w:val="29"/>
  </w:num>
  <w:num w:numId="20">
    <w:abstractNumId w:val="24"/>
  </w:num>
  <w:num w:numId="21">
    <w:abstractNumId w:val="26"/>
  </w:num>
  <w:num w:numId="22">
    <w:abstractNumId w:val="32"/>
  </w:num>
  <w:num w:numId="23">
    <w:abstractNumId w:val="31"/>
  </w:num>
  <w:num w:numId="24">
    <w:abstractNumId w:val="5"/>
  </w:num>
  <w:num w:numId="25">
    <w:abstractNumId w:val="20"/>
  </w:num>
  <w:num w:numId="26">
    <w:abstractNumId w:val="4"/>
  </w:num>
  <w:num w:numId="27">
    <w:abstractNumId w:val="17"/>
  </w:num>
  <w:num w:numId="28">
    <w:abstractNumId w:val="13"/>
  </w:num>
  <w:num w:numId="29">
    <w:abstractNumId w:val="23"/>
  </w:num>
  <w:num w:numId="30">
    <w:abstractNumId w:val="30"/>
  </w:num>
  <w:num w:numId="31">
    <w:abstractNumId w:val="11"/>
  </w:num>
  <w:num w:numId="32">
    <w:abstractNumId w:val="2"/>
    <w:lvlOverride w:ilvl="0">
      <w:lvl w:ilvl="0">
        <w:start w:val="7"/>
        <w:numFmt w:val="decimal"/>
        <w:lvlText w:val="%1."/>
        <w:lvlJc w:val="left"/>
        <w:pPr>
          <w:tabs>
            <w:tab w:val="num" w:pos="360"/>
          </w:tabs>
          <w:ind w:left="360" w:hanging="360"/>
        </w:pPr>
        <w:rPr>
          <w:rFonts w:ascii="Arial" w:hAnsi="Arial" w:cs="Arial" w:hint="default"/>
          <w:b/>
          <w:bCs/>
          <w:i w:val="0"/>
          <w:iCs w:val="0"/>
          <w:sz w:val="20"/>
          <w:szCs w:val="20"/>
        </w:rPr>
      </w:lvl>
    </w:lvlOverride>
    <w:lvlOverride w:ilvl="1">
      <w:lvl w:ilvl="1">
        <w:start w:val="1"/>
        <w:numFmt w:val="decimal"/>
        <w:lvlText w:val="5.%2."/>
        <w:lvlJc w:val="left"/>
        <w:pPr>
          <w:tabs>
            <w:tab w:val="num" w:pos="360"/>
          </w:tabs>
          <w:ind w:left="357" w:hanging="357"/>
        </w:pPr>
        <w:rPr>
          <w:rFonts w:ascii="Arial" w:hAnsi="Arial" w:cs="Arial" w:hint="default"/>
          <w:b/>
          <w:bCs/>
          <w:i w:val="0"/>
          <w:iCs w:val="0"/>
          <w:sz w:val="20"/>
          <w:szCs w:val="20"/>
        </w:rPr>
      </w:lvl>
    </w:lvlOverride>
    <w:lvlOverride w:ilvl="2">
      <w:lvl w:ilvl="2">
        <w:start w:val="1"/>
        <w:numFmt w:val="decimal"/>
        <w:lvlText w:val="5.%2.%3."/>
        <w:lvlJc w:val="left"/>
        <w:pPr>
          <w:tabs>
            <w:tab w:val="num" w:pos="1440"/>
          </w:tabs>
          <w:ind w:left="357" w:hanging="357"/>
        </w:pPr>
        <w:rPr>
          <w:rFonts w:ascii="Arial" w:hAnsi="Arial" w:cs="Arial" w:hint="default"/>
          <w:b w:val="0"/>
          <w:bCs/>
          <w:i w:val="0"/>
          <w:iCs w:val="0"/>
          <w:sz w:val="20"/>
          <w:szCs w:val="20"/>
        </w:rPr>
      </w:lvl>
    </w:lvlOverride>
    <w:lvlOverride w:ilvl="3">
      <w:lvl w:ilvl="3">
        <w:start w:val="1"/>
        <w:numFmt w:val="decimal"/>
        <w:lvlText w:val="%1.%2.%3.%4."/>
        <w:lvlJc w:val="left"/>
        <w:pPr>
          <w:tabs>
            <w:tab w:val="num" w:pos="1800"/>
          </w:tabs>
          <w:ind w:left="357" w:hanging="357"/>
        </w:pPr>
        <w:rPr>
          <w:rFonts w:ascii="Arial" w:hAnsi="Arial" w:cs="Arial" w:hint="default"/>
          <w:b/>
          <w:bCs/>
          <w:i w:val="0"/>
          <w:iCs w:val="0"/>
          <w:sz w:val="20"/>
          <w:szCs w:val="20"/>
        </w:rPr>
      </w:lvl>
    </w:lvlOverride>
    <w:lvlOverride w:ilvl="4">
      <w:lvl w:ilvl="4">
        <w:start w:val="1"/>
        <w:numFmt w:val="decimal"/>
        <w:lvlText w:val="%1.%2.%3.%4.%5."/>
        <w:lvlJc w:val="left"/>
        <w:pPr>
          <w:tabs>
            <w:tab w:val="num" w:pos="2520"/>
          </w:tabs>
          <w:ind w:left="357" w:hanging="357"/>
        </w:pPr>
        <w:rPr>
          <w:rFonts w:ascii="Arial" w:hAnsi="Arial" w:cs="Arial" w:hint="default"/>
          <w:b/>
          <w:bCs/>
          <w:i w:val="0"/>
          <w:iCs w:val="0"/>
          <w:sz w:val="20"/>
          <w:szCs w:val="20"/>
        </w:rPr>
      </w:lvl>
    </w:lvlOverride>
    <w:lvlOverride w:ilvl="5">
      <w:lvl w:ilvl="5">
        <w:start w:val="1"/>
        <w:numFmt w:val="decimal"/>
        <w:lvlText w:val="%1.%2.%3.%4.%5.%6."/>
        <w:lvlJc w:val="left"/>
        <w:pPr>
          <w:tabs>
            <w:tab w:val="num" w:pos="2880"/>
          </w:tabs>
          <w:ind w:left="357" w:hanging="357"/>
        </w:pPr>
        <w:rPr>
          <w:rFonts w:ascii="Arial" w:hAnsi="Arial" w:cs="Arial" w:hint="default"/>
          <w:b/>
          <w:bCs/>
          <w:i w:val="0"/>
          <w:iCs w:val="0"/>
          <w:sz w:val="20"/>
          <w:szCs w:val="20"/>
        </w:rPr>
      </w:lvl>
    </w:lvlOverride>
    <w:lvlOverride w:ilvl="6">
      <w:lvl w:ilvl="6">
        <w:start w:val="1"/>
        <w:numFmt w:val="decimal"/>
        <w:lvlText w:val="%1.%2.%3.%4.%5.%6.%7."/>
        <w:lvlJc w:val="left"/>
        <w:pPr>
          <w:tabs>
            <w:tab w:val="num" w:pos="3600"/>
          </w:tabs>
          <w:ind w:left="357" w:hanging="357"/>
        </w:pPr>
        <w:rPr>
          <w:rFonts w:ascii="Arial" w:hAnsi="Arial" w:cs="Arial" w:hint="default"/>
          <w:b/>
          <w:bCs/>
          <w:i w:val="0"/>
          <w:iCs w:val="0"/>
          <w:sz w:val="20"/>
          <w:szCs w:val="20"/>
        </w:rPr>
      </w:lvl>
    </w:lvlOverride>
    <w:lvlOverride w:ilvl="7">
      <w:lvl w:ilvl="7">
        <w:start w:val="1"/>
        <w:numFmt w:val="decimal"/>
        <w:lvlText w:val="%1.%2.%3.%4.%5.%6.%7.%8."/>
        <w:lvlJc w:val="left"/>
        <w:pPr>
          <w:tabs>
            <w:tab w:val="num" w:pos="3960"/>
          </w:tabs>
          <w:ind w:left="357" w:hanging="357"/>
        </w:pPr>
        <w:rPr>
          <w:rFonts w:ascii="Arial" w:hAnsi="Arial" w:cs="Arial" w:hint="default"/>
          <w:b/>
          <w:bCs/>
          <w:i w:val="0"/>
          <w:iCs w:val="0"/>
          <w:sz w:val="20"/>
          <w:szCs w:val="20"/>
        </w:rPr>
      </w:lvl>
    </w:lvlOverride>
    <w:lvlOverride w:ilvl="8">
      <w:lvl w:ilvl="8">
        <w:start w:val="1"/>
        <w:numFmt w:val="decimal"/>
        <w:lvlText w:val="%1.%2.%3.%4.%5.%6.%7.%8.%9."/>
        <w:lvlJc w:val="left"/>
        <w:pPr>
          <w:tabs>
            <w:tab w:val="num" w:pos="4680"/>
          </w:tabs>
          <w:ind w:left="357" w:hanging="357"/>
        </w:pPr>
        <w:rPr>
          <w:rFonts w:ascii="Arial" w:hAnsi="Arial" w:cs="Arial" w:hint="default"/>
          <w:b/>
          <w:bCs/>
          <w:i w:val="0"/>
          <w:iCs w:val="0"/>
          <w:sz w:val="20"/>
          <w:szCs w:val="20"/>
        </w:rPr>
      </w:lvl>
    </w:lvlOverride>
  </w:num>
  <w:num w:numId="33">
    <w:abstractNumId w:val="34"/>
  </w:num>
  <w:num w:numId="34">
    <w:abstractNumId w:val="0"/>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61"/>
    <w:rsid w:val="00000771"/>
    <w:rsid w:val="00000B3A"/>
    <w:rsid w:val="0000122C"/>
    <w:rsid w:val="0000136A"/>
    <w:rsid w:val="00001525"/>
    <w:rsid w:val="00001744"/>
    <w:rsid w:val="000019CD"/>
    <w:rsid w:val="00001C21"/>
    <w:rsid w:val="00001CF9"/>
    <w:rsid w:val="00002304"/>
    <w:rsid w:val="00002C7F"/>
    <w:rsid w:val="00003961"/>
    <w:rsid w:val="000039B6"/>
    <w:rsid w:val="000046F7"/>
    <w:rsid w:val="00004761"/>
    <w:rsid w:val="00005180"/>
    <w:rsid w:val="00005444"/>
    <w:rsid w:val="00005771"/>
    <w:rsid w:val="00006984"/>
    <w:rsid w:val="00006A32"/>
    <w:rsid w:val="0000724D"/>
    <w:rsid w:val="000073A4"/>
    <w:rsid w:val="00007885"/>
    <w:rsid w:val="00007CC7"/>
    <w:rsid w:val="000101B8"/>
    <w:rsid w:val="00010A5D"/>
    <w:rsid w:val="000110CD"/>
    <w:rsid w:val="00012AB1"/>
    <w:rsid w:val="000133E4"/>
    <w:rsid w:val="00013DDC"/>
    <w:rsid w:val="00014C24"/>
    <w:rsid w:val="000153BF"/>
    <w:rsid w:val="0001578F"/>
    <w:rsid w:val="00015F83"/>
    <w:rsid w:val="00016348"/>
    <w:rsid w:val="00016ABB"/>
    <w:rsid w:val="0001742C"/>
    <w:rsid w:val="000175F2"/>
    <w:rsid w:val="00017858"/>
    <w:rsid w:val="00017BE9"/>
    <w:rsid w:val="000203A7"/>
    <w:rsid w:val="00020522"/>
    <w:rsid w:val="00020989"/>
    <w:rsid w:val="0002098E"/>
    <w:rsid w:val="00020C88"/>
    <w:rsid w:val="00021382"/>
    <w:rsid w:val="00021479"/>
    <w:rsid w:val="0002166E"/>
    <w:rsid w:val="00021AF5"/>
    <w:rsid w:val="00022657"/>
    <w:rsid w:val="0002375A"/>
    <w:rsid w:val="00023840"/>
    <w:rsid w:val="00023EEC"/>
    <w:rsid w:val="00024A64"/>
    <w:rsid w:val="00024ED3"/>
    <w:rsid w:val="00025891"/>
    <w:rsid w:val="00025D05"/>
    <w:rsid w:val="000260A6"/>
    <w:rsid w:val="000264C7"/>
    <w:rsid w:val="0002668E"/>
    <w:rsid w:val="000275B8"/>
    <w:rsid w:val="000317D3"/>
    <w:rsid w:val="00031930"/>
    <w:rsid w:val="00033595"/>
    <w:rsid w:val="00033E3A"/>
    <w:rsid w:val="00033F65"/>
    <w:rsid w:val="0003445C"/>
    <w:rsid w:val="000344CA"/>
    <w:rsid w:val="00034799"/>
    <w:rsid w:val="000347BC"/>
    <w:rsid w:val="000347CE"/>
    <w:rsid w:val="00035379"/>
    <w:rsid w:val="0003555B"/>
    <w:rsid w:val="00035757"/>
    <w:rsid w:val="00035B8C"/>
    <w:rsid w:val="00037A7D"/>
    <w:rsid w:val="00040557"/>
    <w:rsid w:val="00040B4E"/>
    <w:rsid w:val="00041F7C"/>
    <w:rsid w:val="00042133"/>
    <w:rsid w:val="00043042"/>
    <w:rsid w:val="00043703"/>
    <w:rsid w:val="000441F2"/>
    <w:rsid w:val="00044986"/>
    <w:rsid w:val="000450CC"/>
    <w:rsid w:val="00045783"/>
    <w:rsid w:val="00045928"/>
    <w:rsid w:val="00045BDD"/>
    <w:rsid w:val="00045DBE"/>
    <w:rsid w:val="00045F7A"/>
    <w:rsid w:val="000469EF"/>
    <w:rsid w:val="0005001D"/>
    <w:rsid w:val="00050944"/>
    <w:rsid w:val="0005096E"/>
    <w:rsid w:val="00050D12"/>
    <w:rsid w:val="0005178C"/>
    <w:rsid w:val="000521C3"/>
    <w:rsid w:val="00052D93"/>
    <w:rsid w:val="00052E84"/>
    <w:rsid w:val="0005360F"/>
    <w:rsid w:val="00053623"/>
    <w:rsid w:val="00055311"/>
    <w:rsid w:val="00055596"/>
    <w:rsid w:val="00055919"/>
    <w:rsid w:val="00055A97"/>
    <w:rsid w:val="00056230"/>
    <w:rsid w:val="00056377"/>
    <w:rsid w:val="0005707A"/>
    <w:rsid w:val="00057582"/>
    <w:rsid w:val="00057C65"/>
    <w:rsid w:val="0006074A"/>
    <w:rsid w:val="00060980"/>
    <w:rsid w:val="0006105C"/>
    <w:rsid w:val="00061C58"/>
    <w:rsid w:val="00061EFD"/>
    <w:rsid w:val="0006223B"/>
    <w:rsid w:val="00062A0A"/>
    <w:rsid w:val="00062BCE"/>
    <w:rsid w:val="00062DA9"/>
    <w:rsid w:val="00063096"/>
    <w:rsid w:val="000635D0"/>
    <w:rsid w:val="00063F03"/>
    <w:rsid w:val="0006431A"/>
    <w:rsid w:val="0006431C"/>
    <w:rsid w:val="0006444D"/>
    <w:rsid w:val="00065273"/>
    <w:rsid w:val="00065F30"/>
    <w:rsid w:val="00066A96"/>
    <w:rsid w:val="000670EB"/>
    <w:rsid w:val="000679FB"/>
    <w:rsid w:val="00067B33"/>
    <w:rsid w:val="00067F3A"/>
    <w:rsid w:val="00070548"/>
    <w:rsid w:val="00070F83"/>
    <w:rsid w:val="00074F00"/>
    <w:rsid w:val="00074F01"/>
    <w:rsid w:val="00074F5E"/>
    <w:rsid w:val="000753EA"/>
    <w:rsid w:val="000758BB"/>
    <w:rsid w:val="0007610F"/>
    <w:rsid w:val="00076B5A"/>
    <w:rsid w:val="00077DA6"/>
    <w:rsid w:val="00077FF6"/>
    <w:rsid w:val="000802D2"/>
    <w:rsid w:val="000808DD"/>
    <w:rsid w:val="00080CA8"/>
    <w:rsid w:val="000812BA"/>
    <w:rsid w:val="00081996"/>
    <w:rsid w:val="00081BBF"/>
    <w:rsid w:val="000824D1"/>
    <w:rsid w:val="0008546E"/>
    <w:rsid w:val="00085BA1"/>
    <w:rsid w:val="00085C04"/>
    <w:rsid w:val="000867F2"/>
    <w:rsid w:val="00086AE2"/>
    <w:rsid w:val="00087011"/>
    <w:rsid w:val="000870AA"/>
    <w:rsid w:val="000874E4"/>
    <w:rsid w:val="000875D3"/>
    <w:rsid w:val="00087EF0"/>
    <w:rsid w:val="00090574"/>
    <w:rsid w:val="000905F5"/>
    <w:rsid w:val="00090DEF"/>
    <w:rsid w:val="00091F59"/>
    <w:rsid w:val="00092D35"/>
    <w:rsid w:val="00092F12"/>
    <w:rsid w:val="000934DE"/>
    <w:rsid w:val="000939CB"/>
    <w:rsid w:val="00093EE5"/>
    <w:rsid w:val="0009411F"/>
    <w:rsid w:val="00094591"/>
    <w:rsid w:val="0009493F"/>
    <w:rsid w:val="00095401"/>
    <w:rsid w:val="00095BB2"/>
    <w:rsid w:val="000960F1"/>
    <w:rsid w:val="00096773"/>
    <w:rsid w:val="000969FA"/>
    <w:rsid w:val="00096B9E"/>
    <w:rsid w:val="0009791E"/>
    <w:rsid w:val="0009794A"/>
    <w:rsid w:val="00097DA1"/>
    <w:rsid w:val="000A0948"/>
    <w:rsid w:val="000A0E27"/>
    <w:rsid w:val="000A0F45"/>
    <w:rsid w:val="000A0F87"/>
    <w:rsid w:val="000A1455"/>
    <w:rsid w:val="000A1908"/>
    <w:rsid w:val="000A1CBD"/>
    <w:rsid w:val="000A2E08"/>
    <w:rsid w:val="000A2E50"/>
    <w:rsid w:val="000A3DCF"/>
    <w:rsid w:val="000A47B2"/>
    <w:rsid w:val="000A47E5"/>
    <w:rsid w:val="000A5967"/>
    <w:rsid w:val="000A5DA7"/>
    <w:rsid w:val="000A6155"/>
    <w:rsid w:val="000A7BD2"/>
    <w:rsid w:val="000B0418"/>
    <w:rsid w:val="000B0538"/>
    <w:rsid w:val="000B07C5"/>
    <w:rsid w:val="000B0D5B"/>
    <w:rsid w:val="000B0ECB"/>
    <w:rsid w:val="000B14BA"/>
    <w:rsid w:val="000B2379"/>
    <w:rsid w:val="000B2ADE"/>
    <w:rsid w:val="000B2DAD"/>
    <w:rsid w:val="000B34F4"/>
    <w:rsid w:val="000B426D"/>
    <w:rsid w:val="000B46DD"/>
    <w:rsid w:val="000B5ECD"/>
    <w:rsid w:val="000B5F5A"/>
    <w:rsid w:val="000B66C3"/>
    <w:rsid w:val="000B6A76"/>
    <w:rsid w:val="000C0331"/>
    <w:rsid w:val="000C0A6C"/>
    <w:rsid w:val="000C0DA7"/>
    <w:rsid w:val="000C2370"/>
    <w:rsid w:val="000C26DA"/>
    <w:rsid w:val="000C2CA7"/>
    <w:rsid w:val="000C3FF6"/>
    <w:rsid w:val="000C4E4B"/>
    <w:rsid w:val="000C5485"/>
    <w:rsid w:val="000C676E"/>
    <w:rsid w:val="000C6854"/>
    <w:rsid w:val="000C6E29"/>
    <w:rsid w:val="000C6FBB"/>
    <w:rsid w:val="000C70E0"/>
    <w:rsid w:val="000C7528"/>
    <w:rsid w:val="000C79B9"/>
    <w:rsid w:val="000D111D"/>
    <w:rsid w:val="000D2692"/>
    <w:rsid w:val="000D342F"/>
    <w:rsid w:val="000D378E"/>
    <w:rsid w:val="000D3D86"/>
    <w:rsid w:val="000D4923"/>
    <w:rsid w:val="000D5238"/>
    <w:rsid w:val="000D54AF"/>
    <w:rsid w:val="000D5B63"/>
    <w:rsid w:val="000D5D35"/>
    <w:rsid w:val="000D60CB"/>
    <w:rsid w:val="000D6A9E"/>
    <w:rsid w:val="000D6EE8"/>
    <w:rsid w:val="000D719D"/>
    <w:rsid w:val="000D7445"/>
    <w:rsid w:val="000D74B6"/>
    <w:rsid w:val="000D772A"/>
    <w:rsid w:val="000E008C"/>
    <w:rsid w:val="000E067E"/>
    <w:rsid w:val="000E20BB"/>
    <w:rsid w:val="000E2AAE"/>
    <w:rsid w:val="000E4C18"/>
    <w:rsid w:val="000E4D2C"/>
    <w:rsid w:val="000E5061"/>
    <w:rsid w:val="000E54A9"/>
    <w:rsid w:val="000E5DEE"/>
    <w:rsid w:val="000E5F19"/>
    <w:rsid w:val="000E5FCE"/>
    <w:rsid w:val="000E63BF"/>
    <w:rsid w:val="000E662A"/>
    <w:rsid w:val="000E6C64"/>
    <w:rsid w:val="000E703E"/>
    <w:rsid w:val="000E70C5"/>
    <w:rsid w:val="000E7968"/>
    <w:rsid w:val="000F1025"/>
    <w:rsid w:val="000F1CF0"/>
    <w:rsid w:val="000F3C0A"/>
    <w:rsid w:val="000F45DF"/>
    <w:rsid w:val="000F463E"/>
    <w:rsid w:val="000F4C76"/>
    <w:rsid w:val="000F79D4"/>
    <w:rsid w:val="00100065"/>
    <w:rsid w:val="00100E72"/>
    <w:rsid w:val="00101FCB"/>
    <w:rsid w:val="0010348A"/>
    <w:rsid w:val="00103B89"/>
    <w:rsid w:val="00103F32"/>
    <w:rsid w:val="00105768"/>
    <w:rsid w:val="00105BCE"/>
    <w:rsid w:val="00106515"/>
    <w:rsid w:val="00106C12"/>
    <w:rsid w:val="001076D1"/>
    <w:rsid w:val="0011282D"/>
    <w:rsid w:val="001132E2"/>
    <w:rsid w:val="00114047"/>
    <w:rsid w:val="00114068"/>
    <w:rsid w:val="0011445E"/>
    <w:rsid w:val="0011550C"/>
    <w:rsid w:val="00116320"/>
    <w:rsid w:val="00116AC5"/>
    <w:rsid w:val="00116B4A"/>
    <w:rsid w:val="00116C93"/>
    <w:rsid w:val="00120629"/>
    <w:rsid w:val="00120DCF"/>
    <w:rsid w:val="00121AD5"/>
    <w:rsid w:val="00121BF9"/>
    <w:rsid w:val="0012211B"/>
    <w:rsid w:val="001230B3"/>
    <w:rsid w:val="00123712"/>
    <w:rsid w:val="00123CF7"/>
    <w:rsid w:val="00124816"/>
    <w:rsid w:val="00124D64"/>
    <w:rsid w:val="00125887"/>
    <w:rsid w:val="00125C4A"/>
    <w:rsid w:val="00126455"/>
    <w:rsid w:val="00126646"/>
    <w:rsid w:val="00127104"/>
    <w:rsid w:val="00130618"/>
    <w:rsid w:val="0013068F"/>
    <w:rsid w:val="00130700"/>
    <w:rsid w:val="00130AF6"/>
    <w:rsid w:val="00130C44"/>
    <w:rsid w:val="00130F8A"/>
    <w:rsid w:val="001320E0"/>
    <w:rsid w:val="001321D2"/>
    <w:rsid w:val="00132246"/>
    <w:rsid w:val="00132579"/>
    <w:rsid w:val="001327D7"/>
    <w:rsid w:val="00132C6E"/>
    <w:rsid w:val="00133A77"/>
    <w:rsid w:val="00133BB3"/>
    <w:rsid w:val="001344CD"/>
    <w:rsid w:val="00134FC2"/>
    <w:rsid w:val="001351A9"/>
    <w:rsid w:val="00135234"/>
    <w:rsid w:val="0013531E"/>
    <w:rsid w:val="001354B9"/>
    <w:rsid w:val="00136445"/>
    <w:rsid w:val="00136DA9"/>
    <w:rsid w:val="001379DD"/>
    <w:rsid w:val="001404C1"/>
    <w:rsid w:val="001408F9"/>
    <w:rsid w:val="001415DE"/>
    <w:rsid w:val="0014163E"/>
    <w:rsid w:val="00141945"/>
    <w:rsid w:val="00142864"/>
    <w:rsid w:val="0014386B"/>
    <w:rsid w:val="00144D76"/>
    <w:rsid w:val="001450AE"/>
    <w:rsid w:val="0014548B"/>
    <w:rsid w:val="00145555"/>
    <w:rsid w:val="00145BDF"/>
    <w:rsid w:val="00145FD4"/>
    <w:rsid w:val="0014745C"/>
    <w:rsid w:val="001474FE"/>
    <w:rsid w:val="0014784F"/>
    <w:rsid w:val="00150966"/>
    <w:rsid w:val="00150F96"/>
    <w:rsid w:val="0015123C"/>
    <w:rsid w:val="001513DE"/>
    <w:rsid w:val="001516F6"/>
    <w:rsid w:val="00152206"/>
    <w:rsid w:val="00152A05"/>
    <w:rsid w:val="00154057"/>
    <w:rsid w:val="00154477"/>
    <w:rsid w:val="00154EC8"/>
    <w:rsid w:val="001552A4"/>
    <w:rsid w:val="0015561D"/>
    <w:rsid w:val="0015585C"/>
    <w:rsid w:val="0015618A"/>
    <w:rsid w:val="00156D53"/>
    <w:rsid w:val="00156DE9"/>
    <w:rsid w:val="00157B58"/>
    <w:rsid w:val="00157EDB"/>
    <w:rsid w:val="00157EE8"/>
    <w:rsid w:val="00157F4C"/>
    <w:rsid w:val="001601F0"/>
    <w:rsid w:val="0016133F"/>
    <w:rsid w:val="001625EE"/>
    <w:rsid w:val="0016273D"/>
    <w:rsid w:val="00163128"/>
    <w:rsid w:val="00163282"/>
    <w:rsid w:val="00163FF1"/>
    <w:rsid w:val="00164720"/>
    <w:rsid w:val="00165561"/>
    <w:rsid w:val="001656B8"/>
    <w:rsid w:val="00165B0D"/>
    <w:rsid w:val="00166FE4"/>
    <w:rsid w:val="00167671"/>
    <w:rsid w:val="00167CB4"/>
    <w:rsid w:val="00170432"/>
    <w:rsid w:val="00170A4E"/>
    <w:rsid w:val="001710C7"/>
    <w:rsid w:val="00171B20"/>
    <w:rsid w:val="00171E4F"/>
    <w:rsid w:val="00172945"/>
    <w:rsid w:val="00172D44"/>
    <w:rsid w:val="001737C8"/>
    <w:rsid w:val="00173AD4"/>
    <w:rsid w:val="00174C86"/>
    <w:rsid w:val="0017565A"/>
    <w:rsid w:val="001758BD"/>
    <w:rsid w:val="00175F4D"/>
    <w:rsid w:val="00176440"/>
    <w:rsid w:val="001764DE"/>
    <w:rsid w:val="00176B0B"/>
    <w:rsid w:val="00177143"/>
    <w:rsid w:val="00180AA1"/>
    <w:rsid w:val="0018195A"/>
    <w:rsid w:val="00181A07"/>
    <w:rsid w:val="00181BB3"/>
    <w:rsid w:val="00182C66"/>
    <w:rsid w:val="00183267"/>
    <w:rsid w:val="0018390D"/>
    <w:rsid w:val="001844EF"/>
    <w:rsid w:val="00184676"/>
    <w:rsid w:val="001851AD"/>
    <w:rsid w:val="001860EE"/>
    <w:rsid w:val="00186507"/>
    <w:rsid w:val="001871CA"/>
    <w:rsid w:val="00187F4F"/>
    <w:rsid w:val="001902BD"/>
    <w:rsid w:val="001903B4"/>
    <w:rsid w:val="00190540"/>
    <w:rsid w:val="00191063"/>
    <w:rsid w:val="001910D6"/>
    <w:rsid w:val="00191501"/>
    <w:rsid w:val="001915EC"/>
    <w:rsid w:val="00191621"/>
    <w:rsid w:val="00191A3D"/>
    <w:rsid w:val="00191B75"/>
    <w:rsid w:val="00191C0C"/>
    <w:rsid w:val="00192117"/>
    <w:rsid w:val="0019417B"/>
    <w:rsid w:val="001946B9"/>
    <w:rsid w:val="00194829"/>
    <w:rsid w:val="00194B93"/>
    <w:rsid w:val="00194CB2"/>
    <w:rsid w:val="00194F40"/>
    <w:rsid w:val="001957DD"/>
    <w:rsid w:val="00196360"/>
    <w:rsid w:val="00196372"/>
    <w:rsid w:val="00196706"/>
    <w:rsid w:val="00196E49"/>
    <w:rsid w:val="00197492"/>
    <w:rsid w:val="00197D93"/>
    <w:rsid w:val="001A031A"/>
    <w:rsid w:val="001A03CC"/>
    <w:rsid w:val="001A0ABA"/>
    <w:rsid w:val="001A0F23"/>
    <w:rsid w:val="001A1636"/>
    <w:rsid w:val="001A1E6F"/>
    <w:rsid w:val="001A34D8"/>
    <w:rsid w:val="001A39D3"/>
    <w:rsid w:val="001A4877"/>
    <w:rsid w:val="001A6810"/>
    <w:rsid w:val="001A685F"/>
    <w:rsid w:val="001A74FB"/>
    <w:rsid w:val="001A7614"/>
    <w:rsid w:val="001B06B3"/>
    <w:rsid w:val="001B07EA"/>
    <w:rsid w:val="001B1634"/>
    <w:rsid w:val="001B2429"/>
    <w:rsid w:val="001B3220"/>
    <w:rsid w:val="001B3959"/>
    <w:rsid w:val="001B435C"/>
    <w:rsid w:val="001B4A30"/>
    <w:rsid w:val="001B4B9F"/>
    <w:rsid w:val="001B5383"/>
    <w:rsid w:val="001B5967"/>
    <w:rsid w:val="001B5DAF"/>
    <w:rsid w:val="001B5F47"/>
    <w:rsid w:val="001B65C4"/>
    <w:rsid w:val="001B6D15"/>
    <w:rsid w:val="001B6D6C"/>
    <w:rsid w:val="001B6E89"/>
    <w:rsid w:val="001B6F61"/>
    <w:rsid w:val="001B7A00"/>
    <w:rsid w:val="001C07D2"/>
    <w:rsid w:val="001C0A20"/>
    <w:rsid w:val="001C0E0A"/>
    <w:rsid w:val="001C24F0"/>
    <w:rsid w:val="001C29E1"/>
    <w:rsid w:val="001C2B0E"/>
    <w:rsid w:val="001C337C"/>
    <w:rsid w:val="001C354F"/>
    <w:rsid w:val="001C36BD"/>
    <w:rsid w:val="001C3E60"/>
    <w:rsid w:val="001C406C"/>
    <w:rsid w:val="001C4337"/>
    <w:rsid w:val="001C44B8"/>
    <w:rsid w:val="001C4E62"/>
    <w:rsid w:val="001C6324"/>
    <w:rsid w:val="001C6EE1"/>
    <w:rsid w:val="001C73F9"/>
    <w:rsid w:val="001C74C0"/>
    <w:rsid w:val="001C78F5"/>
    <w:rsid w:val="001C7968"/>
    <w:rsid w:val="001D038C"/>
    <w:rsid w:val="001D0B9A"/>
    <w:rsid w:val="001D0FE7"/>
    <w:rsid w:val="001D11CC"/>
    <w:rsid w:val="001D20D2"/>
    <w:rsid w:val="001D250B"/>
    <w:rsid w:val="001D254A"/>
    <w:rsid w:val="001D26A0"/>
    <w:rsid w:val="001D40AA"/>
    <w:rsid w:val="001D5190"/>
    <w:rsid w:val="001D5E69"/>
    <w:rsid w:val="001D60D9"/>
    <w:rsid w:val="001D6155"/>
    <w:rsid w:val="001D6B77"/>
    <w:rsid w:val="001D6E19"/>
    <w:rsid w:val="001D74AB"/>
    <w:rsid w:val="001D76C9"/>
    <w:rsid w:val="001D7C56"/>
    <w:rsid w:val="001E15ED"/>
    <w:rsid w:val="001E23F6"/>
    <w:rsid w:val="001E2925"/>
    <w:rsid w:val="001E3054"/>
    <w:rsid w:val="001E3B56"/>
    <w:rsid w:val="001E4722"/>
    <w:rsid w:val="001E4F79"/>
    <w:rsid w:val="001E5BD8"/>
    <w:rsid w:val="001E7F2A"/>
    <w:rsid w:val="001F0415"/>
    <w:rsid w:val="001F0CC5"/>
    <w:rsid w:val="001F1E6D"/>
    <w:rsid w:val="001F2005"/>
    <w:rsid w:val="001F21D3"/>
    <w:rsid w:val="001F22C6"/>
    <w:rsid w:val="001F2B3D"/>
    <w:rsid w:val="001F2D82"/>
    <w:rsid w:val="001F3520"/>
    <w:rsid w:val="001F3AC2"/>
    <w:rsid w:val="001F3CFB"/>
    <w:rsid w:val="001F4014"/>
    <w:rsid w:val="001F4C56"/>
    <w:rsid w:val="001F5C9B"/>
    <w:rsid w:val="001F6078"/>
    <w:rsid w:val="001F61A0"/>
    <w:rsid w:val="001F7164"/>
    <w:rsid w:val="001F769A"/>
    <w:rsid w:val="001F7BCC"/>
    <w:rsid w:val="0020060D"/>
    <w:rsid w:val="0020073B"/>
    <w:rsid w:val="002008A3"/>
    <w:rsid w:val="00200C32"/>
    <w:rsid w:val="00200E40"/>
    <w:rsid w:val="00201DB3"/>
    <w:rsid w:val="002023F9"/>
    <w:rsid w:val="00202602"/>
    <w:rsid w:val="00203E74"/>
    <w:rsid w:val="0020400B"/>
    <w:rsid w:val="00206E5F"/>
    <w:rsid w:val="00211EF9"/>
    <w:rsid w:val="00212889"/>
    <w:rsid w:val="00212F46"/>
    <w:rsid w:val="002135A9"/>
    <w:rsid w:val="002145BB"/>
    <w:rsid w:val="002146EA"/>
    <w:rsid w:val="00215239"/>
    <w:rsid w:val="002155B5"/>
    <w:rsid w:val="0021611F"/>
    <w:rsid w:val="0021651E"/>
    <w:rsid w:val="002169A3"/>
    <w:rsid w:val="00217BF2"/>
    <w:rsid w:val="00220566"/>
    <w:rsid w:val="0022127F"/>
    <w:rsid w:val="00221D23"/>
    <w:rsid w:val="00222349"/>
    <w:rsid w:val="00222414"/>
    <w:rsid w:val="00223525"/>
    <w:rsid w:val="00223D79"/>
    <w:rsid w:val="0022489F"/>
    <w:rsid w:val="00225B26"/>
    <w:rsid w:val="002265F7"/>
    <w:rsid w:val="00226A8F"/>
    <w:rsid w:val="00226BA9"/>
    <w:rsid w:val="0022759F"/>
    <w:rsid w:val="00227EA3"/>
    <w:rsid w:val="002307A4"/>
    <w:rsid w:val="002308AA"/>
    <w:rsid w:val="00230D24"/>
    <w:rsid w:val="00230E5C"/>
    <w:rsid w:val="00230E8D"/>
    <w:rsid w:val="002313CE"/>
    <w:rsid w:val="00231B8D"/>
    <w:rsid w:val="00231C9D"/>
    <w:rsid w:val="002321ED"/>
    <w:rsid w:val="00232BE8"/>
    <w:rsid w:val="00232D63"/>
    <w:rsid w:val="0023378F"/>
    <w:rsid w:val="0023447C"/>
    <w:rsid w:val="00234907"/>
    <w:rsid w:val="00234949"/>
    <w:rsid w:val="00236318"/>
    <w:rsid w:val="00237126"/>
    <w:rsid w:val="00237397"/>
    <w:rsid w:val="002402C3"/>
    <w:rsid w:val="00240B63"/>
    <w:rsid w:val="00240F88"/>
    <w:rsid w:val="0024133C"/>
    <w:rsid w:val="00241952"/>
    <w:rsid w:val="002419BA"/>
    <w:rsid w:val="00241C91"/>
    <w:rsid w:val="0024428E"/>
    <w:rsid w:val="002448FC"/>
    <w:rsid w:val="00244EC2"/>
    <w:rsid w:val="00244FBB"/>
    <w:rsid w:val="00245541"/>
    <w:rsid w:val="00245E51"/>
    <w:rsid w:val="00246600"/>
    <w:rsid w:val="00246C2B"/>
    <w:rsid w:val="00246CFE"/>
    <w:rsid w:val="002470C5"/>
    <w:rsid w:val="00250209"/>
    <w:rsid w:val="0025056C"/>
    <w:rsid w:val="00250DC0"/>
    <w:rsid w:val="00251095"/>
    <w:rsid w:val="00251541"/>
    <w:rsid w:val="00253A64"/>
    <w:rsid w:val="00253AF9"/>
    <w:rsid w:val="00253E44"/>
    <w:rsid w:val="0025405D"/>
    <w:rsid w:val="002542DC"/>
    <w:rsid w:val="00254AD8"/>
    <w:rsid w:val="0025565B"/>
    <w:rsid w:val="0025658A"/>
    <w:rsid w:val="002565D5"/>
    <w:rsid w:val="00256D0B"/>
    <w:rsid w:val="00257272"/>
    <w:rsid w:val="0025783B"/>
    <w:rsid w:val="002603C5"/>
    <w:rsid w:val="0026179F"/>
    <w:rsid w:val="00261AEF"/>
    <w:rsid w:val="00261B2C"/>
    <w:rsid w:val="00262743"/>
    <w:rsid w:val="002627CA"/>
    <w:rsid w:val="00262DD2"/>
    <w:rsid w:val="002635C5"/>
    <w:rsid w:val="00263B0E"/>
    <w:rsid w:val="00264113"/>
    <w:rsid w:val="00264372"/>
    <w:rsid w:val="00264ABA"/>
    <w:rsid w:val="00264CDB"/>
    <w:rsid w:val="00265A77"/>
    <w:rsid w:val="00266960"/>
    <w:rsid w:val="00266B2D"/>
    <w:rsid w:val="00267294"/>
    <w:rsid w:val="00267629"/>
    <w:rsid w:val="00270FE5"/>
    <w:rsid w:val="002718FD"/>
    <w:rsid w:val="00271D99"/>
    <w:rsid w:val="00272090"/>
    <w:rsid w:val="00272979"/>
    <w:rsid w:val="00272AB0"/>
    <w:rsid w:val="002736C5"/>
    <w:rsid w:val="0027430D"/>
    <w:rsid w:val="00274654"/>
    <w:rsid w:val="00274B97"/>
    <w:rsid w:val="002753D7"/>
    <w:rsid w:val="002767E4"/>
    <w:rsid w:val="002767F1"/>
    <w:rsid w:val="00276F86"/>
    <w:rsid w:val="0027700F"/>
    <w:rsid w:val="002771AE"/>
    <w:rsid w:val="0027788C"/>
    <w:rsid w:val="00277F29"/>
    <w:rsid w:val="0028067E"/>
    <w:rsid w:val="0028105E"/>
    <w:rsid w:val="002813EC"/>
    <w:rsid w:val="00281A1B"/>
    <w:rsid w:val="00281B56"/>
    <w:rsid w:val="00281D3C"/>
    <w:rsid w:val="002827DA"/>
    <w:rsid w:val="002833B3"/>
    <w:rsid w:val="00284550"/>
    <w:rsid w:val="002845EA"/>
    <w:rsid w:val="002847E5"/>
    <w:rsid w:val="00284C82"/>
    <w:rsid w:val="00285329"/>
    <w:rsid w:val="002853BD"/>
    <w:rsid w:val="00285495"/>
    <w:rsid w:val="00286198"/>
    <w:rsid w:val="0028631E"/>
    <w:rsid w:val="002863F3"/>
    <w:rsid w:val="00287786"/>
    <w:rsid w:val="002879F0"/>
    <w:rsid w:val="002904F0"/>
    <w:rsid w:val="00290935"/>
    <w:rsid w:val="00291311"/>
    <w:rsid w:val="002918C0"/>
    <w:rsid w:val="0029361D"/>
    <w:rsid w:val="00293860"/>
    <w:rsid w:val="00294062"/>
    <w:rsid w:val="00294E33"/>
    <w:rsid w:val="002952E8"/>
    <w:rsid w:val="00297014"/>
    <w:rsid w:val="00297098"/>
    <w:rsid w:val="00297B1F"/>
    <w:rsid w:val="002A07DD"/>
    <w:rsid w:val="002A08C6"/>
    <w:rsid w:val="002A1FB4"/>
    <w:rsid w:val="002A2546"/>
    <w:rsid w:val="002A2B93"/>
    <w:rsid w:val="002A32C6"/>
    <w:rsid w:val="002A36F9"/>
    <w:rsid w:val="002A4078"/>
    <w:rsid w:val="002A41C3"/>
    <w:rsid w:val="002A41FD"/>
    <w:rsid w:val="002A4411"/>
    <w:rsid w:val="002A541C"/>
    <w:rsid w:val="002A696A"/>
    <w:rsid w:val="002A6C10"/>
    <w:rsid w:val="002A7232"/>
    <w:rsid w:val="002A78DE"/>
    <w:rsid w:val="002A7E8F"/>
    <w:rsid w:val="002B0A14"/>
    <w:rsid w:val="002B14C6"/>
    <w:rsid w:val="002B1AB0"/>
    <w:rsid w:val="002B1AE9"/>
    <w:rsid w:val="002B219B"/>
    <w:rsid w:val="002B3D89"/>
    <w:rsid w:val="002B3FAE"/>
    <w:rsid w:val="002B518F"/>
    <w:rsid w:val="002B53A6"/>
    <w:rsid w:val="002B5860"/>
    <w:rsid w:val="002B590F"/>
    <w:rsid w:val="002B7172"/>
    <w:rsid w:val="002B757F"/>
    <w:rsid w:val="002C0C6F"/>
    <w:rsid w:val="002C14A9"/>
    <w:rsid w:val="002C307A"/>
    <w:rsid w:val="002C3624"/>
    <w:rsid w:val="002C373B"/>
    <w:rsid w:val="002C3EEF"/>
    <w:rsid w:val="002C5A4B"/>
    <w:rsid w:val="002C65D8"/>
    <w:rsid w:val="002C6E52"/>
    <w:rsid w:val="002C7215"/>
    <w:rsid w:val="002C7D66"/>
    <w:rsid w:val="002D014A"/>
    <w:rsid w:val="002D0479"/>
    <w:rsid w:val="002D0CAE"/>
    <w:rsid w:val="002D1F1B"/>
    <w:rsid w:val="002D20E0"/>
    <w:rsid w:val="002D3EFC"/>
    <w:rsid w:val="002D498B"/>
    <w:rsid w:val="002D4A1C"/>
    <w:rsid w:val="002D4FA7"/>
    <w:rsid w:val="002D517F"/>
    <w:rsid w:val="002D55F5"/>
    <w:rsid w:val="002D563D"/>
    <w:rsid w:val="002D58F8"/>
    <w:rsid w:val="002D5C6B"/>
    <w:rsid w:val="002D5FB3"/>
    <w:rsid w:val="002D6D98"/>
    <w:rsid w:val="002D7495"/>
    <w:rsid w:val="002D7E6A"/>
    <w:rsid w:val="002E090F"/>
    <w:rsid w:val="002E0D58"/>
    <w:rsid w:val="002E1AA3"/>
    <w:rsid w:val="002E1D57"/>
    <w:rsid w:val="002E1F18"/>
    <w:rsid w:val="002E1FB3"/>
    <w:rsid w:val="002E2792"/>
    <w:rsid w:val="002E2BD6"/>
    <w:rsid w:val="002E2D78"/>
    <w:rsid w:val="002E30B0"/>
    <w:rsid w:val="002E3E30"/>
    <w:rsid w:val="002E3F93"/>
    <w:rsid w:val="002E40F2"/>
    <w:rsid w:val="002E4841"/>
    <w:rsid w:val="002E4C91"/>
    <w:rsid w:val="002E4CC7"/>
    <w:rsid w:val="002E4F8D"/>
    <w:rsid w:val="002E5012"/>
    <w:rsid w:val="002E55B9"/>
    <w:rsid w:val="002E57EE"/>
    <w:rsid w:val="002E5B43"/>
    <w:rsid w:val="002E60AD"/>
    <w:rsid w:val="002E6766"/>
    <w:rsid w:val="002E6795"/>
    <w:rsid w:val="002E7104"/>
    <w:rsid w:val="002E7B92"/>
    <w:rsid w:val="002E7FB0"/>
    <w:rsid w:val="002F2319"/>
    <w:rsid w:val="002F2FD5"/>
    <w:rsid w:val="002F3486"/>
    <w:rsid w:val="002F39C4"/>
    <w:rsid w:val="002F3EE0"/>
    <w:rsid w:val="002F45FB"/>
    <w:rsid w:val="002F464B"/>
    <w:rsid w:val="002F4983"/>
    <w:rsid w:val="002F6B9B"/>
    <w:rsid w:val="002F6D2A"/>
    <w:rsid w:val="002F6E92"/>
    <w:rsid w:val="002F705B"/>
    <w:rsid w:val="002F7570"/>
    <w:rsid w:val="002F7CEB"/>
    <w:rsid w:val="00300059"/>
    <w:rsid w:val="00300AF7"/>
    <w:rsid w:val="00301660"/>
    <w:rsid w:val="00301B53"/>
    <w:rsid w:val="00302682"/>
    <w:rsid w:val="00302749"/>
    <w:rsid w:val="00302837"/>
    <w:rsid w:val="00303751"/>
    <w:rsid w:val="00303E3A"/>
    <w:rsid w:val="00304DD7"/>
    <w:rsid w:val="00304E0D"/>
    <w:rsid w:val="003051A1"/>
    <w:rsid w:val="00305356"/>
    <w:rsid w:val="003056B1"/>
    <w:rsid w:val="003056F3"/>
    <w:rsid w:val="0030572C"/>
    <w:rsid w:val="00306097"/>
    <w:rsid w:val="00306444"/>
    <w:rsid w:val="00307357"/>
    <w:rsid w:val="00307FA4"/>
    <w:rsid w:val="003100E5"/>
    <w:rsid w:val="00310D10"/>
    <w:rsid w:val="00310F63"/>
    <w:rsid w:val="0031161B"/>
    <w:rsid w:val="00313358"/>
    <w:rsid w:val="00313373"/>
    <w:rsid w:val="00313793"/>
    <w:rsid w:val="00313932"/>
    <w:rsid w:val="00313B90"/>
    <w:rsid w:val="00313E7D"/>
    <w:rsid w:val="003142A9"/>
    <w:rsid w:val="00314B28"/>
    <w:rsid w:val="003157E9"/>
    <w:rsid w:val="00315ACA"/>
    <w:rsid w:val="00317333"/>
    <w:rsid w:val="00317C45"/>
    <w:rsid w:val="00320076"/>
    <w:rsid w:val="003200CC"/>
    <w:rsid w:val="003203D0"/>
    <w:rsid w:val="0032074F"/>
    <w:rsid w:val="00320E29"/>
    <w:rsid w:val="003217F2"/>
    <w:rsid w:val="00321E66"/>
    <w:rsid w:val="00321F6E"/>
    <w:rsid w:val="0032265A"/>
    <w:rsid w:val="00322C86"/>
    <w:rsid w:val="00322ED4"/>
    <w:rsid w:val="00322EF9"/>
    <w:rsid w:val="003245BF"/>
    <w:rsid w:val="00325778"/>
    <w:rsid w:val="00325857"/>
    <w:rsid w:val="0032594D"/>
    <w:rsid w:val="00326007"/>
    <w:rsid w:val="0032631E"/>
    <w:rsid w:val="00327C35"/>
    <w:rsid w:val="00330D3B"/>
    <w:rsid w:val="003315BB"/>
    <w:rsid w:val="003317B0"/>
    <w:rsid w:val="00331860"/>
    <w:rsid w:val="00332C98"/>
    <w:rsid w:val="00333126"/>
    <w:rsid w:val="00333338"/>
    <w:rsid w:val="003335DD"/>
    <w:rsid w:val="0033431E"/>
    <w:rsid w:val="003351FD"/>
    <w:rsid w:val="00335239"/>
    <w:rsid w:val="00335C20"/>
    <w:rsid w:val="00335C92"/>
    <w:rsid w:val="00340433"/>
    <w:rsid w:val="00340E77"/>
    <w:rsid w:val="0034126E"/>
    <w:rsid w:val="00341CF9"/>
    <w:rsid w:val="00341D9C"/>
    <w:rsid w:val="0034254E"/>
    <w:rsid w:val="00342B3E"/>
    <w:rsid w:val="00343DFA"/>
    <w:rsid w:val="00344B47"/>
    <w:rsid w:val="003452F8"/>
    <w:rsid w:val="003453E0"/>
    <w:rsid w:val="0034561D"/>
    <w:rsid w:val="0034580D"/>
    <w:rsid w:val="00345D12"/>
    <w:rsid w:val="00346F06"/>
    <w:rsid w:val="003470FE"/>
    <w:rsid w:val="00347EC1"/>
    <w:rsid w:val="003504E0"/>
    <w:rsid w:val="003508E4"/>
    <w:rsid w:val="0035098A"/>
    <w:rsid w:val="00352795"/>
    <w:rsid w:val="003535B7"/>
    <w:rsid w:val="003536EF"/>
    <w:rsid w:val="00354570"/>
    <w:rsid w:val="003545FA"/>
    <w:rsid w:val="003546E1"/>
    <w:rsid w:val="00354DE2"/>
    <w:rsid w:val="00355734"/>
    <w:rsid w:val="00355B5E"/>
    <w:rsid w:val="00355EA5"/>
    <w:rsid w:val="00356A01"/>
    <w:rsid w:val="00357257"/>
    <w:rsid w:val="0035790F"/>
    <w:rsid w:val="003611A0"/>
    <w:rsid w:val="00361246"/>
    <w:rsid w:val="00361333"/>
    <w:rsid w:val="00361893"/>
    <w:rsid w:val="00362B27"/>
    <w:rsid w:val="00363119"/>
    <w:rsid w:val="003633DB"/>
    <w:rsid w:val="00363B52"/>
    <w:rsid w:val="00364875"/>
    <w:rsid w:val="00364BA1"/>
    <w:rsid w:val="00364BC7"/>
    <w:rsid w:val="00364E6F"/>
    <w:rsid w:val="003658E8"/>
    <w:rsid w:val="00365943"/>
    <w:rsid w:val="00365AD0"/>
    <w:rsid w:val="00366723"/>
    <w:rsid w:val="0036686B"/>
    <w:rsid w:val="00366B7D"/>
    <w:rsid w:val="00366C6D"/>
    <w:rsid w:val="00366F91"/>
    <w:rsid w:val="003677A5"/>
    <w:rsid w:val="00367BEE"/>
    <w:rsid w:val="00370758"/>
    <w:rsid w:val="0037146C"/>
    <w:rsid w:val="00372ACD"/>
    <w:rsid w:val="00372D31"/>
    <w:rsid w:val="0037427C"/>
    <w:rsid w:val="003746C1"/>
    <w:rsid w:val="00374A42"/>
    <w:rsid w:val="00375883"/>
    <w:rsid w:val="003769E3"/>
    <w:rsid w:val="00376F65"/>
    <w:rsid w:val="00377EE5"/>
    <w:rsid w:val="003802EC"/>
    <w:rsid w:val="0038042C"/>
    <w:rsid w:val="00380C77"/>
    <w:rsid w:val="00380E58"/>
    <w:rsid w:val="00381847"/>
    <w:rsid w:val="0038257F"/>
    <w:rsid w:val="0038320D"/>
    <w:rsid w:val="00383B17"/>
    <w:rsid w:val="00383FE9"/>
    <w:rsid w:val="003844D1"/>
    <w:rsid w:val="00384AF8"/>
    <w:rsid w:val="0038519C"/>
    <w:rsid w:val="00385C07"/>
    <w:rsid w:val="003867D8"/>
    <w:rsid w:val="00386CAB"/>
    <w:rsid w:val="0038789B"/>
    <w:rsid w:val="003908D5"/>
    <w:rsid w:val="0039148D"/>
    <w:rsid w:val="00391536"/>
    <w:rsid w:val="003917C1"/>
    <w:rsid w:val="00391FA2"/>
    <w:rsid w:val="00392EC4"/>
    <w:rsid w:val="00392F67"/>
    <w:rsid w:val="00393175"/>
    <w:rsid w:val="0039317A"/>
    <w:rsid w:val="00393387"/>
    <w:rsid w:val="0039575C"/>
    <w:rsid w:val="0039583A"/>
    <w:rsid w:val="00395D40"/>
    <w:rsid w:val="00395EC1"/>
    <w:rsid w:val="00395FCD"/>
    <w:rsid w:val="003960D1"/>
    <w:rsid w:val="003963A1"/>
    <w:rsid w:val="00396906"/>
    <w:rsid w:val="00397536"/>
    <w:rsid w:val="00397667"/>
    <w:rsid w:val="00397AFE"/>
    <w:rsid w:val="003A00A4"/>
    <w:rsid w:val="003A0DB7"/>
    <w:rsid w:val="003A0E9E"/>
    <w:rsid w:val="003A142A"/>
    <w:rsid w:val="003A151C"/>
    <w:rsid w:val="003A1831"/>
    <w:rsid w:val="003A1FD0"/>
    <w:rsid w:val="003A2E0F"/>
    <w:rsid w:val="003A3979"/>
    <w:rsid w:val="003A3B6C"/>
    <w:rsid w:val="003A4BBF"/>
    <w:rsid w:val="003A4C37"/>
    <w:rsid w:val="003A5FCF"/>
    <w:rsid w:val="003A6359"/>
    <w:rsid w:val="003A6B55"/>
    <w:rsid w:val="003A6E14"/>
    <w:rsid w:val="003A765F"/>
    <w:rsid w:val="003A7694"/>
    <w:rsid w:val="003A7BE4"/>
    <w:rsid w:val="003B004E"/>
    <w:rsid w:val="003B0586"/>
    <w:rsid w:val="003B0810"/>
    <w:rsid w:val="003B0AE0"/>
    <w:rsid w:val="003B0F49"/>
    <w:rsid w:val="003B13F7"/>
    <w:rsid w:val="003B17AE"/>
    <w:rsid w:val="003B373C"/>
    <w:rsid w:val="003B44BD"/>
    <w:rsid w:val="003B5A25"/>
    <w:rsid w:val="003B64AC"/>
    <w:rsid w:val="003B6B95"/>
    <w:rsid w:val="003B6BD8"/>
    <w:rsid w:val="003B6FF8"/>
    <w:rsid w:val="003B78B4"/>
    <w:rsid w:val="003B7BD6"/>
    <w:rsid w:val="003B7E15"/>
    <w:rsid w:val="003C06C0"/>
    <w:rsid w:val="003C08C6"/>
    <w:rsid w:val="003C09F4"/>
    <w:rsid w:val="003C0B24"/>
    <w:rsid w:val="003C0F69"/>
    <w:rsid w:val="003C0F99"/>
    <w:rsid w:val="003C100A"/>
    <w:rsid w:val="003C12B6"/>
    <w:rsid w:val="003C16A8"/>
    <w:rsid w:val="003C1F6F"/>
    <w:rsid w:val="003C2250"/>
    <w:rsid w:val="003C2405"/>
    <w:rsid w:val="003C25EC"/>
    <w:rsid w:val="003C26E3"/>
    <w:rsid w:val="003C3231"/>
    <w:rsid w:val="003C3BC9"/>
    <w:rsid w:val="003C4476"/>
    <w:rsid w:val="003C48C7"/>
    <w:rsid w:val="003C48E6"/>
    <w:rsid w:val="003C5432"/>
    <w:rsid w:val="003C61FE"/>
    <w:rsid w:val="003C6E52"/>
    <w:rsid w:val="003C75E4"/>
    <w:rsid w:val="003C7A80"/>
    <w:rsid w:val="003D037E"/>
    <w:rsid w:val="003D0992"/>
    <w:rsid w:val="003D0A02"/>
    <w:rsid w:val="003D13CE"/>
    <w:rsid w:val="003D1D8D"/>
    <w:rsid w:val="003D1EC6"/>
    <w:rsid w:val="003D21F8"/>
    <w:rsid w:val="003D235B"/>
    <w:rsid w:val="003D2D96"/>
    <w:rsid w:val="003D3012"/>
    <w:rsid w:val="003D32B1"/>
    <w:rsid w:val="003D362F"/>
    <w:rsid w:val="003D3754"/>
    <w:rsid w:val="003D3941"/>
    <w:rsid w:val="003D4F31"/>
    <w:rsid w:val="003D51CD"/>
    <w:rsid w:val="003D55C9"/>
    <w:rsid w:val="003D73AF"/>
    <w:rsid w:val="003E0769"/>
    <w:rsid w:val="003E0E02"/>
    <w:rsid w:val="003E128A"/>
    <w:rsid w:val="003E1903"/>
    <w:rsid w:val="003E1CAB"/>
    <w:rsid w:val="003E1D6A"/>
    <w:rsid w:val="003E2F05"/>
    <w:rsid w:val="003E3E07"/>
    <w:rsid w:val="003E6F55"/>
    <w:rsid w:val="003E761E"/>
    <w:rsid w:val="003E77C5"/>
    <w:rsid w:val="003E7F24"/>
    <w:rsid w:val="003E7F39"/>
    <w:rsid w:val="003F03CE"/>
    <w:rsid w:val="003F0D68"/>
    <w:rsid w:val="003F13BE"/>
    <w:rsid w:val="003F14EF"/>
    <w:rsid w:val="003F186A"/>
    <w:rsid w:val="003F2468"/>
    <w:rsid w:val="003F28FE"/>
    <w:rsid w:val="003F371F"/>
    <w:rsid w:val="003F37EB"/>
    <w:rsid w:val="003F4B05"/>
    <w:rsid w:val="003F4F1F"/>
    <w:rsid w:val="003F6E67"/>
    <w:rsid w:val="003F6F33"/>
    <w:rsid w:val="0040009E"/>
    <w:rsid w:val="00400126"/>
    <w:rsid w:val="004009F5"/>
    <w:rsid w:val="00400B46"/>
    <w:rsid w:val="00401757"/>
    <w:rsid w:val="00402F90"/>
    <w:rsid w:val="0040411E"/>
    <w:rsid w:val="00404149"/>
    <w:rsid w:val="004053C5"/>
    <w:rsid w:val="004063B5"/>
    <w:rsid w:val="00407A61"/>
    <w:rsid w:val="00407D45"/>
    <w:rsid w:val="004108D3"/>
    <w:rsid w:val="0041150E"/>
    <w:rsid w:val="00411C05"/>
    <w:rsid w:val="004129E4"/>
    <w:rsid w:val="00412BF6"/>
    <w:rsid w:val="0041311C"/>
    <w:rsid w:val="00413122"/>
    <w:rsid w:val="004139F0"/>
    <w:rsid w:val="00413C28"/>
    <w:rsid w:val="00413D2C"/>
    <w:rsid w:val="00414488"/>
    <w:rsid w:val="00414543"/>
    <w:rsid w:val="0041480C"/>
    <w:rsid w:val="004148B5"/>
    <w:rsid w:val="00414950"/>
    <w:rsid w:val="00415132"/>
    <w:rsid w:val="004165E4"/>
    <w:rsid w:val="00416873"/>
    <w:rsid w:val="0041700E"/>
    <w:rsid w:val="00417615"/>
    <w:rsid w:val="00417974"/>
    <w:rsid w:val="0042008C"/>
    <w:rsid w:val="0042019F"/>
    <w:rsid w:val="0042023A"/>
    <w:rsid w:val="00420461"/>
    <w:rsid w:val="004211A4"/>
    <w:rsid w:val="004218D8"/>
    <w:rsid w:val="00422401"/>
    <w:rsid w:val="0042329E"/>
    <w:rsid w:val="004241D4"/>
    <w:rsid w:val="0042429F"/>
    <w:rsid w:val="004254D4"/>
    <w:rsid w:val="0042584A"/>
    <w:rsid w:val="004260DE"/>
    <w:rsid w:val="0042685C"/>
    <w:rsid w:val="00426E38"/>
    <w:rsid w:val="00426E3C"/>
    <w:rsid w:val="0042785D"/>
    <w:rsid w:val="00427BA6"/>
    <w:rsid w:val="00427E86"/>
    <w:rsid w:val="0043031F"/>
    <w:rsid w:val="004306FA"/>
    <w:rsid w:val="0043079B"/>
    <w:rsid w:val="00431F3F"/>
    <w:rsid w:val="00432574"/>
    <w:rsid w:val="00432E61"/>
    <w:rsid w:val="004335D3"/>
    <w:rsid w:val="0043405F"/>
    <w:rsid w:val="004349AB"/>
    <w:rsid w:val="00436F5A"/>
    <w:rsid w:val="00437435"/>
    <w:rsid w:val="004374EC"/>
    <w:rsid w:val="004377EF"/>
    <w:rsid w:val="0044030B"/>
    <w:rsid w:val="00441368"/>
    <w:rsid w:val="00441402"/>
    <w:rsid w:val="0044153F"/>
    <w:rsid w:val="00441861"/>
    <w:rsid w:val="004422C4"/>
    <w:rsid w:val="00442709"/>
    <w:rsid w:val="00442FB7"/>
    <w:rsid w:val="004435E6"/>
    <w:rsid w:val="00443F4B"/>
    <w:rsid w:val="00444C9E"/>
    <w:rsid w:val="00445A14"/>
    <w:rsid w:val="00445C7B"/>
    <w:rsid w:val="00446228"/>
    <w:rsid w:val="00446BF3"/>
    <w:rsid w:val="00446F1C"/>
    <w:rsid w:val="00450BB7"/>
    <w:rsid w:val="00450E2E"/>
    <w:rsid w:val="00451731"/>
    <w:rsid w:val="00451DD9"/>
    <w:rsid w:val="00451F2B"/>
    <w:rsid w:val="00451F99"/>
    <w:rsid w:val="004537E8"/>
    <w:rsid w:val="004538A1"/>
    <w:rsid w:val="0045440A"/>
    <w:rsid w:val="00454489"/>
    <w:rsid w:val="0045521C"/>
    <w:rsid w:val="00455677"/>
    <w:rsid w:val="00455BDA"/>
    <w:rsid w:val="00456458"/>
    <w:rsid w:val="00456639"/>
    <w:rsid w:val="00456AD5"/>
    <w:rsid w:val="0046186B"/>
    <w:rsid w:val="00461DA7"/>
    <w:rsid w:val="00462644"/>
    <w:rsid w:val="00462B41"/>
    <w:rsid w:val="004630E4"/>
    <w:rsid w:val="00463421"/>
    <w:rsid w:val="00463C56"/>
    <w:rsid w:val="00463DE5"/>
    <w:rsid w:val="0046423C"/>
    <w:rsid w:val="00465088"/>
    <w:rsid w:val="00465191"/>
    <w:rsid w:val="00465535"/>
    <w:rsid w:val="00465F3A"/>
    <w:rsid w:val="004669BD"/>
    <w:rsid w:val="00466A9A"/>
    <w:rsid w:val="00467236"/>
    <w:rsid w:val="0046769C"/>
    <w:rsid w:val="00467B6B"/>
    <w:rsid w:val="00467B78"/>
    <w:rsid w:val="00470E18"/>
    <w:rsid w:val="0047122E"/>
    <w:rsid w:val="00471690"/>
    <w:rsid w:val="00471B6F"/>
    <w:rsid w:val="00471D93"/>
    <w:rsid w:val="00472189"/>
    <w:rsid w:val="004724DA"/>
    <w:rsid w:val="00472602"/>
    <w:rsid w:val="0047288F"/>
    <w:rsid w:val="004734BE"/>
    <w:rsid w:val="00473AC0"/>
    <w:rsid w:val="0047519D"/>
    <w:rsid w:val="00475314"/>
    <w:rsid w:val="004755FA"/>
    <w:rsid w:val="00476100"/>
    <w:rsid w:val="00476230"/>
    <w:rsid w:val="00476524"/>
    <w:rsid w:val="004765C4"/>
    <w:rsid w:val="004778A5"/>
    <w:rsid w:val="00477A21"/>
    <w:rsid w:val="00477CE3"/>
    <w:rsid w:val="00480B13"/>
    <w:rsid w:val="00480E4D"/>
    <w:rsid w:val="004810A9"/>
    <w:rsid w:val="00481201"/>
    <w:rsid w:val="00481941"/>
    <w:rsid w:val="00481B9E"/>
    <w:rsid w:val="00482AA4"/>
    <w:rsid w:val="00482E9E"/>
    <w:rsid w:val="00482FB4"/>
    <w:rsid w:val="00483207"/>
    <w:rsid w:val="00483A6C"/>
    <w:rsid w:val="00483DFD"/>
    <w:rsid w:val="004840F2"/>
    <w:rsid w:val="004845F8"/>
    <w:rsid w:val="00484E53"/>
    <w:rsid w:val="00485310"/>
    <w:rsid w:val="004854BB"/>
    <w:rsid w:val="0048566C"/>
    <w:rsid w:val="00485A78"/>
    <w:rsid w:val="00485D77"/>
    <w:rsid w:val="00486B73"/>
    <w:rsid w:val="00487827"/>
    <w:rsid w:val="00487EEA"/>
    <w:rsid w:val="00490453"/>
    <w:rsid w:val="00490621"/>
    <w:rsid w:val="00490B00"/>
    <w:rsid w:val="00490BAD"/>
    <w:rsid w:val="00490D19"/>
    <w:rsid w:val="00490E28"/>
    <w:rsid w:val="00491011"/>
    <w:rsid w:val="004913C8"/>
    <w:rsid w:val="004929AE"/>
    <w:rsid w:val="0049388C"/>
    <w:rsid w:val="00493E4C"/>
    <w:rsid w:val="0049426D"/>
    <w:rsid w:val="00494AA4"/>
    <w:rsid w:val="00494EB1"/>
    <w:rsid w:val="00494EF3"/>
    <w:rsid w:val="00496502"/>
    <w:rsid w:val="004968BF"/>
    <w:rsid w:val="00496E89"/>
    <w:rsid w:val="004A04A2"/>
    <w:rsid w:val="004A052B"/>
    <w:rsid w:val="004A1A8F"/>
    <w:rsid w:val="004A1E07"/>
    <w:rsid w:val="004A24B4"/>
    <w:rsid w:val="004A2543"/>
    <w:rsid w:val="004A28EB"/>
    <w:rsid w:val="004A2900"/>
    <w:rsid w:val="004A2B94"/>
    <w:rsid w:val="004A2F5B"/>
    <w:rsid w:val="004A3694"/>
    <w:rsid w:val="004A3F97"/>
    <w:rsid w:val="004A4078"/>
    <w:rsid w:val="004A4215"/>
    <w:rsid w:val="004A49DB"/>
    <w:rsid w:val="004A5585"/>
    <w:rsid w:val="004A6425"/>
    <w:rsid w:val="004A691D"/>
    <w:rsid w:val="004A6B29"/>
    <w:rsid w:val="004A6F57"/>
    <w:rsid w:val="004A740A"/>
    <w:rsid w:val="004A78B4"/>
    <w:rsid w:val="004A79F6"/>
    <w:rsid w:val="004A7BFD"/>
    <w:rsid w:val="004B004E"/>
    <w:rsid w:val="004B00DE"/>
    <w:rsid w:val="004B03F6"/>
    <w:rsid w:val="004B0B6E"/>
    <w:rsid w:val="004B19D2"/>
    <w:rsid w:val="004B1FA7"/>
    <w:rsid w:val="004B352D"/>
    <w:rsid w:val="004B36AB"/>
    <w:rsid w:val="004B470E"/>
    <w:rsid w:val="004B53EC"/>
    <w:rsid w:val="004B54B3"/>
    <w:rsid w:val="004B5A0A"/>
    <w:rsid w:val="004B5AB3"/>
    <w:rsid w:val="004B5C2D"/>
    <w:rsid w:val="004B6570"/>
    <w:rsid w:val="004B6673"/>
    <w:rsid w:val="004B7310"/>
    <w:rsid w:val="004B7565"/>
    <w:rsid w:val="004C09C0"/>
    <w:rsid w:val="004C0C6A"/>
    <w:rsid w:val="004C1524"/>
    <w:rsid w:val="004C1BE7"/>
    <w:rsid w:val="004C1D1D"/>
    <w:rsid w:val="004C2147"/>
    <w:rsid w:val="004C2414"/>
    <w:rsid w:val="004C2AA4"/>
    <w:rsid w:val="004C2CD7"/>
    <w:rsid w:val="004C34FE"/>
    <w:rsid w:val="004C35D4"/>
    <w:rsid w:val="004C3CD1"/>
    <w:rsid w:val="004C488E"/>
    <w:rsid w:val="004C51A0"/>
    <w:rsid w:val="004C57DE"/>
    <w:rsid w:val="004C5E09"/>
    <w:rsid w:val="004C63A3"/>
    <w:rsid w:val="004C6D3D"/>
    <w:rsid w:val="004C6DFF"/>
    <w:rsid w:val="004C793D"/>
    <w:rsid w:val="004D00B8"/>
    <w:rsid w:val="004D0191"/>
    <w:rsid w:val="004D07CB"/>
    <w:rsid w:val="004D1D5B"/>
    <w:rsid w:val="004D2C43"/>
    <w:rsid w:val="004D2C99"/>
    <w:rsid w:val="004D2FE5"/>
    <w:rsid w:val="004D33A1"/>
    <w:rsid w:val="004D36E2"/>
    <w:rsid w:val="004D38D8"/>
    <w:rsid w:val="004D4599"/>
    <w:rsid w:val="004D4944"/>
    <w:rsid w:val="004D5345"/>
    <w:rsid w:val="004D56F4"/>
    <w:rsid w:val="004D5718"/>
    <w:rsid w:val="004D5AD0"/>
    <w:rsid w:val="004D5FCF"/>
    <w:rsid w:val="004D7676"/>
    <w:rsid w:val="004E0679"/>
    <w:rsid w:val="004E0B5E"/>
    <w:rsid w:val="004E1264"/>
    <w:rsid w:val="004E1388"/>
    <w:rsid w:val="004E1657"/>
    <w:rsid w:val="004E21EC"/>
    <w:rsid w:val="004E283A"/>
    <w:rsid w:val="004E2BD4"/>
    <w:rsid w:val="004E33E6"/>
    <w:rsid w:val="004E3819"/>
    <w:rsid w:val="004E3DE0"/>
    <w:rsid w:val="004E4439"/>
    <w:rsid w:val="004E6A9E"/>
    <w:rsid w:val="004E6C36"/>
    <w:rsid w:val="004F0088"/>
    <w:rsid w:val="004F0F14"/>
    <w:rsid w:val="004F1762"/>
    <w:rsid w:val="004F19B9"/>
    <w:rsid w:val="004F25CE"/>
    <w:rsid w:val="004F2A77"/>
    <w:rsid w:val="004F2B3C"/>
    <w:rsid w:val="004F32F0"/>
    <w:rsid w:val="004F3443"/>
    <w:rsid w:val="004F3812"/>
    <w:rsid w:val="004F432E"/>
    <w:rsid w:val="004F4C95"/>
    <w:rsid w:val="004F5041"/>
    <w:rsid w:val="004F56A7"/>
    <w:rsid w:val="004F6E5A"/>
    <w:rsid w:val="004F6FFF"/>
    <w:rsid w:val="004F71A9"/>
    <w:rsid w:val="004F790E"/>
    <w:rsid w:val="005003E1"/>
    <w:rsid w:val="0050134E"/>
    <w:rsid w:val="00501576"/>
    <w:rsid w:val="005018E5"/>
    <w:rsid w:val="005027EF"/>
    <w:rsid w:val="00502F45"/>
    <w:rsid w:val="005031DD"/>
    <w:rsid w:val="00503818"/>
    <w:rsid w:val="00503AD4"/>
    <w:rsid w:val="00504F28"/>
    <w:rsid w:val="005055B9"/>
    <w:rsid w:val="00505755"/>
    <w:rsid w:val="005057B1"/>
    <w:rsid w:val="00506FB6"/>
    <w:rsid w:val="005074DE"/>
    <w:rsid w:val="005079B7"/>
    <w:rsid w:val="00507AB3"/>
    <w:rsid w:val="00507DC9"/>
    <w:rsid w:val="00507FE2"/>
    <w:rsid w:val="00510BCC"/>
    <w:rsid w:val="00510FDE"/>
    <w:rsid w:val="00511216"/>
    <w:rsid w:val="00511C69"/>
    <w:rsid w:val="00512468"/>
    <w:rsid w:val="00513402"/>
    <w:rsid w:val="005135B6"/>
    <w:rsid w:val="005137F0"/>
    <w:rsid w:val="00513DB0"/>
    <w:rsid w:val="0051607C"/>
    <w:rsid w:val="0051623E"/>
    <w:rsid w:val="00516BC1"/>
    <w:rsid w:val="00517BCD"/>
    <w:rsid w:val="00520D8B"/>
    <w:rsid w:val="005218D9"/>
    <w:rsid w:val="0052193D"/>
    <w:rsid w:val="00521975"/>
    <w:rsid w:val="00521A50"/>
    <w:rsid w:val="00521EF8"/>
    <w:rsid w:val="005229D6"/>
    <w:rsid w:val="00522D43"/>
    <w:rsid w:val="005231F2"/>
    <w:rsid w:val="005234E5"/>
    <w:rsid w:val="00523680"/>
    <w:rsid w:val="00523D4B"/>
    <w:rsid w:val="0052584B"/>
    <w:rsid w:val="00525858"/>
    <w:rsid w:val="00525AE4"/>
    <w:rsid w:val="00525C75"/>
    <w:rsid w:val="00525DAD"/>
    <w:rsid w:val="00526459"/>
    <w:rsid w:val="00527582"/>
    <w:rsid w:val="00530096"/>
    <w:rsid w:val="00530548"/>
    <w:rsid w:val="005309DC"/>
    <w:rsid w:val="00530FEA"/>
    <w:rsid w:val="00531F24"/>
    <w:rsid w:val="00531FA7"/>
    <w:rsid w:val="00532AE7"/>
    <w:rsid w:val="005338EC"/>
    <w:rsid w:val="005341B3"/>
    <w:rsid w:val="00534494"/>
    <w:rsid w:val="00534F1E"/>
    <w:rsid w:val="005351BC"/>
    <w:rsid w:val="0053628B"/>
    <w:rsid w:val="00536CEB"/>
    <w:rsid w:val="005377E0"/>
    <w:rsid w:val="005402F9"/>
    <w:rsid w:val="0054035D"/>
    <w:rsid w:val="005409E0"/>
    <w:rsid w:val="00541043"/>
    <w:rsid w:val="00541397"/>
    <w:rsid w:val="005416EE"/>
    <w:rsid w:val="0054195D"/>
    <w:rsid w:val="00541BEF"/>
    <w:rsid w:val="00542C8D"/>
    <w:rsid w:val="005430A2"/>
    <w:rsid w:val="0054444B"/>
    <w:rsid w:val="0054447C"/>
    <w:rsid w:val="0054521E"/>
    <w:rsid w:val="00545537"/>
    <w:rsid w:val="00545883"/>
    <w:rsid w:val="005464B5"/>
    <w:rsid w:val="00546BEA"/>
    <w:rsid w:val="00546F2A"/>
    <w:rsid w:val="0054709E"/>
    <w:rsid w:val="005474AB"/>
    <w:rsid w:val="00547927"/>
    <w:rsid w:val="00547E38"/>
    <w:rsid w:val="00550C23"/>
    <w:rsid w:val="00551BA2"/>
    <w:rsid w:val="00551D56"/>
    <w:rsid w:val="00552E2E"/>
    <w:rsid w:val="00553544"/>
    <w:rsid w:val="0055437A"/>
    <w:rsid w:val="00556230"/>
    <w:rsid w:val="00557A47"/>
    <w:rsid w:val="0056064B"/>
    <w:rsid w:val="00560CBA"/>
    <w:rsid w:val="00560D16"/>
    <w:rsid w:val="00560FD3"/>
    <w:rsid w:val="005618AF"/>
    <w:rsid w:val="005623C9"/>
    <w:rsid w:val="00562AB8"/>
    <w:rsid w:val="00562CB2"/>
    <w:rsid w:val="005632D1"/>
    <w:rsid w:val="00563A2F"/>
    <w:rsid w:val="005646B0"/>
    <w:rsid w:val="00564848"/>
    <w:rsid w:val="00564C3F"/>
    <w:rsid w:val="005650AF"/>
    <w:rsid w:val="00565361"/>
    <w:rsid w:val="005653EA"/>
    <w:rsid w:val="005655DD"/>
    <w:rsid w:val="005658B7"/>
    <w:rsid w:val="00565C87"/>
    <w:rsid w:val="005663A8"/>
    <w:rsid w:val="00567492"/>
    <w:rsid w:val="005677FC"/>
    <w:rsid w:val="0056797D"/>
    <w:rsid w:val="005715D0"/>
    <w:rsid w:val="005717C0"/>
    <w:rsid w:val="005717F1"/>
    <w:rsid w:val="00571975"/>
    <w:rsid w:val="005722DB"/>
    <w:rsid w:val="00572F8A"/>
    <w:rsid w:val="00573D7E"/>
    <w:rsid w:val="00574F8A"/>
    <w:rsid w:val="005751A6"/>
    <w:rsid w:val="00576A04"/>
    <w:rsid w:val="00576A73"/>
    <w:rsid w:val="00576C05"/>
    <w:rsid w:val="005801B5"/>
    <w:rsid w:val="005809A7"/>
    <w:rsid w:val="00581F43"/>
    <w:rsid w:val="00581FAA"/>
    <w:rsid w:val="00583465"/>
    <w:rsid w:val="00583A35"/>
    <w:rsid w:val="00583AB1"/>
    <w:rsid w:val="0058461D"/>
    <w:rsid w:val="00584FCA"/>
    <w:rsid w:val="005853B6"/>
    <w:rsid w:val="0058572C"/>
    <w:rsid w:val="00585BF7"/>
    <w:rsid w:val="005864DF"/>
    <w:rsid w:val="0058688E"/>
    <w:rsid w:val="00586E56"/>
    <w:rsid w:val="00590297"/>
    <w:rsid w:val="00590325"/>
    <w:rsid w:val="00590FB1"/>
    <w:rsid w:val="00591663"/>
    <w:rsid w:val="00591862"/>
    <w:rsid w:val="00592532"/>
    <w:rsid w:val="00593957"/>
    <w:rsid w:val="00594698"/>
    <w:rsid w:val="00594B77"/>
    <w:rsid w:val="00594D1D"/>
    <w:rsid w:val="0059662E"/>
    <w:rsid w:val="005A1315"/>
    <w:rsid w:val="005A28A7"/>
    <w:rsid w:val="005A28C9"/>
    <w:rsid w:val="005A383D"/>
    <w:rsid w:val="005A3AA8"/>
    <w:rsid w:val="005A3E90"/>
    <w:rsid w:val="005A3FAD"/>
    <w:rsid w:val="005A469A"/>
    <w:rsid w:val="005A58E6"/>
    <w:rsid w:val="005A794E"/>
    <w:rsid w:val="005A7BD4"/>
    <w:rsid w:val="005B0788"/>
    <w:rsid w:val="005B0CE6"/>
    <w:rsid w:val="005B1BFE"/>
    <w:rsid w:val="005B1E35"/>
    <w:rsid w:val="005B36C2"/>
    <w:rsid w:val="005B3D8E"/>
    <w:rsid w:val="005B469C"/>
    <w:rsid w:val="005B4898"/>
    <w:rsid w:val="005B4AC0"/>
    <w:rsid w:val="005B4CD5"/>
    <w:rsid w:val="005B52B0"/>
    <w:rsid w:val="005B6361"/>
    <w:rsid w:val="005B66AE"/>
    <w:rsid w:val="005B6D66"/>
    <w:rsid w:val="005B6D94"/>
    <w:rsid w:val="005B75B8"/>
    <w:rsid w:val="005C0D83"/>
    <w:rsid w:val="005C11BD"/>
    <w:rsid w:val="005C1444"/>
    <w:rsid w:val="005C1709"/>
    <w:rsid w:val="005C1CAC"/>
    <w:rsid w:val="005C2418"/>
    <w:rsid w:val="005C2482"/>
    <w:rsid w:val="005C28D8"/>
    <w:rsid w:val="005C2B0E"/>
    <w:rsid w:val="005C3037"/>
    <w:rsid w:val="005C3B85"/>
    <w:rsid w:val="005C3D20"/>
    <w:rsid w:val="005C3FE2"/>
    <w:rsid w:val="005C44D6"/>
    <w:rsid w:val="005C4637"/>
    <w:rsid w:val="005C5F96"/>
    <w:rsid w:val="005C6303"/>
    <w:rsid w:val="005C6E51"/>
    <w:rsid w:val="005D021C"/>
    <w:rsid w:val="005D04AC"/>
    <w:rsid w:val="005D09BC"/>
    <w:rsid w:val="005D127D"/>
    <w:rsid w:val="005D1760"/>
    <w:rsid w:val="005D1C5F"/>
    <w:rsid w:val="005D2219"/>
    <w:rsid w:val="005D328F"/>
    <w:rsid w:val="005D3BD0"/>
    <w:rsid w:val="005D3D3D"/>
    <w:rsid w:val="005D5928"/>
    <w:rsid w:val="005D5F13"/>
    <w:rsid w:val="005D63AD"/>
    <w:rsid w:val="005D64B4"/>
    <w:rsid w:val="005E0539"/>
    <w:rsid w:val="005E0A82"/>
    <w:rsid w:val="005E0BA3"/>
    <w:rsid w:val="005E0F31"/>
    <w:rsid w:val="005E105F"/>
    <w:rsid w:val="005E18C6"/>
    <w:rsid w:val="005E1C0B"/>
    <w:rsid w:val="005E1EAD"/>
    <w:rsid w:val="005E34B2"/>
    <w:rsid w:val="005E43AD"/>
    <w:rsid w:val="005E4894"/>
    <w:rsid w:val="005E745C"/>
    <w:rsid w:val="005E74C0"/>
    <w:rsid w:val="005F07B6"/>
    <w:rsid w:val="005F0930"/>
    <w:rsid w:val="005F09EE"/>
    <w:rsid w:val="005F0AF9"/>
    <w:rsid w:val="005F0BF9"/>
    <w:rsid w:val="005F109B"/>
    <w:rsid w:val="005F2524"/>
    <w:rsid w:val="005F27EC"/>
    <w:rsid w:val="005F2B96"/>
    <w:rsid w:val="005F2E4F"/>
    <w:rsid w:val="005F3070"/>
    <w:rsid w:val="005F40C7"/>
    <w:rsid w:val="005F46E9"/>
    <w:rsid w:val="005F4DDA"/>
    <w:rsid w:val="005F56C2"/>
    <w:rsid w:val="005F61B0"/>
    <w:rsid w:val="005F6AE5"/>
    <w:rsid w:val="005F7132"/>
    <w:rsid w:val="005F74BC"/>
    <w:rsid w:val="00601344"/>
    <w:rsid w:val="006014ED"/>
    <w:rsid w:val="006015E6"/>
    <w:rsid w:val="0060182D"/>
    <w:rsid w:val="00601FE8"/>
    <w:rsid w:val="0060247F"/>
    <w:rsid w:val="00602938"/>
    <w:rsid w:val="00602BEE"/>
    <w:rsid w:val="00602F01"/>
    <w:rsid w:val="00602F6D"/>
    <w:rsid w:val="00602FC8"/>
    <w:rsid w:val="0060400C"/>
    <w:rsid w:val="006043C9"/>
    <w:rsid w:val="00604493"/>
    <w:rsid w:val="00604A8B"/>
    <w:rsid w:val="00604D00"/>
    <w:rsid w:val="00604FB4"/>
    <w:rsid w:val="006052AB"/>
    <w:rsid w:val="0060571F"/>
    <w:rsid w:val="00606673"/>
    <w:rsid w:val="0060714D"/>
    <w:rsid w:val="006077C5"/>
    <w:rsid w:val="00607AFB"/>
    <w:rsid w:val="00607EBE"/>
    <w:rsid w:val="00610232"/>
    <w:rsid w:val="00611B47"/>
    <w:rsid w:val="00612B72"/>
    <w:rsid w:val="00612DC6"/>
    <w:rsid w:val="0061393C"/>
    <w:rsid w:val="0061525C"/>
    <w:rsid w:val="006154FB"/>
    <w:rsid w:val="00615D66"/>
    <w:rsid w:val="00615E23"/>
    <w:rsid w:val="00616A29"/>
    <w:rsid w:val="006200C6"/>
    <w:rsid w:val="006201FE"/>
    <w:rsid w:val="00621131"/>
    <w:rsid w:val="0062149B"/>
    <w:rsid w:val="00621B11"/>
    <w:rsid w:val="006226F1"/>
    <w:rsid w:val="006228AB"/>
    <w:rsid w:val="006256A3"/>
    <w:rsid w:val="00625F86"/>
    <w:rsid w:val="00625FCD"/>
    <w:rsid w:val="0062746E"/>
    <w:rsid w:val="006301C0"/>
    <w:rsid w:val="0063048A"/>
    <w:rsid w:val="00630A23"/>
    <w:rsid w:val="006314BD"/>
    <w:rsid w:val="006315D3"/>
    <w:rsid w:val="00631991"/>
    <w:rsid w:val="00631F0A"/>
    <w:rsid w:val="00632D95"/>
    <w:rsid w:val="00632EC4"/>
    <w:rsid w:val="0063326E"/>
    <w:rsid w:val="00634B2A"/>
    <w:rsid w:val="00635826"/>
    <w:rsid w:val="0063730D"/>
    <w:rsid w:val="00637C9C"/>
    <w:rsid w:val="00637FC0"/>
    <w:rsid w:val="00640615"/>
    <w:rsid w:val="006414F7"/>
    <w:rsid w:val="00641604"/>
    <w:rsid w:val="006423B4"/>
    <w:rsid w:val="006438EA"/>
    <w:rsid w:val="00643DBB"/>
    <w:rsid w:val="00644740"/>
    <w:rsid w:val="00644A77"/>
    <w:rsid w:val="00644B30"/>
    <w:rsid w:val="00644C1E"/>
    <w:rsid w:val="006456B9"/>
    <w:rsid w:val="00645796"/>
    <w:rsid w:val="006459A2"/>
    <w:rsid w:val="0064617F"/>
    <w:rsid w:val="006464D3"/>
    <w:rsid w:val="00646E55"/>
    <w:rsid w:val="0064793D"/>
    <w:rsid w:val="0064794F"/>
    <w:rsid w:val="006503A7"/>
    <w:rsid w:val="00650528"/>
    <w:rsid w:val="006508AD"/>
    <w:rsid w:val="00650DA6"/>
    <w:rsid w:val="00650DF5"/>
    <w:rsid w:val="00651F5F"/>
    <w:rsid w:val="00652D1C"/>
    <w:rsid w:val="00652E3B"/>
    <w:rsid w:val="00653015"/>
    <w:rsid w:val="00653485"/>
    <w:rsid w:val="006548B3"/>
    <w:rsid w:val="00654948"/>
    <w:rsid w:val="006549B0"/>
    <w:rsid w:val="006549DB"/>
    <w:rsid w:val="00656E57"/>
    <w:rsid w:val="00657390"/>
    <w:rsid w:val="006601BA"/>
    <w:rsid w:val="00660C59"/>
    <w:rsid w:val="00661126"/>
    <w:rsid w:val="006619A3"/>
    <w:rsid w:val="00662D91"/>
    <w:rsid w:val="00662DAA"/>
    <w:rsid w:val="00663145"/>
    <w:rsid w:val="0066357F"/>
    <w:rsid w:val="00663656"/>
    <w:rsid w:val="00663C3E"/>
    <w:rsid w:val="00664367"/>
    <w:rsid w:val="006644A0"/>
    <w:rsid w:val="0066465C"/>
    <w:rsid w:val="006649DF"/>
    <w:rsid w:val="00665414"/>
    <w:rsid w:val="006668ED"/>
    <w:rsid w:val="006669AC"/>
    <w:rsid w:val="00666C13"/>
    <w:rsid w:val="00666F35"/>
    <w:rsid w:val="00667075"/>
    <w:rsid w:val="00667500"/>
    <w:rsid w:val="0066759B"/>
    <w:rsid w:val="00667EA8"/>
    <w:rsid w:val="00670491"/>
    <w:rsid w:val="006706F6"/>
    <w:rsid w:val="00670795"/>
    <w:rsid w:val="00670798"/>
    <w:rsid w:val="006707CE"/>
    <w:rsid w:val="00670889"/>
    <w:rsid w:val="00671023"/>
    <w:rsid w:val="006713EA"/>
    <w:rsid w:val="00671C4C"/>
    <w:rsid w:val="006722E1"/>
    <w:rsid w:val="0067271A"/>
    <w:rsid w:val="00672C80"/>
    <w:rsid w:val="00673077"/>
    <w:rsid w:val="0067324F"/>
    <w:rsid w:val="00673CBA"/>
    <w:rsid w:val="00673DB0"/>
    <w:rsid w:val="006744B5"/>
    <w:rsid w:val="00674563"/>
    <w:rsid w:val="00675B15"/>
    <w:rsid w:val="006765B9"/>
    <w:rsid w:val="00676A2D"/>
    <w:rsid w:val="00676F0E"/>
    <w:rsid w:val="00677ABC"/>
    <w:rsid w:val="00680271"/>
    <w:rsid w:val="0068063F"/>
    <w:rsid w:val="00680A25"/>
    <w:rsid w:val="00680E72"/>
    <w:rsid w:val="00681559"/>
    <w:rsid w:val="00681BDE"/>
    <w:rsid w:val="00682D82"/>
    <w:rsid w:val="0068323A"/>
    <w:rsid w:val="0068361D"/>
    <w:rsid w:val="00684B53"/>
    <w:rsid w:val="00685269"/>
    <w:rsid w:val="00685809"/>
    <w:rsid w:val="006863DD"/>
    <w:rsid w:val="006900EB"/>
    <w:rsid w:val="006913D0"/>
    <w:rsid w:val="006918B9"/>
    <w:rsid w:val="00692A6C"/>
    <w:rsid w:val="00692B11"/>
    <w:rsid w:val="00692C3F"/>
    <w:rsid w:val="00693042"/>
    <w:rsid w:val="006931B2"/>
    <w:rsid w:val="00693EA9"/>
    <w:rsid w:val="00694359"/>
    <w:rsid w:val="006944DA"/>
    <w:rsid w:val="00694526"/>
    <w:rsid w:val="006959E5"/>
    <w:rsid w:val="00695B55"/>
    <w:rsid w:val="00696150"/>
    <w:rsid w:val="00696C2C"/>
    <w:rsid w:val="006975E1"/>
    <w:rsid w:val="0069760C"/>
    <w:rsid w:val="00697658"/>
    <w:rsid w:val="00697815"/>
    <w:rsid w:val="00697ABF"/>
    <w:rsid w:val="00697ED1"/>
    <w:rsid w:val="006A020D"/>
    <w:rsid w:val="006A082F"/>
    <w:rsid w:val="006A09AB"/>
    <w:rsid w:val="006A122E"/>
    <w:rsid w:val="006A1459"/>
    <w:rsid w:val="006A23CF"/>
    <w:rsid w:val="006A2BBD"/>
    <w:rsid w:val="006A315E"/>
    <w:rsid w:val="006A3527"/>
    <w:rsid w:val="006A3D3A"/>
    <w:rsid w:val="006A43EA"/>
    <w:rsid w:val="006A469D"/>
    <w:rsid w:val="006A4E77"/>
    <w:rsid w:val="006A5618"/>
    <w:rsid w:val="006A5C4F"/>
    <w:rsid w:val="006A664C"/>
    <w:rsid w:val="006A70A8"/>
    <w:rsid w:val="006A7479"/>
    <w:rsid w:val="006B003F"/>
    <w:rsid w:val="006B0A90"/>
    <w:rsid w:val="006B12CA"/>
    <w:rsid w:val="006B2512"/>
    <w:rsid w:val="006B2761"/>
    <w:rsid w:val="006B3946"/>
    <w:rsid w:val="006B545B"/>
    <w:rsid w:val="006B5B35"/>
    <w:rsid w:val="006B5F8D"/>
    <w:rsid w:val="006B6016"/>
    <w:rsid w:val="006B6BBD"/>
    <w:rsid w:val="006B6C6E"/>
    <w:rsid w:val="006B6FB5"/>
    <w:rsid w:val="006B7511"/>
    <w:rsid w:val="006B7986"/>
    <w:rsid w:val="006B7C9D"/>
    <w:rsid w:val="006C0289"/>
    <w:rsid w:val="006C03F2"/>
    <w:rsid w:val="006C265F"/>
    <w:rsid w:val="006C2CF8"/>
    <w:rsid w:val="006C3295"/>
    <w:rsid w:val="006C41F5"/>
    <w:rsid w:val="006C424B"/>
    <w:rsid w:val="006C49DC"/>
    <w:rsid w:val="006C503E"/>
    <w:rsid w:val="006C518F"/>
    <w:rsid w:val="006C5489"/>
    <w:rsid w:val="006C587C"/>
    <w:rsid w:val="006C6165"/>
    <w:rsid w:val="006C63F0"/>
    <w:rsid w:val="006C69F3"/>
    <w:rsid w:val="006C6BB7"/>
    <w:rsid w:val="006C71B6"/>
    <w:rsid w:val="006C7A9B"/>
    <w:rsid w:val="006D01DD"/>
    <w:rsid w:val="006D05A9"/>
    <w:rsid w:val="006D0ADC"/>
    <w:rsid w:val="006D0AEC"/>
    <w:rsid w:val="006D2C2F"/>
    <w:rsid w:val="006D2DAD"/>
    <w:rsid w:val="006D334B"/>
    <w:rsid w:val="006D3DB2"/>
    <w:rsid w:val="006D44EC"/>
    <w:rsid w:val="006D4C9C"/>
    <w:rsid w:val="006D4CD4"/>
    <w:rsid w:val="006D57D7"/>
    <w:rsid w:val="006D57E5"/>
    <w:rsid w:val="006D5C3A"/>
    <w:rsid w:val="006D61C8"/>
    <w:rsid w:val="006D6818"/>
    <w:rsid w:val="006D742E"/>
    <w:rsid w:val="006D744C"/>
    <w:rsid w:val="006E02AE"/>
    <w:rsid w:val="006E1C82"/>
    <w:rsid w:val="006E1FAD"/>
    <w:rsid w:val="006E226D"/>
    <w:rsid w:val="006E270F"/>
    <w:rsid w:val="006E29FF"/>
    <w:rsid w:val="006E2ED0"/>
    <w:rsid w:val="006E389D"/>
    <w:rsid w:val="006E3F63"/>
    <w:rsid w:val="006E4B57"/>
    <w:rsid w:val="006E5E84"/>
    <w:rsid w:val="006E609B"/>
    <w:rsid w:val="006E6625"/>
    <w:rsid w:val="006E66F6"/>
    <w:rsid w:val="006E6CB5"/>
    <w:rsid w:val="006E7328"/>
    <w:rsid w:val="006E7A4A"/>
    <w:rsid w:val="006F04C8"/>
    <w:rsid w:val="006F0586"/>
    <w:rsid w:val="006F06A6"/>
    <w:rsid w:val="006F077D"/>
    <w:rsid w:val="006F0AA4"/>
    <w:rsid w:val="006F1046"/>
    <w:rsid w:val="006F139C"/>
    <w:rsid w:val="006F1EA1"/>
    <w:rsid w:val="006F2FD5"/>
    <w:rsid w:val="006F38F7"/>
    <w:rsid w:val="006F54AB"/>
    <w:rsid w:val="006F5A5E"/>
    <w:rsid w:val="006F5D96"/>
    <w:rsid w:val="006F6456"/>
    <w:rsid w:val="006F6B10"/>
    <w:rsid w:val="006F72F6"/>
    <w:rsid w:val="006F7615"/>
    <w:rsid w:val="006F7839"/>
    <w:rsid w:val="006F793D"/>
    <w:rsid w:val="006F7EED"/>
    <w:rsid w:val="006F7F9C"/>
    <w:rsid w:val="007014EA"/>
    <w:rsid w:val="00703234"/>
    <w:rsid w:val="007033ED"/>
    <w:rsid w:val="00703490"/>
    <w:rsid w:val="0070384C"/>
    <w:rsid w:val="00704B85"/>
    <w:rsid w:val="00704BDC"/>
    <w:rsid w:val="007059B8"/>
    <w:rsid w:val="00705B30"/>
    <w:rsid w:val="00705B86"/>
    <w:rsid w:val="007060A4"/>
    <w:rsid w:val="00706469"/>
    <w:rsid w:val="00706574"/>
    <w:rsid w:val="00706E55"/>
    <w:rsid w:val="00706F3F"/>
    <w:rsid w:val="007071BD"/>
    <w:rsid w:val="00707351"/>
    <w:rsid w:val="00707A7C"/>
    <w:rsid w:val="00707D66"/>
    <w:rsid w:val="00710A05"/>
    <w:rsid w:val="0071146A"/>
    <w:rsid w:val="00712228"/>
    <w:rsid w:val="00712708"/>
    <w:rsid w:val="00712DC6"/>
    <w:rsid w:val="00712E9B"/>
    <w:rsid w:val="007142A6"/>
    <w:rsid w:val="007149FC"/>
    <w:rsid w:val="00715548"/>
    <w:rsid w:val="00715801"/>
    <w:rsid w:val="007158A8"/>
    <w:rsid w:val="00715A3F"/>
    <w:rsid w:val="00716083"/>
    <w:rsid w:val="00716944"/>
    <w:rsid w:val="0071752C"/>
    <w:rsid w:val="00717C91"/>
    <w:rsid w:val="00717EFB"/>
    <w:rsid w:val="00720152"/>
    <w:rsid w:val="0072017D"/>
    <w:rsid w:val="0072055B"/>
    <w:rsid w:val="00720F0E"/>
    <w:rsid w:val="00721EB6"/>
    <w:rsid w:val="00721FC0"/>
    <w:rsid w:val="0072214A"/>
    <w:rsid w:val="00722A88"/>
    <w:rsid w:val="00722CBD"/>
    <w:rsid w:val="007236D1"/>
    <w:rsid w:val="00723DA7"/>
    <w:rsid w:val="00724788"/>
    <w:rsid w:val="00724A7E"/>
    <w:rsid w:val="00724AC2"/>
    <w:rsid w:val="00724D2C"/>
    <w:rsid w:val="0072505E"/>
    <w:rsid w:val="0072541C"/>
    <w:rsid w:val="007260CF"/>
    <w:rsid w:val="0072610D"/>
    <w:rsid w:val="00727616"/>
    <w:rsid w:val="00727D05"/>
    <w:rsid w:val="00727D6F"/>
    <w:rsid w:val="00727F51"/>
    <w:rsid w:val="0073001C"/>
    <w:rsid w:val="00730343"/>
    <w:rsid w:val="00730753"/>
    <w:rsid w:val="007308B0"/>
    <w:rsid w:val="00730B4F"/>
    <w:rsid w:val="00730C9B"/>
    <w:rsid w:val="007310FB"/>
    <w:rsid w:val="0073147E"/>
    <w:rsid w:val="00731830"/>
    <w:rsid w:val="00731C92"/>
    <w:rsid w:val="00732D1F"/>
    <w:rsid w:val="00732DA8"/>
    <w:rsid w:val="00733174"/>
    <w:rsid w:val="0073339C"/>
    <w:rsid w:val="007334DF"/>
    <w:rsid w:val="007343EE"/>
    <w:rsid w:val="007346BA"/>
    <w:rsid w:val="007346E4"/>
    <w:rsid w:val="00735302"/>
    <w:rsid w:val="0073544C"/>
    <w:rsid w:val="0073570F"/>
    <w:rsid w:val="0073580F"/>
    <w:rsid w:val="00736503"/>
    <w:rsid w:val="00737571"/>
    <w:rsid w:val="0073791C"/>
    <w:rsid w:val="00740172"/>
    <w:rsid w:val="007407A8"/>
    <w:rsid w:val="00741FD0"/>
    <w:rsid w:val="00742AE1"/>
    <w:rsid w:val="00742E78"/>
    <w:rsid w:val="007430C6"/>
    <w:rsid w:val="00744139"/>
    <w:rsid w:val="007446E5"/>
    <w:rsid w:val="007449C7"/>
    <w:rsid w:val="007459F8"/>
    <w:rsid w:val="007466D3"/>
    <w:rsid w:val="007466EE"/>
    <w:rsid w:val="0074692A"/>
    <w:rsid w:val="00746F86"/>
    <w:rsid w:val="00747005"/>
    <w:rsid w:val="00747E7B"/>
    <w:rsid w:val="007502D1"/>
    <w:rsid w:val="00750675"/>
    <w:rsid w:val="00750A69"/>
    <w:rsid w:val="00750C1A"/>
    <w:rsid w:val="00750DC5"/>
    <w:rsid w:val="007514C7"/>
    <w:rsid w:val="007514DD"/>
    <w:rsid w:val="007517C0"/>
    <w:rsid w:val="007517DC"/>
    <w:rsid w:val="00751BAE"/>
    <w:rsid w:val="00752471"/>
    <w:rsid w:val="0075273A"/>
    <w:rsid w:val="00752F6A"/>
    <w:rsid w:val="0075370E"/>
    <w:rsid w:val="00753C00"/>
    <w:rsid w:val="0075423A"/>
    <w:rsid w:val="00754F92"/>
    <w:rsid w:val="007555F1"/>
    <w:rsid w:val="0075600C"/>
    <w:rsid w:val="0075601F"/>
    <w:rsid w:val="007576BB"/>
    <w:rsid w:val="00757D4B"/>
    <w:rsid w:val="00757DB7"/>
    <w:rsid w:val="00757FE2"/>
    <w:rsid w:val="00760118"/>
    <w:rsid w:val="00760498"/>
    <w:rsid w:val="00760686"/>
    <w:rsid w:val="007613FD"/>
    <w:rsid w:val="00761921"/>
    <w:rsid w:val="00761D83"/>
    <w:rsid w:val="007626BA"/>
    <w:rsid w:val="00762860"/>
    <w:rsid w:val="0076329F"/>
    <w:rsid w:val="0076369E"/>
    <w:rsid w:val="00763EDF"/>
    <w:rsid w:val="00763FF9"/>
    <w:rsid w:val="007641A9"/>
    <w:rsid w:val="00765166"/>
    <w:rsid w:val="00765189"/>
    <w:rsid w:val="007651D3"/>
    <w:rsid w:val="00765630"/>
    <w:rsid w:val="00766617"/>
    <w:rsid w:val="00767A96"/>
    <w:rsid w:val="00767C1F"/>
    <w:rsid w:val="00767F9F"/>
    <w:rsid w:val="0077056F"/>
    <w:rsid w:val="007707F0"/>
    <w:rsid w:val="00770A9E"/>
    <w:rsid w:val="00771436"/>
    <w:rsid w:val="00772780"/>
    <w:rsid w:val="00772FB3"/>
    <w:rsid w:val="00773D65"/>
    <w:rsid w:val="0077451F"/>
    <w:rsid w:val="0077498A"/>
    <w:rsid w:val="0077520B"/>
    <w:rsid w:val="00775297"/>
    <w:rsid w:val="00776670"/>
    <w:rsid w:val="007766DF"/>
    <w:rsid w:val="00776725"/>
    <w:rsid w:val="00776D02"/>
    <w:rsid w:val="00776F86"/>
    <w:rsid w:val="007806E8"/>
    <w:rsid w:val="00780878"/>
    <w:rsid w:val="00780CA6"/>
    <w:rsid w:val="007815DF"/>
    <w:rsid w:val="007818A6"/>
    <w:rsid w:val="0078196E"/>
    <w:rsid w:val="00781FC9"/>
    <w:rsid w:val="00782D49"/>
    <w:rsid w:val="00783A5D"/>
    <w:rsid w:val="00784E63"/>
    <w:rsid w:val="007855B0"/>
    <w:rsid w:val="007855BE"/>
    <w:rsid w:val="00785C2B"/>
    <w:rsid w:val="00785DB9"/>
    <w:rsid w:val="00787F54"/>
    <w:rsid w:val="007904E2"/>
    <w:rsid w:val="00790A39"/>
    <w:rsid w:val="00790CDF"/>
    <w:rsid w:val="00791587"/>
    <w:rsid w:val="007917C9"/>
    <w:rsid w:val="00791A19"/>
    <w:rsid w:val="00792367"/>
    <w:rsid w:val="0079256D"/>
    <w:rsid w:val="00795442"/>
    <w:rsid w:val="00795628"/>
    <w:rsid w:val="00795A6A"/>
    <w:rsid w:val="00795E30"/>
    <w:rsid w:val="00796E20"/>
    <w:rsid w:val="007A09DA"/>
    <w:rsid w:val="007A12AA"/>
    <w:rsid w:val="007A14FC"/>
    <w:rsid w:val="007A1DB7"/>
    <w:rsid w:val="007A297F"/>
    <w:rsid w:val="007A2E40"/>
    <w:rsid w:val="007A4D6B"/>
    <w:rsid w:val="007A5C0C"/>
    <w:rsid w:val="007A70B4"/>
    <w:rsid w:val="007A7854"/>
    <w:rsid w:val="007A7D14"/>
    <w:rsid w:val="007B05D6"/>
    <w:rsid w:val="007B0919"/>
    <w:rsid w:val="007B0B15"/>
    <w:rsid w:val="007B1105"/>
    <w:rsid w:val="007B1168"/>
    <w:rsid w:val="007B1B91"/>
    <w:rsid w:val="007B1E3A"/>
    <w:rsid w:val="007B306D"/>
    <w:rsid w:val="007B336F"/>
    <w:rsid w:val="007B3BC5"/>
    <w:rsid w:val="007B412F"/>
    <w:rsid w:val="007B45CF"/>
    <w:rsid w:val="007B51A7"/>
    <w:rsid w:val="007B6298"/>
    <w:rsid w:val="007B6308"/>
    <w:rsid w:val="007B6B4B"/>
    <w:rsid w:val="007B7567"/>
    <w:rsid w:val="007C0468"/>
    <w:rsid w:val="007C1164"/>
    <w:rsid w:val="007C1316"/>
    <w:rsid w:val="007C1969"/>
    <w:rsid w:val="007C267A"/>
    <w:rsid w:val="007C3A7F"/>
    <w:rsid w:val="007C3B0D"/>
    <w:rsid w:val="007C4308"/>
    <w:rsid w:val="007C4C6D"/>
    <w:rsid w:val="007C57E5"/>
    <w:rsid w:val="007C5F24"/>
    <w:rsid w:val="007C6A24"/>
    <w:rsid w:val="007C793D"/>
    <w:rsid w:val="007C7C0E"/>
    <w:rsid w:val="007C7D35"/>
    <w:rsid w:val="007D07E5"/>
    <w:rsid w:val="007D0942"/>
    <w:rsid w:val="007D0C33"/>
    <w:rsid w:val="007D0CBA"/>
    <w:rsid w:val="007D0E44"/>
    <w:rsid w:val="007D10D6"/>
    <w:rsid w:val="007D17B3"/>
    <w:rsid w:val="007D1E09"/>
    <w:rsid w:val="007D205D"/>
    <w:rsid w:val="007D22DB"/>
    <w:rsid w:val="007D2566"/>
    <w:rsid w:val="007D2E90"/>
    <w:rsid w:val="007D2F8B"/>
    <w:rsid w:val="007D3022"/>
    <w:rsid w:val="007D4733"/>
    <w:rsid w:val="007D4CCC"/>
    <w:rsid w:val="007D5CCC"/>
    <w:rsid w:val="007D658B"/>
    <w:rsid w:val="007D6E03"/>
    <w:rsid w:val="007D75C8"/>
    <w:rsid w:val="007D78C8"/>
    <w:rsid w:val="007D7E9F"/>
    <w:rsid w:val="007E0BDD"/>
    <w:rsid w:val="007E0EFD"/>
    <w:rsid w:val="007E153D"/>
    <w:rsid w:val="007E2070"/>
    <w:rsid w:val="007E2E99"/>
    <w:rsid w:val="007E2F8B"/>
    <w:rsid w:val="007E320C"/>
    <w:rsid w:val="007E3213"/>
    <w:rsid w:val="007E321C"/>
    <w:rsid w:val="007E4520"/>
    <w:rsid w:val="007E4994"/>
    <w:rsid w:val="007E49BC"/>
    <w:rsid w:val="007E4DE3"/>
    <w:rsid w:val="007E5AA9"/>
    <w:rsid w:val="007E62D4"/>
    <w:rsid w:val="007E6858"/>
    <w:rsid w:val="007E6F4E"/>
    <w:rsid w:val="007E7531"/>
    <w:rsid w:val="007E77DD"/>
    <w:rsid w:val="007E79EE"/>
    <w:rsid w:val="007E7CD1"/>
    <w:rsid w:val="007E7D15"/>
    <w:rsid w:val="007F0AED"/>
    <w:rsid w:val="007F1098"/>
    <w:rsid w:val="007F153D"/>
    <w:rsid w:val="007F1D15"/>
    <w:rsid w:val="007F281B"/>
    <w:rsid w:val="007F3238"/>
    <w:rsid w:val="007F444F"/>
    <w:rsid w:val="007F45AE"/>
    <w:rsid w:val="007F57F2"/>
    <w:rsid w:val="007F5971"/>
    <w:rsid w:val="007F6152"/>
    <w:rsid w:val="007F63DF"/>
    <w:rsid w:val="007F7296"/>
    <w:rsid w:val="007F7D49"/>
    <w:rsid w:val="008002F7"/>
    <w:rsid w:val="00800D2C"/>
    <w:rsid w:val="00800DD7"/>
    <w:rsid w:val="00801063"/>
    <w:rsid w:val="008012B8"/>
    <w:rsid w:val="00801A21"/>
    <w:rsid w:val="00801A46"/>
    <w:rsid w:val="00801B74"/>
    <w:rsid w:val="00801FE6"/>
    <w:rsid w:val="00802810"/>
    <w:rsid w:val="0080297F"/>
    <w:rsid w:val="00804522"/>
    <w:rsid w:val="00804A87"/>
    <w:rsid w:val="00804CAC"/>
    <w:rsid w:val="00805628"/>
    <w:rsid w:val="008059F9"/>
    <w:rsid w:val="00805F4D"/>
    <w:rsid w:val="00806A9E"/>
    <w:rsid w:val="008102E0"/>
    <w:rsid w:val="0081112C"/>
    <w:rsid w:val="0081175F"/>
    <w:rsid w:val="0081250D"/>
    <w:rsid w:val="0081322D"/>
    <w:rsid w:val="00813802"/>
    <w:rsid w:val="00815DB7"/>
    <w:rsid w:val="008162B5"/>
    <w:rsid w:val="00816488"/>
    <w:rsid w:val="00816F3C"/>
    <w:rsid w:val="00817379"/>
    <w:rsid w:val="0081792E"/>
    <w:rsid w:val="00817C24"/>
    <w:rsid w:val="00817F1E"/>
    <w:rsid w:val="00820362"/>
    <w:rsid w:val="00820B44"/>
    <w:rsid w:val="008214F2"/>
    <w:rsid w:val="00822157"/>
    <w:rsid w:val="008224A9"/>
    <w:rsid w:val="008227EA"/>
    <w:rsid w:val="008228B1"/>
    <w:rsid w:val="00822A63"/>
    <w:rsid w:val="00822B51"/>
    <w:rsid w:val="00823D0A"/>
    <w:rsid w:val="0082482E"/>
    <w:rsid w:val="008248A4"/>
    <w:rsid w:val="00824E04"/>
    <w:rsid w:val="008253CC"/>
    <w:rsid w:val="00825981"/>
    <w:rsid w:val="0082651B"/>
    <w:rsid w:val="00826656"/>
    <w:rsid w:val="00826B58"/>
    <w:rsid w:val="00826C5B"/>
    <w:rsid w:val="00826D69"/>
    <w:rsid w:val="0082749A"/>
    <w:rsid w:val="00827535"/>
    <w:rsid w:val="00827D8C"/>
    <w:rsid w:val="00827DB5"/>
    <w:rsid w:val="00831D58"/>
    <w:rsid w:val="0083200C"/>
    <w:rsid w:val="00832402"/>
    <w:rsid w:val="00832B08"/>
    <w:rsid w:val="00833975"/>
    <w:rsid w:val="00833D06"/>
    <w:rsid w:val="00833DF1"/>
    <w:rsid w:val="00835130"/>
    <w:rsid w:val="008353C4"/>
    <w:rsid w:val="00835949"/>
    <w:rsid w:val="00835BB1"/>
    <w:rsid w:val="00835ECD"/>
    <w:rsid w:val="00836C20"/>
    <w:rsid w:val="00840522"/>
    <w:rsid w:val="00840887"/>
    <w:rsid w:val="00840B1C"/>
    <w:rsid w:val="00840FD2"/>
    <w:rsid w:val="0084205E"/>
    <w:rsid w:val="008430F4"/>
    <w:rsid w:val="00843340"/>
    <w:rsid w:val="00843534"/>
    <w:rsid w:val="008437E6"/>
    <w:rsid w:val="00844042"/>
    <w:rsid w:val="00844630"/>
    <w:rsid w:val="008447ED"/>
    <w:rsid w:val="0084480A"/>
    <w:rsid w:val="00844A09"/>
    <w:rsid w:val="00844EB6"/>
    <w:rsid w:val="00844EFB"/>
    <w:rsid w:val="00845066"/>
    <w:rsid w:val="00845291"/>
    <w:rsid w:val="00845726"/>
    <w:rsid w:val="00845C87"/>
    <w:rsid w:val="00846AD6"/>
    <w:rsid w:val="00846BFE"/>
    <w:rsid w:val="00846D64"/>
    <w:rsid w:val="00847173"/>
    <w:rsid w:val="0084763D"/>
    <w:rsid w:val="00847663"/>
    <w:rsid w:val="00847984"/>
    <w:rsid w:val="00847C77"/>
    <w:rsid w:val="008500E3"/>
    <w:rsid w:val="00850270"/>
    <w:rsid w:val="0085085F"/>
    <w:rsid w:val="00850BF5"/>
    <w:rsid w:val="00851B49"/>
    <w:rsid w:val="00851C14"/>
    <w:rsid w:val="00851FC6"/>
    <w:rsid w:val="008522D7"/>
    <w:rsid w:val="00852408"/>
    <w:rsid w:val="00852E1F"/>
    <w:rsid w:val="00853B3B"/>
    <w:rsid w:val="00853E12"/>
    <w:rsid w:val="00854848"/>
    <w:rsid w:val="00855298"/>
    <w:rsid w:val="00855D92"/>
    <w:rsid w:val="008567A2"/>
    <w:rsid w:val="00856BDF"/>
    <w:rsid w:val="00857401"/>
    <w:rsid w:val="008574FC"/>
    <w:rsid w:val="008577B9"/>
    <w:rsid w:val="00857B19"/>
    <w:rsid w:val="00857D6D"/>
    <w:rsid w:val="00860BC7"/>
    <w:rsid w:val="00860C9A"/>
    <w:rsid w:val="00861279"/>
    <w:rsid w:val="00861EAD"/>
    <w:rsid w:val="00861ECB"/>
    <w:rsid w:val="008620E7"/>
    <w:rsid w:val="00862334"/>
    <w:rsid w:val="00862830"/>
    <w:rsid w:val="0086295D"/>
    <w:rsid w:val="00862B88"/>
    <w:rsid w:val="008632AF"/>
    <w:rsid w:val="00864230"/>
    <w:rsid w:val="008643A1"/>
    <w:rsid w:val="00864D90"/>
    <w:rsid w:val="008650B7"/>
    <w:rsid w:val="0086551A"/>
    <w:rsid w:val="00865704"/>
    <w:rsid w:val="00867090"/>
    <w:rsid w:val="00867BF7"/>
    <w:rsid w:val="00870CA2"/>
    <w:rsid w:val="00870D6F"/>
    <w:rsid w:val="00872495"/>
    <w:rsid w:val="0087334A"/>
    <w:rsid w:val="008738FA"/>
    <w:rsid w:val="008738FC"/>
    <w:rsid w:val="0087551A"/>
    <w:rsid w:val="00875697"/>
    <w:rsid w:val="008756CE"/>
    <w:rsid w:val="00876EC2"/>
    <w:rsid w:val="00877F8F"/>
    <w:rsid w:val="00880461"/>
    <w:rsid w:val="00880A67"/>
    <w:rsid w:val="0088150B"/>
    <w:rsid w:val="00881B22"/>
    <w:rsid w:val="008821FA"/>
    <w:rsid w:val="00882ACB"/>
    <w:rsid w:val="00884045"/>
    <w:rsid w:val="008843B7"/>
    <w:rsid w:val="00885BDC"/>
    <w:rsid w:val="008921CB"/>
    <w:rsid w:val="00892371"/>
    <w:rsid w:val="008926DA"/>
    <w:rsid w:val="00892AF7"/>
    <w:rsid w:val="00893A67"/>
    <w:rsid w:val="00894113"/>
    <w:rsid w:val="0089472A"/>
    <w:rsid w:val="00895759"/>
    <w:rsid w:val="00895D9B"/>
    <w:rsid w:val="0089601A"/>
    <w:rsid w:val="00896168"/>
    <w:rsid w:val="00896A48"/>
    <w:rsid w:val="00897946"/>
    <w:rsid w:val="008A01A2"/>
    <w:rsid w:val="008A1B72"/>
    <w:rsid w:val="008A2CBC"/>
    <w:rsid w:val="008A2EFE"/>
    <w:rsid w:val="008A3207"/>
    <w:rsid w:val="008A4337"/>
    <w:rsid w:val="008A470F"/>
    <w:rsid w:val="008A4F49"/>
    <w:rsid w:val="008A6A1B"/>
    <w:rsid w:val="008A6AD0"/>
    <w:rsid w:val="008B019E"/>
    <w:rsid w:val="008B15C0"/>
    <w:rsid w:val="008B1780"/>
    <w:rsid w:val="008B19DF"/>
    <w:rsid w:val="008B1FF6"/>
    <w:rsid w:val="008B35CA"/>
    <w:rsid w:val="008B3C2D"/>
    <w:rsid w:val="008B4995"/>
    <w:rsid w:val="008B4E77"/>
    <w:rsid w:val="008B52FD"/>
    <w:rsid w:val="008B6B26"/>
    <w:rsid w:val="008B6DA0"/>
    <w:rsid w:val="008B6F47"/>
    <w:rsid w:val="008B7B77"/>
    <w:rsid w:val="008B7DC0"/>
    <w:rsid w:val="008C0680"/>
    <w:rsid w:val="008C1663"/>
    <w:rsid w:val="008C18C2"/>
    <w:rsid w:val="008C1CCE"/>
    <w:rsid w:val="008C2819"/>
    <w:rsid w:val="008C28AF"/>
    <w:rsid w:val="008C2DAB"/>
    <w:rsid w:val="008C32AA"/>
    <w:rsid w:val="008C3588"/>
    <w:rsid w:val="008C36D2"/>
    <w:rsid w:val="008C37C7"/>
    <w:rsid w:val="008C408D"/>
    <w:rsid w:val="008C4D33"/>
    <w:rsid w:val="008C6467"/>
    <w:rsid w:val="008C6AF4"/>
    <w:rsid w:val="008C7570"/>
    <w:rsid w:val="008C76FA"/>
    <w:rsid w:val="008C7A66"/>
    <w:rsid w:val="008C7DDE"/>
    <w:rsid w:val="008D0553"/>
    <w:rsid w:val="008D07B5"/>
    <w:rsid w:val="008D0A55"/>
    <w:rsid w:val="008D0CE3"/>
    <w:rsid w:val="008D176B"/>
    <w:rsid w:val="008D190E"/>
    <w:rsid w:val="008D1B0E"/>
    <w:rsid w:val="008D29A9"/>
    <w:rsid w:val="008D2B48"/>
    <w:rsid w:val="008D2F89"/>
    <w:rsid w:val="008D3180"/>
    <w:rsid w:val="008D5800"/>
    <w:rsid w:val="008D6213"/>
    <w:rsid w:val="008D6719"/>
    <w:rsid w:val="008D6D7D"/>
    <w:rsid w:val="008D6EEB"/>
    <w:rsid w:val="008D760B"/>
    <w:rsid w:val="008D7B48"/>
    <w:rsid w:val="008E01D4"/>
    <w:rsid w:val="008E0CB2"/>
    <w:rsid w:val="008E1DDF"/>
    <w:rsid w:val="008E1EC9"/>
    <w:rsid w:val="008E221B"/>
    <w:rsid w:val="008E4542"/>
    <w:rsid w:val="008E570E"/>
    <w:rsid w:val="008E589B"/>
    <w:rsid w:val="008E5985"/>
    <w:rsid w:val="008E7668"/>
    <w:rsid w:val="008E779E"/>
    <w:rsid w:val="008E7D80"/>
    <w:rsid w:val="008E7F06"/>
    <w:rsid w:val="008F0BCC"/>
    <w:rsid w:val="008F0BE4"/>
    <w:rsid w:val="008F0DCA"/>
    <w:rsid w:val="008F105F"/>
    <w:rsid w:val="008F170B"/>
    <w:rsid w:val="008F22AC"/>
    <w:rsid w:val="008F2CB9"/>
    <w:rsid w:val="008F3502"/>
    <w:rsid w:val="008F472F"/>
    <w:rsid w:val="008F4A71"/>
    <w:rsid w:val="008F4C9C"/>
    <w:rsid w:val="008F5360"/>
    <w:rsid w:val="008F5F52"/>
    <w:rsid w:val="008F6308"/>
    <w:rsid w:val="008F6671"/>
    <w:rsid w:val="008F6A15"/>
    <w:rsid w:val="008F7D9A"/>
    <w:rsid w:val="009000B2"/>
    <w:rsid w:val="009002C4"/>
    <w:rsid w:val="0090193E"/>
    <w:rsid w:val="00901A32"/>
    <w:rsid w:val="0090265A"/>
    <w:rsid w:val="009026A8"/>
    <w:rsid w:val="0090298C"/>
    <w:rsid w:val="00902F44"/>
    <w:rsid w:val="009034F3"/>
    <w:rsid w:val="00903955"/>
    <w:rsid w:val="00903C1E"/>
    <w:rsid w:val="00903C21"/>
    <w:rsid w:val="00905161"/>
    <w:rsid w:val="009054D3"/>
    <w:rsid w:val="00905552"/>
    <w:rsid w:val="009058A0"/>
    <w:rsid w:val="0090647C"/>
    <w:rsid w:val="00906CFF"/>
    <w:rsid w:val="009075C7"/>
    <w:rsid w:val="009114B8"/>
    <w:rsid w:val="009115E1"/>
    <w:rsid w:val="009116AA"/>
    <w:rsid w:val="00912AEA"/>
    <w:rsid w:val="00912C4E"/>
    <w:rsid w:val="00913156"/>
    <w:rsid w:val="00913179"/>
    <w:rsid w:val="00913217"/>
    <w:rsid w:val="00913297"/>
    <w:rsid w:val="00913541"/>
    <w:rsid w:val="00913693"/>
    <w:rsid w:val="00914109"/>
    <w:rsid w:val="00914BEA"/>
    <w:rsid w:val="00916C14"/>
    <w:rsid w:val="00916CDD"/>
    <w:rsid w:val="00916DF3"/>
    <w:rsid w:val="009170F0"/>
    <w:rsid w:val="00917CF1"/>
    <w:rsid w:val="00917D6F"/>
    <w:rsid w:val="00917E18"/>
    <w:rsid w:val="00917F52"/>
    <w:rsid w:val="0092044D"/>
    <w:rsid w:val="009207A0"/>
    <w:rsid w:val="00921342"/>
    <w:rsid w:val="00921E71"/>
    <w:rsid w:val="00922B39"/>
    <w:rsid w:val="00922B5E"/>
    <w:rsid w:val="00922B98"/>
    <w:rsid w:val="00922CAB"/>
    <w:rsid w:val="00923985"/>
    <w:rsid w:val="00923D40"/>
    <w:rsid w:val="00923DBC"/>
    <w:rsid w:val="00923DD0"/>
    <w:rsid w:val="009261FF"/>
    <w:rsid w:val="009271D6"/>
    <w:rsid w:val="009273F2"/>
    <w:rsid w:val="00931789"/>
    <w:rsid w:val="00932A2C"/>
    <w:rsid w:val="00933A96"/>
    <w:rsid w:val="009342D9"/>
    <w:rsid w:val="00934904"/>
    <w:rsid w:val="00934957"/>
    <w:rsid w:val="009349F5"/>
    <w:rsid w:val="00934D1B"/>
    <w:rsid w:val="00936E0E"/>
    <w:rsid w:val="009406B9"/>
    <w:rsid w:val="00940722"/>
    <w:rsid w:val="00940C93"/>
    <w:rsid w:val="00941BB1"/>
    <w:rsid w:val="009420A1"/>
    <w:rsid w:val="00942991"/>
    <w:rsid w:val="00942B64"/>
    <w:rsid w:val="00942DA7"/>
    <w:rsid w:val="009433A8"/>
    <w:rsid w:val="00943511"/>
    <w:rsid w:val="00943CE1"/>
    <w:rsid w:val="00943D14"/>
    <w:rsid w:val="009442E1"/>
    <w:rsid w:val="009444BB"/>
    <w:rsid w:val="00945136"/>
    <w:rsid w:val="00945168"/>
    <w:rsid w:val="0094519F"/>
    <w:rsid w:val="00945527"/>
    <w:rsid w:val="0094560B"/>
    <w:rsid w:val="00945BD1"/>
    <w:rsid w:val="0094687E"/>
    <w:rsid w:val="00946C2E"/>
    <w:rsid w:val="00946E23"/>
    <w:rsid w:val="00946FAD"/>
    <w:rsid w:val="009474D8"/>
    <w:rsid w:val="00947F69"/>
    <w:rsid w:val="00950212"/>
    <w:rsid w:val="00950647"/>
    <w:rsid w:val="009508D0"/>
    <w:rsid w:val="00951216"/>
    <w:rsid w:val="009519B6"/>
    <w:rsid w:val="00951CE8"/>
    <w:rsid w:val="00953063"/>
    <w:rsid w:val="0095344D"/>
    <w:rsid w:val="00954033"/>
    <w:rsid w:val="00954307"/>
    <w:rsid w:val="00954671"/>
    <w:rsid w:val="00954C81"/>
    <w:rsid w:val="00954FB7"/>
    <w:rsid w:val="009551B2"/>
    <w:rsid w:val="00955678"/>
    <w:rsid w:val="0095567B"/>
    <w:rsid w:val="009567BB"/>
    <w:rsid w:val="009567E4"/>
    <w:rsid w:val="009603C8"/>
    <w:rsid w:val="00960550"/>
    <w:rsid w:val="00960CDC"/>
    <w:rsid w:val="009619DA"/>
    <w:rsid w:val="00961A70"/>
    <w:rsid w:val="00961B5B"/>
    <w:rsid w:val="00961C80"/>
    <w:rsid w:val="009621B0"/>
    <w:rsid w:val="0096266C"/>
    <w:rsid w:val="0096272B"/>
    <w:rsid w:val="0096303E"/>
    <w:rsid w:val="009632C3"/>
    <w:rsid w:val="00964831"/>
    <w:rsid w:val="00964CCC"/>
    <w:rsid w:val="0096514D"/>
    <w:rsid w:val="009656FA"/>
    <w:rsid w:val="00965D40"/>
    <w:rsid w:val="00966EA3"/>
    <w:rsid w:val="00966F41"/>
    <w:rsid w:val="0096717A"/>
    <w:rsid w:val="009674C5"/>
    <w:rsid w:val="00967EB8"/>
    <w:rsid w:val="00970C48"/>
    <w:rsid w:val="009711D3"/>
    <w:rsid w:val="009722F6"/>
    <w:rsid w:val="009728C3"/>
    <w:rsid w:val="0097336E"/>
    <w:rsid w:val="0097384A"/>
    <w:rsid w:val="009746F8"/>
    <w:rsid w:val="00974F17"/>
    <w:rsid w:val="00976058"/>
    <w:rsid w:val="00976457"/>
    <w:rsid w:val="00976C03"/>
    <w:rsid w:val="00976DC1"/>
    <w:rsid w:val="00981704"/>
    <w:rsid w:val="00981A81"/>
    <w:rsid w:val="0098216F"/>
    <w:rsid w:val="009828B8"/>
    <w:rsid w:val="0098292D"/>
    <w:rsid w:val="00982D27"/>
    <w:rsid w:val="0098301F"/>
    <w:rsid w:val="00983023"/>
    <w:rsid w:val="00984C96"/>
    <w:rsid w:val="00984FB2"/>
    <w:rsid w:val="009857F9"/>
    <w:rsid w:val="0098583B"/>
    <w:rsid w:val="00985D29"/>
    <w:rsid w:val="00985E37"/>
    <w:rsid w:val="009860A4"/>
    <w:rsid w:val="009868DC"/>
    <w:rsid w:val="0098713C"/>
    <w:rsid w:val="0099011A"/>
    <w:rsid w:val="00990F2C"/>
    <w:rsid w:val="0099413C"/>
    <w:rsid w:val="009941B7"/>
    <w:rsid w:val="0099443B"/>
    <w:rsid w:val="00994D9D"/>
    <w:rsid w:val="009957C3"/>
    <w:rsid w:val="0099590B"/>
    <w:rsid w:val="009959FF"/>
    <w:rsid w:val="0099619D"/>
    <w:rsid w:val="00996288"/>
    <w:rsid w:val="00996CBC"/>
    <w:rsid w:val="009971DC"/>
    <w:rsid w:val="0099743A"/>
    <w:rsid w:val="009A0434"/>
    <w:rsid w:val="009A0AAC"/>
    <w:rsid w:val="009A0B09"/>
    <w:rsid w:val="009A1423"/>
    <w:rsid w:val="009A17DB"/>
    <w:rsid w:val="009A2F2B"/>
    <w:rsid w:val="009A3FFE"/>
    <w:rsid w:val="009A41CD"/>
    <w:rsid w:val="009A4339"/>
    <w:rsid w:val="009A5121"/>
    <w:rsid w:val="009A52E9"/>
    <w:rsid w:val="009A561F"/>
    <w:rsid w:val="009A5CC4"/>
    <w:rsid w:val="009A63C3"/>
    <w:rsid w:val="009A66B7"/>
    <w:rsid w:val="009A6801"/>
    <w:rsid w:val="009A688D"/>
    <w:rsid w:val="009A68E3"/>
    <w:rsid w:val="009A6A4F"/>
    <w:rsid w:val="009A7B43"/>
    <w:rsid w:val="009B1E2F"/>
    <w:rsid w:val="009B2AF2"/>
    <w:rsid w:val="009B4378"/>
    <w:rsid w:val="009B4E87"/>
    <w:rsid w:val="009B5D85"/>
    <w:rsid w:val="009B5EC3"/>
    <w:rsid w:val="009B645C"/>
    <w:rsid w:val="009B67A0"/>
    <w:rsid w:val="009B68FA"/>
    <w:rsid w:val="009B6EB9"/>
    <w:rsid w:val="009B6F2B"/>
    <w:rsid w:val="009B7362"/>
    <w:rsid w:val="009C0571"/>
    <w:rsid w:val="009C07A7"/>
    <w:rsid w:val="009C0B76"/>
    <w:rsid w:val="009C1027"/>
    <w:rsid w:val="009C1A93"/>
    <w:rsid w:val="009C1B7B"/>
    <w:rsid w:val="009C1EC7"/>
    <w:rsid w:val="009C27B5"/>
    <w:rsid w:val="009C2DFA"/>
    <w:rsid w:val="009C3EBC"/>
    <w:rsid w:val="009C3FC7"/>
    <w:rsid w:val="009C4482"/>
    <w:rsid w:val="009C4562"/>
    <w:rsid w:val="009C496A"/>
    <w:rsid w:val="009C4EB2"/>
    <w:rsid w:val="009C5092"/>
    <w:rsid w:val="009C57D3"/>
    <w:rsid w:val="009C5E60"/>
    <w:rsid w:val="009C696F"/>
    <w:rsid w:val="009C7604"/>
    <w:rsid w:val="009C7818"/>
    <w:rsid w:val="009D008B"/>
    <w:rsid w:val="009D0C93"/>
    <w:rsid w:val="009D129E"/>
    <w:rsid w:val="009D1EF0"/>
    <w:rsid w:val="009D26B2"/>
    <w:rsid w:val="009D2D26"/>
    <w:rsid w:val="009D2E71"/>
    <w:rsid w:val="009D345D"/>
    <w:rsid w:val="009D3EEC"/>
    <w:rsid w:val="009D3F04"/>
    <w:rsid w:val="009D486D"/>
    <w:rsid w:val="009D4E58"/>
    <w:rsid w:val="009D4F42"/>
    <w:rsid w:val="009D536D"/>
    <w:rsid w:val="009D5417"/>
    <w:rsid w:val="009D58F9"/>
    <w:rsid w:val="009D5D58"/>
    <w:rsid w:val="009D5E62"/>
    <w:rsid w:val="009D60C3"/>
    <w:rsid w:val="009D6729"/>
    <w:rsid w:val="009D6AE6"/>
    <w:rsid w:val="009D6D8B"/>
    <w:rsid w:val="009D729C"/>
    <w:rsid w:val="009D759B"/>
    <w:rsid w:val="009D76CD"/>
    <w:rsid w:val="009E0633"/>
    <w:rsid w:val="009E066B"/>
    <w:rsid w:val="009E1298"/>
    <w:rsid w:val="009E136E"/>
    <w:rsid w:val="009E23C3"/>
    <w:rsid w:val="009E2A1E"/>
    <w:rsid w:val="009E3D34"/>
    <w:rsid w:val="009E4212"/>
    <w:rsid w:val="009E5239"/>
    <w:rsid w:val="009E5850"/>
    <w:rsid w:val="009E58E2"/>
    <w:rsid w:val="009E5A87"/>
    <w:rsid w:val="009E5B61"/>
    <w:rsid w:val="009E617D"/>
    <w:rsid w:val="009E6BA2"/>
    <w:rsid w:val="009E7475"/>
    <w:rsid w:val="009E7ECC"/>
    <w:rsid w:val="009F09A7"/>
    <w:rsid w:val="009F0E3D"/>
    <w:rsid w:val="009F0F28"/>
    <w:rsid w:val="009F1856"/>
    <w:rsid w:val="009F1EC9"/>
    <w:rsid w:val="009F229E"/>
    <w:rsid w:val="009F26B2"/>
    <w:rsid w:val="009F27DF"/>
    <w:rsid w:val="009F286C"/>
    <w:rsid w:val="009F29AB"/>
    <w:rsid w:val="009F3216"/>
    <w:rsid w:val="009F36AA"/>
    <w:rsid w:val="009F3E1F"/>
    <w:rsid w:val="009F4445"/>
    <w:rsid w:val="009F46AF"/>
    <w:rsid w:val="009F4A64"/>
    <w:rsid w:val="009F5114"/>
    <w:rsid w:val="009F5798"/>
    <w:rsid w:val="009F5D1E"/>
    <w:rsid w:val="009F630E"/>
    <w:rsid w:val="009F64B2"/>
    <w:rsid w:val="009F670F"/>
    <w:rsid w:val="009F6CD0"/>
    <w:rsid w:val="00A0003D"/>
    <w:rsid w:val="00A0024C"/>
    <w:rsid w:val="00A005C3"/>
    <w:rsid w:val="00A021D1"/>
    <w:rsid w:val="00A023E5"/>
    <w:rsid w:val="00A0350F"/>
    <w:rsid w:val="00A03A8C"/>
    <w:rsid w:val="00A047F7"/>
    <w:rsid w:val="00A04883"/>
    <w:rsid w:val="00A04BD7"/>
    <w:rsid w:val="00A05B66"/>
    <w:rsid w:val="00A05CED"/>
    <w:rsid w:val="00A06969"/>
    <w:rsid w:val="00A06D0B"/>
    <w:rsid w:val="00A06F1B"/>
    <w:rsid w:val="00A07002"/>
    <w:rsid w:val="00A07615"/>
    <w:rsid w:val="00A10597"/>
    <w:rsid w:val="00A10677"/>
    <w:rsid w:val="00A10747"/>
    <w:rsid w:val="00A11A66"/>
    <w:rsid w:val="00A12DBA"/>
    <w:rsid w:val="00A1323F"/>
    <w:rsid w:val="00A1344C"/>
    <w:rsid w:val="00A13A5F"/>
    <w:rsid w:val="00A13DC0"/>
    <w:rsid w:val="00A140AC"/>
    <w:rsid w:val="00A14675"/>
    <w:rsid w:val="00A14B40"/>
    <w:rsid w:val="00A155D7"/>
    <w:rsid w:val="00A15781"/>
    <w:rsid w:val="00A15A13"/>
    <w:rsid w:val="00A15D82"/>
    <w:rsid w:val="00A15F0E"/>
    <w:rsid w:val="00A1614A"/>
    <w:rsid w:val="00A1720D"/>
    <w:rsid w:val="00A172E9"/>
    <w:rsid w:val="00A17641"/>
    <w:rsid w:val="00A17CF8"/>
    <w:rsid w:val="00A17EE7"/>
    <w:rsid w:val="00A20C5F"/>
    <w:rsid w:val="00A215EF"/>
    <w:rsid w:val="00A224C3"/>
    <w:rsid w:val="00A227C7"/>
    <w:rsid w:val="00A23814"/>
    <w:rsid w:val="00A239F5"/>
    <w:rsid w:val="00A23A9F"/>
    <w:rsid w:val="00A246C6"/>
    <w:rsid w:val="00A24900"/>
    <w:rsid w:val="00A25EDF"/>
    <w:rsid w:val="00A261F1"/>
    <w:rsid w:val="00A26601"/>
    <w:rsid w:val="00A2772B"/>
    <w:rsid w:val="00A27FBF"/>
    <w:rsid w:val="00A301B3"/>
    <w:rsid w:val="00A30D00"/>
    <w:rsid w:val="00A30E46"/>
    <w:rsid w:val="00A31955"/>
    <w:rsid w:val="00A31D55"/>
    <w:rsid w:val="00A3355F"/>
    <w:rsid w:val="00A345F5"/>
    <w:rsid w:val="00A34840"/>
    <w:rsid w:val="00A34ACF"/>
    <w:rsid w:val="00A34C1B"/>
    <w:rsid w:val="00A35498"/>
    <w:rsid w:val="00A35677"/>
    <w:rsid w:val="00A35777"/>
    <w:rsid w:val="00A35962"/>
    <w:rsid w:val="00A35BD1"/>
    <w:rsid w:val="00A41CC9"/>
    <w:rsid w:val="00A42A36"/>
    <w:rsid w:val="00A42E06"/>
    <w:rsid w:val="00A435B6"/>
    <w:rsid w:val="00A43786"/>
    <w:rsid w:val="00A44A0E"/>
    <w:rsid w:val="00A45048"/>
    <w:rsid w:val="00A4506B"/>
    <w:rsid w:val="00A45283"/>
    <w:rsid w:val="00A45985"/>
    <w:rsid w:val="00A4625B"/>
    <w:rsid w:val="00A462F7"/>
    <w:rsid w:val="00A478C5"/>
    <w:rsid w:val="00A478EE"/>
    <w:rsid w:val="00A47CB9"/>
    <w:rsid w:val="00A47FC6"/>
    <w:rsid w:val="00A50128"/>
    <w:rsid w:val="00A512F5"/>
    <w:rsid w:val="00A515EF"/>
    <w:rsid w:val="00A522D7"/>
    <w:rsid w:val="00A52ADC"/>
    <w:rsid w:val="00A539FB"/>
    <w:rsid w:val="00A53AE9"/>
    <w:rsid w:val="00A53FB2"/>
    <w:rsid w:val="00A54A1D"/>
    <w:rsid w:val="00A55D95"/>
    <w:rsid w:val="00A55E95"/>
    <w:rsid w:val="00A5610B"/>
    <w:rsid w:val="00A574D4"/>
    <w:rsid w:val="00A60591"/>
    <w:rsid w:val="00A61169"/>
    <w:rsid w:val="00A611F0"/>
    <w:rsid w:val="00A615FF"/>
    <w:rsid w:val="00A62297"/>
    <w:rsid w:val="00A62E4C"/>
    <w:rsid w:val="00A63598"/>
    <w:rsid w:val="00A63D38"/>
    <w:rsid w:val="00A64613"/>
    <w:rsid w:val="00A64D72"/>
    <w:rsid w:val="00A65229"/>
    <w:rsid w:val="00A6538E"/>
    <w:rsid w:val="00A65A41"/>
    <w:rsid w:val="00A667BF"/>
    <w:rsid w:val="00A6798B"/>
    <w:rsid w:val="00A67D1E"/>
    <w:rsid w:val="00A7064F"/>
    <w:rsid w:val="00A706E7"/>
    <w:rsid w:val="00A71BC4"/>
    <w:rsid w:val="00A72711"/>
    <w:rsid w:val="00A72B1F"/>
    <w:rsid w:val="00A72D33"/>
    <w:rsid w:val="00A73430"/>
    <w:rsid w:val="00A734A8"/>
    <w:rsid w:val="00A747C8"/>
    <w:rsid w:val="00A75872"/>
    <w:rsid w:val="00A75A55"/>
    <w:rsid w:val="00A76F52"/>
    <w:rsid w:val="00A770EB"/>
    <w:rsid w:val="00A80D66"/>
    <w:rsid w:val="00A81805"/>
    <w:rsid w:val="00A818FE"/>
    <w:rsid w:val="00A827F8"/>
    <w:rsid w:val="00A839DD"/>
    <w:rsid w:val="00A84812"/>
    <w:rsid w:val="00A8487E"/>
    <w:rsid w:val="00A84C8D"/>
    <w:rsid w:val="00A84D04"/>
    <w:rsid w:val="00A8506B"/>
    <w:rsid w:val="00A85165"/>
    <w:rsid w:val="00A85BE0"/>
    <w:rsid w:val="00A85E17"/>
    <w:rsid w:val="00A86DF9"/>
    <w:rsid w:val="00A90098"/>
    <w:rsid w:val="00A901D6"/>
    <w:rsid w:val="00A90604"/>
    <w:rsid w:val="00A918ED"/>
    <w:rsid w:val="00A9218D"/>
    <w:rsid w:val="00A9219F"/>
    <w:rsid w:val="00A92901"/>
    <w:rsid w:val="00A932E2"/>
    <w:rsid w:val="00A93DCA"/>
    <w:rsid w:val="00A9413D"/>
    <w:rsid w:val="00A94464"/>
    <w:rsid w:val="00A9508B"/>
    <w:rsid w:val="00A95F77"/>
    <w:rsid w:val="00A963FE"/>
    <w:rsid w:val="00A96838"/>
    <w:rsid w:val="00A96AD3"/>
    <w:rsid w:val="00A96D1F"/>
    <w:rsid w:val="00A97187"/>
    <w:rsid w:val="00A973CD"/>
    <w:rsid w:val="00A97BE7"/>
    <w:rsid w:val="00AA0233"/>
    <w:rsid w:val="00AA0373"/>
    <w:rsid w:val="00AA08ED"/>
    <w:rsid w:val="00AA0926"/>
    <w:rsid w:val="00AA0992"/>
    <w:rsid w:val="00AA1604"/>
    <w:rsid w:val="00AA16F2"/>
    <w:rsid w:val="00AA210A"/>
    <w:rsid w:val="00AA2260"/>
    <w:rsid w:val="00AA2475"/>
    <w:rsid w:val="00AA2ABF"/>
    <w:rsid w:val="00AA3922"/>
    <w:rsid w:val="00AA41B5"/>
    <w:rsid w:val="00AA436C"/>
    <w:rsid w:val="00AA44DD"/>
    <w:rsid w:val="00AA51E8"/>
    <w:rsid w:val="00AA5284"/>
    <w:rsid w:val="00AA567A"/>
    <w:rsid w:val="00AA6610"/>
    <w:rsid w:val="00AA7591"/>
    <w:rsid w:val="00AA7D2C"/>
    <w:rsid w:val="00AB0237"/>
    <w:rsid w:val="00AB0940"/>
    <w:rsid w:val="00AB0CE5"/>
    <w:rsid w:val="00AB2894"/>
    <w:rsid w:val="00AB34B7"/>
    <w:rsid w:val="00AB351C"/>
    <w:rsid w:val="00AB37B9"/>
    <w:rsid w:val="00AB3EC1"/>
    <w:rsid w:val="00AB46A0"/>
    <w:rsid w:val="00AB498C"/>
    <w:rsid w:val="00AB53D2"/>
    <w:rsid w:val="00AB5732"/>
    <w:rsid w:val="00AB58CC"/>
    <w:rsid w:val="00AB593C"/>
    <w:rsid w:val="00AB5EC5"/>
    <w:rsid w:val="00AB5FDF"/>
    <w:rsid w:val="00AB6217"/>
    <w:rsid w:val="00AB7096"/>
    <w:rsid w:val="00AB71D5"/>
    <w:rsid w:val="00AB793D"/>
    <w:rsid w:val="00AB79ED"/>
    <w:rsid w:val="00AC0229"/>
    <w:rsid w:val="00AC04D1"/>
    <w:rsid w:val="00AC1036"/>
    <w:rsid w:val="00AC1A1F"/>
    <w:rsid w:val="00AC2647"/>
    <w:rsid w:val="00AC31C7"/>
    <w:rsid w:val="00AC37D9"/>
    <w:rsid w:val="00AC3813"/>
    <w:rsid w:val="00AC3820"/>
    <w:rsid w:val="00AC3D3F"/>
    <w:rsid w:val="00AC42DC"/>
    <w:rsid w:val="00AC4452"/>
    <w:rsid w:val="00AC51E6"/>
    <w:rsid w:val="00AC54BE"/>
    <w:rsid w:val="00AC5626"/>
    <w:rsid w:val="00AC59A7"/>
    <w:rsid w:val="00AC5DBE"/>
    <w:rsid w:val="00AC5F07"/>
    <w:rsid w:val="00AC692D"/>
    <w:rsid w:val="00AC6E87"/>
    <w:rsid w:val="00AC6F4A"/>
    <w:rsid w:val="00AC7890"/>
    <w:rsid w:val="00AD04F4"/>
    <w:rsid w:val="00AD0B2C"/>
    <w:rsid w:val="00AD0FFF"/>
    <w:rsid w:val="00AD1391"/>
    <w:rsid w:val="00AD15B2"/>
    <w:rsid w:val="00AD16C4"/>
    <w:rsid w:val="00AD1DB0"/>
    <w:rsid w:val="00AD1F4C"/>
    <w:rsid w:val="00AD2810"/>
    <w:rsid w:val="00AD3846"/>
    <w:rsid w:val="00AD391F"/>
    <w:rsid w:val="00AD3B07"/>
    <w:rsid w:val="00AD4EC6"/>
    <w:rsid w:val="00AD5287"/>
    <w:rsid w:val="00AD5953"/>
    <w:rsid w:val="00AD61D2"/>
    <w:rsid w:val="00AD632E"/>
    <w:rsid w:val="00AD6452"/>
    <w:rsid w:val="00AD68B1"/>
    <w:rsid w:val="00AD7464"/>
    <w:rsid w:val="00AE1244"/>
    <w:rsid w:val="00AE14B7"/>
    <w:rsid w:val="00AE1907"/>
    <w:rsid w:val="00AE1928"/>
    <w:rsid w:val="00AE2782"/>
    <w:rsid w:val="00AE3670"/>
    <w:rsid w:val="00AE3AC7"/>
    <w:rsid w:val="00AE3BE6"/>
    <w:rsid w:val="00AE3CBB"/>
    <w:rsid w:val="00AE5ADF"/>
    <w:rsid w:val="00AE5B9A"/>
    <w:rsid w:val="00AE5C98"/>
    <w:rsid w:val="00AE62D0"/>
    <w:rsid w:val="00AF0286"/>
    <w:rsid w:val="00AF0311"/>
    <w:rsid w:val="00AF0E57"/>
    <w:rsid w:val="00AF10C3"/>
    <w:rsid w:val="00AF2012"/>
    <w:rsid w:val="00AF2144"/>
    <w:rsid w:val="00AF2F05"/>
    <w:rsid w:val="00AF2F5F"/>
    <w:rsid w:val="00AF30E6"/>
    <w:rsid w:val="00AF404A"/>
    <w:rsid w:val="00AF41DD"/>
    <w:rsid w:val="00AF436B"/>
    <w:rsid w:val="00AF508D"/>
    <w:rsid w:val="00AF543D"/>
    <w:rsid w:val="00AF58F7"/>
    <w:rsid w:val="00AF5B6A"/>
    <w:rsid w:val="00AF5C83"/>
    <w:rsid w:val="00AF64AD"/>
    <w:rsid w:val="00AF6E55"/>
    <w:rsid w:val="00AF73B6"/>
    <w:rsid w:val="00AF7ACA"/>
    <w:rsid w:val="00AF7D63"/>
    <w:rsid w:val="00B0097A"/>
    <w:rsid w:val="00B01A59"/>
    <w:rsid w:val="00B01E55"/>
    <w:rsid w:val="00B022A4"/>
    <w:rsid w:val="00B02B81"/>
    <w:rsid w:val="00B030CF"/>
    <w:rsid w:val="00B03595"/>
    <w:rsid w:val="00B04073"/>
    <w:rsid w:val="00B04143"/>
    <w:rsid w:val="00B04632"/>
    <w:rsid w:val="00B047EF"/>
    <w:rsid w:val="00B050A4"/>
    <w:rsid w:val="00B05DEF"/>
    <w:rsid w:val="00B0601D"/>
    <w:rsid w:val="00B06561"/>
    <w:rsid w:val="00B067A9"/>
    <w:rsid w:val="00B06887"/>
    <w:rsid w:val="00B1109C"/>
    <w:rsid w:val="00B117AB"/>
    <w:rsid w:val="00B11B32"/>
    <w:rsid w:val="00B137E9"/>
    <w:rsid w:val="00B13AFA"/>
    <w:rsid w:val="00B149D3"/>
    <w:rsid w:val="00B14C44"/>
    <w:rsid w:val="00B14DE4"/>
    <w:rsid w:val="00B1597A"/>
    <w:rsid w:val="00B15D85"/>
    <w:rsid w:val="00B163B0"/>
    <w:rsid w:val="00B1700B"/>
    <w:rsid w:val="00B1765B"/>
    <w:rsid w:val="00B176F7"/>
    <w:rsid w:val="00B17905"/>
    <w:rsid w:val="00B20E0B"/>
    <w:rsid w:val="00B20EE9"/>
    <w:rsid w:val="00B21132"/>
    <w:rsid w:val="00B213C8"/>
    <w:rsid w:val="00B21C8E"/>
    <w:rsid w:val="00B237D3"/>
    <w:rsid w:val="00B237E6"/>
    <w:rsid w:val="00B24127"/>
    <w:rsid w:val="00B25160"/>
    <w:rsid w:val="00B25EF4"/>
    <w:rsid w:val="00B25F3E"/>
    <w:rsid w:val="00B26E90"/>
    <w:rsid w:val="00B2779F"/>
    <w:rsid w:val="00B27A57"/>
    <w:rsid w:val="00B27B56"/>
    <w:rsid w:val="00B30B7C"/>
    <w:rsid w:val="00B32115"/>
    <w:rsid w:val="00B323F8"/>
    <w:rsid w:val="00B3244E"/>
    <w:rsid w:val="00B3263F"/>
    <w:rsid w:val="00B32869"/>
    <w:rsid w:val="00B32915"/>
    <w:rsid w:val="00B32F71"/>
    <w:rsid w:val="00B3356F"/>
    <w:rsid w:val="00B3373A"/>
    <w:rsid w:val="00B343BA"/>
    <w:rsid w:val="00B34443"/>
    <w:rsid w:val="00B353BE"/>
    <w:rsid w:val="00B35E08"/>
    <w:rsid w:val="00B360B4"/>
    <w:rsid w:val="00B364DC"/>
    <w:rsid w:val="00B36658"/>
    <w:rsid w:val="00B36C45"/>
    <w:rsid w:val="00B36D96"/>
    <w:rsid w:val="00B3701D"/>
    <w:rsid w:val="00B37034"/>
    <w:rsid w:val="00B37EF4"/>
    <w:rsid w:val="00B37F4E"/>
    <w:rsid w:val="00B403C5"/>
    <w:rsid w:val="00B4046A"/>
    <w:rsid w:val="00B40B72"/>
    <w:rsid w:val="00B40C7A"/>
    <w:rsid w:val="00B40CE1"/>
    <w:rsid w:val="00B412CB"/>
    <w:rsid w:val="00B425A6"/>
    <w:rsid w:val="00B42CC2"/>
    <w:rsid w:val="00B42F5D"/>
    <w:rsid w:val="00B44A20"/>
    <w:rsid w:val="00B452B9"/>
    <w:rsid w:val="00B46BC2"/>
    <w:rsid w:val="00B4702F"/>
    <w:rsid w:val="00B4766A"/>
    <w:rsid w:val="00B47C74"/>
    <w:rsid w:val="00B47F98"/>
    <w:rsid w:val="00B50290"/>
    <w:rsid w:val="00B50ACF"/>
    <w:rsid w:val="00B51533"/>
    <w:rsid w:val="00B51D4E"/>
    <w:rsid w:val="00B51E8E"/>
    <w:rsid w:val="00B51FAE"/>
    <w:rsid w:val="00B524A0"/>
    <w:rsid w:val="00B529B8"/>
    <w:rsid w:val="00B529FD"/>
    <w:rsid w:val="00B52BB3"/>
    <w:rsid w:val="00B52C16"/>
    <w:rsid w:val="00B52E75"/>
    <w:rsid w:val="00B54096"/>
    <w:rsid w:val="00B5457F"/>
    <w:rsid w:val="00B54EBD"/>
    <w:rsid w:val="00B56054"/>
    <w:rsid w:val="00B57774"/>
    <w:rsid w:val="00B57A01"/>
    <w:rsid w:val="00B57F5A"/>
    <w:rsid w:val="00B6018A"/>
    <w:rsid w:val="00B60D58"/>
    <w:rsid w:val="00B60F85"/>
    <w:rsid w:val="00B6105E"/>
    <w:rsid w:val="00B61651"/>
    <w:rsid w:val="00B61723"/>
    <w:rsid w:val="00B6231B"/>
    <w:rsid w:val="00B6276F"/>
    <w:rsid w:val="00B64A76"/>
    <w:rsid w:val="00B65E03"/>
    <w:rsid w:val="00B66859"/>
    <w:rsid w:val="00B67B33"/>
    <w:rsid w:val="00B706AB"/>
    <w:rsid w:val="00B70A25"/>
    <w:rsid w:val="00B716BA"/>
    <w:rsid w:val="00B7193E"/>
    <w:rsid w:val="00B71F95"/>
    <w:rsid w:val="00B722CD"/>
    <w:rsid w:val="00B72C04"/>
    <w:rsid w:val="00B73D27"/>
    <w:rsid w:val="00B74DBA"/>
    <w:rsid w:val="00B750D7"/>
    <w:rsid w:val="00B75858"/>
    <w:rsid w:val="00B75EA6"/>
    <w:rsid w:val="00B76408"/>
    <w:rsid w:val="00B765CB"/>
    <w:rsid w:val="00B76D20"/>
    <w:rsid w:val="00B77180"/>
    <w:rsid w:val="00B77D7D"/>
    <w:rsid w:val="00B77D93"/>
    <w:rsid w:val="00B77E73"/>
    <w:rsid w:val="00B801A6"/>
    <w:rsid w:val="00B8062A"/>
    <w:rsid w:val="00B814BA"/>
    <w:rsid w:val="00B821E6"/>
    <w:rsid w:val="00B83B01"/>
    <w:rsid w:val="00B83B89"/>
    <w:rsid w:val="00B85A28"/>
    <w:rsid w:val="00B869BD"/>
    <w:rsid w:val="00B9010D"/>
    <w:rsid w:val="00B91317"/>
    <w:rsid w:val="00B9234A"/>
    <w:rsid w:val="00B92C4E"/>
    <w:rsid w:val="00B93205"/>
    <w:rsid w:val="00B9412D"/>
    <w:rsid w:val="00B950B5"/>
    <w:rsid w:val="00B953DF"/>
    <w:rsid w:val="00B95953"/>
    <w:rsid w:val="00B96597"/>
    <w:rsid w:val="00B967B2"/>
    <w:rsid w:val="00B97CEE"/>
    <w:rsid w:val="00B97E00"/>
    <w:rsid w:val="00BA00A6"/>
    <w:rsid w:val="00BA078B"/>
    <w:rsid w:val="00BA0D66"/>
    <w:rsid w:val="00BA1411"/>
    <w:rsid w:val="00BA1E1A"/>
    <w:rsid w:val="00BA1E73"/>
    <w:rsid w:val="00BA3175"/>
    <w:rsid w:val="00BA345C"/>
    <w:rsid w:val="00BA357F"/>
    <w:rsid w:val="00BA35F2"/>
    <w:rsid w:val="00BA3649"/>
    <w:rsid w:val="00BA39E8"/>
    <w:rsid w:val="00BA3D0B"/>
    <w:rsid w:val="00BA41D5"/>
    <w:rsid w:val="00BA5321"/>
    <w:rsid w:val="00BA5956"/>
    <w:rsid w:val="00BA5A0D"/>
    <w:rsid w:val="00BA5D5F"/>
    <w:rsid w:val="00BA5EDA"/>
    <w:rsid w:val="00BA6FA7"/>
    <w:rsid w:val="00BA7056"/>
    <w:rsid w:val="00BA73BC"/>
    <w:rsid w:val="00BA7689"/>
    <w:rsid w:val="00BA7E53"/>
    <w:rsid w:val="00BB0174"/>
    <w:rsid w:val="00BB0381"/>
    <w:rsid w:val="00BB0DA2"/>
    <w:rsid w:val="00BB1761"/>
    <w:rsid w:val="00BB1F43"/>
    <w:rsid w:val="00BB214F"/>
    <w:rsid w:val="00BB2611"/>
    <w:rsid w:val="00BB2B33"/>
    <w:rsid w:val="00BB3338"/>
    <w:rsid w:val="00BB335A"/>
    <w:rsid w:val="00BB36BE"/>
    <w:rsid w:val="00BB4263"/>
    <w:rsid w:val="00BB456D"/>
    <w:rsid w:val="00BB4703"/>
    <w:rsid w:val="00BB4C4A"/>
    <w:rsid w:val="00BB5271"/>
    <w:rsid w:val="00BB7311"/>
    <w:rsid w:val="00BC01C7"/>
    <w:rsid w:val="00BC05AD"/>
    <w:rsid w:val="00BC060B"/>
    <w:rsid w:val="00BC08D2"/>
    <w:rsid w:val="00BC0E5C"/>
    <w:rsid w:val="00BC11A5"/>
    <w:rsid w:val="00BC1708"/>
    <w:rsid w:val="00BC1916"/>
    <w:rsid w:val="00BC1967"/>
    <w:rsid w:val="00BC27B4"/>
    <w:rsid w:val="00BC2B89"/>
    <w:rsid w:val="00BC3F22"/>
    <w:rsid w:val="00BC41ED"/>
    <w:rsid w:val="00BC4A44"/>
    <w:rsid w:val="00BC4ADD"/>
    <w:rsid w:val="00BC4BE6"/>
    <w:rsid w:val="00BC507C"/>
    <w:rsid w:val="00BC5166"/>
    <w:rsid w:val="00BC51AE"/>
    <w:rsid w:val="00BC55C1"/>
    <w:rsid w:val="00BC57F9"/>
    <w:rsid w:val="00BC67A7"/>
    <w:rsid w:val="00BC67E1"/>
    <w:rsid w:val="00BC74E6"/>
    <w:rsid w:val="00BC79C8"/>
    <w:rsid w:val="00BC7D8A"/>
    <w:rsid w:val="00BD0091"/>
    <w:rsid w:val="00BD01C7"/>
    <w:rsid w:val="00BD0BE4"/>
    <w:rsid w:val="00BD1965"/>
    <w:rsid w:val="00BD2924"/>
    <w:rsid w:val="00BD3035"/>
    <w:rsid w:val="00BD35C0"/>
    <w:rsid w:val="00BD3790"/>
    <w:rsid w:val="00BD3ACA"/>
    <w:rsid w:val="00BD3B1F"/>
    <w:rsid w:val="00BD4423"/>
    <w:rsid w:val="00BD4888"/>
    <w:rsid w:val="00BD4BBC"/>
    <w:rsid w:val="00BD545C"/>
    <w:rsid w:val="00BD5518"/>
    <w:rsid w:val="00BD5627"/>
    <w:rsid w:val="00BD5698"/>
    <w:rsid w:val="00BD56AF"/>
    <w:rsid w:val="00BD5C95"/>
    <w:rsid w:val="00BD5DC9"/>
    <w:rsid w:val="00BD612E"/>
    <w:rsid w:val="00BD6991"/>
    <w:rsid w:val="00BE1ED2"/>
    <w:rsid w:val="00BE2950"/>
    <w:rsid w:val="00BE2B09"/>
    <w:rsid w:val="00BE3A16"/>
    <w:rsid w:val="00BE4A4B"/>
    <w:rsid w:val="00BE569F"/>
    <w:rsid w:val="00BE602C"/>
    <w:rsid w:val="00BE6043"/>
    <w:rsid w:val="00BE65B7"/>
    <w:rsid w:val="00BE7301"/>
    <w:rsid w:val="00BE7511"/>
    <w:rsid w:val="00BE767D"/>
    <w:rsid w:val="00BF06B1"/>
    <w:rsid w:val="00BF1D98"/>
    <w:rsid w:val="00BF2277"/>
    <w:rsid w:val="00BF23B3"/>
    <w:rsid w:val="00BF26C8"/>
    <w:rsid w:val="00BF2EDE"/>
    <w:rsid w:val="00BF301D"/>
    <w:rsid w:val="00BF3CA0"/>
    <w:rsid w:val="00BF4CE5"/>
    <w:rsid w:val="00BF6693"/>
    <w:rsid w:val="00BF757B"/>
    <w:rsid w:val="00BF7D04"/>
    <w:rsid w:val="00C00299"/>
    <w:rsid w:val="00C00883"/>
    <w:rsid w:val="00C00F59"/>
    <w:rsid w:val="00C015C4"/>
    <w:rsid w:val="00C01C70"/>
    <w:rsid w:val="00C01EAC"/>
    <w:rsid w:val="00C029A4"/>
    <w:rsid w:val="00C02C72"/>
    <w:rsid w:val="00C02FCB"/>
    <w:rsid w:val="00C0329C"/>
    <w:rsid w:val="00C035BE"/>
    <w:rsid w:val="00C04921"/>
    <w:rsid w:val="00C051B9"/>
    <w:rsid w:val="00C054C5"/>
    <w:rsid w:val="00C05AEB"/>
    <w:rsid w:val="00C06415"/>
    <w:rsid w:val="00C06705"/>
    <w:rsid w:val="00C07C12"/>
    <w:rsid w:val="00C10B16"/>
    <w:rsid w:val="00C10C75"/>
    <w:rsid w:val="00C1200B"/>
    <w:rsid w:val="00C1266C"/>
    <w:rsid w:val="00C13164"/>
    <w:rsid w:val="00C1353A"/>
    <w:rsid w:val="00C14D7B"/>
    <w:rsid w:val="00C15ED6"/>
    <w:rsid w:val="00C16524"/>
    <w:rsid w:val="00C167F0"/>
    <w:rsid w:val="00C16BA6"/>
    <w:rsid w:val="00C17D80"/>
    <w:rsid w:val="00C21769"/>
    <w:rsid w:val="00C21D3A"/>
    <w:rsid w:val="00C220B5"/>
    <w:rsid w:val="00C223A6"/>
    <w:rsid w:val="00C224A5"/>
    <w:rsid w:val="00C22C7B"/>
    <w:rsid w:val="00C22E5B"/>
    <w:rsid w:val="00C2340E"/>
    <w:rsid w:val="00C235C0"/>
    <w:rsid w:val="00C23915"/>
    <w:rsid w:val="00C23C94"/>
    <w:rsid w:val="00C2418C"/>
    <w:rsid w:val="00C2433A"/>
    <w:rsid w:val="00C2489B"/>
    <w:rsid w:val="00C24A66"/>
    <w:rsid w:val="00C258BF"/>
    <w:rsid w:val="00C2675D"/>
    <w:rsid w:val="00C27422"/>
    <w:rsid w:val="00C277A3"/>
    <w:rsid w:val="00C2787D"/>
    <w:rsid w:val="00C30535"/>
    <w:rsid w:val="00C30608"/>
    <w:rsid w:val="00C31076"/>
    <w:rsid w:val="00C32162"/>
    <w:rsid w:val="00C33CE9"/>
    <w:rsid w:val="00C3545F"/>
    <w:rsid w:val="00C36743"/>
    <w:rsid w:val="00C37296"/>
    <w:rsid w:val="00C37FFD"/>
    <w:rsid w:val="00C4062E"/>
    <w:rsid w:val="00C40E0C"/>
    <w:rsid w:val="00C40F9C"/>
    <w:rsid w:val="00C415A1"/>
    <w:rsid w:val="00C41A8E"/>
    <w:rsid w:val="00C41FA3"/>
    <w:rsid w:val="00C42932"/>
    <w:rsid w:val="00C42CF4"/>
    <w:rsid w:val="00C42F3C"/>
    <w:rsid w:val="00C43BD7"/>
    <w:rsid w:val="00C45091"/>
    <w:rsid w:val="00C45466"/>
    <w:rsid w:val="00C457F7"/>
    <w:rsid w:val="00C45CCC"/>
    <w:rsid w:val="00C45F5E"/>
    <w:rsid w:val="00C4787E"/>
    <w:rsid w:val="00C50294"/>
    <w:rsid w:val="00C50609"/>
    <w:rsid w:val="00C5062C"/>
    <w:rsid w:val="00C5087D"/>
    <w:rsid w:val="00C51338"/>
    <w:rsid w:val="00C51632"/>
    <w:rsid w:val="00C51C5C"/>
    <w:rsid w:val="00C51DFD"/>
    <w:rsid w:val="00C51EBF"/>
    <w:rsid w:val="00C52360"/>
    <w:rsid w:val="00C5278C"/>
    <w:rsid w:val="00C53B12"/>
    <w:rsid w:val="00C54E05"/>
    <w:rsid w:val="00C55134"/>
    <w:rsid w:val="00C557A1"/>
    <w:rsid w:val="00C5611C"/>
    <w:rsid w:val="00C57C5C"/>
    <w:rsid w:val="00C62654"/>
    <w:rsid w:val="00C636E2"/>
    <w:rsid w:val="00C642ED"/>
    <w:rsid w:val="00C658FF"/>
    <w:rsid w:val="00C66108"/>
    <w:rsid w:val="00C6698C"/>
    <w:rsid w:val="00C66EC0"/>
    <w:rsid w:val="00C6778D"/>
    <w:rsid w:val="00C67AA3"/>
    <w:rsid w:val="00C67BDD"/>
    <w:rsid w:val="00C7063F"/>
    <w:rsid w:val="00C7245E"/>
    <w:rsid w:val="00C73CFE"/>
    <w:rsid w:val="00C74BE5"/>
    <w:rsid w:val="00C74F3E"/>
    <w:rsid w:val="00C751FC"/>
    <w:rsid w:val="00C75C4D"/>
    <w:rsid w:val="00C76401"/>
    <w:rsid w:val="00C76824"/>
    <w:rsid w:val="00C7689E"/>
    <w:rsid w:val="00C76F93"/>
    <w:rsid w:val="00C77C24"/>
    <w:rsid w:val="00C805F3"/>
    <w:rsid w:val="00C8094B"/>
    <w:rsid w:val="00C80A06"/>
    <w:rsid w:val="00C80D54"/>
    <w:rsid w:val="00C80F1C"/>
    <w:rsid w:val="00C81A9B"/>
    <w:rsid w:val="00C822FC"/>
    <w:rsid w:val="00C828D7"/>
    <w:rsid w:val="00C82B40"/>
    <w:rsid w:val="00C8393E"/>
    <w:rsid w:val="00C83FCA"/>
    <w:rsid w:val="00C84296"/>
    <w:rsid w:val="00C84407"/>
    <w:rsid w:val="00C8563D"/>
    <w:rsid w:val="00C8590C"/>
    <w:rsid w:val="00C85F75"/>
    <w:rsid w:val="00C86C03"/>
    <w:rsid w:val="00C86F2D"/>
    <w:rsid w:val="00C87407"/>
    <w:rsid w:val="00C8789C"/>
    <w:rsid w:val="00C9060C"/>
    <w:rsid w:val="00C90E5C"/>
    <w:rsid w:val="00C91303"/>
    <w:rsid w:val="00C924B9"/>
    <w:rsid w:val="00C9420D"/>
    <w:rsid w:val="00C94B06"/>
    <w:rsid w:val="00C94E44"/>
    <w:rsid w:val="00C952FD"/>
    <w:rsid w:val="00C95DAA"/>
    <w:rsid w:val="00C96D45"/>
    <w:rsid w:val="00C97B1F"/>
    <w:rsid w:val="00C97BD4"/>
    <w:rsid w:val="00CA03D8"/>
    <w:rsid w:val="00CA0795"/>
    <w:rsid w:val="00CA110A"/>
    <w:rsid w:val="00CA1E86"/>
    <w:rsid w:val="00CA1F11"/>
    <w:rsid w:val="00CA2232"/>
    <w:rsid w:val="00CA2896"/>
    <w:rsid w:val="00CA29A2"/>
    <w:rsid w:val="00CA3BDA"/>
    <w:rsid w:val="00CA3CD9"/>
    <w:rsid w:val="00CA4148"/>
    <w:rsid w:val="00CA485B"/>
    <w:rsid w:val="00CA4D53"/>
    <w:rsid w:val="00CA58E8"/>
    <w:rsid w:val="00CA639A"/>
    <w:rsid w:val="00CA69D8"/>
    <w:rsid w:val="00CA6A84"/>
    <w:rsid w:val="00CA701C"/>
    <w:rsid w:val="00CA72AF"/>
    <w:rsid w:val="00CA7379"/>
    <w:rsid w:val="00CA7884"/>
    <w:rsid w:val="00CB02E8"/>
    <w:rsid w:val="00CB0FE4"/>
    <w:rsid w:val="00CB114B"/>
    <w:rsid w:val="00CB11CF"/>
    <w:rsid w:val="00CB26BC"/>
    <w:rsid w:val="00CB4056"/>
    <w:rsid w:val="00CB4441"/>
    <w:rsid w:val="00CB48ED"/>
    <w:rsid w:val="00CB64AD"/>
    <w:rsid w:val="00CB6FD9"/>
    <w:rsid w:val="00CB7118"/>
    <w:rsid w:val="00CB7190"/>
    <w:rsid w:val="00CB7552"/>
    <w:rsid w:val="00CB7D0E"/>
    <w:rsid w:val="00CC0586"/>
    <w:rsid w:val="00CC13E3"/>
    <w:rsid w:val="00CC2A31"/>
    <w:rsid w:val="00CC2BB8"/>
    <w:rsid w:val="00CC2F3F"/>
    <w:rsid w:val="00CC314F"/>
    <w:rsid w:val="00CC5062"/>
    <w:rsid w:val="00CC5232"/>
    <w:rsid w:val="00CC52F5"/>
    <w:rsid w:val="00CC5741"/>
    <w:rsid w:val="00CC62F5"/>
    <w:rsid w:val="00CC6D66"/>
    <w:rsid w:val="00CC7D93"/>
    <w:rsid w:val="00CC7E8C"/>
    <w:rsid w:val="00CD01C8"/>
    <w:rsid w:val="00CD0643"/>
    <w:rsid w:val="00CD1626"/>
    <w:rsid w:val="00CD244A"/>
    <w:rsid w:val="00CD249C"/>
    <w:rsid w:val="00CD2604"/>
    <w:rsid w:val="00CD2DEA"/>
    <w:rsid w:val="00CD329B"/>
    <w:rsid w:val="00CD33ED"/>
    <w:rsid w:val="00CD37BC"/>
    <w:rsid w:val="00CD4621"/>
    <w:rsid w:val="00CD5059"/>
    <w:rsid w:val="00CD5201"/>
    <w:rsid w:val="00CD6CC5"/>
    <w:rsid w:val="00CD7093"/>
    <w:rsid w:val="00CD714D"/>
    <w:rsid w:val="00CD7CFB"/>
    <w:rsid w:val="00CE02BC"/>
    <w:rsid w:val="00CE0621"/>
    <w:rsid w:val="00CE1A74"/>
    <w:rsid w:val="00CE2319"/>
    <w:rsid w:val="00CE28FC"/>
    <w:rsid w:val="00CE2AB3"/>
    <w:rsid w:val="00CE2F3A"/>
    <w:rsid w:val="00CE316B"/>
    <w:rsid w:val="00CE40D8"/>
    <w:rsid w:val="00CE4DA9"/>
    <w:rsid w:val="00CE4DD4"/>
    <w:rsid w:val="00CE50A7"/>
    <w:rsid w:val="00CE6C22"/>
    <w:rsid w:val="00CE6D4D"/>
    <w:rsid w:val="00CE6D78"/>
    <w:rsid w:val="00CE7DDD"/>
    <w:rsid w:val="00CF0300"/>
    <w:rsid w:val="00CF04F9"/>
    <w:rsid w:val="00CF0F41"/>
    <w:rsid w:val="00CF1390"/>
    <w:rsid w:val="00CF192B"/>
    <w:rsid w:val="00CF33C3"/>
    <w:rsid w:val="00CF37CD"/>
    <w:rsid w:val="00CF3DDF"/>
    <w:rsid w:val="00CF40E0"/>
    <w:rsid w:val="00CF5CEA"/>
    <w:rsid w:val="00CF60FA"/>
    <w:rsid w:val="00CF6677"/>
    <w:rsid w:val="00CF6CE1"/>
    <w:rsid w:val="00CF6D3A"/>
    <w:rsid w:val="00CF7037"/>
    <w:rsid w:val="00CF709E"/>
    <w:rsid w:val="00CF7171"/>
    <w:rsid w:val="00CF71B0"/>
    <w:rsid w:val="00CF71B4"/>
    <w:rsid w:val="00CF7C2E"/>
    <w:rsid w:val="00CF7C37"/>
    <w:rsid w:val="00D00453"/>
    <w:rsid w:val="00D00E85"/>
    <w:rsid w:val="00D01A63"/>
    <w:rsid w:val="00D0344B"/>
    <w:rsid w:val="00D0399F"/>
    <w:rsid w:val="00D04CBC"/>
    <w:rsid w:val="00D052C5"/>
    <w:rsid w:val="00D05B62"/>
    <w:rsid w:val="00D05CAF"/>
    <w:rsid w:val="00D061BC"/>
    <w:rsid w:val="00D066D4"/>
    <w:rsid w:val="00D067C7"/>
    <w:rsid w:val="00D070B4"/>
    <w:rsid w:val="00D076A2"/>
    <w:rsid w:val="00D11337"/>
    <w:rsid w:val="00D11826"/>
    <w:rsid w:val="00D128D9"/>
    <w:rsid w:val="00D12B26"/>
    <w:rsid w:val="00D12B42"/>
    <w:rsid w:val="00D142FA"/>
    <w:rsid w:val="00D1469C"/>
    <w:rsid w:val="00D14E56"/>
    <w:rsid w:val="00D1508D"/>
    <w:rsid w:val="00D1588E"/>
    <w:rsid w:val="00D15914"/>
    <w:rsid w:val="00D15BDE"/>
    <w:rsid w:val="00D160DE"/>
    <w:rsid w:val="00D1641E"/>
    <w:rsid w:val="00D16AA9"/>
    <w:rsid w:val="00D16AC2"/>
    <w:rsid w:val="00D17291"/>
    <w:rsid w:val="00D173FA"/>
    <w:rsid w:val="00D174E2"/>
    <w:rsid w:val="00D178AB"/>
    <w:rsid w:val="00D17D67"/>
    <w:rsid w:val="00D201D8"/>
    <w:rsid w:val="00D203EB"/>
    <w:rsid w:val="00D208C6"/>
    <w:rsid w:val="00D2103A"/>
    <w:rsid w:val="00D216E2"/>
    <w:rsid w:val="00D21C44"/>
    <w:rsid w:val="00D222F0"/>
    <w:rsid w:val="00D227CF"/>
    <w:rsid w:val="00D22C5E"/>
    <w:rsid w:val="00D22D52"/>
    <w:rsid w:val="00D238F3"/>
    <w:rsid w:val="00D23A0E"/>
    <w:rsid w:val="00D23A15"/>
    <w:rsid w:val="00D2423A"/>
    <w:rsid w:val="00D2446F"/>
    <w:rsid w:val="00D24CB9"/>
    <w:rsid w:val="00D25546"/>
    <w:rsid w:val="00D26297"/>
    <w:rsid w:val="00D266B8"/>
    <w:rsid w:val="00D26A67"/>
    <w:rsid w:val="00D26AA4"/>
    <w:rsid w:val="00D273DE"/>
    <w:rsid w:val="00D30269"/>
    <w:rsid w:val="00D3054B"/>
    <w:rsid w:val="00D30C98"/>
    <w:rsid w:val="00D31CA0"/>
    <w:rsid w:val="00D3260E"/>
    <w:rsid w:val="00D3280E"/>
    <w:rsid w:val="00D32C7D"/>
    <w:rsid w:val="00D32D4F"/>
    <w:rsid w:val="00D340D0"/>
    <w:rsid w:val="00D35E20"/>
    <w:rsid w:val="00D3644F"/>
    <w:rsid w:val="00D3742A"/>
    <w:rsid w:val="00D37AD3"/>
    <w:rsid w:val="00D37DA5"/>
    <w:rsid w:val="00D410E9"/>
    <w:rsid w:val="00D433F2"/>
    <w:rsid w:val="00D43C35"/>
    <w:rsid w:val="00D449FE"/>
    <w:rsid w:val="00D44BDC"/>
    <w:rsid w:val="00D454C8"/>
    <w:rsid w:val="00D463BC"/>
    <w:rsid w:val="00D46983"/>
    <w:rsid w:val="00D47778"/>
    <w:rsid w:val="00D47A50"/>
    <w:rsid w:val="00D505C5"/>
    <w:rsid w:val="00D509FB"/>
    <w:rsid w:val="00D50B76"/>
    <w:rsid w:val="00D51389"/>
    <w:rsid w:val="00D516BB"/>
    <w:rsid w:val="00D519BE"/>
    <w:rsid w:val="00D5251F"/>
    <w:rsid w:val="00D527E2"/>
    <w:rsid w:val="00D52904"/>
    <w:rsid w:val="00D52E58"/>
    <w:rsid w:val="00D53186"/>
    <w:rsid w:val="00D538A4"/>
    <w:rsid w:val="00D53E0E"/>
    <w:rsid w:val="00D53EFD"/>
    <w:rsid w:val="00D54143"/>
    <w:rsid w:val="00D54654"/>
    <w:rsid w:val="00D54A36"/>
    <w:rsid w:val="00D54E4F"/>
    <w:rsid w:val="00D5526A"/>
    <w:rsid w:val="00D56755"/>
    <w:rsid w:val="00D5739B"/>
    <w:rsid w:val="00D60C32"/>
    <w:rsid w:val="00D60EC0"/>
    <w:rsid w:val="00D613D7"/>
    <w:rsid w:val="00D6216C"/>
    <w:rsid w:val="00D62431"/>
    <w:rsid w:val="00D63402"/>
    <w:rsid w:val="00D641FF"/>
    <w:rsid w:val="00D64A22"/>
    <w:rsid w:val="00D650AC"/>
    <w:rsid w:val="00D66672"/>
    <w:rsid w:val="00D66721"/>
    <w:rsid w:val="00D66A66"/>
    <w:rsid w:val="00D671B9"/>
    <w:rsid w:val="00D676BA"/>
    <w:rsid w:val="00D67785"/>
    <w:rsid w:val="00D71597"/>
    <w:rsid w:val="00D71E62"/>
    <w:rsid w:val="00D72129"/>
    <w:rsid w:val="00D73784"/>
    <w:rsid w:val="00D738BE"/>
    <w:rsid w:val="00D73CBC"/>
    <w:rsid w:val="00D73EE6"/>
    <w:rsid w:val="00D748CE"/>
    <w:rsid w:val="00D7508F"/>
    <w:rsid w:val="00D7511B"/>
    <w:rsid w:val="00D75904"/>
    <w:rsid w:val="00D7633A"/>
    <w:rsid w:val="00D76853"/>
    <w:rsid w:val="00D80481"/>
    <w:rsid w:val="00D80805"/>
    <w:rsid w:val="00D80E75"/>
    <w:rsid w:val="00D81F09"/>
    <w:rsid w:val="00D83E00"/>
    <w:rsid w:val="00D84139"/>
    <w:rsid w:val="00D8421C"/>
    <w:rsid w:val="00D842FD"/>
    <w:rsid w:val="00D84877"/>
    <w:rsid w:val="00D85250"/>
    <w:rsid w:val="00D858F8"/>
    <w:rsid w:val="00D85A09"/>
    <w:rsid w:val="00D85C63"/>
    <w:rsid w:val="00D86AAD"/>
    <w:rsid w:val="00D8719E"/>
    <w:rsid w:val="00D873A6"/>
    <w:rsid w:val="00D8764A"/>
    <w:rsid w:val="00D878A0"/>
    <w:rsid w:val="00D878B8"/>
    <w:rsid w:val="00D87A43"/>
    <w:rsid w:val="00D87BE5"/>
    <w:rsid w:val="00D87E78"/>
    <w:rsid w:val="00D909C1"/>
    <w:rsid w:val="00D92147"/>
    <w:rsid w:val="00D92470"/>
    <w:rsid w:val="00D92933"/>
    <w:rsid w:val="00D93CE7"/>
    <w:rsid w:val="00D94B42"/>
    <w:rsid w:val="00D94E45"/>
    <w:rsid w:val="00D94FF0"/>
    <w:rsid w:val="00D957E9"/>
    <w:rsid w:val="00D95AC4"/>
    <w:rsid w:val="00D95C40"/>
    <w:rsid w:val="00D95D43"/>
    <w:rsid w:val="00D9649A"/>
    <w:rsid w:val="00D965DA"/>
    <w:rsid w:val="00D96853"/>
    <w:rsid w:val="00D96925"/>
    <w:rsid w:val="00D96D51"/>
    <w:rsid w:val="00D971FC"/>
    <w:rsid w:val="00D9724F"/>
    <w:rsid w:val="00D97656"/>
    <w:rsid w:val="00DA034F"/>
    <w:rsid w:val="00DA0EDF"/>
    <w:rsid w:val="00DA1382"/>
    <w:rsid w:val="00DA1692"/>
    <w:rsid w:val="00DA17C3"/>
    <w:rsid w:val="00DA1F18"/>
    <w:rsid w:val="00DA23A1"/>
    <w:rsid w:val="00DA254A"/>
    <w:rsid w:val="00DA52BE"/>
    <w:rsid w:val="00DA5D38"/>
    <w:rsid w:val="00DA79EA"/>
    <w:rsid w:val="00DA7C0D"/>
    <w:rsid w:val="00DB021C"/>
    <w:rsid w:val="00DB0406"/>
    <w:rsid w:val="00DB2A22"/>
    <w:rsid w:val="00DB3080"/>
    <w:rsid w:val="00DB390A"/>
    <w:rsid w:val="00DB3A9E"/>
    <w:rsid w:val="00DB3CBF"/>
    <w:rsid w:val="00DB51B2"/>
    <w:rsid w:val="00DB536E"/>
    <w:rsid w:val="00DB59B4"/>
    <w:rsid w:val="00DB7038"/>
    <w:rsid w:val="00DC0489"/>
    <w:rsid w:val="00DC0F65"/>
    <w:rsid w:val="00DC10DF"/>
    <w:rsid w:val="00DC1764"/>
    <w:rsid w:val="00DC1E91"/>
    <w:rsid w:val="00DC2ECC"/>
    <w:rsid w:val="00DC2F5F"/>
    <w:rsid w:val="00DC3BE4"/>
    <w:rsid w:val="00DC3C0F"/>
    <w:rsid w:val="00DC4AC1"/>
    <w:rsid w:val="00DC4BF5"/>
    <w:rsid w:val="00DC5520"/>
    <w:rsid w:val="00DC619F"/>
    <w:rsid w:val="00DC63F9"/>
    <w:rsid w:val="00DC696E"/>
    <w:rsid w:val="00DC6D39"/>
    <w:rsid w:val="00DD0C4A"/>
    <w:rsid w:val="00DD1618"/>
    <w:rsid w:val="00DD18F8"/>
    <w:rsid w:val="00DD1AC9"/>
    <w:rsid w:val="00DD21B1"/>
    <w:rsid w:val="00DD3A23"/>
    <w:rsid w:val="00DD3C15"/>
    <w:rsid w:val="00DD3E2E"/>
    <w:rsid w:val="00DD4145"/>
    <w:rsid w:val="00DD496E"/>
    <w:rsid w:val="00DD62AB"/>
    <w:rsid w:val="00DD688B"/>
    <w:rsid w:val="00DD7EBC"/>
    <w:rsid w:val="00DE04ED"/>
    <w:rsid w:val="00DE0ABB"/>
    <w:rsid w:val="00DE0D6E"/>
    <w:rsid w:val="00DE172B"/>
    <w:rsid w:val="00DE1FB0"/>
    <w:rsid w:val="00DE2342"/>
    <w:rsid w:val="00DE3235"/>
    <w:rsid w:val="00DE45D0"/>
    <w:rsid w:val="00DE4BAB"/>
    <w:rsid w:val="00DE4CFF"/>
    <w:rsid w:val="00DE5531"/>
    <w:rsid w:val="00DE5DA8"/>
    <w:rsid w:val="00DE5DDD"/>
    <w:rsid w:val="00DE6EBC"/>
    <w:rsid w:val="00DE6F47"/>
    <w:rsid w:val="00DE7A28"/>
    <w:rsid w:val="00DE7CC1"/>
    <w:rsid w:val="00DF0951"/>
    <w:rsid w:val="00DF0F8C"/>
    <w:rsid w:val="00DF1D66"/>
    <w:rsid w:val="00DF3A2A"/>
    <w:rsid w:val="00DF3BEF"/>
    <w:rsid w:val="00DF3CBE"/>
    <w:rsid w:val="00DF414F"/>
    <w:rsid w:val="00DF53AD"/>
    <w:rsid w:val="00DF560B"/>
    <w:rsid w:val="00DF598B"/>
    <w:rsid w:val="00DF5E43"/>
    <w:rsid w:val="00DF624B"/>
    <w:rsid w:val="00DF6347"/>
    <w:rsid w:val="00DF69E2"/>
    <w:rsid w:val="00DF7419"/>
    <w:rsid w:val="00E0023E"/>
    <w:rsid w:val="00E00CE7"/>
    <w:rsid w:val="00E01360"/>
    <w:rsid w:val="00E01718"/>
    <w:rsid w:val="00E01A54"/>
    <w:rsid w:val="00E01AC7"/>
    <w:rsid w:val="00E02665"/>
    <w:rsid w:val="00E02DC4"/>
    <w:rsid w:val="00E045AD"/>
    <w:rsid w:val="00E04A00"/>
    <w:rsid w:val="00E04A23"/>
    <w:rsid w:val="00E05EA6"/>
    <w:rsid w:val="00E063E0"/>
    <w:rsid w:val="00E06781"/>
    <w:rsid w:val="00E0679C"/>
    <w:rsid w:val="00E06A98"/>
    <w:rsid w:val="00E06BF7"/>
    <w:rsid w:val="00E07372"/>
    <w:rsid w:val="00E07392"/>
    <w:rsid w:val="00E07529"/>
    <w:rsid w:val="00E07D43"/>
    <w:rsid w:val="00E1032E"/>
    <w:rsid w:val="00E108DA"/>
    <w:rsid w:val="00E113F9"/>
    <w:rsid w:val="00E116C5"/>
    <w:rsid w:val="00E12F84"/>
    <w:rsid w:val="00E13F13"/>
    <w:rsid w:val="00E14191"/>
    <w:rsid w:val="00E1469F"/>
    <w:rsid w:val="00E149DB"/>
    <w:rsid w:val="00E15454"/>
    <w:rsid w:val="00E15516"/>
    <w:rsid w:val="00E1575D"/>
    <w:rsid w:val="00E15A0B"/>
    <w:rsid w:val="00E1606C"/>
    <w:rsid w:val="00E16299"/>
    <w:rsid w:val="00E17107"/>
    <w:rsid w:val="00E2136A"/>
    <w:rsid w:val="00E216AB"/>
    <w:rsid w:val="00E21903"/>
    <w:rsid w:val="00E22495"/>
    <w:rsid w:val="00E22B08"/>
    <w:rsid w:val="00E22F47"/>
    <w:rsid w:val="00E23A0E"/>
    <w:rsid w:val="00E23BB9"/>
    <w:rsid w:val="00E2403F"/>
    <w:rsid w:val="00E24211"/>
    <w:rsid w:val="00E2473D"/>
    <w:rsid w:val="00E24B61"/>
    <w:rsid w:val="00E256D6"/>
    <w:rsid w:val="00E2575C"/>
    <w:rsid w:val="00E25B0E"/>
    <w:rsid w:val="00E27020"/>
    <w:rsid w:val="00E2719B"/>
    <w:rsid w:val="00E27882"/>
    <w:rsid w:val="00E27D6C"/>
    <w:rsid w:val="00E311A1"/>
    <w:rsid w:val="00E32B25"/>
    <w:rsid w:val="00E33D87"/>
    <w:rsid w:val="00E348A6"/>
    <w:rsid w:val="00E34A25"/>
    <w:rsid w:val="00E352F7"/>
    <w:rsid w:val="00E35D91"/>
    <w:rsid w:val="00E3607B"/>
    <w:rsid w:val="00E36713"/>
    <w:rsid w:val="00E37E2C"/>
    <w:rsid w:val="00E40CED"/>
    <w:rsid w:val="00E412DE"/>
    <w:rsid w:val="00E41B12"/>
    <w:rsid w:val="00E42079"/>
    <w:rsid w:val="00E428DD"/>
    <w:rsid w:val="00E42A30"/>
    <w:rsid w:val="00E42D32"/>
    <w:rsid w:val="00E433AF"/>
    <w:rsid w:val="00E43A76"/>
    <w:rsid w:val="00E44121"/>
    <w:rsid w:val="00E44264"/>
    <w:rsid w:val="00E4458C"/>
    <w:rsid w:val="00E44798"/>
    <w:rsid w:val="00E44E07"/>
    <w:rsid w:val="00E46F7E"/>
    <w:rsid w:val="00E4745B"/>
    <w:rsid w:val="00E47912"/>
    <w:rsid w:val="00E47935"/>
    <w:rsid w:val="00E50CF1"/>
    <w:rsid w:val="00E50E78"/>
    <w:rsid w:val="00E50EF7"/>
    <w:rsid w:val="00E51DD9"/>
    <w:rsid w:val="00E520E6"/>
    <w:rsid w:val="00E5226D"/>
    <w:rsid w:val="00E522D0"/>
    <w:rsid w:val="00E5248D"/>
    <w:rsid w:val="00E52ACF"/>
    <w:rsid w:val="00E536CF"/>
    <w:rsid w:val="00E53B9F"/>
    <w:rsid w:val="00E54E56"/>
    <w:rsid w:val="00E54EA7"/>
    <w:rsid w:val="00E55B16"/>
    <w:rsid w:val="00E5707D"/>
    <w:rsid w:val="00E57110"/>
    <w:rsid w:val="00E61161"/>
    <w:rsid w:val="00E6212E"/>
    <w:rsid w:val="00E63070"/>
    <w:rsid w:val="00E6310F"/>
    <w:rsid w:val="00E642A5"/>
    <w:rsid w:val="00E64341"/>
    <w:rsid w:val="00E64402"/>
    <w:rsid w:val="00E645B5"/>
    <w:rsid w:val="00E64E45"/>
    <w:rsid w:val="00E65345"/>
    <w:rsid w:val="00E654D4"/>
    <w:rsid w:val="00E6550C"/>
    <w:rsid w:val="00E65F45"/>
    <w:rsid w:val="00E663D0"/>
    <w:rsid w:val="00E66730"/>
    <w:rsid w:val="00E66791"/>
    <w:rsid w:val="00E669F1"/>
    <w:rsid w:val="00E675D6"/>
    <w:rsid w:val="00E67B6A"/>
    <w:rsid w:val="00E67BC2"/>
    <w:rsid w:val="00E70252"/>
    <w:rsid w:val="00E70365"/>
    <w:rsid w:val="00E708F9"/>
    <w:rsid w:val="00E710FE"/>
    <w:rsid w:val="00E719FE"/>
    <w:rsid w:val="00E71DE5"/>
    <w:rsid w:val="00E720A4"/>
    <w:rsid w:val="00E721B6"/>
    <w:rsid w:val="00E723A8"/>
    <w:rsid w:val="00E7277F"/>
    <w:rsid w:val="00E729C4"/>
    <w:rsid w:val="00E73C67"/>
    <w:rsid w:val="00E73F91"/>
    <w:rsid w:val="00E747AA"/>
    <w:rsid w:val="00E74FCF"/>
    <w:rsid w:val="00E76779"/>
    <w:rsid w:val="00E7688F"/>
    <w:rsid w:val="00E776D2"/>
    <w:rsid w:val="00E77715"/>
    <w:rsid w:val="00E77836"/>
    <w:rsid w:val="00E77C7F"/>
    <w:rsid w:val="00E77CA5"/>
    <w:rsid w:val="00E77D82"/>
    <w:rsid w:val="00E80D49"/>
    <w:rsid w:val="00E81238"/>
    <w:rsid w:val="00E823B0"/>
    <w:rsid w:val="00E838E3"/>
    <w:rsid w:val="00E84EA8"/>
    <w:rsid w:val="00E853A0"/>
    <w:rsid w:val="00E86B0C"/>
    <w:rsid w:val="00E875CE"/>
    <w:rsid w:val="00E876AC"/>
    <w:rsid w:val="00E877EE"/>
    <w:rsid w:val="00E87976"/>
    <w:rsid w:val="00E90436"/>
    <w:rsid w:val="00E90590"/>
    <w:rsid w:val="00E9134C"/>
    <w:rsid w:val="00E9261D"/>
    <w:rsid w:val="00E92C0F"/>
    <w:rsid w:val="00E930F9"/>
    <w:rsid w:val="00E93AF5"/>
    <w:rsid w:val="00E93B5C"/>
    <w:rsid w:val="00E93C55"/>
    <w:rsid w:val="00E94233"/>
    <w:rsid w:val="00E94D01"/>
    <w:rsid w:val="00E96A70"/>
    <w:rsid w:val="00EA066D"/>
    <w:rsid w:val="00EA0733"/>
    <w:rsid w:val="00EA09D3"/>
    <w:rsid w:val="00EA26B4"/>
    <w:rsid w:val="00EA26B8"/>
    <w:rsid w:val="00EA2C59"/>
    <w:rsid w:val="00EA3D99"/>
    <w:rsid w:val="00EA452E"/>
    <w:rsid w:val="00EA5011"/>
    <w:rsid w:val="00EA6F22"/>
    <w:rsid w:val="00EA77A3"/>
    <w:rsid w:val="00EA7DEB"/>
    <w:rsid w:val="00EB0E21"/>
    <w:rsid w:val="00EB11EE"/>
    <w:rsid w:val="00EB1C52"/>
    <w:rsid w:val="00EB1E6E"/>
    <w:rsid w:val="00EB2E18"/>
    <w:rsid w:val="00EB3372"/>
    <w:rsid w:val="00EB3F4F"/>
    <w:rsid w:val="00EB4024"/>
    <w:rsid w:val="00EB4169"/>
    <w:rsid w:val="00EB6A80"/>
    <w:rsid w:val="00EB7083"/>
    <w:rsid w:val="00EB7278"/>
    <w:rsid w:val="00EB7614"/>
    <w:rsid w:val="00EB7D5A"/>
    <w:rsid w:val="00EB7DFC"/>
    <w:rsid w:val="00EB7E8E"/>
    <w:rsid w:val="00EB7FE5"/>
    <w:rsid w:val="00EC0698"/>
    <w:rsid w:val="00EC095A"/>
    <w:rsid w:val="00EC1E85"/>
    <w:rsid w:val="00EC1F9F"/>
    <w:rsid w:val="00EC233E"/>
    <w:rsid w:val="00EC243B"/>
    <w:rsid w:val="00EC4A29"/>
    <w:rsid w:val="00EC5583"/>
    <w:rsid w:val="00EC593A"/>
    <w:rsid w:val="00EC5C0D"/>
    <w:rsid w:val="00EC6125"/>
    <w:rsid w:val="00EC6162"/>
    <w:rsid w:val="00EC7D73"/>
    <w:rsid w:val="00EC7EA6"/>
    <w:rsid w:val="00ED008F"/>
    <w:rsid w:val="00ED0DDA"/>
    <w:rsid w:val="00ED16C8"/>
    <w:rsid w:val="00ED1A55"/>
    <w:rsid w:val="00ED1EEB"/>
    <w:rsid w:val="00ED21C1"/>
    <w:rsid w:val="00ED2B18"/>
    <w:rsid w:val="00ED32A0"/>
    <w:rsid w:val="00ED3ACE"/>
    <w:rsid w:val="00ED407C"/>
    <w:rsid w:val="00ED5005"/>
    <w:rsid w:val="00ED50DA"/>
    <w:rsid w:val="00ED536D"/>
    <w:rsid w:val="00ED65D3"/>
    <w:rsid w:val="00ED723C"/>
    <w:rsid w:val="00ED7ABC"/>
    <w:rsid w:val="00ED7BE9"/>
    <w:rsid w:val="00ED7E16"/>
    <w:rsid w:val="00ED7EEE"/>
    <w:rsid w:val="00EE0BF4"/>
    <w:rsid w:val="00EE17A3"/>
    <w:rsid w:val="00EE2AA1"/>
    <w:rsid w:val="00EE32F6"/>
    <w:rsid w:val="00EE4272"/>
    <w:rsid w:val="00EE54D3"/>
    <w:rsid w:val="00EE55DE"/>
    <w:rsid w:val="00EE57C3"/>
    <w:rsid w:val="00EE62A9"/>
    <w:rsid w:val="00EE6FC4"/>
    <w:rsid w:val="00EE7FCC"/>
    <w:rsid w:val="00EF0210"/>
    <w:rsid w:val="00EF03A9"/>
    <w:rsid w:val="00EF090F"/>
    <w:rsid w:val="00EF0B8C"/>
    <w:rsid w:val="00EF24FA"/>
    <w:rsid w:val="00EF3049"/>
    <w:rsid w:val="00EF33FA"/>
    <w:rsid w:val="00EF406E"/>
    <w:rsid w:val="00EF49E8"/>
    <w:rsid w:val="00EF4DE7"/>
    <w:rsid w:val="00EF583A"/>
    <w:rsid w:val="00EF6148"/>
    <w:rsid w:val="00EF6383"/>
    <w:rsid w:val="00EF6E5C"/>
    <w:rsid w:val="00EF797B"/>
    <w:rsid w:val="00EF79B7"/>
    <w:rsid w:val="00EF7F7F"/>
    <w:rsid w:val="00F00174"/>
    <w:rsid w:val="00F00B78"/>
    <w:rsid w:val="00F015E0"/>
    <w:rsid w:val="00F024B9"/>
    <w:rsid w:val="00F02597"/>
    <w:rsid w:val="00F034E8"/>
    <w:rsid w:val="00F03815"/>
    <w:rsid w:val="00F03A95"/>
    <w:rsid w:val="00F0402B"/>
    <w:rsid w:val="00F04F25"/>
    <w:rsid w:val="00F07573"/>
    <w:rsid w:val="00F10BBF"/>
    <w:rsid w:val="00F11449"/>
    <w:rsid w:val="00F115B7"/>
    <w:rsid w:val="00F118CB"/>
    <w:rsid w:val="00F11D9E"/>
    <w:rsid w:val="00F128D6"/>
    <w:rsid w:val="00F1328F"/>
    <w:rsid w:val="00F134C4"/>
    <w:rsid w:val="00F138E1"/>
    <w:rsid w:val="00F13D07"/>
    <w:rsid w:val="00F15754"/>
    <w:rsid w:val="00F16D18"/>
    <w:rsid w:val="00F17AC4"/>
    <w:rsid w:val="00F17ECD"/>
    <w:rsid w:val="00F2036F"/>
    <w:rsid w:val="00F20510"/>
    <w:rsid w:val="00F20FA9"/>
    <w:rsid w:val="00F210E8"/>
    <w:rsid w:val="00F21887"/>
    <w:rsid w:val="00F21E2F"/>
    <w:rsid w:val="00F21F70"/>
    <w:rsid w:val="00F22077"/>
    <w:rsid w:val="00F220C7"/>
    <w:rsid w:val="00F2252F"/>
    <w:rsid w:val="00F22E93"/>
    <w:rsid w:val="00F23191"/>
    <w:rsid w:val="00F232D1"/>
    <w:rsid w:val="00F23405"/>
    <w:rsid w:val="00F23B7B"/>
    <w:rsid w:val="00F24542"/>
    <w:rsid w:val="00F246C2"/>
    <w:rsid w:val="00F24E73"/>
    <w:rsid w:val="00F255FE"/>
    <w:rsid w:val="00F25B10"/>
    <w:rsid w:val="00F25D16"/>
    <w:rsid w:val="00F25DB3"/>
    <w:rsid w:val="00F261B8"/>
    <w:rsid w:val="00F262F5"/>
    <w:rsid w:val="00F26CFD"/>
    <w:rsid w:val="00F26FF2"/>
    <w:rsid w:val="00F271F0"/>
    <w:rsid w:val="00F27DC0"/>
    <w:rsid w:val="00F307D0"/>
    <w:rsid w:val="00F30F1E"/>
    <w:rsid w:val="00F3137C"/>
    <w:rsid w:val="00F313B6"/>
    <w:rsid w:val="00F321E8"/>
    <w:rsid w:val="00F32454"/>
    <w:rsid w:val="00F32B4B"/>
    <w:rsid w:val="00F32C3F"/>
    <w:rsid w:val="00F32C72"/>
    <w:rsid w:val="00F34067"/>
    <w:rsid w:val="00F3436B"/>
    <w:rsid w:val="00F343BC"/>
    <w:rsid w:val="00F35AA9"/>
    <w:rsid w:val="00F35CA5"/>
    <w:rsid w:val="00F3669B"/>
    <w:rsid w:val="00F368F3"/>
    <w:rsid w:val="00F378A7"/>
    <w:rsid w:val="00F401F3"/>
    <w:rsid w:val="00F406D9"/>
    <w:rsid w:val="00F40C8A"/>
    <w:rsid w:val="00F410A5"/>
    <w:rsid w:val="00F428E3"/>
    <w:rsid w:val="00F42F6F"/>
    <w:rsid w:val="00F42FAC"/>
    <w:rsid w:val="00F4362A"/>
    <w:rsid w:val="00F43E4E"/>
    <w:rsid w:val="00F44280"/>
    <w:rsid w:val="00F451AF"/>
    <w:rsid w:val="00F465F8"/>
    <w:rsid w:val="00F46F1E"/>
    <w:rsid w:val="00F4720D"/>
    <w:rsid w:val="00F478CA"/>
    <w:rsid w:val="00F47FB3"/>
    <w:rsid w:val="00F50483"/>
    <w:rsid w:val="00F506F3"/>
    <w:rsid w:val="00F5091D"/>
    <w:rsid w:val="00F51C34"/>
    <w:rsid w:val="00F52C9F"/>
    <w:rsid w:val="00F53D00"/>
    <w:rsid w:val="00F53FF8"/>
    <w:rsid w:val="00F547FA"/>
    <w:rsid w:val="00F5480B"/>
    <w:rsid w:val="00F54934"/>
    <w:rsid w:val="00F54B77"/>
    <w:rsid w:val="00F54CC1"/>
    <w:rsid w:val="00F553D7"/>
    <w:rsid w:val="00F55FDC"/>
    <w:rsid w:val="00F5632A"/>
    <w:rsid w:val="00F576F8"/>
    <w:rsid w:val="00F57E3F"/>
    <w:rsid w:val="00F61B06"/>
    <w:rsid w:val="00F61BF1"/>
    <w:rsid w:val="00F62E0C"/>
    <w:rsid w:val="00F62FBD"/>
    <w:rsid w:val="00F62FD7"/>
    <w:rsid w:val="00F63006"/>
    <w:rsid w:val="00F6324B"/>
    <w:rsid w:val="00F632D3"/>
    <w:rsid w:val="00F63993"/>
    <w:rsid w:val="00F63A16"/>
    <w:rsid w:val="00F63B84"/>
    <w:rsid w:val="00F64676"/>
    <w:rsid w:val="00F65090"/>
    <w:rsid w:val="00F657DD"/>
    <w:rsid w:val="00F661B8"/>
    <w:rsid w:val="00F67B13"/>
    <w:rsid w:val="00F72C73"/>
    <w:rsid w:val="00F73F54"/>
    <w:rsid w:val="00F74D72"/>
    <w:rsid w:val="00F74FB2"/>
    <w:rsid w:val="00F7519E"/>
    <w:rsid w:val="00F7566C"/>
    <w:rsid w:val="00F75883"/>
    <w:rsid w:val="00F75BF1"/>
    <w:rsid w:val="00F7689D"/>
    <w:rsid w:val="00F7745E"/>
    <w:rsid w:val="00F774B1"/>
    <w:rsid w:val="00F77BDE"/>
    <w:rsid w:val="00F80639"/>
    <w:rsid w:val="00F807AD"/>
    <w:rsid w:val="00F80869"/>
    <w:rsid w:val="00F80E10"/>
    <w:rsid w:val="00F812D1"/>
    <w:rsid w:val="00F81B1E"/>
    <w:rsid w:val="00F81F35"/>
    <w:rsid w:val="00F8215D"/>
    <w:rsid w:val="00F82473"/>
    <w:rsid w:val="00F8298F"/>
    <w:rsid w:val="00F83815"/>
    <w:rsid w:val="00F8390B"/>
    <w:rsid w:val="00F83B80"/>
    <w:rsid w:val="00F8402F"/>
    <w:rsid w:val="00F843E4"/>
    <w:rsid w:val="00F84452"/>
    <w:rsid w:val="00F84ABD"/>
    <w:rsid w:val="00F867C0"/>
    <w:rsid w:val="00F8737C"/>
    <w:rsid w:val="00F90DBA"/>
    <w:rsid w:val="00F90E3F"/>
    <w:rsid w:val="00F9182F"/>
    <w:rsid w:val="00F92C9D"/>
    <w:rsid w:val="00F92DFD"/>
    <w:rsid w:val="00F93853"/>
    <w:rsid w:val="00F93F10"/>
    <w:rsid w:val="00F94280"/>
    <w:rsid w:val="00F949A5"/>
    <w:rsid w:val="00F94FCB"/>
    <w:rsid w:val="00F95294"/>
    <w:rsid w:val="00F964C3"/>
    <w:rsid w:val="00F96B77"/>
    <w:rsid w:val="00F97AD8"/>
    <w:rsid w:val="00FA0617"/>
    <w:rsid w:val="00FA11E0"/>
    <w:rsid w:val="00FA1A6C"/>
    <w:rsid w:val="00FA1C3B"/>
    <w:rsid w:val="00FA3378"/>
    <w:rsid w:val="00FA3A78"/>
    <w:rsid w:val="00FA4385"/>
    <w:rsid w:val="00FA568B"/>
    <w:rsid w:val="00FA582D"/>
    <w:rsid w:val="00FA7000"/>
    <w:rsid w:val="00FA708E"/>
    <w:rsid w:val="00FA7749"/>
    <w:rsid w:val="00FB0062"/>
    <w:rsid w:val="00FB0DA6"/>
    <w:rsid w:val="00FB118B"/>
    <w:rsid w:val="00FB19BA"/>
    <w:rsid w:val="00FB30C9"/>
    <w:rsid w:val="00FB34B5"/>
    <w:rsid w:val="00FB4CD1"/>
    <w:rsid w:val="00FB4D22"/>
    <w:rsid w:val="00FB63EF"/>
    <w:rsid w:val="00FB69CE"/>
    <w:rsid w:val="00FB7391"/>
    <w:rsid w:val="00FB78FA"/>
    <w:rsid w:val="00FB7D8F"/>
    <w:rsid w:val="00FC050E"/>
    <w:rsid w:val="00FC1A0E"/>
    <w:rsid w:val="00FC253C"/>
    <w:rsid w:val="00FC2B36"/>
    <w:rsid w:val="00FC2CA3"/>
    <w:rsid w:val="00FC367E"/>
    <w:rsid w:val="00FC3D8D"/>
    <w:rsid w:val="00FC50FE"/>
    <w:rsid w:val="00FC544C"/>
    <w:rsid w:val="00FC5D9B"/>
    <w:rsid w:val="00FC6451"/>
    <w:rsid w:val="00FC671D"/>
    <w:rsid w:val="00FC7B0B"/>
    <w:rsid w:val="00FC7D2B"/>
    <w:rsid w:val="00FC7FF5"/>
    <w:rsid w:val="00FD02CD"/>
    <w:rsid w:val="00FD02E5"/>
    <w:rsid w:val="00FD056E"/>
    <w:rsid w:val="00FD0C2D"/>
    <w:rsid w:val="00FD10F2"/>
    <w:rsid w:val="00FD1AC4"/>
    <w:rsid w:val="00FD2175"/>
    <w:rsid w:val="00FD25A7"/>
    <w:rsid w:val="00FD25B0"/>
    <w:rsid w:val="00FD32E7"/>
    <w:rsid w:val="00FD3568"/>
    <w:rsid w:val="00FD43C2"/>
    <w:rsid w:val="00FD458C"/>
    <w:rsid w:val="00FD5B27"/>
    <w:rsid w:val="00FD6898"/>
    <w:rsid w:val="00FD6D3F"/>
    <w:rsid w:val="00FD6FFB"/>
    <w:rsid w:val="00FD729B"/>
    <w:rsid w:val="00FD77A9"/>
    <w:rsid w:val="00FE013E"/>
    <w:rsid w:val="00FE02D4"/>
    <w:rsid w:val="00FE1486"/>
    <w:rsid w:val="00FE1612"/>
    <w:rsid w:val="00FE16A5"/>
    <w:rsid w:val="00FE1A8F"/>
    <w:rsid w:val="00FE24F1"/>
    <w:rsid w:val="00FE2B83"/>
    <w:rsid w:val="00FE37A6"/>
    <w:rsid w:val="00FE39A8"/>
    <w:rsid w:val="00FE3A03"/>
    <w:rsid w:val="00FE40FE"/>
    <w:rsid w:val="00FE42A7"/>
    <w:rsid w:val="00FE4E55"/>
    <w:rsid w:val="00FE4E5C"/>
    <w:rsid w:val="00FE5364"/>
    <w:rsid w:val="00FE5521"/>
    <w:rsid w:val="00FE5633"/>
    <w:rsid w:val="00FE581D"/>
    <w:rsid w:val="00FE58CC"/>
    <w:rsid w:val="00FE5969"/>
    <w:rsid w:val="00FE634B"/>
    <w:rsid w:val="00FE7572"/>
    <w:rsid w:val="00FE774E"/>
    <w:rsid w:val="00FF0B17"/>
    <w:rsid w:val="00FF12DF"/>
    <w:rsid w:val="00FF181E"/>
    <w:rsid w:val="00FF2D65"/>
    <w:rsid w:val="00FF2EA4"/>
    <w:rsid w:val="00FF3377"/>
    <w:rsid w:val="00FF38DB"/>
    <w:rsid w:val="00FF3925"/>
    <w:rsid w:val="00FF3BD8"/>
    <w:rsid w:val="00FF443C"/>
    <w:rsid w:val="00FF4AB3"/>
    <w:rsid w:val="00FF5449"/>
    <w:rsid w:val="00FF58C7"/>
    <w:rsid w:val="00FF58E3"/>
    <w:rsid w:val="00FF5F05"/>
    <w:rsid w:val="00FF6051"/>
    <w:rsid w:val="00FF61C1"/>
    <w:rsid w:val="00FF654E"/>
    <w:rsid w:val="00FF6A98"/>
    <w:rsid w:val="00FF6B95"/>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E2C57"/>
  <w15:docId w15:val="{CFED7967-EC97-46BC-A7EF-2E239BFA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2566"/>
    <w:pPr>
      <w:spacing w:before="120"/>
      <w:jc w:val="both"/>
    </w:pPr>
    <w:rPr>
      <w:rFonts w:ascii="Arial" w:hAnsi="Arial"/>
      <w:sz w:val="18"/>
      <w:szCs w:val="24"/>
    </w:rPr>
  </w:style>
  <w:style w:type="paragraph" w:styleId="Nadpis1">
    <w:name w:val="heading 1"/>
    <w:basedOn w:val="Normln"/>
    <w:next w:val="Normln"/>
    <w:qFormat/>
    <w:rsid w:val="000F79D4"/>
    <w:pPr>
      <w:pBdr>
        <w:top w:val="single" w:sz="2" w:space="2" w:color="auto"/>
        <w:left w:val="single" w:sz="2" w:space="4" w:color="auto"/>
        <w:bottom w:val="single" w:sz="2" w:space="1" w:color="auto"/>
        <w:right w:val="single" w:sz="2" w:space="4" w:color="auto"/>
      </w:pBdr>
      <w:outlineLvl w:val="0"/>
    </w:pPr>
    <w:rPr>
      <w:rFonts w:cs="Arial"/>
      <w:b/>
      <w:bCs/>
      <w:caps/>
      <w:szCs w:val="18"/>
    </w:rPr>
  </w:style>
  <w:style w:type="paragraph" w:styleId="Nadpis2">
    <w:name w:val="heading 2"/>
    <w:basedOn w:val="Odstavecseseznamem"/>
    <w:next w:val="Normln"/>
    <w:uiPriority w:val="9"/>
    <w:qFormat/>
    <w:rsid w:val="000F79D4"/>
    <w:pPr>
      <w:ind w:left="0"/>
      <w:outlineLvl w:val="1"/>
    </w:pPr>
    <w:rPr>
      <w:b/>
      <w:u w:val="single"/>
    </w:rPr>
  </w:style>
  <w:style w:type="paragraph" w:styleId="Nadpis3">
    <w:name w:val="heading 3"/>
    <w:basedOn w:val="Normln"/>
    <w:next w:val="Normln"/>
    <w:qFormat/>
    <w:rsid w:val="001076D1"/>
    <w:pPr>
      <w:keepNext/>
      <w:numPr>
        <w:numId w:val="3"/>
      </w:numPr>
      <w:outlineLvl w:val="2"/>
    </w:pPr>
    <w:rPr>
      <w:rFonts w:eastAsia="SimSun"/>
      <w:color w:val="000000"/>
    </w:rPr>
  </w:style>
  <w:style w:type="paragraph" w:styleId="Nadpis4">
    <w:name w:val="heading 4"/>
    <w:basedOn w:val="Normln"/>
    <w:next w:val="Normln"/>
    <w:qFormat/>
    <w:rsid w:val="001076D1"/>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24B61"/>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64474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076D1"/>
    <w:rPr>
      <w:rFonts w:cs="Arial"/>
      <w:b/>
      <w:bCs/>
      <w:sz w:val="20"/>
      <w:szCs w:val="20"/>
    </w:rPr>
  </w:style>
  <w:style w:type="paragraph" w:styleId="Prosttext">
    <w:name w:val="Plain Text"/>
    <w:basedOn w:val="Normln"/>
    <w:link w:val="ProsttextChar"/>
    <w:rsid w:val="001076D1"/>
    <w:rPr>
      <w:rFonts w:ascii="Courier New" w:hAnsi="Courier New" w:cs="Courier New"/>
      <w:sz w:val="20"/>
      <w:szCs w:val="20"/>
    </w:rPr>
  </w:style>
  <w:style w:type="paragraph" w:customStyle="1" w:styleId="Textpsmene">
    <w:name w:val="Text písmene"/>
    <w:basedOn w:val="Normln"/>
    <w:rsid w:val="001076D1"/>
    <w:pPr>
      <w:numPr>
        <w:ilvl w:val="1"/>
        <w:numId w:val="1"/>
      </w:numPr>
      <w:outlineLvl w:val="7"/>
    </w:pPr>
  </w:style>
  <w:style w:type="paragraph" w:customStyle="1" w:styleId="Textodstavce">
    <w:name w:val="Text odstavce"/>
    <w:basedOn w:val="Normln"/>
    <w:rsid w:val="001076D1"/>
    <w:pPr>
      <w:numPr>
        <w:numId w:val="1"/>
      </w:numPr>
      <w:tabs>
        <w:tab w:val="left" w:pos="851"/>
      </w:tabs>
      <w:spacing w:after="120"/>
      <w:outlineLvl w:val="6"/>
    </w:pPr>
  </w:style>
  <w:style w:type="paragraph" w:customStyle="1" w:styleId="Textbodu">
    <w:name w:val="Text bodu"/>
    <w:basedOn w:val="Normln"/>
    <w:rsid w:val="001076D1"/>
    <w:pPr>
      <w:tabs>
        <w:tab w:val="num" w:pos="850"/>
      </w:tabs>
      <w:ind w:left="850" w:hanging="425"/>
      <w:outlineLvl w:val="8"/>
    </w:pPr>
  </w:style>
  <w:style w:type="paragraph" w:styleId="Textvbloku">
    <w:name w:val="Block Text"/>
    <w:basedOn w:val="Normln"/>
    <w:semiHidden/>
    <w:rsid w:val="001076D1"/>
    <w:pPr>
      <w:tabs>
        <w:tab w:val="num" w:pos="530"/>
      </w:tabs>
      <w:ind w:left="530" w:right="110"/>
    </w:pPr>
    <w:rPr>
      <w:rFonts w:cs="Arial"/>
      <w:sz w:val="20"/>
      <w:szCs w:val="20"/>
    </w:rPr>
  </w:style>
  <w:style w:type="paragraph" w:styleId="Zpat">
    <w:name w:val="footer"/>
    <w:basedOn w:val="Normln"/>
    <w:link w:val="ZpatChar"/>
    <w:semiHidden/>
    <w:rsid w:val="001076D1"/>
    <w:pPr>
      <w:tabs>
        <w:tab w:val="center" w:pos="4536"/>
        <w:tab w:val="right" w:pos="9072"/>
      </w:tabs>
    </w:pPr>
  </w:style>
  <w:style w:type="character" w:styleId="slostrnky">
    <w:name w:val="page number"/>
    <w:basedOn w:val="Standardnpsmoodstavce"/>
    <w:rsid w:val="001076D1"/>
  </w:style>
  <w:style w:type="paragraph" w:styleId="Normlnweb">
    <w:name w:val="Normal (Web)"/>
    <w:basedOn w:val="Normln"/>
    <w:semiHidden/>
    <w:rsid w:val="001076D1"/>
    <w:pPr>
      <w:spacing w:before="100" w:beforeAutospacing="1" w:after="100" w:afterAutospacing="1"/>
    </w:pPr>
  </w:style>
  <w:style w:type="paragraph" w:styleId="Zkladntext3">
    <w:name w:val="Body Text 3"/>
    <w:basedOn w:val="Normln"/>
    <w:link w:val="Zkladntext3Char"/>
    <w:semiHidden/>
    <w:rsid w:val="001076D1"/>
    <w:rPr>
      <w:rFonts w:cs="Arial"/>
      <w:szCs w:val="18"/>
    </w:rPr>
  </w:style>
  <w:style w:type="paragraph" w:customStyle="1" w:styleId="literaturakulateodrazky">
    <w:name w:val="literatura_kulate_odrazky"/>
    <w:basedOn w:val="Normln"/>
    <w:rsid w:val="001076D1"/>
    <w:pPr>
      <w:numPr>
        <w:ilvl w:val="1"/>
        <w:numId w:val="2"/>
      </w:numPr>
    </w:pPr>
  </w:style>
  <w:style w:type="character" w:styleId="Hypertextovodkaz">
    <w:name w:val="Hyperlink"/>
    <w:basedOn w:val="Standardnpsmoodstavce"/>
    <w:uiPriority w:val="99"/>
    <w:rsid w:val="001076D1"/>
    <w:rPr>
      <w:color w:val="0000FF"/>
      <w:u w:val="single"/>
    </w:rPr>
  </w:style>
  <w:style w:type="paragraph" w:styleId="Textkomente">
    <w:name w:val="annotation text"/>
    <w:basedOn w:val="Normln"/>
    <w:link w:val="TextkomenteChar"/>
    <w:rsid w:val="001076D1"/>
    <w:rPr>
      <w:rFonts w:cs="Arial"/>
      <w:sz w:val="20"/>
      <w:szCs w:val="20"/>
    </w:rPr>
  </w:style>
  <w:style w:type="character" w:customStyle="1" w:styleId="Nadpis2Char">
    <w:name w:val="Nadpis 2 Char"/>
    <w:basedOn w:val="Standardnpsmoodstavce"/>
    <w:rsid w:val="001076D1"/>
    <w:rPr>
      <w:rFonts w:ascii="Arial" w:hAnsi="Arial" w:cs="Arial"/>
      <w:b/>
      <w:bCs/>
      <w:i/>
      <w:iCs/>
      <w:snapToGrid w:val="0"/>
      <w:sz w:val="28"/>
      <w:szCs w:val="28"/>
      <w:lang w:val="fr-FR" w:eastAsia="en-US"/>
    </w:rPr>
  </w:style>
  <w:style w:type="paragraph" w:customStyle="1" w:styleId="Section">
    <w:name w:val="Section"/>
    <w:basedOn w:val="Normln"/>
    <w:rsid w:val="001076D1"/>
    <w:pPr>
      <w:widowControl w:val="0"/>
      <w:spacing w:line="360" w:lineRule="exact"/>
      <w:jc w:val="center"/>
    </w:pPr>
    <w:rPr>
      <w:rFonts w:cs="Arial"/>
      <w:b/>
      <w:bCs/>
      <w:sz w:val="32"/>
      <w:szCs w:val="32"/>
      <w:lang w:eastAsia="en-US"/>
    </w:rPr>
  </w:style>
  <w:style w:type="paragraph" w:customStyle="1" w:styleId="NADPIS20">
    <w:name w:val="NADPIS2"/>
    <w:basedOn w:val="Nadpis2"/>
    <w:rsid w:val="001076D1"/>
    <w:pPr>
      <w:tabs>
        <w:tab w:val="num" w:pos="1440"/>
      </w:tabs>
      <w:spacing w:before="240" w:after="60"/>
      <w:ind w:left="1440" w:hanging="360"/>
    </w:pPr>
    <w:rPr>
      <w:rFonts w:ascii="Times New Roman" w:hAnsi="Times New Roman"/>
      <w:b w:val="0"/>
      <w:sz w:val="24"/>
      <w:lang w:val="fr-FR" w:eastAsia="en-US"/>
    </w:rPr>
  </w:style>
  <w:style w:type="paragraph" w:customStyle="1" w:styleId="bullet-3">
    <w:name w:val="bullet-3"/>
    <w:basedOn w:val="Normln"/>
    <w:rsid w:val="001076D1"/>
    <w:pPr>
      <w:widowControl w:val="0"/>
      <w:spacing w:before="240" w:line="240" w:lineRule="exact"/>
      <w:ind w:left="2212" w:hanging="284"/>
    </w:pPr>
    <w:rPr>
      <w:rFonts w:cs="Arial"/>
      <w:lang w:eastAsia="en-US"/>
    </w:rPr>
  </w:style>
  <w:style w:type="paragraph" w:customStyle="1" w:styleId="NADPIS10">
    <w:name w:val="NADPIS1"/>
    <w:basedOn w:val="Nadpis1"/>
    <w:rsid w:val="001076D1"/>
    <w:pPr>
      <w:tabs>
        <w:tab w:val="num" w:pos="720"/>
      </w:tabs>
      <w:spacing w:before="0"/>
      <w:ind w:left="700" w:hanging="340"/>
    </w:pPr>
    <w:rPr>
      <w:sz w:val="28"/>
      <w:szCs w:val="28"/>
      <w:lang w:eastAsia="en-US"/>
    </w:rPr>
  </w:style>
  <w:style w:type="paragraph" w:styleId="Textbubliny">
    <w:name w:val="Balloon Text"/>
    <w:basedOn w:val="Normln"/>
    <w:semiHidden/>
    <w:rsid w:val="001076D1"/>
    <w:rPr>
      <w:rFonts w:ascii="Tahoma" w:hAnsi="Tahoma" w:cs="Tahoma"/>
      <w:sz w:val="16"/>
      <w:szCs w:val="16"/>
    </w:rPr>
  </w:style>
  <w:style w:type="paragraph" w:customStyle="1" w:styleId="NormalJustified">
    <w:name w:val="Normal (Justified)"/>
    <w:basedOn w:val="Normln"/>
    <w:rsid w:val="001076D1"/>
    <w:pPr>
      <w:widowControl w:val="0"/>
    </w:pPr>
    <w:rPr>
      <w:kern w:val="28"/>
    </w:rPr>
  </w:style>
  <w:style w:type="paragraph" w:customStyle="1" w:styleId="NormlnsWWW5">
    <w:name w:val="Normální (síť WWW)5"/>
    <w:basedOn w:val="Normln"/>
    <w:rsid w:val="001076D1"/>
    <w:pPr>
      <w:spacing w:before="50" w:after="100" w:afterAutospacing="1"/>
    </w:pPr>
    <w:rPr>
      <w:rFonts w:ascii="Tahoma" w:hAnsi="Tahoma" w:cs="Tahoma"/>
      <w:sz w:val="22"/>
      <w:szCs w:val="22"/>
    </w:rPr>
  </w:style>
  <w:style w:type="character" w:styleId="Znakapoznpodarou">
    <w:name w:val="footnote reference"/>
    <w:basedOn w:val="Standardnpsmoodstavce"/>
    <w:semiHidden/>
    <w:rsid w:val="001076D1"/>
    <w:rPr>
      <w:vertAlign w:val="superscript"/>
    </w:rPr>
  </w:style>
  <w:style w:type="paragraph" w:styleId="Zkladntextodsazen2">
    <w:name w:val="Body Text Indent 2"/>
    <w:basedOn w:val="Normln"/>
    <w:semiHidden/>
    <w:rsid w:val="001076D1"/>
    <w:pPr>
      <w:spacing w:after="120" w:line="480" w:lineRule="auto"/>
      <w:ind w:left="283"/>
    </w:pPr>
  </w:style>
  <w:style w:type="paragraph" w:styleId="Zkladntextodsazen">
    <w:name w:val="Body Text Indent"/>
    <w:basedOn w:val="Normln"/>
    <w:link w:val="ZkladntextodsazenChar"/>
    <w:semiHidden/>
    <w:rsid w:val="001076D1"/>
    <w:pPr>
      <w:spacing w:after="120" w:line="480" w:lineRule="auto"/>
    </w:pPr>
  </w:style>
  <w:style w:type="character" w:styleId="Odkaznakoment">
    <w:name w:val="annotation reference"/>
    <w:basedOn w:val="Standardnpsmoodstavce"/>
    <w:rsid w:val="001076D1"/>
    <w:rPr>
      <w:sz w:val="16"/>
      <w:szCs w:val="16"/>
    </w:rPr>
  </w:style>
  <w:style w:type="paragraph" w:styleId="Pedmtkomente">
    <w:name w:val="annotation subject"/>
    <w:basedOn w:val="Textkomente"/>
    <w:next w:val="Textkomente"/>
    <w:semiHidden/>
    <w:rsid w:val="001076D1"/>
    <w:rPr>
      <w:rFonts w:ascii="Times New Roman" w:hAnsi="Times New Roman" w:cs="Times New Roman"/>
      <w:b/>
      <w:bCs/>
    </w:rPr>
  </w:style>
  <w:style w:type="paragraph" w:styleId="Rozloendokumentu">
    <w:name w:val="Document Map"/>
    <w:basedOn w:val="Normln"/>
    <w:semiHidden/>
    <w:rsid w:val="001076D1"/>
    <w:pPr>
      <w:shd w:val="clear" w:color="auto" w:fill="000080"/>
    </w:pPr>
    <w:rPr>
      <w:rFonts w:ascii="Tahoma" w:hAnsi="Tahoma" w:cs="Tahoma"/>
      <w:sz w:val="20"/>
      <w:szCs w:val="20"/>
    </w:rPr>
  </w:style>
  <w:style w:type="paragraph" w:styleId="Zhlav">
    <w:name w:val="header"/>
    <w:basedOn w:val="Normln"/>
    <w:link w:val="ZhlavChar"/>
    <w:uiPriority w:val="99"/>
    <w:rsid w:val="001076D1"/>
    <w:pPr>
      <w:tabs>
        <w:tab w:val="center" w:pos="4536"/>
        <w:tab w:val="right" w:pos="9072"/>
      </w:tabs>
    </w:pPr>
  </w:style>
  <w:style w:type="paragraph" w:customStyle="1" w:styleId="Export0">
    <w:name w:val="Export 0"/>
    <w:basedOn w:val="Normln"/>
    <w:rsid w:val="001076D1"/>
    <w:pPr>
      <w:widowControl w:val="0"/>
    </w:pPr>
    <w:rPr>
      <w:rFonts w:ascii="Avinion" w:hAnsi="Avinion" w:cs="Avinion"/>
    </w:rPr>
  </w:style>
  <w:style w:type="paragraph" w:customStyle="1" w:styleId="Styl">
    <w:name w:val="Styl"/>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1">
    <w:name w:val="1"/>
    <w:basedOn w:val="Normln"/>
    <w:next w:val="Normlnweb"/>
    <w:rsid w:val="001076D1"/>
    <w:pPr>
      <w:spacing w:before="100" w:beforeAutospacing="1" w:after="100" w:afterAutospacing="1"/>
    </w:pPr>
    <w:rPr>
      <w:rFonts w:ascii="Arial Unicode MS" w:eastAsia="Arial Unicode MS" w:hAnsi="Arial Unicode MS" w:cs="Arial Unicode MS"/>
    </w:rPr>
  </w:style>
  <w:style w:type="paragraph" w:customStyle="1" w:styleId="dkanormln">
    <w:name w:val="Øádka normální"/>
    <w:basedOn w:val="Normln"/>
    <w:rsid w:val="001076D1"/>
    <w:rPr>
      <w:kern w:val="16"/>
      <w:szCs w:val="20"/>
    </w:rPr>
  </w:style>
  <w:style w:type="paragraph" w:styleId="Bezmezer">
    <w:name w:val="No Spacing"/>
    <w:uiPriority w:val="99"/>
    <w:qFormat/>
    <w:rsid w:val="001076D1"/>
    <w:rPr>
      <w:sz w:val="22"/>
      <w:szCs w:val="22"/>
      <w:lang w:eastAsia="en-US"/>
    </w:rPr>
  </w:style>
  <w:style w:type="character" w:customStyle="1" w:styleId="BezmezerChar">
    <w:name w:val="Bez mezer Char"/>
    <w:basedOn w:val="Standardnpsmoodstavce"/>
    <w:uiPriority w:val="99"/>
    <w:rsid w:val="001076D1"/>
    <w:rPr>
      <w:sz w:val="22"/>
      <w:szCs w:val="22"/>
      <w:lang w:val="cs-CZ" w:eastAsia="en-US" w:bidi="ar-SA"/>
    </w:rPr>
  </w:style>
  <w:style w:type="paragraph" w:styleId="Zkladntext2">
    <w:name w:val="Body Text 2"/>
    <w:basedOn w:val="Normln"/>
    <w:link w:val="Zkladntext2Char"/>
    <w:semiHidden/>
    <w:rsid w:val="001076D1"/>
    <w:rPr>
      <w:rFonts w:eastAsia="SimSun" w:cs="Arial"/>
      <w:color w:val="FF0000"/>
      <w:kern w:val="28"/>
      <w:szCs w:val="18"/>
    </w:rPr>
  </w:style>
  <w:style w:type="numbering" w:customStyle="1" w:styleId="Styl1">
    <w:name w:val="Styl1"/>
    <w:uiPriority w:val="99"/>
    <w:rsid w:val="00FA7749"/>
    <w:pPr>
      <w:numPr>
        <w:numId w:val="4"/>
      </w:numPr>
    </w:pPr>
  </w:style>
  <w:style w:type="numbering" w:customStyle="1" w:styleId="Styl2">
    <w:name w:val="Styl2"/>
    <w:uiPriority w:val="99"/>
    <w:rsid w:val="00E654D4"/>
    <w:pPr>
      <w:numPr>
        <w:numId w:val="5"/>
      </w:numPr>
    </w:pPr>
  </w:style>
  <w:style w:type="paragraph" w:styleId="Odstavecseseznamem">
    <w:name w:val="List Paragraph"/>
    <w:basedOn w:val="Normln"/>
    <w:uiPriority w:val="34"/>
    <w:qFormat/>
    <w:rsid w:val="001871CA"/>
    <w:pPr>
      <w:ind w:left="708"/>
    </w:pPr>
  </w:style>
  <w:style w:type="character" w:customStyle="1" w:styleId="ZhlavChar">
    <w:name w:val="Záhlaví Char"/>
    <w:basedOn w:val="Standardnpsmoodstavce"/>
    <w:link w:val="Zhlav"/>
    <w:uiPriority w:val="99"/>
    <w:rsid w:val="00200C32"/>
    <w:rPr>
      <w:sz w:val="24"/>
      <w:szCs w:val="24"/>
    </w:rPr>
  </w:style>
  <w:style w:type="paragraph" w:customStyle="1" w:styleId="Normal1">
    <w:name w:val="Normal 1"/>
    <w:basedOn w:val="Normln"/>
    <w:link w:val="Normal1Char"/>
    <w:rsid w:val="00200C32"/>
    <w:pPr>
      <w:spacing w:after="120"/>
      <w:ind w:left="880"/>
    </w:pPr>
    <w:rPr>
      <w:rFonts w:eastAsia="SimSun"/>
      <w:sz w:val="22"/>
      <w:szCs w:val="20"/>
      <w:lang w:eastAsia="en-US"/>
    </w:rPr>
  </w:style>
  <w:style w:type="character" w:customStyle="1" w:styleId="Normal1Char">
    <w:name w:val="Normal 1 Char"/>
    <w:link w:val="Normal1"/>
    <w:rsid w:val="00200C32"/>
    <w:rPr>
      <w:rFonts w:eastAsia="SimSun"/>
      <w:sz w:val="22"/>
      <w:lang w:eastAsia="en-US"/>
    </w:rPr>
  </w:style>
  <w:style w:type="character" w:customStyle="1" w:styleId="Nadpis5Char">
    <w:name w:val="Nadpis 5 Char"/>
    <w:basedOn w:val="Standardnpsmoodstavce"/>
    <w:link w:val="Nadpis5"/>
    <w:uiPriority w:val="9"/>
    <w:rsid w:val="00E24B61"/>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rsid w:val="00644740"/>
    <w:rPr>
      <w:rFonts w:ascii="Calibri" w:eastAsia="Times New Roman" w:hAnsi="Calibri" w:cs="Times New Roman"/>
      <w:b/>
      <w:bCs/>
      <w:sz w:val="22"/>
      <w:szCs w:val="22"/>
    </w:rPr>
  </w:style>
  <w:style w:type="character" w:styleId="Sledovanodkaz">
    <w:name w:val="FollowedHyperlink"/>
    <w:basedOn w:val="Standardnpsmoodstavce"/>
    <w:uiPriority w:val="99"/>
    <w:semiHidden/>
    <w:unhideWhenUsed/>
    <w:rsid w:val="00FB63EF"/>
    <w:rPr>
      <w:color w:val="800080"/>
      <w:u w:val="single"/>
    </w:rPr>
  </w:style>
  <w:style w:type="character" w:customStyle="1" w:styleId="ZpatChar">
    <w:name w:val="Zápatí Char"/>
    <w:basedOn w:val="Standardnpsmoodstavce"/>
    <w:link w:val="Zpat"/>
    <w:semiHidden/>
    <w:rsid w:val="00892AF7"/>
    <w:rPr>
      <w:sz w:val="24"/>
      <w:szCs w:val="24"/>
    </w:rPr>
  </w:style>
  <w:style w:type="table" w:styleId="Mkatabulky">
    <w:name w:val="Table Grid"/>
    <w:basedOn w:val="Normlntabulka"/>
    <w:uiPriority w:val="39"/>
    <w:rsid w:val="004F7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4EFB"/>
    <w:rPr>
      <w:sz w:val="24"/>
      <w:szCs w:val="24"/>
    </w:rPr>
  </w:style>
  <w:style w:type="paragraph" w:customStyle="1" w:styleId="ODSTAVEC">
    <w:name w:val="ODSTAVEC"/>
    <w:basedOn w:val="Bezmezer"/>
    <w:rsid w:val="006D742E"/>
    <w:pPr>
      <w:keepNext/>
      <w:numPr>
        <w:ilvl w:val="1"/>
        <w:numId w:val="6"/>
      </w:numPr>
      <w:spacing w:before="120"/>
      <w:jc w:val="both"/>
    </w:pPr>
    <w:rPr>
      <w:rFonts w:ascii="Arial" w:hAnsi="Arial" w:cs="Arial"/>
      <w:sz w:val="18"/>
      <w:szCs w:val="18"/>
      <w:lang w:eastAsia="cs-CZ"/>
    </w:rPr>
  </w:style>
  <w:style w:type="paragraph" w:customStyle="1" w:styleId="NADPIS">
    <w:name w:val="NADPIS"/>
    <w:basedOn w:val="Bezmezer"/>
    <w:rsid w:val="006D742E"/>
    <w:pPr>
      <w:keepNext/>
      <w:numPr>
        <w:numId w:val="6"/>
      </w:numPr>
      <w:spacing w:before="360"/>
      <w:jc w:val="center"/>
    </w:pPr>
    <w:rPr>
      <w:rFonts w:ascii="Arial" w:eastAsia="Calibri" w:hAnsi="Arial" w:cs="Arial"/>
      <w:b/>
    </w:rPr>
  </w:style>
  <w:style w:type="character" w:customStyle="1" w:styleId="TextkomenteChar">
    <w:name w:val="Text komentáře Char"/>
    <w:basedOn w:val="Standardnpsmoodstavce"/>
    <w:link w:val="Textkomente"/>
    <w:rsid w:val="007514DD"/>
    <w:rPr>
      <w:rFonts w:ascii="Arial" w:hAnsi="Arial" w:cs="Arial"/>
    </w:rPr>
  </w:style>
  <w:style w:type="character" w:customStyle="1" w:styleId="Zkladntext2Char">
    <w:name w:val="Základní text 2 Char"/>
    <w:basedOn w:val="Standardnpsmoodstavce"/>
    <w:link w:val="Zkladntext2"/>
    <w:semiHidden/>
    <w:rsid w:val="00A10677"/>
    <w:rPr>
      <w:rFonts w:ascii="Arial" w:eastAsia="SimSun" w:hAnsi="Arial" w:cs="Arial"/>
      <w:color w:val="FF0000"/>
      <w:kern w:val="28"/>
      <w:sz w:val="18"/>
      <w:szCs w:val="18"/>
    </w:rPr>
  </w:style>
  <w:style w:type="character" w:customStyle="1" w:styleId="ProsttextChar">
    <w:name w:val="Prostý text Char"/>
    <w:basedOn w:val="Standardnpsmoodstavce"/>
    <w:link w:val="Prosttext"/>
    <w:rsid w:val="008F4A71"/>
    <w:rPr>
      <w:rFonts w:ascii="Courier New" w:hAnsi="Courier New" w:cs="Courier New"/>
    </w:rPr>
  </w:style>
  <w:style w:type="character" w:customStyle="1" w:styleId="ZkladntextodsazenChar">
    <w:name w:val="Základní text odsazený Char"/>
    <w:basedOn w:val="Standardnpsmoodstavce"/>
    <w:link w:val="Zkladntextodsazen"/>
    <w:semiHidden/>
    <w:rsid w:val="000B2DAD"/>
    <w:rPr>
      <w:sz w:val="24"/>
      <w:szCs w:val="24"/>
    </w:rPr>
  </w:style>
  <w:style w:type="character" w:customStyle="1" w:styleId="Zkladntext3Char">
    <w:name w:val="Základní text 3 Char"/>
    <w:basedOn w:val="Standardnpsmoodstavce"/>
    <w:link w:val="Zkladntext3"/>
    <w:semiHidden/>
    <w:rsid w:val="003A0E9E"/>
    <w:rPr>
      <w:rFonts w:ascii="Arial" w:hAnsi="Arial" w:cs="Arial"/>
      <w:sz w:val="18"/>
      <w:szCs w:val="18"/>
    </w:rPr>
  </w:style>
  <w:style w:type="paragraph" w:styleId="Obsah1">
    <w:name w:val="toc 1"/>
    <w:basedOn w:val="Normln"/>
    <w:next w:val="Normln"/>
    <w:autoRedefine/>
    <w:uiPriority w:val="39"/>
    <w:unhideWhenUsed/>
    <w:rsid w:val="00922B39"/>
    <w:pPr>
      <w:spacing w:after="100"/>
    </w:pPr>
  </w:style>
  <w:style w:type="paragraph" w:styleId="Obsah2">
    <w:name w:val="toc 2"/>
    <w:basedOn w:val="Normln"/>
    <w:next w:val="Normln"/>
    <w:autoRedefine/>
    <w:uiPriority w:val="39"/>
    <w:unhideWhenUsed/>
    <w:rsid w:val="00922B39"/>
    <w:pPr>
      <w:spacing w:after="100" w:line="276" w:lineRule="auto"/>
      <w:ind w:left="220"/>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rsid w:val="00922B39"/>
    <w:pPr>
      <w:spacing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922B39"/>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922B39"/>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922B39"/>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922B39"/>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922B39"/>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922B39"/>
    <w:pPr>
      <w:spacing w:after="100" w:line="276" w:lineRule="auto"/>
      <w:ind w:left="1760"/>
    </w:pPr>
    <w:rPr>
      <w:rFonts w:asciiTheme="minorHAnsi" w:eastAsiaTheme="minorEastAsia" w:hAnsiTheme="minorHAnsi" w:cstheme="minorBidi"/>
      <w:sz w:val="22"/>
      <w:szCs w:val="22"/>
    </w:rPr>
  </w:style>
  <w:style w:type="paragraph" w:styleId="Nzev">
    <w:name w:val="Title"/>
    <w:basedOn w:val="Normln"/>
    <w:next w:val="Normln"/>
    <w:link w:val="NzevChar"/>
    <w:uiPriority w:val="10"/>
    <w:qFormat/>
    <w:rsid w:val="00922B39"/>
    <w:rPr>
      <w:rFonts w:cs="Arial"/>
      <w:szCs w:val="18"/>
    </w:rPr>
  </w:style>
  <w:style w:type="character" w:customStyle="1" w:styleId="NzevChar">
    <w:name w:val="Název Char"/>
    <w:basedOn w:val="Standardnpsmoodstavce"/>
    <w:link w:val="Nzev"/>
    <w:uiPriority w:val="10"/>
    <w:rsid w:val="00922B39"/>
    <w:rPr>
      <w:rFonts w:ascii="Arial" w:hAnsi="Arial" w:cs="Arial"/>
      <w:sz w:val="18"/>
      <w:szCs w:val="18"/>
    </w:rPr>
  </w:style>
  <w:style w:type="paragraph" w:customStyle="1" w:styleId="Default">
    <w:name w:val="Default"/>
    <w:rsid w:val="00C015C4"/>
    <w:pPr>
      <w:autoSpaceDE w:val="0"/>
      <w:autoSpaceDN w:val="0"/>
      <w:adjustRightInd w:val="0"/>
    </w:pPr>
    <w:rPr>
      <w:rFonts w:ascii="Calibri" w:hAnsi="Calibri" w:cs="Calibri"/>
      <w:color w:val="000000"/>
      <w:sz w:val="24"/>
      <w:szCs w:val="24"/>
    </w:rPr>
  </w:style>
  <w:style w:type="paragraph" w:styleId="Nadpisobsahu">
    <w:name w:val="TOC Heading"/>
    <w:basedOn w:val="Nadpis1"/>
    <w:next w:val="Normln"/>
    <w:uiPriority w:val="39"/>
    <w:semiHidden/>
    <w:unhideWhenUsed/>
    <w:qFormat/>
    <w:rsid w:val="001132E2"/>
    <w:pPr>
      <w:keepNext/>
      <w:keepLines/>
      <w:pBdr>
        <w:top w:val="none" w:sz="0" w:space="0" w:color="auto"/>
        <w:left w:val="none" w:sz="0" w:space="0" w:color="auto"/>
        <w:bottom w:val="none" w:sz="0" w:space="0" w:color="auto"/>
        <w:right w:val="none" w:sz="0" w:space="0" w:color="auto"/>
      </w:pBdr>
      <w:spacing w:before="240"/>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3896">
      <w:bodyDiv w:val="1"/>
      <w:marLeft w:val="0"/>
      <w:marRight w:val="0"/>
      <w:marTop w:val="0"/>
      <w:marBottom w:val="0"/>
      <w:divBdr>
        <w:top w:val="none" w:sz="0" w:space="0" w:color="auto"/>
        <w:left w:val="none" w:sz="0" w:space="0" w:color="auto"/>
        <w:bottom w:val="none" w:sz="0" w:space="0" w:color="auto"/>
        <w:right w:val="none" w:sz="0" w:space="0" w:color="auto"/>
      </w:divBdr>
    </w:div>
    <w:div w:id="133370739">
      <w:bodyDiv w:val="1"/>
      <w:marLeft w:val="0"/>
      <w:marRight w:val="0"/>
      <w:marTop w:val="0"/>
      <w:marBottom w:val="0"/>
      <w:divBdr>
        <w:top w:val="none" w:sz="0" w:space="0" w:color="auto"/>
        <w:left w:val="none" w:sz="0" w:space="0" w:color="auto"/>
        <w:bottom w:val="none" w:sz="0" w:space="0" w:color="auto"/>
        <w:right w:val="none" w:sz="0" w:space="0" w:color="auto"/>
      </w:divBdr>
    </w:div>
    <w:div w:id="306935348">
      <w:bodyDiv w:val="1"/>
      <w:marLeft w:val="0"/>
      <w:marRight w:val="0"/>
      <w:marTop w:val="0"/>
      <w:marBottom w:val="0"/>
      <w:divBdr>
        <w:top w:val="none" w:sz="0" w:space="0" w:color="auto"/>
        <w:left w:val="none" w:sz="0" w:space="0" w:color="auto"/>
        <w:bottom w:val="none" w:sz="0" w:space="0" w:color="auto"/>
        <w:right w:val="none" w:sz="0" w:space="0" w:color="auto"/>
      </w:divBdr>
    </w:div>
    <w:div w:id="384371706">
      <w:bodyDiv w:val="1"/>
      <w:marLeft w:val="0"/>
      <w:marRight w:val="0"/>
      <w:marTop w:val="0"/>
      <w:marBottom w:val="0"/>
      <w:divBdr>
        <w:top w:val="none" w:sz="0" w:space="0" w:color="auto"/>
        <w:left w:val="none" w:sz="0" w:space="0" w:color="auto"/>
        <w:bottom w:val="none" w:sz="0" w:space="0" w:color="auto"/>
        <w:right w:val="none" w:sz="0" w:space="0" w:color="auto"/>
      </w:divBdr>
    </w:div>
    <w:div w:id="992761940">
      <w:bodyDiv w:val="1"/>
      <w:marLeft w:val="0"/>
      <w:marRight w:val="0"/>
      <w:marTop w:val="0"/>
      <w:marBottom w:val="0"/>
      <w:divBdr>
        <w:top w:val="none" w:sz="0" w:space="0" w:color="auto"/>
        <w:left w:val="none" w:sz="0" w:space="0" w:color="auto"/>
        <w:bottom w:val="none" w:sz="0" w:space="0" w:color="auto"/>
        <w:right w:val="none" w:sz="0" w:space="0" w:color="auto"/>
      </w:divBdr>
    </w:div>
    <w:div w:id="1043097579">
      <w:bodyDiv w:val="1"/>
      <w:marLeft w:val="0"/>
      <w:marRight w:val="0"/>
      <w:marTop w:val="0"/>
      <w:marBottom w:val="0"/>
      <w:divBdr>
        <w:top w:val="none" w:sz="0" w:space="0" w:color="auto"/>
        <w:left w:val="none" w:sz="0" w:space="0" w:color="auto"/>
        <w:bottom w:val="none" w:sz="0" w:space="0" w:color="auto"/>
        <w:right w:val="none" w:sz="0" w:space="0" w:color="auto"/>
      </w:divBdr>
    </w:div>
    <w:div w:id="1053970239">
      <w:bodyDiv w:val="1"/>
      <w:marLeft w:val="0"/>
      <w:marRight w:val="0"/>
      <w:marTop w:val="0"/>
      <w:marBottom w:val="0"/>
      <w:divBdr>
        <w:top w:val="none" w:sz="0" w:space="0" w:color="auto"/>
        <w:left w:val="none" w:sz="0" w:space="0" w:color="auto"/>
        <w:bottom w:val="none" w:sz="0" w:space="0" w:color="auto"/>
        <w:right w:val="none" w:sz="0" w:space="0" w:color="auto"/>
      </w:divBdr>
    </w:div>
    <w:div w:id="1086194304">
      <w:bodyDiv w:val="1"/>
      <w:marLeft w:val="0"/>
      <w:marRight w:val="0"/>
      <w:marTop w:val="0"/>
      <w:marBottom w:val="0"/>
      <w:divBdr>
        <w:top w:val="none" w:sz="0" w:space="0" w:color="auto"/>
        <w:left w:val="none" w:sz="0" w:space="0" w:color="auto"/>
        <w:bottom w:val="none" w:sz="0" w:space="0" w:color="auto"/>
        <w:right w:val="none" w:sz="0" w:space="0" w:color="auto"/>
      </w:divBdr>
    </w:div>
    <w:div w:id="1531449269">
      <w:bodyDiv w:val="1"/>
      <w:marLeft w:val="0"/>
      <w:marRight w:val="0"/>
      <w:marTop w:val="0"/>
      <w:marBottom w:val="0"/>
      <w:divBdr>
        <w:top w:val="none" w:sz="0" w:space="0" w:color="auto"/>
        <w:left w:val="none" w:sz="0" w:space="0" w:color="auto"/>
        <w:bottom w:val="none" w:sz="0" w:space="0" w:color="auto"/>
        <w:right w:val="none" w:sz="0" w:space="0" w:color="auto"/>
      </w:divBdr>
    </w:div>
    <w:div w:id="1822504238">
      <w:bodyDiv w:val="1"/>
      <w:marLeft w:val="0"/>
      <w:marRight w:val="0"/>
      <w:marTop w:val="0"/>
      <w:marBottom w:val="0"/>
      <w:divBdr>
        <w:top w:val="none" w:sz="0" w:space="0" w:color="auto"/>
        <w:left w:val="none" w:sz="0" w:space="0" w:color="auto"/>
        <w:bottom w:val="none" w:sz="0" w:space="0" w:color="auto"/>
        <w:right w:val="none" w:sz="0" w:space="0" w:color="auto"/>
      </w:divBdr>
    </w:div>
    <w:div w:id="20279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eagri.cz/profile_display_1126.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1A2EB-62CF-45C6-9BDE-1311CCA1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14201</Words>
  <Characters>83786</Characters>
  <Application>Microsoft Office Word</Application>
  <DocSecurity>0</DocSecurity>
  <Lines>698</Lines>
  <Paragraphs>195</Paragraphs>
  <ScaleCrop>false</ScaleCrop>
  <HeadingPairs>
    <vt:vector size="2" baseType="variant">
      <vt:variant>
        <vt:lpstr>Název</vt:lpstr>
      </vt:variant>
      <vt:variant>
        <vt:i4>1</vt:i4>
      </vt:variant>
    </vt:vector>
  </HeadingPairs>
  <TitlesOfParts>
    <vt:vector size="1" baseType="lpstr">
      <vt:lpstr>pisemna vyzva a zadavaci dokumentace</vt:lpstr>
    </vt:vector>
  </TitlesOfParts>
  <Company>Povodí Odry</Company>
  <LinksUpToDate>false</LinksUpToDate>
  <CharactersWithSpaces>97792</CharactersWithSpaces>
  <SharedDoc>false</SharedDoc>
  <HLinks>
    <vt:vector size="48" baseType="variant">
      <vt:variant>
        <vt:i4>8192040</vt:i4>
      </vt:variant>
      <vt:variant>
        <vt:i4>21</vt:i4>
      </vt:variant>
      <vt:variant>
        <vt:i4>0</vt:i4>
      </vt:variant>
      <vt:variant>
        <vt:i4>5</vt:i4>
      </vt:variant>
      <vt:variant>
        <vt:lpwstr>https://zakazky.eagri.cz/contract_display_8936.html</vt:lpwstr>
      </vt:variant>
      <vt:variant>
        <vt:lpwstr/>
      </vt:variant>
      <vt:variant>
        <vt:i4>3604599</vt:i4>
      </vt:variant>
      <vt:variant>
        <vt:i4>18</vt:i4>
      </vt:variant>
      <vt:variant>
        <vt:i4>0</vt:i4>
      </vt:variant>
      <vt:variant>
        <vt:i4>5</vt:i4>
      </vt:variant>
      <vt:variant>
        <vt:lpwstr>https://zakazky.eagri.cz/profile_display_1126.html</vt:lpwstr>
      </vt:variant>
      <vt:variant>
        <vt:lpwstr/>
      </vt:variant>
      <vt:variant>
        <vt:i4>131181</vt:i4>
      </vt:variant>
      <vt:variant>
        <vt:i4>15</vt:i4>
      </vt:variant>
      <vt:variant>
        <vt:i4>0</vt:i4>
      </vt:variant>
      <vt:variant>
        <vt:i4>5</vt:i4>
      </vt:variant>
      <vt:variant>
        <vt:lpwstr>mailto:radomir.dolezel@pod.cz</vt:lpwstr>
      </vt:variant>
      <vt:variant>
        <vt:lpwstr/>
      </vt:variant>
      <vt:variant>
        <vt:i4>8192040</vt:i4>
      </vt:variant>
      <vt:variant>
        <vt:i4>12</vt:i4>
      </vt:variant>
      <vt:variant>
        <vt:i4>0</vt:i4>
      </vt:variant>
      <vt:variant>
        <vt:i4>5</vt:i4>
      </vt:variant>
      <vt:variant>
        <vt:lpwstr>https://zakazky.eagri.cz/contract_display_8936.html</vt:lpwstr>
      </vt:variant>
      <vt:variant>
        <vt:lpwstr/>
      </vt:variant>
      <vt:variant>
        <vt:i4>3604599</vt:i4>
      </vt:variant>
      <vt:variant>
        <vt:i4>9</vt:i4>
      </vt:variant>
      <vt:variant>
        <vt:i4>0</vt:i4>
      </vt:variant>
      <vt:variant>
        <vt:i4>5</vt:i4>
      </vt:variant>
      <vt:variant>
        <vt:lpwstr>https://zakazky.eagri.cz/profile_display_1126.html</vt:lpwstr>
      </vt:variant>
      <vt:variant>
        <vt:lpwstr/>
      </vt:variant>
      <vt:variant>
        <vt:i4>8192040</vt:i4>
      </vt:variant>
      <vt:variant>
        <vt:i4>6</vt:i4>
      </vt:variant>
      <vt:variant>
        <vt:i4>0</vt:i4>
      </vt:variant>
      <vt:variant>
        <vt:i4>5</vt:i4>
      </vt:variant>
      <vt:variant>
        <vt:lpwstr>https://zakazky.eagri.cz/contract_display_8936.html</vt:lpwstr>
      </vt:variant>
      <vt:variant>
        <vt:lpwstr/>
      </vt:variant>
      <vt:variant>
        <vt:i4>3604599</vt:i4>
      </vt:variant>
      <vt:variant>
        <vt:i4>3</vt:i4>
      </vt:variant>
      <vt:variant>
        <vt:i4>0</vt:i4>
      </vt:variant>
      <vt:variant>
        <vt:i4>5</vt:i4>
      </vt:variant>
      <vt:variant>
        <vt:lpwstr>https://zakazky.eagri.cz/profile_display_1126.html</vt:lpwstr>
      </vt:variant>
      <vt:variant>
        <vt:lpwstr/>
      </vt:variant>
      <vt:variant>
        <vt:i4>131181</vt:i4>
      </vt:variant>
      <vt:variant>
        <vt:i4>0</vt:i4>
      </vt:variant>
      <vt:variant>
        <vt:i4>0</vt:i4>
      </vt:variant>
      <vt:variant>
        <vt:i4>5</vt:i4>
      </vt:variant>
      <vt:variant>
        <vt:lpwstr>mailto:radomir.dolezel@pod.cz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pisemna vyzva a zadavaci dokumentace</dc:title>
  <dc:creator>Dolezel</dc:creator>
  <cp:lastModifiedBy>Groholova</cp:lastModifiedBy>
  <cp:revision>2</cp:revision>
  <cp:lastPrinted>2026-01-19T19:14:00Z</cp:lastPrinted>
  <dcterms:created xsi:type="dcterms:W3CDTF">2026-01-21T13:33:00Z</dcterms:created>
  <dcterms:modified xsi:type="dcterms:W3CDTF">2026-01-21T13:33:00Z</dcterms:modified>
</cp:coreProperties>
</file>