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CE9" w:rsidRPr="00606100" w:rsidRDefault="00824CE9" w:rsidP="00824CE9">
      <w:pPr>
        <w:spacing w:after="0" w:line="240" w:lineRule="auto"/>
        <w:rPr>
          <w:sz w:val="28"/>
          <w:szCs w:val="28"/>
        </w:rPr>
      </w:pPr>
      <w:r w:rsidRPr="00606100">
        <w:rPr>
          <w:sz w:val="28"/>
          <w:szCs w:val="28"/>
        </w:rPr>
        <w:t>Níže uvedeného dne, měsíce a roku uzavřely smluvní strany:</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 xml:space="preserve">Ing. Jiří Pergler, nar. </w:t>
      </w:r>
      <w:r w:rsidR="00F013BB">
        <w:rPr>
          <w:sz w:val="24"/>
          <w:szCs w:val="24"/>
        </w:rPr>
        <w:t>XXXXXXXXXXX</w:t>
      </w:r>
      <w:r w:rsidRPr="00824CE9">
        <w:rPr>
          <w:sz w:val="24"/>
          <w:szCs w:val="24"/>
        </w:rPr>
        <w:t xml:space="preserve">, bytem </w:t>
      </w:r>
      <w:r w:rsidR="00F013BB">
        <w:rPr>
          <w:sz w:val="24"/>
          <w:szCs w:val="24"/>
        </w:rPr>
        <w:t>XXXXXXXXXXX</w:t>
      </w:r>
      <w:r w:rsidRPr="00824CE9">
        <w:rPr>
          <w:sz w:val="24"/>
          <w:szCs w:val="24"/>
        </w:rPr>
        <w:t>, IČ: 45817693</w:t>
      </w:r>
    </w:p>
    <w:p w:rsidR="00824CE9" w:rsidRPr="00824CE9" w:rsidRDefault="00824CE9" w:rsidP="00824CE9">
      <w:pPr>
        <w:spacing w:after="0" w:line="240" w:lineRule="auto"/>
        <w:rPr>
          <w:sz w:val="24"/>
          <w:szCs w:val="24"/>
        </w:rPr>
      </w:pPr>
      <w:r w:rsidRPr="00824CE9">
        <w:rPr>
          <w:sz w:val="24"/>
          <w:szCs w:val="24"/>
        </w:rPr>
        <w:t xml:space="preserve">a </w:t>
      </w:r>
    </w:p>
    <w:p w:rsidR="00824CE9" w:rsidRPr="00824CE9" w:rsidRDefault="00824CE9" w:rsidP="00824CE9">
      <w:pPr>
        <w:spacing w:after="0" w:line="240" w:lineRule="auto"/>
        <w:rPr>
          <w:sz w:val="24"/>
          <w:szCs w:val="24"/>
        </w:rPr>
      </w:pPr>
      <w:r w:rsidRPr="00824CE9">
        <w:rPr>
          <w:sz w:val="24"/>
          <w:szCs w:val="24"/>
        </w:rPr>
        <w:t xml:space="preserve">Jindřich Pergler, </w:t>
      </w:r>
      <w:proofErr w:type="spellStart"/>
      <w:r w:rsidRPr="00824CE9">
        <w:rPr>
          <w:sz w:val="24"/>
          <w:szCs w:val="24"/>
        </w:rPr>
        <w:t>nar</w:t>
      </w:r>
      <w:proofErr w:type="spellEnd"/>
      <w:r w:rsidR="00F013BB" w:rsidRPr="00F013BB">
        <w:rPr>
          <w:sz w:val="24"/>
          <w:szCs w:val="24"/>
        </w:rPr>
        <w:t xml:space="preserve"> </w:t>
      </w:r>
      <w:r w:rsidR="00F013BB">
        <w:rPr>
          <w:sz w:val="24"/>
          <w:szCs w:val="24"/>
        </w:rPr>
        <w:t>XXXXXXXXXXX</w:t>
      </w:r>
      <w:r w:rsidRPr="00824CE9">
        <w:rPr>
          <w:sz w:val="24"/>
          <w:szCs w:val="24"/>
        </w:rPr>
        <w:t xml:space="preserve">, bytem </w:t>
      </w:r>
      <w:r w:rsidR="00F013BB">
        <w:rPr>
          <w:sz w:val="24"/>
          <w:szCs w:val="24"/>
        </w:rPr>
        <w:t>XXXXXXXXXXX</w:t>
      </w:r>
      <w:r w:rsidRPr="00824CE9">
        <w:rPr>
          <w:sz w:val="24"/>
          <w:szCs w:val="24"/>
        </w:rPr>
        <w:t>, IČ: 10202838</w:t>
      </w:r>
    </w:p>
    <w:p w:rsidR="00824CE9" w:rsidRPr="00824CE9" w:rsidRDefault="00824CE9" w:rsidP="00824CE9">
      <w:pPr>
        <w:spacing w:after="0" w:line="240" w:lineRule="auto"/>
        <w:rPr>
          <w:sz w:val="24"/>
          <w:szCs w:val="24"/>
        </w:rPr>
      </w:pPr>
      <w:r w:rsidRPr="00824CE9">
        <w:rPr>
          <w:sz w:val="24"/>
          <w:szCs w:val="24"/>
        </w:rPr>
        <w:t>oba na straně jedné (oba společně dále též jen „pronajímatel“)</w:t>
      </w:r>
    </w:p>
    <w:p w:rsidR="00824CE9" w:rsidRPr="00824CE9" w:rsidRDefault="00824CE9" w:rsidP="00824CE9">
      <w:pPr>
        <w:spacing w:after="0" w:line="240" w:lineRule="auto"/>
        <w:rPr>
          <w:sz w:val="24"/>
          <w:szCs w:val="24"/>
        </w:rPr>
      </w:pPr>
      <w:r w:rsidRPr="00824CE9">
        <w:rPr>
          <w:sz w:val="24"/>
          <w:szCs w:val="24"/>
        </w:rPr>
        <w:t>a</w:t>
      </w:r>
    </w:p>
    <w:p w:rsidR="00824CE9" w:rsidRPr="00824CE9" w:rsidRDefault="00824CE9" w:rsidP="00824CE9">
      <w:pPr>
        <w:spacing w:after="0" w:line="240" w:lineRule="auto"/>
        <w:rPr>
          <w:sz w:val="24"/>
          <w:szCs w:val="24"/>
        </w:rPr>
      </w:pPr>
      <w:r w:rsidRPr="00824CE9">
        <w:rPr>
          <w:sz w:val="24"/>
          <w:szCs w:val="24"/>
        </w:rPr>
        <w:t>Rabasova galerie Rakovník, příspěvková organizace, se sídlem Rakovník, Vysoká 232, PSČ 26901, IČ: 14800209, zastoupená Václavem Zoubkem, ředitelem</w:t>
      </w:r>
    </w:p>
    <w:p w:rsidR="00824CE9" w:rsidRPr="00824CE9" w:rsidRDefault="00824CE9" w:rsidP="00824CE9">
      <w:pPr>
        <w:spacing w:after="0" w:line="240" w:lineRule="auto"/>
        <w:rPr>
          <w:sz w:val="24"/>
          <w:szCs w:val="24"/>
        </w:rPr>
      </w:pPr>
      <w:r w:rsidRPr="00824CE9">
        <w:rPr>
          <w:sz w:val="24"/>
          <w:szCs w:val="24"/>
        </w:rPr>
        <w:t>na straně druhé (dále jen „nájemce“)</w:t>
      </w:r>
    </w:p>
    <w:p w:rsidR="00824CE9" w:rsidRPr="00824CE9" w:rsidRDefault="00824CE9" w:rsidP="00824CE9">
      <w:pPr>
        <w:spacing w:after="0" w:line="240" w:lineRule="auto"/>
        <w:rPr>
          <w:sz w:val="24"/>
          <w:szCs w:val="24"/>
        </w:rPr>
      </w:pPr>
      <w:r w:rsidRPr="00824CE9">
        <w:rPr>
          <w:sz w:val="24"/>
          <w:szCs w:val="24"/>
        </w:rPr>
        <w:t>tuto</w:t>
      </w:r>
    </w:p>
    <w:p w:rsidR="00824CE9" w:rsidRPr="00824CE9" w:rsidRDefault="00E6041F" w:rsidP="00824CE9">
      <w:pPr>
        <w:spacing w:after="0" w:line="240" w:lineRule="auto"/>
        <w:rPr>
          <w:sz w:val="24"/>
          <w:szCs w:val="24"/>
        </w:rPr>
      </w:pPr>
      <w:r>
        <w:rPr>
          <w:sz w:val="24"/>
          <w:szCs w:val="24"/>
        </w:rPr>
        <w:t>nájemní smlouvu č. S-0049/14800209/2025</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I.</w:t>
      </w:r>
    </w:p>
    <w:p w:rsidR="00824CE9" w:rsidRPr="00824CE9" w:rsidRDefault="00824CE9" w:rsidP="00824CE9">
      <w:pPr>
        <w:spacing w:after="0" w:line="240" w:lineRule="auto"/>
        <w:rPr>
          <w:sz w:val="24"/>
          <w:szCs w:val="24"/>
        </w:rPr>
      </w:pPr>
      <w:r w:rsidRPr="00824CE9">
        <w:rPr>
          <w:sz w:val="24"/>
          <w:szCs w:val="24"/>
        </w:rPr>
        <w:t>Úvodní ustanovení</w:t>
      </w:r>
    </w:p>
    <w:p w:rsidR="00824CE9" w:rsidRPr="00824CE9" w:rsidRDefault="00824CE9" w:rsidP="00824CE9">
      <w:pPr>
        <w:spacing w:after="0" w:line="240" w:lineRule="auto"/>
        <w:rPr>
          <w:sz w:val="24"/>
          <w:szCs w:val="24"/>
        </w:rPr>
      </w:pPr>
      <w:r w:rsidRPr="00824CE9">
        <w:rPr>
          <w:sz w:val="24"/>
          <w:szCs w:val="24"/>
        </w:rPr>
        <w:t>Pronajímatel je výlučným vlastníkem pozemku p. č. st. 28 (zastavěná plocha a nádvoří) v k. </w:t>
      </w:r>
      <w:proofErr w:type="spellStart"/>
      <w:r w:rsidRPr="00824CE9">
        <w:rPr>
          <w:sz w:val="24"/>
          <w:szCs w:val="24"/>
        </w:rPr>
        <w:t>ú.</w:t>
      </w:r>
      <w:proofErr w:type="spellEnd"/>
      <w:r w:rsidRPr="00824CE9">
        <w:rPr>
          <w:sz w:val="24"/>
          <w:szCs w:val="24"/>
        </w:rPr>
        <w:t> Rakovník, jehož součástí je budova čp. 22 (objekt občanské vybavenosti) v obci Rakovník, části obce Rakovník I. Uvedená budova (dále též jen „budova“) se nachází na adrese Rakovník, Husovo náměstí 22.</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II.</w:t>
      </w:r>
    </w:p>
    <w:p w:rsidR="00824CE9" w:rsidRPr="00824CE9" w:rsidRDefault="00824CE9" w:rsidP="00824CE9">
      <w:pPr>
        <w:spacing w:after="0" w:line="240" w:lineRule="auto"/>
        <w:rPr>
          <w:sz w:val="24"/>
          <w:szCs w:val="24"/>
        </w:rPr>
      </w:pPr>
      <w:r w:rsidRPr="00824CE9">
        <w:rPr>
          <w:sz w:val="24"/>
          <w:szCs w:val="24"/>
        </w:rPr>
        <w:t>Předmět nájmu a předmět smlouvy, účel nájmu, doba nájmu</w:t>
      </w:r>
    </w:p>
    <w:p w:rsidR="00824CE9" w:rsidRPr="00824CE9" w:rsidRDefault="00824CE9" w:rsidP="00824CE9">
      <w:pPr>
        <w:spacing w:after="0" w:line="240" w:lineRule="auto"/>
        <w:rPr>
          <w:sz w:val="24"/>
          <w:szCs w:val="24"/>
        </w:rPr>
      </w:pPr>
      <w:r w:rsidRPr="00824CE9">
        <w:rPr>
          <w:sz w:val="24"/>
          <w:szCs w:val="24"/>
        </w:rPr>
        <w:t xml:space="preserve">1. Pronajímatel pronajímá touto smlouvou nájemci část nebytových prostor v budově, a to místnost č. 1 o výměře 20 m2 nacházející se ve 1. nadzemním podlaží budovy a místnost č. 4 o výměře 25 m2 nacházející se </w:t>
      </w:r>
      <w:proofErr w:type="gramStart"/>
      <w:r w:rsidRPr="00824CE9">
        <w:rPr>
          <w:sz w:val="24"/>
          <w:szCs w:val="24"/>
        </w:rPr>
        <w:t>ve</w:t>
      </w:r>
      <w:proofErr w:type="gramEnd"/>
      <w:r w:rsidRPr="00824CE9">
        <w:rPr>
          <w:sz w:val="24"/>
          <w:szCs w:val="24"/>
        </w:rPr>
        <w:t xml:space="preserve"> 1. nadzemním podlaží budovy (dále jen „předmět nájmu“). Přílohou č. 1 a nedílnou součástí této smlouvy je situační plánek, kde je předmět nájmu zakreslen.</w:t>
      </w:r>
    </w:p>
    <w:p w:rsidR="00824CE9" w:rsidRPr="00824CE9" w:rsidRDefault="00824CE9" w:rsidP="00824CE9">
      <w:pPr>
        <w:spacing w:after="0" w:line="240" w:lineRule="auto"/>
        <w:rPr>
          <w:sz w:val="24"/>
          <w:szCs w:val="24"/>
        </w:rPr>
      </w:pPr>
      <w:r w:rsidRPr="00824CE9">
        <w:rPr>
          <w:sz w:val="24"/>
          <w:szCs w:val="24"/>
        </w:rPr>
        <w:t>2. Společně s předmětem nájmu je nájemce oprávněn užívat společné prostory budovy, zejména chodby, schodiště a sociální zařízení v 1. nadzemním podlaží budovy.</w:t>
      </w:r>
    </w:p>
    <w:p w:rsidR="00824CE9" w:rsidRPr="00824CE9" w:rsidRDefault="00824CE9" w:rsidP="00824CE9">
      <w:pPr>
        <w:spacing w:after="0" w:line="240" w:lineRule="auto"/>
        <w:rPr>
          <w:sz w:val="24"/>
          <w:szCs w:val="24"/>
        </w:rPr>
      </w:pPr>
      <w:r w:rsidRPr="00824CE9">
        <w:rPr>
          <w:sz w:val="24"/>
          <w:szCs w:val="24"/>
        </w:rPr>
        <w:t xml:space="preserve">3. Předmět nájmu se pronajímá za účelem, aby v něm nájemce provozoval činnosti, které jsou uvedeny jako předmět činnosti nájemce v jeho zřizovací listině. </w:t>
      </w:r>
    </w:p>
    <w:p w:rsidR="00824CE9" w:rsidRPr="00824CE9" w:rsidRDefault="009E190F" w:rsidP="00824CE9">
      <w:pPr>
        <w:spacing w:after="0" w:line="240" w:lineRule="auto"/>
        <w:rPr>
          <w:sz w:val="24"/>
          <w:szCs w:val="24"/>
        </w:rPr>
      </w:pPr>
      <w:r>
        <w:rPr>
          <w:sz w:val="24"/>
          <w:szCs w:val="24"/>
        </w:rPr>
        <w:t>4. Doba</w:t>
      </w:r>
      <w:r w:rsidR="00824CE9" w:rsidRPr="00824CE9">
        <w:rPr>
          <w:sz w:val="24"/>
          <w:szCs w:val="24"/>
        </w:rPr>
        <w:t xml:space="preserve"> nájmu je smluvními stranami sjednána jako doba určitá, a to doba 2 let počín</w:t>
      </w:r>
      <w:r w:rsidR="00551885">
        <w:rPr>
          <w:sz w:val="24"/>
          <w:szCs w:val="24"/>
        </w:rPr>
        <w:t>ající dnem předání předmětu nájmu nájemci</w:t>
      </w:r>
      <w:r w:rsidR="00824CE9" w:rsidRPr="00824CE9">
        <w:rPr>
          <w:sz w:val="24"/>
          <w:szCs w:val="24"/>
        </w:rPr>
        <w:t xml:space="preserve">. </w:t>
      </w:r>
    </w:p>
    <w:p w:rsidR="00824CE9" w:rsidRPr="00824CE9" w:rsidRDefault="00824CE9" w:rsidP="00824CE9">
      <w:pPr>
        <w:spacing w:after="0" w:line="240" w:lineRule="auto"/>
        <w:rPr>
          <w:sz w:val="24"/>
          <w:szCs w:val="24"/>
        </w:rPr>
      </w:pPr>
      <w:r w:rsidRPr="00824CE9">
        <w:rPr>
          <w:sz w:val="24"/>
          <w:szCs w:val="24"/>
        </w:rPr>
        <w:t>5. Nájemce podpisem této smlouvy stvrzuje, že je mu stav předmětu nájmu dobře znám a prohlašuje, že se seznámil s faktickým i právním stavem předmětu nájmu před uzavřením této smlouvy.</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III.</w:t>
      </w:r>
    </w:p>
    <w:p w:rsidR="00824CE9" w:rsidRPr="00824CE9" w:rsidRDefault="00824CE9" w:rsidP="00824CE9">
      <w:pPr>
        <w:spacing w:after="0" w:line="240" w:lineRule="auto"/>
        <w:rPr>
          <w:sz w:val="24"/>
          <w:szCs w:val="24"/>
        </w:rPr>
      </w:pPr>
      <w:r w:rsidRPr="00824CE9">
        <w:rPr>
          <w:sz w:val="24"/>
          <w:szCs w:val="24"/>
        </w:rPr>
        <w:t>Nájemné, jeho splatnost a způsob úhrady</w:t>
      </w:r>
    </w:p>
    <w:p w:rsidR="00824CE9" w:rsidRPr="00824CE9" w:rsidRDefault="00824CE9" w:rsidP="00824CE9">
      <w:pPr>
        <w:spacing w:after="0" w:line="240" w:lineRule="auto"/>
        <w:rPr>
          <w:sz w:val="24"/>
          <w:szCs w:val="24"/>
        </w:rPr>
      </w:pPr>
      <w:r w:rsidRPr="00824CE9">
        <w:rPr>
          <w:sz w:val="24"/>
          <w:szCs w:val="24"/>
        </w:rPr>
        <w:t>1. Nájemné se sjednává ve výši 10984,- Kč za kalendářní měsíc a je osvobozeno od DP</w:t>
      </w:r>
      <w:r w:rsidR="00606100" w:rsidRPr="00824CE9">
        <w:rPr>
          <w:sz w:val="24"/>
          <w:szCs w:val="24"/>
        </w:rPr>
        <w:t>H</w:t>
      </w:r>
      <w:r w:rsidRPr="00824CE9">
        <w:rPr>
          <w:sz w:val="24"/>
          <w:szCs w:val="24"/>
        </w:rPr>
        <w:t>.</w:t>
      </w:r>
    </w:p>
    <w:p w:rsidR="00824CE9" w:rsidRPr="00824CE9" w:rsidRDefault="00824CE9" w:rsidP="00824CE9">
      <w:pPr>
        <w:spacing w:after="0" w:line="240" w:lineRule="auto"/>
        <w:rPr>
          <w:sz w:val="24"/>
          <w:szCs w:val="24"/>
        </w:rPr>
      </w:pPr>
      <w:r w:rsidRPr="00824CE9">
        <w:rPr>
          <w:sz w:val="24"/>
          <w:szCs w:val="24"/>
        </w:rPr>
        <w:t xml:space="preserve">2. Nájemné je splatné měsíčně vždy do 10. dne kalendářního měsíce, za který je hrazeno, na účet pronajímatele číslo </w:t>
      </w:r>
      <w:r w:rsidR="00F013BB">
        <w:rPr>
          <w:sz w:val="24"/>
          <w:szCs w:val="24"/>
        </w:rPr>
        <w:t>XXXXXXXXXXX</w:t>
      </w:r>
      <w:r w:rsidR="00F013BB" w:rsidRPr="00824CE9">
        <w:rPr>
          <w:sz w:val="24"/>
          <w:szCs w:val="24"/>
        </w:rPr>
        <w:t xml:space="preserve"> </w:t>
      </w:r>
      <w:r w:rsidRPr="00824CE9">
        <w:rPr>
          <w:sz w:val="24"/>
          <w:szCs w:val="24"/>
        </w:rPr>
        <w:t>vedený u Komerční banky, a. s., pod variabilním symbolem 14800209.</w:t>
      </w:r>
    </w:p>
    <w:p w:rsidR="00824CE9" w:rsidRPr="00824CE9" w:rsidRDefault="00824CE9" w:rsidP="00824CE9">
      <w:pPr>
        <w:spacing w:after="0" w:line="240" w:lineRule="auto"/>
        <w:rPr>
          <w:sz w:val="24"/>
          <w:szCs w:val="24"/>
        </w:rPr>
      </w:pPr>
      <w:r w:rsidRPr="00824CE9">
        <w:rPr>
          <w:sz w:val="24"/>
          <w:szCs w:val="24"/>
        </w:rPr>
        <w:t xml:space="preserve">3. Nájemné uvedené výše v odstavci 1. může být pronajímatelem každoročně (počínaje rokem 2026) jednostranně zvýšeno (valorizováno), a to vždy s účinností od 1. 4. daného kalendářního roku. Pronajímatel je oprávněn dosavadní nájemné takto jednostranně zvýšit vždy o částku odpovídající úředně stanovené kladné míře inflace (míra inflace vyjádřená </w:t>
      </w:r>
      <w:r w:rsidRPr="00824CE9">
        <w:rPr>
          <w:sz w:val="24"/>
          <w:szCs w:val="24"/>
        </w:rPr>
        <w:lastRenderedPageBreak/>
        <w:t>přírůstkem průměrného ročního indexu spotřebitelských cen) vyhlášené příslušným orgánem (Českým statistickým úřadem) za předchozí kalendářní rok. Pronajímatel se zavazuje oznámit nájemci zvýšení nájemného vždy nejpozději do 31. 3. daného kalendářního roku.</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IV.</w:t>
      </w:r>
    </w:p>
    <w:p w:rsidR="00824CE9" w:rsidRPr="00824CE9" w:rsidRDefault="00824CE9" w:rsidP="00824CE9">
      <w:pPr>
        <w:spacing w:after="0" w:line="240" w:lineRule="auto"/>
        <w:rPr>
          <w:sz w:val="24"/>
          <w:szCs w:val="24"/>
        </w:rPr>
      </w:pPr>
      <w:r w:rsidRPr="00824CE9">
        <w:rPr>
          <w:sz w:val="24"/>
          <w:szCs w:val="24"/>
        </w:rPr>
        <w:t>Náklady za služby spojené s užíváním předmětu nájmu</w:t>
      </w:r>
    </w:p>
    <w:p w:rsidR="00824CE9" w:rsidRPr="00824CE9" w:rsidRDefault="00824CE9" w:rsidP="00824CE9">
      <w:pPr>
        <w:spacing w:after="0" w:line="240" w:lineRule="auto"/>
        <w:rPr>
          <w:sz w:val="24"/>
          <w:szCs w:val="24"/>
        </w:rPr>
      </w:pPr>
      <w:r w:rsidRPr="00824CE9">
        <w:rPr>
          <w:sz w:val="24"/>
          <w:szCs w:val="24"/>
        </w:rPr>
        <w:t>1. Vedle sjednaného nájemného se nájemce zavazuje platit veškeré náklady za služby spojené s užíváním předmětu nájmu, tedy za dodávku elektřiny včetně spotřeby elektřiny ve společných prostorách budovy, za odvádění odpadních vod, za vytápění a za úklid společných prostor (dále též „náklady na služby“). Poznamenává se, že vytápění předmětu nájmu je zajišťováno plynovým kotlem umístněným v budově. Dále se sjednává, že pronajímatel bude poskytovat nájemci i dodávky vody, přičemž tato služba je zdarma, když voda je dodávána nikoli z veřejného vodovodu, ale z vlastního vrtu pronajímatele. Výslovně se sjednává, že pronajímatel nebude nájemci poskytovat telekomunikační služby.</w:t>
      </w:r>
    </w:p>
    <w:p w:rsidR="00824CE9" w:rsidRPr="00824CE9" w:rsidRDefault="00824CE9" w:rsidP="00824CE9">
      <w:pPr>
        <w:spacing w:after="0" w:line="240" w:lineRule="auto"/>
        <w:rPr>
          <w:sz w:val="24"/>
          <w:szCs w:val="24"/>
        </w:rPr>
      </w:pPr>
      <w:r w:rsidRPr="00824CE9">
        <w:rPr>
          <w:sz w:val="24"/>
          <w:szCs w:val="24"/>
        </w:rPr>
        <w:t xml:space="preserve">2. Na náklady na služby je nájemce povinen hradit měsíční zálohy ve výši uvedené v níže uvedené tabulce, a to vždy do 10. dne měsíce, za který jsou zálohy hrazeny, převodem na účet pronajímatele číslo </w:t>
      </w:r>
      <w:r w:rsidR="003F65F2" w:rsidRPr="003F65F2">
        <w:rPr>
          <w:sz w:val="24"/>
          <w:szCs w:val="24"/>
        </w:rPr>
        <w:t xml:space="preserve">XXXXXXXXXXX </w:t>
      </w:r>
      <w:bookmarkStart w:id="0" w:name="_GoBack"/>
      <w:bookmarkEnd w:id="0"/>
      <w:r w:rsidRPr="00824CE9">
        <w:rPr>
          <w:sz w:val="24"/>
          <w:szCs w:val="24"/>
        </w:rPr>
        <w:t xml:space="preserve">vedený u Komerční banky, a. s., pod variabilním symbolem 14800209. </w:t>
      </w:r>
    </w:p>
    <w:p w:rsidR="00824CE9" w:rsidRPr="00824CE9" w:rsidRDefault="00824CE9" w:rsidP="00824CE9">
      <w:pPr>
        <w:spacing w:after="0" w:line="240" w:lineRule="auto"/>
        <w:rPr>
          <w:sz w:val="24"/>
          <w:szCs w:val="24"/>
        </w:rPr>
      </w:pPr>
      <w:r w:rsidRPr="00824CE9">
        <w:rPr>
          <w:sz w:val="24"/>
          <w:szCs w:val="24"/>
        </w:rPr>
        <w:t>Služba</w:t>
      </w:r>
    </w:p>
    <w:p w:rsidR="00824CE9" w:rsidRPr="00824CE9" w:rsidRDefault="00824CE9" w:rsidP="00824CE9">
      <w:pPr>
        <w:spacing w:after="0" w:line="240" w:lineRule="auto"/>
        <w:rPr>
          <w:sz w:val="24"/>
          <w:szCs w:val="24"/>
        </w:rPr>
      </w:pPr>
      <w:r w:rsidRPr="00824CE9">
        <w:rPr>
          <w:sz w:val="24"/>
          <w:szCs w:val="24"/>
        </w:rPr>
        <w:t>Měsíční záloha</w:t>
      </w:r>
    </w:p>
    <w:p w:rsidR="00824CE9" w:rsidRPr="00824CE9" w:rsidRDefault="00824CE9" w:rsidP="00824CE9">
      <w:pPr>
        <w:spacing w:after="0" w:line="240" w:lineRule="auto"/>
        <w:rPr>
          <w:sz w:val="24"/>
          <w:szCs w:val="24"/>
        </w:rPr>
      </w:pPr>
      <w:r w:rsidRPr="00824CE9">
        <w:rPr>
          <w:sz w:val="24"/>
          <w:szCs w:val="24"/>
        </w:rPr>
        <w:t>dodávky elektřiny (vč. elektřiny ve společných částech)</w:t>
      </w:r>
    </w:p>
    <w:p w:rsidR="00824CE9" w:rsidRPr="00824CE9" w:rsidRDefault="00824CE9" w:rsidP="00824CE9">
      <w:pPr>
        <w:spacing w:after="0" w:line="240" w:lineRule="auto"/>
        <w:rPr>
          <w:sz w:val="24"/>
          <w:szCs w:val="24"/>
        </w:rPr>
      </w:pPr>
      <w:r w:rsidRPr="00824CE9">
        <w:rPr>
          <w:sz w:val="24"/>
          <w:szCs w:val="24"/>
        </w:rPr>
        <w:t>2662,- Kč</w:t>
      </w:r>
    </w:p>
    <w:p w:rsidR="00824CE9" w:rsidRPr="00824CE9" w:rsidRDefault="00824CE9" w:rsidP="00824CE9">
      <w:pPr>
        <w:spacing w:after="0" w:line="240" w:lineRule="auto"/>
        <w:rPr>
          <w:sz w:val="24"/>
          <w:szCs w:val="24"/>
        </w:rPr>
      </w:pPr>
      <w:r w:rsidRPr="00824CE9">
        <w:rPr>
          <w:sz w:val="24"/>
          <w:szCs w:val="24"/>
        </w:rPr>
        <w:t xml:space="preserve">odvádění odpadních vod </w:t>
      </w:r>
    </w:p>
    <w:p w:rsidR="00824CE9" w:rsidRPr="00824CE9" w:rsidRDefault="00824CE9" w:rsidP="00824CE9">
      <w:pPr>
        <w:spacing w:after="0" w:line="240" w:lineRule="auto"/>
        <w:rPr>
          <w:sz w:val="24"/>
          <w:szCs w:val="24"/>
        </w:rPr>
      </w:pPr>
      <w:r w:rsidRPr="00824CE9">
        <w:rPr>
          <w:sz w:val="24"/>
          <w:szCs w:val="24"/>
        </w:rPr>
        <w:t>302,50 Kč</w:t>
      </w:r>
    </w:p>
    <w:p w:rsidR="00824CE9" w:rsidRPr="00824CE9" w:rsidRDefault="00824CE9" w:rsidP="00824CE9">
      <w:pPr>
        <w:spacing w:after="0" w:line="240" w:lineRule="auto"/>
        <w:rPr>
          <w:sz w:val="24"/>
          <w:szCs w:val="24"/>
        </w:rPr>
      </w:pPr>
      <w:r w:rsidRPr="00824CE9">
        <w:rPr>
          <w:sz w:val="24"/>
          <w:szCs w:val="24"/>
        </w:rPr>
        <w:t>vytápění</w:t>
      </w:r>
    </w:p>
    <w:p w:rsidR="00824CE9" w:rsidRPr="00824CE9" w:rsidRDefault="00824CE9" w:rsidP="00824CE9">
      <w:pPr>
        <w:spacing w:after="0" w:line="240" w:lineRule="auto"/>
        <w:rPr>
          <w:sz w:val="24"/>
          <w:szCs w:val="24"/>
        </w:rPr>
      </w:pPr>
      <w:r w:rsidRPr="00824CE9">
        <w:rPr>
          <w:sz w:val="24"/>
          <w:szCs w:val="24"/>
        </w:rPr>
        <w:t>3829,65 Kč</w:t>
      </w:r>
    </w:p>
    <w:p w:rsidR="00824CE9" w:rsidRPr="00824CE9" w:rsidRDefault="00824CE9" w:rsidP="00824CE9">
      <w:pPr>
        <w:spacing w:after="0" w:line="240" w:lineRule="auto"/>
        <w:rPr>
          <w:sz w:val="24"/>
          <w:szCs w:val="24"/>
        </w:rPr>
      </w:pPr>
      <w:r w:rsidRPr="00824CE9">
        <w:rPr>
          <w:sz w:val="24"/>
          <w:szCs w:val="24"/>
        </w:rPr>
        <w:t>úklid společných prostor</w:t>
      </w:r>
    </w:p>
    <w:p w:rsidR="00824CE9" w:rsidRPr="00824CE9" w:rsidRDefault="00824CE9" w:rsidP="00824CE9">
      <w:pPr>
        <w:spacing w:after="0" w:line="240" w:lineRule="auto"/>
        <w:rPr>
          <w:sz w:val="24"/>
          <w:szCs w:val="24"/>
        </w:rPr>
      </w:pPr>
      <w:r w:rsidRPr="00824CE9">
        <w:rPr>
          <w:sz w:val="24"/>
          <w:szCs w:val="24"/>
        </w:rPr>
        <w:t>302,50 Kč</w:t>
      </w:r>
    </w:p>
    <w:p w:rsidR="00824CE9" w:rsidRPr="00824CE9" w:rsidRDefault="00824CE9" w:rsidP="00824CE9">
      <w:pPr>
        <w:spacing w:after="0" w:line="240" w:lineRule="auto"/>
        <w:rPr>
          <w:sz w:val="24"/>
          <w:szCs w:val="24"/>
        </w:rPr>
      </w:pPr>
      <w:r w:rsidRPr="00824CE9">
        <w:rPr>
          <w:sz w:val="24"/>
          <w:szCs w:val="24"/>
        </w:rPr>
        <w:t>celkem měsíčně</w:t>
      </w:r>
    </w:p>
    <w:p w:rsidR="00824CE9" w:rsidRPr="00824CE9" w:rsidRDefault="00824CE9" w:rsidP="00824CE9">
      <w:pPr>
        <w:spacing w:after="0" w:line="240" w:lineRule="auto"/>
        <w:rPr>
          <w:sz w:val="24"/>
          <w:szCs w:val="24"/>
        </w:rPr>
      </w:pPr>
      <w:r w:rsidRPr="00824CE9">
        <w:rPr>
          <w:sz w:val="24"/>
          <w:szCs w:val="24"/>
        </w:rPr>
        <w:t>7943,65 Kč</w:t>
      </w:r>
    </w:p>
    <w:p w:rsidR="00824CE9" w:rsidRPr="00824CE9" w:rsidRDefault="00824CE9" w:rsidP="00824CE9">
      <w:pPr>
        <w:spacing w:after="0" w:line="240" w:lineRule="auto"/>
        <w:rPr>
          <w:sz w:val="24"/>
          <w:szCs w:val="24"/>
        </w:rPr>
      </w:pPr>
      <w:r w:rsidRPr="00824CE9">
        <w:rPr>
          <w:sz w:val="24"/>
          <w:szCs w:val="24"/>
        </w:rPr>
        <w:t xml:space="preserve">3. Pronajímatel provede 1x ročně vyúčtování nákladů na služby za předchozí kalendářní rok, ve kterém zohlední nájemcem zaplacené zálohy, a to nejpozději do </w:t>
      </w:r>
      <w:proofErr w:type="gramStart"/>
      <w:r w:rsidRPr="00824CE9">
        <w:rPr>
          <w:sz w:val="24"/>
          <w:szCs w:val="24"/>
        </w:rPr>
        <w:t>30.4. kalendářního</w:t>
      </w:r>
      <w:proofErr w:type="gramEnd"/>
      <w:r w:rsidRPr="00824CE9">
        <w:rPr>
          <w:sz w:val="24"/>
          <w:szCs w:val="24"/>
        </w:rPr>
        <w:t xml:space="preserve"> roku s tím, že případný nedoplatek či přeplatek je splatný do 30.5. daného roku. Současně s vyúčtováním nákladů na služby předá pronajímatel nájemci přehled záloh na náklady na služby v období od </w:t>
      </w:r>
      <w:proofErr w:type="gramStart"/>
      <w:r w:rsidRPr="00824CE9">
        <w:rPr>
          <w:sz w:val="24"/>
          <w:szCs w:val="24"/>
        </w:rPr>
        <w:t>1.5. běžného</w:t>
      </w:r>
      <w:proofErr w:type="gramEnd"/>
      <w:r w:rsidRPr="00824CE9">
        <w:rPr>
          <w:sz w:val="24"/>
          <w:szCs w:val="24"/>
        </w:rPr>
        <w:t xml:space="preserve"> kalendářního roku do 30.4. následujícího kalendářního roku.</w:t>
      </w:r>
    </w:p>
    <w:p w:rsidR="00824CE9" w:rsidRPr="00824CE9" w:rsidRDefault="00824CE9" w:rsidP="00824CE9">
      <w:pPr>
        <w:spacing w:after="0" w:line="240" w:lineRule="auto"/>
        <w:rPr>
          <w:sz w:val="24"/>
          <w:szCs w:val="24"/>
        </w:rPr>
      </w:pPr>
      <w:r w:rsidRPr="00824CE9">
        <w:rPr>
          <w:sz w:val="24"/>
          <w:szCs w:val="24"/>
        </w:rPr>
        <w:t>4. Vyúčtování nákladů na služby bude pronajímatel provádět podle následujících pravidel:</w:t>
      </w:r>
    </w:p>
    <w:p w:rsidR="00824CE9" w:rsidRPr="00824CE9" w:rsidRDefault="00824CE9" w:rsidP="00824CE9">
      <w:pPr>
        <w:spacing w:after="0" w:line="240" w:lineRule="auto"/>
        <w:rPr>
          <w:sz w:val="24"/>
          <w:szCs w:val="24"/>
        </w:rPr>
      </w:pPr>
      <w:r w:rsidRPr="00824CE9">
        <w:rPr>
          <w:sz w:val="24"/>
          <w:szCs w:val="24"/>
        </w:rPr>
        <w:t xml:space="preserve">a) Náklady na vytápění budou nájemci účtovány ve výši určené jako součin 104% ceny účtované pronajímateli dodavatelem plynu za spotřebu plynu v předchozím kalendářním roce zjištěnou z plynoměru uvedeného v odst. 5 písm. c) tohoto článku ponížené o částku, kterou má povinnost zaplatit pronajímateli za vytápění v uplynulém kalendářním roce Komerční banka, a.s. podle nájemní smlouvy, kterou uzavřela s pronajímatelem dne </w:t>
      </w:r>
      <w:proofErr w:type="gramStart"/>
      <w:r w:rsidRPr="00824CE9">
        <w:rPr>
          <w:sz w:val="24"/>
          <w:szCs w:val="24"/>
        </w:rPr>
        <w:t>17.6.2010</w:t>
      </w:r>
      <w:proofErr w:type="gramEnd"/>
      <w:r w:rsidRPr="00824CE9">
        <w:rPr>
          <w:sz w:val="24"/>
          <w:szCs w:val="24"/>
        </w:rPr>
        <w:t>, a zlomku, kde v čitateli bude výměra předmětu nájmu užívaného nájemcem vynásobená počtem dnů trvání nájemního vztahu v uplynulém kalendářním roce a ve jmenovateli bude součet takového počtu sčítanců, který odpovídá počtu dnů v uplynulém kalendářním roce, přičemž každý sčítanec představuje součet výměr všech nebytových prostor pronajatých v budově v den v roce, který svým pořadím odpovídá pořadí sčítance v řadě sčítanců.</w:t>
      </w:r>
    </w:p>
    <w:p w:rsidR="00824CE9" w:rsidRPr="00824CE9" w:rsidRDefault="00824CE9" w:rsidP="00824CE9">
      <w:pPr>
        <w:spacing w:after="0" w:line="240" w:lineRule="auto"/>
        <w:rPr>
          <w:sz w:val="24"/>
          <w:szCs w:val="24"/>
        </w:rPr>
      </w:pPr>
      <w:r w:rsidRPr="00824CE9">
        <w:rPr>
          <w:sz w:val="24"/>
          <w:szCs w:val="24"/>
        </w:rPr>
        <w:lastRenderedPageBreak/>
        <w:t xml:space="preserve">b) Náklady za spotřebu elektřiny a za odvádění odpadních vod budou nájemci účtovány ve výši určené jako součin ceny účtované pronajímateli dodavatelem té které služby za spotřebu té které služby v předchozím kalendářním roce zjištěnou z měřících zařízení uvedených v odst. 5 písm. a) a b) tohoto článku ponížené o částku, kterou má povinnost zaplatit pronajímateli jako náklady na tu kterou službu v uplynulém kalendářním roce Komerční banka, a.s. podle nájemní smlouvy, kterou uzavřela s pronajímatelem dne </w:t>
      </w:r>
      <w:proofErr w:type="gramStart"/>
      <w:r w:rsidRPr="00824CE9">
        <w:rPr>
          <w:sz w:val="24"/>
          <w:szCs w:val="24"/>
        </w:rPr>
        <w:t>17.6.2010</w:t>
      </w:r>
      <w:proofErr w:type="gramEnd"/>
      <w:r w:rsidRPr="00824CE9">
        <w:rPr>
          <w:sz w:val="24"/>
          <w:szCs w:val="24"/>
        </w:rPr>
        <w:t xml:space="preserve">, a zlomku, kde v čitateli bude výměra předmětu nájmu užívaného nájemcem vynásobená počtem dnů trvání nájemního vztahu v uplynulém kalendářním roce a ve jmenovateli bude součet takového počtu sčítanců, který odpovídá počtu dnů v uplynulém kalendářním roce, přičemž každý sčítanec představuje součet výměr všech nebytových prostor pronajatých v budově v den v roce, který svým pořadím odpovídá pořadí sčítance v řadě sčítanců. </w:t>
      </w:r>
    </w:p>
    <w:p w:rsidR="00824CE9" w:rsidRPr="00824CE9" w:rsidRDefault="00824CE9" w:rsidP="00824CE9">
      <w:pPr>
        <w:spacing w:after="0" w:line="240" w:lineRule="auto"/>
        <w:rPr>
          <w:sz w:val="24"/>
          <w:szCs w:val="24"/>
        </w:rPr>
      </w:pPr>
      <w:r w:rsidRPr="00824CE9">
        <w:rPr>
          <w:sz w:val="24"/>
          <w:szCs w:val="24"/>
        </w:rPr>
        <w:t xml:space="preserve">c) Náklady na úklid společných prostor budou nájemci účtovány ve výši určené jako součin ceny účtované pronajímateli osobou provádějící úklid společných prostor za úklid společných prostor provedený v předchozím kalendářním roce podle smlouvy uvedené v odst. 6 tohoto článku ponížené o částku, kterou má povinnost zaplatit pronajímateli jako náklady za úklid v uplynulém kalendářním roce Komerční banka, a.s. podle nájemní smlouvy, kterou uzavřela s pronajímatelem dne </w:t>
      </w:r>
      <w:proofErr w:type="gramStart"/>
      <w:r w:rsidRPr="00824CE9">
        <w:rPr>
          <w:sz w:val="24"/>
          <w:szCs w:val="24"/>
        </w:rPr>
        <w:t>17.6.2010</w:t>
      </w:r>
      <w:proofErr w:type="gramEnd"/>
      <w:r w:rsidRPr="00824CE9">
        <w:rPr>
          <w:sz w:val="24"/>
          <w:szCs w:val="24"/>
        </w:rPr>
        <w:t>, a zlomku, kde v čitateli bude výměra předmětu nájmu užívaného nájemcem vynásobená počtem dnů trvání nájemního vztahu v uplynulém kalendářním roce a ve jmenovateli bude součet takového počtu sčítanců, který odpovídá počtu dnů v uplynulém kalendářním roce, přičemž každý sčítanec představuje součet výměr všech nebytových prostor pronajatých v budově v den v roce, který svým pořadím odpovídá pořadí sčítance v řadě sčítanců.</w:t>
      </w:r>
    </w:p>
    <w:p w:rsidR="00824CE9" w:rsidRPr="00824CE9" w:rsidRDefault="00145FDB" w:rsidP="00824CE9">
      <w:pPr>
        <w:spacing w:after="0" w:line="240" w:lineRule="auto"/>
        <w:rPr>
          <w:sz w:val="24"/>
          <w:szCs w:val="24"/>
        </w:rPr>
      </w:pPr>
      <w:r>
        <w:rPr>
          <w:sz w:val="24"/>
          <w:szCs w:val="24"/>
        </w:rPr>
        <w:t xml:space="preserve">5[GH2]. </w:t>
      </w:r>
      <w:r w:rsidR="00824CE9" w:rsidRPr="00824CE9">
        <w:rPr>
          <w:sz w:val="24"/>
          <w:szCs w:val="24"/>
        </w:rPr>
        <w:t>Spotřeba jednotlivých služeb (množství spotřebované v nebytových prostorách v budově) bude pro účely provedení vyúčtování cen služeb od dodavatele té které služby zjištěna takto:</w:t>
      </w:r>
    </w:p>
    <w:p w:rsidR="00824CE9" w:rsidRPr="00824CE9" w:rsidRDefault="00145FDB" w:rsidP="00824CE9">
      <w:pPr>
        <w:spacing w:after="0" w:line="240" w:lineRule="auto"/>
        <w:rPr>
          <w:sz w:val="24"/>
          <w:szCs w:val="24"/>
        </w:rPr>
      </w:pPr>
      <w:r>
        <w:rPr>
          <w:sz w:val="24"/>
          <w:szCs w:val="24"/>
        </w:rPr>
        <w:t xml:space="preserve">a) </w:t>
      </w:r>
      <w:r w:rsidR="00824CE9" w:rsidRPr="00824CE9">
        <w:rPr>
          <w:sz w:val="24"/>
          <w:szCs w:val="24"/>
        </w:rPr>
        <w:t>množství elektřiny bude zjištěno z fakturačního elektroměru majícího v době</w:t>
      </w:r>
      <w:r w:rsidR="00B43EF4">
        <w:rPr>
          <w:sz w:val="24"/>
          <w:szCs w:val="24"/>
        </w:rPr>
        <w:t xml:space="preserve"> uzavření této smlouvy číslo 9000015855</w:t>
      </w:r>
      <w:r w:rsidR="00824CE9" w:rsidRPr="00824CE9">
        <w:rPr>
          <w:sz w:val="24"/>
          <w:szCs w:val="24"/>
        </w:rPr>
        <w:t>,</w:t>
      </w:r>
    </w:p>
    <w:p w:rsidR="00824CE9" w:rsidRPr="00824CE9" w:rsidRDefault="00824CE9" w:rsidP="00824CE9">
      <w:pPr>
        <w:spacing w:after="0" w:line="240" w:lineRule="auto"/>
        <w:rPr>
          <w:sz w:val="24"/>
          <w:szCs w:val="24"/>
        </w:rPr>
      </w:pPr>
      <w:r w:rsidRPr="00824CE9">
        <w:rPr>
          <w:sz w:val="24"/>
          <w:szCs w:val="24"/>
        </w:rPr>
        <w:t>b</w:t>
      </w:r>
      <w:r w:rsidR="00145FDB">
        <w:rPr>
          <w:sz w:val="24"/>
          <w:szCs w:val="24"/>
        </w:rPr>
        <w:t>)</w:t>
      </w:r>
      <w:r w:rsidRPr="00824CE9">
        <w:rPr>
          <w:sz w:val="24"/>
          <w:szCs w:val="24"/>
        </w:rPr>
        <w:t xml:space="preserve">množství vody bude zjištěno z fakturačního vodoměru majícího v době uzavření této smlouvy číslo </w:t>
      </w:r>
      <w:r w:rsidR="006D4975">
        <w:rPr>
          <w:sz w:val="24"/>
          <w:szCs w:val="24"/>
        </w:rPr>
        <w:t>D 88010894</w:t>
      </w:r>
      <w:r w:rsidRPr="00824CE9">
        <w:rPr>
          <w:sz w:val="24"/>
          <w:szCs w:val="24"/>
        </w:rPr>
        <w:t>,</w:t>
      </w:r>
    </w:p>
    <w:p w:rsidR="00824CE9" w:rsidRPr="00824CE9" w:rsidRDefault="00145FDB" w:rsidP="00824CE9">
      <w:pPr>
        <w:spacing w:after="0" w:line="240" w:lineRule="auto"/>
        <w:rPr>
          <w:sz w:val="24"/>
          <w:szCs w:val="24"/>
        </w:rPr>
      </w:pPr>
      <w:r>
        <w:rPr>
          <w:sz w:val="24"/>
          <w:szCs w:val="24"/>
        </w:rPr>
        <w:t>c)</w:t>
      </w:r>
      <w:r w:rsidR="00824CE9" w:rsidRPr="00824CE9">
        <w:rPr>
          <w:sz w:val="24"/>
          <w:szCs w:val="24"/>
        </w:rPr>
        <w:t>množství plynu spotřebovaného k vytápění bude zjištěno z fakturačního plynoměru majícího v době uzavřen</w:t>
      </w:r>
      <w:r w:rsidR="00B43EF4">
        <w:rPr>
          <w:sz w:val="24"/>
          <w:szCs w:val="24"/>
        </w:rPr>
        <w:t>í této smlouvy výrobní číslo 13597991</w:t>
      </w:r>
      <w:r w:rsidR="00824CE9" w:rsidRPr="00824CE9">
        <w:rPr>
          <w:sz w:val="24"/>
          <w:szCs w:val="24"/>
        </w:rPr>
        <w:t>.</w:t>
      </w:r>
    </w:p>
    <w:p w:rsidR="00824CE9" w:rsidRPr="00824CE9" w:rsidRDefault="00824CE9" w:rsidP="00824CE9">
      <w:pPr>
        <w:spacing w:after="0" w:line="240" w:lineRule="auto"/>
        <w:rPr>
          <w:sz w:val="24"/>
          <w:szCs w:val="24"/>
        </w:rPr>
      </w:pPr>
      <w:r w:rsidRPr="00824CE9">
        <w:rPr>
          <w:sz w:val="24"/>
          <w:szCs w:val="24"/>
        </w:rPr>
        <w:t>6</w:t>
      </w:r>
      <w:r w:rsidR="00145FDB">
        <w:rPr>
          <w:sz w:val="24"/>
          <w:szCs w:val="24"/>
        </w:rPr>
        <w:t xml:space="preserve">. </w:t>
      </w:r>
      <w:r w:rsidRPr="00824CE9">
        <w:rPr>
          <w:sz w:val="24"/>
          <w:szCs w:val="24"/>
        </w:rPr>
        <w:t>Rozsah prováděného úklidu a výše úhrady za úklid prováděný v nebytových prostorách v budově vymezuje smlouva uzavřená mezi pronajímatelem a osobou úklid provádějící, jejíž kopii se pronajímatel se zavazuje nájemci na jeho žádost poskytnout.</w:t>
      </w:r>
    </w:p>
    <w:p w:rsidR="00824CE9" w:rsidRPr="00824CE9" w:rsidRDefault="00145FDB" w:rsidP="00824CE9">
      <w:pPr>
        <w:spacing w:after="0" w:line="240" w:lineRule="auto"/>
        <w:rPr>
          <w:sz w:val="24"/>
          <w:szCs w:val="24"/>
        </w:rPr>
      </w:pPr>
      <w:proofErr w:type="gramStart"/>
      <w:r>
        <w:rPr>
          <w:sz w:val="24"/>
          <w:szCs w:val="24"/>
        </w:rPr>
        <w:t>7.</w:t>
      </w:r>
      <w:r w:rsidR="00824CE9" w:rsidRPr="00824CE9">
        <w:rPr>
          <w:sz w:val="24"/>
          <w:szCs w:val="24"/>
        </w:rPr>
        <w:t>Pronajímatel</w:t>
      </w:r>
      <w:proofErr w:type="gramEnd"/>
      <w:r w:rsidR="00824CE9" w:rsidRPr="00824CE9">
        <w:rPr>
          <w:sz w:val="24"/>
          <w:szCs w:val="24"/>
        </w:rPr>
        <w:t xml:space="preserve"> je oprávněn kdykoli upravit výši záloh na náklady na služby, a to zejména v souvislosti s provedeným vyúčtováním nákladů na služby. Pokud mezi smluvními stranami nedojde po vyúčtování nákladů na služby k dohodě o výši měsíčních záloh na příští období 12 měsíců (období od </w:t>
      </w:r>
      <w:proofErr w:type="gramStart"/>
      <w:r w:rsidR="00824CE9" w:rsidRPr="00824CE9">
        <w:rPr>
          <w:sz w:val="24"/>
          <w:szCs w:val="24"/>
        </w:rPr>
        <w:t>1.5. běžného</w:t>
      </w:r>
      <w:proofErr w:type="gramEnd"/>
      <w:r w:rsidR="00824CE9" w:rsidRPr="00824CE9">
        <w:rPr>
          <w:sz w:val="24"/>
          <w:szCs w:val="24"/>
        </w:rPr>
        <w:t xml:space="preserve"> kalendářního roku do 30.4. následujícího kalendářního roku), je pronajímatel oprávněn jednostranně výši záloh pro příští období stanovit tak, že vyčíslí celkové náklady na všechny služby uvedené v odstavci 1 tohoto článku připadající na nájemce v uplynulém kalendářním roce podle výše uvedených pravidel vyúčtování, z nich vypočítá průměrnou výši nákladů připadající na jeden měsíc (tak, že vyčíslené celkové náklady vydělí číslem 12) a tuto průměrnou výši nákladů zaokrouhlí na celé stokoruny nahoru. Pronajímatel není povinen oznamovat nájemci novou výši záloh samostatně, ale postačí, aby nová výše záloh byla uvedena v přehledu záloh podle odstavce 3 tohoto článku.</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lastRenderedPageBreak/>
        <w:t>V.</w:t>
      </w:r>
    </w:p>
    <w:p w:rsidR="00824CE9" w:rsidRPr="00824CE9" w:rsidRDefault="00824CE9" w:rsidP="00824CE9">
      <w:pPr>
        <w:spacing w:after="0" w:line="240" w:lineRule="auto"/>
        <w:rPr>
          <w:sz w:val="24"/>
          <w:szCs w:val="24"/>
        </w:rPr>
      </w:pPr>
      <w:r w:rsidRPr="00824CE9">
        <w:rPr>
          <w:sz w:val="24"/>
          <w:szCs w:val="24"/>
        </w:rPr>
        <w:t>Práva a povinnosti nájemce</w:t>
      </w:r>
    </w:p>
    <w:p w:rsidR="00824CE9" w:rsidRPr="00824CE9" w:rsidRDefault="00824CE9" w:rsidP="00824CE9">
      <w:pPr>
        <w:spacing w:after="0" w:line="240" w:lineRule="auto"/>
        <w:rPr>
          <w:sz w:val="24"/>
          <w:szCs w:val="24"/>
        </w:rPr>
      </w:pPr>
      <w:r w:rsidRPr="00824CE9">
        <w:rPr>
          <w:sz w:val="24"/>
          <w:szCs w:val="24"/>
        </w:rPr>
        <w:t>1. Nájemce je povinen užívat předmět nájmu řádně, v souladu se všemi platnými právními předpisy, a pouze k účelu, k jakému mu byl svěřen do užívání, a při užívání předmětu nájmu zachovávat klid a pořádek v budově. Dále je povinen udržovat předmět nájmu ve stavu, v jakém mu byl předán a ve stavu způsobilém k řádnému užívání ke sjednanému účelu, a je povinen pečovat o to, aby ani na předmětu nájmu samotném, ani pronajímateli či třetím osobám v souvislosti s užíváním předmětu nájmu nájemcem nevznikala škoda. V případě porušení této povinnosti má pronajímatel právo nájem vypovědět bez výpovědní doby.</w:t>
      </w:r>
    </w:p>
    <w:p w:rsidR="00824CE9" w:rsidRPr="00824CE9" w:rsidRDefault="00824CE9" w:rsidP="00824CE9">
      <w:pPr>
        <w:spacing w:after="0" w:line="240" w:lineRule="auto"/>
        <w:rPr>
          <w:sz w:val="24"/>
          <w:szCs w:val="24"/>
        </w:rPr>
      </w:pPr>
      <w:r w:rsidRPr="00824CE9">
        <w:rPr>
          <w:sz w:val="24"/>
          <w:szCs w:val="24"/>
        </w:rPr>
        <w:t>2. Nájemce je povinen zjišťovat poruchy a havárie, jakož i další vady předmětu nájmu a neprodleně informovat o nich a nutnosti jejich odstranění pronajímatele. Nájemce je povinen nahlásit pronajímateli bez zbytečného odkladu vznik pojistné události související s předmětem nájmu. Při nesplnění této povinnosti odpovídá nájemce za škodu, která v souvislosti s ní vznikne pronajímateli.</w:t>
      </w:r>
    </w:p>
    <w:p w:rsidR="00824CE9" w:rsidRPr="00824CE9" w:rsidRDefault="00824CE9" w:rsidP="00824CE9">
      <w:pPr>
        <w:spacing w:after="0" w:line="240" w:lineRule="auto"/>
        <w:rPr>
          <w:sz w:val="24"/>
          <w:szCs w:val="24"/>
        </w:rPr>
      </w:pPr>
      <w:r w:rsidRPr="00824CE9">
        <w:rPr>
          <w:sz w:val="24"/>
          <w:szCs w:val="24"/>
        </w:rPr>
        <w:t>3. Nájemce je povinen smluvně zajistit u oprávněných poskytovatelů dodávku těch služeb souvisejících s užíváním předmětu nájmu, které mu nebude poskytovat pronajímatel.</w:t>
      </w:r>
    </w:p>
    <w:p w:rsidR="00824CE9" w:rsidRPr="00824CE9" w:rsidRDefault="00824CE9" w:rsidP="00824CE9">
      <w:pPr>
        <w:spacing w:after="0" w:line="240" w:lineRule="auto"/>
        <w:rPr>
          <w:sz w:val="24"/>
          <w:szCs w:val="24"/>
        </w:rPr>
      </w:pPr>
      <w:r w:rsidRPr="00824CE9">
        <w:rPr>
          <w:sz w:val="24"/>
          <w:szCs w:val="24"/>
        </w:rPr>
        <w:t>4. Nájemce je povinen zajistit plnění povinností na úseku bezpečnosti a požární ochrany specifikovaných v příslušných platných právních předpisech (zejména zákon č. 133/1985 Sb.) a vyplývajících z hygienických předpisů a z právních předpisů upravujících bezpečnost a ochranu zdraví při práci.</w:t>
      </w:r>
    </w:p>
    <w:p w:rsidR="00824CE9" w:rsidRPr="00824CE9" w:rsidRDefault="00824CE9" w:rsidP="00824CE9">
      <w:pPr>
        <w:spacing w:after="0" w:line="240" w:lineRule="auto"/>
        <w:rPr>
          <w:sz w:val="24"/>
          <w:szCs w:val="24"/>
        </w:rPr>
      </w:pPr>
      <w:r w:rsidRPr="00824CE9">
        <w:rPr>
          <w:sz w:val="24"/>
          <w:szCs w:val="24"/>
        </w:rPr>
        <w:t xml:space="preserve">5. Nájemce se zavazuje ze svých finančních prostředků hradit veškeré náklady spojené s běžnou údržbou a drobnými opravami předmětu nájmu a veškerého jeho vybavení. Rozsah běžné údržby a drobných oprav předmětu nájmu je pro účely této smlouvy určen v příloze č. 2 </w:t>
      </w:r>
      <w:proofErr w:type="gramStart"/>
      <w:r w:rsidRPr="00824CE9">
        <w:rPr>
          <w:sz w:val="24"/>
          <w:szCs w:val="24"/>
        </w:rPr>
        <w:t>této</w:t>
      </w:r>
      <w:proofErr w:type="gramEnd"/>
      <w:r w:rsidRPr="00824CE9">
        <w:rPr>
          <w:sz w:val="24"/>
          <w:szCs w:val="24"/>
        </w:rPr>
        <w:t xml:space="preserve"> smlouvy.</w:t>
      </w:r>
    </w:p>
    <w:p w:rsidR="00824CE9" w:rsidRPr="00824CE9" w:rsidRDefault="00824CE9" w:rsidP="00824CE9">
      <w:pPr>
        <w:spacing w:after="0" w:line="240" w:lineRule="auto"/>
        <w:rPr>
          <w:sz w:val="24"/>
          <w:szCs w:val="24"/>
        </w:rPr>
      </w:pPr>
      <w:r w:rsidRPr="00824CE9">
        <w:rPr>
          <w:sz w:val="24"/>
          <w:szCs w:val="24"/>
        </w:rPr>
        <w:t>6. Stavební a jiné úpravy předmětu nájmu je nájemce oprávněn provádět výhradně na základě předchozího písemného souhlasu pronajímatele a na vlastní náklady. Bez předchozího písemného souhlasu pronajímatele není nájemce oprávněn provádět žádné stavební ani jiné úpravy na předmětu nájmu. V případě, že nájemce provede úpravy předmětu nájmu bez předchozího písemného souhlasu pronajímatele, má pronajímatel právo nájem vypovědět bez výpovědní doby.</w:t>
      </w:r>
    </w:p>
    <w:p w:rsidR="00824CE9" w:rsidRPr="00824CE9" w:rsidRDefault="00824CE9" w:rsidP="00824CE9">
      <w:pPr>
        <w:spacing w:after="0" w:line="240" w:lineRule="auto"/>
        <w:rPr>
          <w:sz w:val="24"/>
          <w:szCs w:val="24"/>
        </w:rPr>
      </w:pPr>
      <w:r w:rsidRPr="00824CE9">
        <w:rPr>
          <w:sz w:val="24"/>
          <w:szCs w:val="24"/>
        </w:rPr>
        <w:t>7. Nájemce je povinen ke dni skončení nájemního vztahu předmět nájmu vyklidit a vrátit zpět pronajímateli ve stavu, v jakém jej převzal, s přihlédnutím k obvyklému opotřebení při řádném užívání. V případě, že tak nájemce neučiní ani ve lhůtě 15 dnů od skončení nájemního vztahu, je pronajímatel oprávněn vyklidit předmět nájmu na náklady nájemce. V případě, že se nájemce o vyklizené věci ve lhůtě 15 dnů od vyklizení u pronajímatele nepřihlásí a tyto nepřevezme v místě, kde jsou uskladněny, je pronajímatel oprávněn tyto věci prodat, a to za cenu nejméně ve výši 1/3 obvyklé ceny. Výtěžek prodeje bude po započtení vlastních pohledávek pronajímatele vůči nájemci vyplacen nájemci, případně složen do soudní úschovy. O předání předmětu nájmu bude stranami vyhotoven písemný protokol.</w:t>
      </w:r>
    </w:p>
    <w:p w:rsidR="00824CE9" w:rsidRPr="00824CE9" w:rsidRDefault="00824CE9" w:rsidP="00824CE9">
      <w:pPr>
        <w:spacing w:after="0" w:line="240" w:lineRule="auto"/>
        <w:rPr>
          <w:sz w:val="24"/>
          <w:szCs w:val="24"/>
        </w:rPr>
      </w:pPr>
      <w:r w:rsidRPr="00824CE9">
        <w:rPr>
          <w:sz w:val="24"/>
          <w:szCs w:val="24"/>
        </w:rPr>
        <w:t>8. Nájemce je povinen na výzvu pronajímatele zpřístupnit pronajímateli nebo jím pověřené osobě či osobám předmět nájmu (mj. za účelem kontroly stavu předmětu nájmu apod.). Pronajímatel se zavazuje při tom přihlédnout k potřebám nájemce. Nájemce bere na vědomí, že podle ustanovení § 2219 odst. 1 věta druhá občanského zákoníku se v určitých případech předchozí oznámení pronajímatele nevyžaduje.</w:t>
      </w:r>
    </w:p>
    <w:p w:rsidR="00824CE9" w:rsidRPr="00824CE9" w:rsidRDefault="00824CE9" w:rsidP="00824CE9">
      <w:pPr>
        <w:spacing w:after="0" w:line="240" w:lineRule="auto"/>
        <w:rPr>
          <w:sz w:val="24"/>
          <w:szCs w:val="24"/>
        </w:rPr>
      </w:pPr>
      <w:r w:rsidRPr="00824CE9">
        <w:rPr>
          <w:sz w:val="24"/>
          <w:szCs w:val="24"/>
        </w:rPr>
        <w:t xml:space="preserve">9. Nájemce se zavazuje, že v předmětu nájmu ani v budově nebude kouřit, a je povinen zajistit, aby tak nečinily ani jiné osoby, kterým umožnil přístup do budovy nebo předmětu </w:t>
      </w:r>
      <w:r w:rsidRPr="00824CE9">
        <w:rPr>
          <w:sz w:val="24"/>
          <w:szCs w:val="24"/>
        </w:rPr>
        <w:lastRenderedPageBreak/>
        <w:t>nájmu, a že v předmětu nájmu ani v jiných prostorách budovy nebude skladovat žádné nebezpečné látky (výbušniny, jedy, hořlaviny, omamné látky apod.), s výjimkou látek běžně dostupných (čisticí prostředky apod.) a v množství obvyklém pro obvyklé užívání předmětu nájmu ke sjednanému účelu.</w:t>
      </w:r>
    </w:p>
    <w:p w:rsidR="00824CE9" w:rsidRPr="00824CE9" w:rsidRDefault="00824CE9" w:rsidP="00824CE9">
      <w:pPr>
        <w:spacing w:after="0" w:line="240" w:lineRule="auto"/>
        <w:rPr>
          <w:sz w:val="24"/>
          <w:szCs w:val="24"/>
        </w:rPr>
      </w:pPr>
      <w:r w:rsidRPr="00824CE9">
        <w:rPr>
          <w:sz w:val="24"/>
          <w:szCs w:val="24"/>
        </w:rPr>
        <w:t>10. Nájemce není oprávněn přihlásit jakoukoliv osobu k trvalému pobytu v předmětu nájmu. Nájemce rovněž není oprávněn udělit třetí osobě souhlas s umístěním sídla nebo provozovny do předmětu nájmu.</w:t>
      </w:r>
    </w:p>
    <w:p w:rsidR="00824CE9" w:rsidRPr="00824CE9" w:rsidRDefault="00824CE9" w:rsidP="00824CE9">
      <w:pPr>
        <w:spacing w:after="0" w:line="240" w:lineRule="auto"/>
        <w:rPr>
          <w:sz w:val="24"/>
          <w:szCs w:val="24"/>
        </w:rPr>
      </w:pPr>
      <w:r w:rsidRPr="00824CE9">
        <w:rPr>
          <w:sz w:val="24"/>
          <w:szCs w:val="24"/>
        </w:rPr>
        <w:t>11. Pronajímatel uděluje tímto nájemci souhlas s umístěním tabulky s označením provozovny nájemce na budově a s označením provozovny nájemce na informační tabuli nacházející se v přízemí budovy s tím, že tato označení budou provedena technicky, vzhledově a rozměrově v souladu se stávajícími označeními. V případě, že k umístění takové tabulky je nutné povolení jakéhokoli orgánu veřejné moci, odpovídá za splnění povinností ve vztahu k tomuto orgánu výhradně nájemce, který je též povinen příslušné povolení opatřit na svou odpovědnost a své náklady.</w:t>
      </w:r>
    </w:p>
    <w:p w:rsidR="00824CE9" w:rsidRPr="00824CE9" w:rsidRDefault="00824CE9" w:rsidP="00824CE9">
      <w:pPr>
        <w:spacing w:after="0" w:line="240" w:lineRule="auto"/>
        <w:rPr>
          <w:sz w:val="24"/>
          <w:szCs w:val="24"/>
        </w:rPr>
      </w:pPr>
      <w:r w:rsidRPr="00824CE9">
        <w:rPr>
          <w:sz w:val="24"/>
          <w:szCs w:val="24"/>
        </w:rPr>
        <w:t>12. Při nesplnění povinností popsaných v této smlouvě a platných právních předpisech odpovídá nájemce za škodu, která v souvislosti s tím vznikne pronajímateli nebo třetím osobám.</w:t>
      </w:r>
    </w:p>
    <w:p w:rsidR="00824CE9" w:rsidRPr="00824CE9" w:rsidRDefault="00824CE9" w:rsidP="00824CE9">
      <w:pPr>
        <w:spacing w:after="0" w:line="240" w:lineRule="auto"/>
        <w:rPr>
          <w:sz w:val="24"/>
          <w:szCs w:val="24"/>
        </w:rPr>
      </w:pPr>
      <w:r w:rsidRPr="00824CE9">
        <w:rPr>
          <w:sz w:val="24"/>
          <w:szCs w:val="24"/>
        </w:rPr>
        <w:t>13. V případě prodlení s úhradou peněžitého dluhu podle této smlouvy je nájemce povinen zaplatit pronajímateli úrok z prodlení ve výši určené předpisy práva občanského.</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VI.</w:t>
      </w:r>
    </w:p>
    <w:p w:rsidR="00824CE9" w:rsidRPr="00824CE9" w:rsidRDefault="00824CE9" w:rsidP="00824CE9">
      <w:pPr>
        <w:spacing w:after="0" w:line="240" w:lineRule="auto"/>
        <w:rPr>
          <w:sz w:val="24"/>
          <w:szCs w:val="24"/>
        </w:rPr>
      </w:pPr>
      <w:r w:rsidRPr="00824CE9">
        <w:rPr>
          <w:sz w:val="24"/>
          <w:szCs w:val="24"/>
        </w:rPr>
        <w:t>Práva a povinnosti pronajímatele</w:t>
      </w:r>
    </w:p>
    <w:p w:rsidR="00824CE9" w:rsidRPr="00824CE9" w:rsidRDefault="00824CE9" w:rsidP="00824CE9">
      <w:pPr>
        <w:spacing w:after="0" w:line="240" w:lineRule="auto"/>
        <w:rPr>
          <w:sz w:val="24"/>
          <w:szCs w:val="24"/>
        </w:rPr>
      </w:pPr>
      <w:r w:rsidRPr="00824CE9">
        <w:rPr>
          <w:sz w:val="24"/>
          <w:szCs w:val="24"/>
        </w:rPr>
        <w:t xml:space="preserve">1. Pronajímatel je povinen předat předmět nájmu nájemci a je povinen umožnit mu nerušený výkon jeho práv, která mu z této smlouvy plynou. </w:t>
      </w:r>
    </w:p>
    <w:p w:rsidR="00824CE9" w:rsidRPr="00824CE9" w:rsidRDefault="00824CE9" w:rsidP="00824CE9">
      <w:pPr>
        <w:spacing w:after="0" w:line="240" w:lineRule="auto"/>
        <w:rPr>
          <w:sz w:val="24"/>
          <w:szCs w:val="24"/>
        </w:rPr>
      </w:pPr>
      <w:r w:rsidRPr="00824CE9">
        <w:rPr>
          <w:sz w:val="24"/>
          <w:szCs w:val="24"/>
        </w:rPr>
        <w:t>2. O předání předmětu nájmu nájemci vyhotoví strany písemný protokol.</w:t>
      </w:r>
    </w:p>
    <w:p w:rsidR="00824CE9" w:rsidRPr="00824CE9" w:rsidRDefault="00824CE9" w:rsidP="00824CE9">
      <w:pPr>
        <w:spacing w:after="0" w:line="240" w:lineRule="auto"/>
        <w:rPr>
          <w:sz w:val="24"/>
          <w:szCs w:val="24"/>
        </w:rPr>
      </w:pPr>
      <w:r w:rsidRPr="00824CE9">
        <w:rPr>
          <w:sz w:val="24"/>
          <w:szCs w:val="24"/>
        </w:rPr>
        <w:t>3. V případě, že nájemce poruší některou ze svých povinností (kromě povinností, jejichž porušení zakládá podle této smlouvy právo pronajímatele vypovědět nájem bez výpovědní doby) a nezjedná nápravu ani v přiměřené lhůtě poskytnuté mu pronajímatelem v písemném oznámení, je pronajímatel oprávněn vypovědět nájem bez výpovědní doby.</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VII.</w:t>
      </w:r>
    </w:p>
    <w:p w:rsidR="00824CE9" w:rsidRPr="00824CE9" w:rsidRDefault="00824CE9" w:rsidP="00824CE9">
      <w:pPr>
        <w:spacing w:after="0" w:line="240" w:lineRule="auto"/>
        <w:rPr>
          <w:sz w:val="24"/>
          <w:szCs w:val="24"/>
        </w:rPr>
      </w:pPr>
      <w:r w:rsidRPr="00824CE9">
        <w:rPr>
          <w:sz w:val="24"/>
          <w:szCs w:val="24"/>
        </w:rPr>
        <w:t>Podnájem, výpůjčka</w:t>
      </w:r>
    </w:p>
    <w:p w:rsidR="00824CE9" w:rsidRPr="00824CE9" w:rsidRDefault="00824CE9" w:rsidP="00824CE9">
      <w:pPr>
        <w:spacing w:after="0" w:line="240" w:lineRule="auto"/>
        <w:rPr>
          <w:sz w:val="24"/>
          <w:szCs w:val="24"/>
        </w:rPr>
      </w:pPr>
      <w:r w:rsidRPr="00824CE9">
        <w:rPr>
          <w:sz w:val="24"/>
          <w:szCs w:val="24"/>
        </w:rPr>
        <w:t xml:space="preserve">Nájemce není oprávněn bez předchozího písemného souhlasu pronajímatele přenechat předmět nájmu ani jeho část do podnájmu nebo výpůjčky třetí osobě ani umožnit třetí osobě jakékoli užívání předmětu nájmu nebo jeho části. V případě, že nájemce přenechá předmět nájmu nebo jeho část do užívání třetí osobě v rozporu s ujednáními předcházející věty, má pronajímatel právo nájem vypovědět bez výpovědní doby.  </w:t>
      </w:r>
    </w:p>
    <w:p w:rsidR="00824CE9" w:rsidRPr="00824CE9" w:rsidRDefault="00824CE9" w:rsidP="00824CE9">
      <w:pPr>
        <w:spacing w:after="0" w:line="240" w:lineRule="auto"/>
        <w:rPr>
          <w:sz w:val="24"/>
          <w:szCs w:val="24"/>
        </w:rPr>
      </w:pPr>
      <w:r w:rsidRPr="00824CE9">
        <w:rPr>
          <w:sz w:val="24"/>
          <w:szCs w:val="24"/>
        </w:rPr>
        <w:t xml:space="preserve">  </w:t>
      </w:r>
    </w:p>
    <w:p w:rsidR="00824CE9" w:rsidRPr="00824CE9" w:rsidRDefault="00824CE9" w:rsidP="00824CE9">
      <w:pPr>
        <w:spacing w:after="0" w:line="240" w:lineRule="auto"/>
        <w:rPr>
          <w:sz w:val="24"/>
          <w:szCs w:val="24"/>
        </w:rPr>
      </w:pPr>
      <w:r w:rsidRPr="00824CE9">
        <w:rPr>
          <w:sz w:val="24"/>
          <w:szCs w:val="24"/>
        </w:rPr>
        <w:t>VIII.</w:t>
      </w:r>
    </w:p>
    <w:p w:rsidR="00824CE9" w:rsidRPr="00824CE9" w:rsidRDefault="00824CE9" w:rsidP="00824CE9">
      <w:pPr>
        <w:spacing w:after="0" w:line="240" w:lineRule="auto"/>
        <w:rPr>
          <w:sz w:val="24"/>
          <w:szCs w:val="24"/>
        </w:rPr>
      </w:pPr>
      <w:r w:rsidRPr="00824CE9">
        <w:rPr>
          <w:sz w:val="24"/>
          <w:szCs w:val="24"/>
        </w:rPr>
        <w:t>Ukončení účinnosti této smlouvy</w:t>
      </w:r>
    </w:p>
    <w:p w:rsidR="00824CE9" w:rsidRPr="00824CE9" w:rsidRDefault="00824CE9" w:rsidP="00824CE9">
      <w:pPr>
        <w:spacing w:after="0" w:line="240" w:lineRule="auto"/>
        <w:rPr>
          <w:sz w:val="24"/>
          <w:szCs w:val="24"/>
        </w:rPr>
      </w:pPr>
      <w:r w:rsidRPr="00824CE9">
        <w:rPr>
          <w:sz w:val="24"/>
          <w:szCs w:val="24"/>
        </w:rPr>
        <w:t>1. Kterákoli smluvní strana je oprávněna tuto smlouvu vypovědět i bez udání důvodu. Výpověď musí být písemná. Výpovědní doba činí 3 měsíce a počíná běžet prvním dnem kalendářního měsíce následujícího po měsíci, kdy byla výpověď doručena druhé smluvní straně.</w:t>
      </w:r>
    </w:p>
    <w:p w:rsidR="00824CE9" w:rsidRPr="00824CE9" w:rsidRDefault="00824CE9" w:rsidP="00824CE9">
      <w:pPr>
        <w:spacing w:after="0" w:line="240" w:lineRule="auto"/>
        <w:rPr>
          <w:sz w:val="24"/>
          <w:szCs w:val="24"/>
        </w:rPr>
      </w:pPr>
      <w:r w:rsidRPr="00824CE9">
        <w:rPr>
          <w:sz w:val="24"/>
          <w:szCs w:val="24"/>
        </w:rPr>
        <w:t>2. Nájemní vztah může být dále ukončen vzájemnou dohodou účastníků této smlouvy.</w:t>
      </w:r>
    </w:p>
    <w:p w:rsidR="00824CE9" w:rsidRPr="00824CE9" w:rsidRDefault="00824CE9" w:rsidP="00824CE9">
      <w:pPr>
        <w:spacing w:after="0" w:line="240" w:lineRule="auto"/>
        <w:rPr>
          <w:sz w:val="24"/>
          <w:szCs w:val="24"/>
        </w:rPr>
      </w:pPr>
      <w:r w:rsidRPr="00824CE9">
        <w:rPr>
          <w:sz w:val="24"/>
          <w:szCs w:val="24"/>
        </w:rPr>
        <w:t>3. Smluvní strany jsou dále oprávněny nájem vypovědět bez výpovědní doby v případech uvedených v této smlouvě a v právních předpisech.</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IX.</w:t>
      </w:r>
    </w:p>
    <w:p w:rsidR="00824CE9" w:rsidRPr="00824CE9" w:rsidRDefault="00824CE9" w:rsidP="00824CE9">
      <w:pPr>
        <w:spacing w:after="0" w:line="240" w:lineRule="auto"/>
        <w:rPr>
          <w:sz w:val="24"/>
          <w:szCs w:val="24"/>
        </w:rPr>
      </w:pPr>
      <w:r w:rsidRPr="00824CE9">
        <w:rPr>
          <w:sz w:val="24"/>
          <w:szCs w:val="24"/>
        </w:rPr>
        <w:t>Závěrečná ustanovení</w:t>
      </w:r>
    </w:p>
    <w:p w:rsidR="00824CE9" w:rsidRPr="00824CE9" w:rsidRDefault="00824CE9" w:rsidP="00824CE9">
      <w:pPr>
        <w:spacing w:after="0" w:line="240" w:lineRule="auto"/>
        <w:rPr>
          <w:sz w:val="24"/>
          <w:szCs w:val="24"/>
        </w:rPr>
      </w:pPr>
      <w:r w:rsidRPr="00824CE9">
        <w:rPr>
          <w:sz w:val="24"/>
          <w:szCs w:val="24"/>
        </w:rPr>
        <w:t>1. Tato smlouva byla sepsána ve třech vyhotoveních, z nichž každý z účastníků obdrží po jednom.</w:t>
      </w:r>
    </w:p>
    <w:p w:rsidR="00824CE9" w:rsidRPr="00824CE9" w:rsidRDefault="00824CE9" w:rsidP="00824CE9">
      <w:pPr>
        <w:spacing w:after="0" w:line="240" w:lineRule="auto"/>
        <w:rPr>
          <w:sz w:val="24"/>
          <w:szCs w:val="24"/>
        </w:rPr>
      </w:pPr>
      <w:r w:rsidRPr="00824CE9">
        <w:rPr>
          <w:sz w:val="24"/>
          <w:szCs w:val="24"/>
        </w:rPr>
        <w:t>2. Práva vzniklá nájemci z této smlouvy nesmí nájemce postoupit bez předchozího písemného souhlasu pronajímatele. Za písemnou formu nebude pro tento účel považována výměna e</w:t>
      </w:r>
      <w:r w:rsidRPr="00824CE9">
        <w:rPr>
          <w:sz w:val="24"/>
          <w:szCs w:val="24"/>
        </w:rPr>
        <w:noBreakHyphen/>
        <w:t>mailových, či jiných elektronických zpráv.</w:t>
      </w:r>
    </w:p>
    <w:p w:rsidR="00824CE9" w:rsidRPr="00824CE9" w:rsidRDefault="00824CE9" w:rsidP="00824CE9">
      <w:pPr>
        <w:spacing w:after="0" w:line="240" w:lineRule="auto"/>
        <w:rPr>
          <w:sz w:val="24"/>
          <w:szCs w:val="24"/>
        </w:rPr>
      </w:pPr>
      <w:r w:rsidRPr="00824CE9">
        <w:rPr>
          <w:sz w:val="24"/>
          <w:szCs w:val="24"/>
        </w:rPr>
        <w:t>3. Tato smlouva může být měněna pouze písemně. Za písemnou formu nebude pro tento účel považována výměna e-mailových či jiných elektronických zpráv.</w:t>
      </w:r>
    </w:p>
    <w:p w:rsidR="00824CE9" w:rsidRPr="00824CE9" w:rsidRDefault="00824CE9" w:rsidP="00824CE9">
      <w:pPr>
        <w:spacing w:after="0" w:line="240" w:lineRule="auto"/>
        <w:rPr>
          <w:sz w:val="24"/>
          <w:szCs w:val="24"/>
        </w:rPr>
      </w:pPr>
      <w:r w:rsidRPr="00824CE9">
        <w:rPr>
          <w:sz w:val="24"/>
          <w:szCs w:val="24"/>
        </w:rPr>
        <w:t>4. Právní vztahy touto smlouvou neupravené a právní poměry z ní vznikající se řídí obecně závaznými právními předpisy, zejména občanským zákoníkem a právními předpisy, které mají vztah k předmětu této smlouvy.</w:t>
      </w:r>
    </w:p>
    <w:p w:rsidR="00824CE9" w:rsidRPr="00824CE9" w:rsidRDefault="00824CE9" w:rsidP="00824CE9">
      <w:pPr>
        <w:spacing w:after="0" w:line="240" w:lineRule="auto"/>
        <w:rPr>
          <w:sz w:val="24"/>
          <w:szCs w:val="24"/>
        </w:rPr>
      </w:pPr>
      <w:r w:rsidRPr="00824CE9">
        <w:rPr>
          <w:sz w:val="24"/>
          <w:szCs w:val="24"/>
        </w:rPr>
        <w:t>5. Pozbude-li některé ustanovení této smlouvy platnosti či účinnosti, nebo ukáže-li se některé ustanovení této smlouvy neplatným nebo neúčinným, zůstávají ostatní ustanovení této smlouvy v platnosti a místo neplatných nebo neúčinných ustanovení smlouvy se použijí ustanovení obecně závazného právního předpisu; na platnost a účinnost celé nájemní smlouvy nemá neplatnost či neúčinnost některého ustanovení žádný vliv a smlouva jako celek zůstává platnou a účinnou.</w:t>
      </w:r>
    </w:p>
    <w:p w:rsidR="00824CE9" w:rsidRPr="00824CE9" w:rsidRDefault="00824CE9" w:rsidP="00824CE9">
      <w:pPr>
        <w:spacing w:after="0" w:line="240" w:lineRule="auto"/>
        <w:rPr>
          <w:sz w:val="24"/>
          <w:szCs w:val="24"/>
        </w:rPr>
      </w:pPr>
      <w:r w:rsidRPr="00824CE9">
        <w:rPr>
          <w:sz w:val="24"/>
          <w:szCs w:val="24"/>
        </w:rPr>
        <w:t xml:space="preserve">6. Tato smlouva nabývá platnosti dnem jejího podpisu smluvními stranami a účinnosti dnem jejího zveřejnění v registru smluv v souladu se zákonem č. 340/2015 Sb., přičemž zveřejnění smlouvy zajistí nájemce. Pronajímatel výslovně prohlašuje, že se zveřejněním smlouvy v registru smluv souhlasí. </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Příloha č. 1: situační plánek se zakreslením předmětu nájmu.</w:t>
      </w:r>
    </w:p>
    <w:p w:rsidR="00824CE9" w:rsidRPr="00824CE9" w:rsidRDefault="00824CE9" w:rsidP="00824CE9">
      <w:pPr>
        <w:spacing w:after="0" w:line="240" w:lineRule="auto"/>
        <w:rPr>
          <w:sz w:val="24"/>
          <w:szCs w:val="24"/>
        </w:rPr>
      </w:pPr>
      <w:r w:rsidRPr="00824CE9">
        <w:rPr>
          <w:sz w:val="24"/>
          <w:szCs w:val="24"/>
        </w:rPr>
        <w:t xml:space="preserve">Příloha č. 2: vymezení rozsahu drobných oprav a běžné údržby. </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Rakovník …………...</w:t>
      </w:r>
      <w:r w:rsidRPr="00824CE9">
        <w:rPr>
          <w:sz w:val="24"/>
          <w:szCs w:val="24"/>
        </w:rPr>
        <w:tab/>
      </w:r>
      <w:r w:rsidRPr="00824CE9">
        <w:rPr>
          <w:sz w:val="24"/>
          <w:szCs w:val="24"/>
        </w:rPr>
        <w:tab/>
      </w:r>
      <w:r w:rsidRPr="00824CE9">
        <w:rPr>
          <w:sz w:val="24"/>
          <w:szCs w:val="24"/>
        </w:rPr>
        <w:tab/>
      </w:r>
      <w:r w:rsidRPr="00824CE9">
        <w:rPr>
          <w:sz w:val="24"/>
          <w:szCs w:val="24"/>
        </w:rPr>
        <w:tab/>
      </w:r>
      <w:r w:rsidRPr="00824CE9">
        <w:rPr>
          <w:sz w:val="24"/>
          <w:szCs w:val="24"/>
        </w:rPr>
        <w:tab/>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 xml:space="preserve">___________________          </w:t>
      </w:r>
      <w:r w:rsidRPr="00824CE9">
        <w:rPr>
          <w:sz w:val="24"/>
          <w:szCs w:val="24"/>
        </w:rPr>
        <w:tab/>
      </w:r>
      <w:r w:rsidRPr="00824CE9">
        <w:rPr>
          <w:sz w:val="24"/>
          <w:szCs w:val="24"/>
        </w:rPr>
        <w:tab/>
      </w:r>
      <w:r w:rsidRPr="00824CE9">
        <w:rPr>
          <w:sz w:val="24"/>
          <w:szCs w:val="24"/>
        </w:rPr>
        <w:tab/>
      </w:r>
      <w:r w:rsidRPr="00824CE9">
        <w:rPr>
          <w:sz w:val="24"/>
          <w:szCs w:val="24"/>
        </w:rPr>
        <w:tab/>
        <w:t>____________________</w:t>
      </w:r>
    </w:p>
    <w:p w:rsidR="00824CE9" w:rsidRPr="00824CE9" w:rsidRDefault="00824CE9" w:rsidP="00824CE9">
      <w:pPr>
        <w:spacing w:after="0" w:line="240" w:lineRule="auto"/>
        <w:rPr>
          <w:sz w:val="24"/>
          <w:szCs w:val="24"/>
        </w:rPr>
      </w:pPr>
      <w:r w:rsidRPr="00824CE9">
        <w:rPr>
          <w:sz w:val="24"/>
          <w:szCs w:val="24"/>
        </w:rPr>
        <w:t xml:space="preserve">pronajímatel                                                       </w:t>
      </w:r>
      <w:r w:rsidRPr="00824CE9">
        <w:rPr>
          <w:sz w:val="24"/>
          <w:szCs w:val="24"/>
        </w:rPr>
        <w:tab/>
      </w:r>
      <w:r w:rsidRPr="00824CE9">
        <w:rPr>
          <w:sz w:val="24"/>
          <w:szCs w:val="24"/>
        </w:rPr>
        <w:tab/>
        <w:t>nájemce</w:t>
      </w:r>
    </w:p>
    <w:p w:rsidR="00B43EF4" w:rsidRDefault="00B43EF4" w:rsidP="00824CE9">
      <w:pPr>
        <w:spacing w:after="0" w:line="240" w:lineRule="auto"/>
        <w:rPr>
          <w:sz w:val="24"/>
          <w:szCs w:val="24"/>
        </w:rPr>
      </w:pPr>
      <w:r>
        <w:rPr>
          <w:sz w:val="24"/>
          <w:szCs w:val="24"/>
        </w:rPr>
        <w:t>Ing. Jiří Pergler</w:t>
      </w:r>
      <w:r>
        <w:rPr>
          <w:sz w:val="24"/>
          <w:szCs w:val="24"/>
        </w:rPr>
        <w:tab/>
      </w:r>
      <w:r>
        <w:rPr>
          <w:sz w:val="24"/>
          <w:szCs w:val="24"/>
        </w:rPr>
        <w:tab/>
      </w:r>
      <w:r>
        <w:rPr>
          <w:sz w:val="24"/>
          <w:szCs w:val="24"/>
        </w:rPr>
        <w:tab/>
      </w:r>
      <w:r>
        <w:rPr>
          <w:sz w:val="24"/>
          <w:szCs w:val="24"/>
        </w:rPr>
        <w:tab/>
      </w:r>
      <w:r>
        <w:rPr>
          <w:sz w:val="24"/>
          <w:szCs w:val="24"/>
        </w:rPr>
        <w:tab/>
      </w:r>
      <w:r w:rsidR="00824CE9" w:rsidRPr="00824CE9">
        <w:rPr>
          <w:sz w:val="24"/>
          <w:szCs w:val="24"/>
        </w:rPr>
        <w:t>Rabasova galerie Rakovník,</w:t>
      </w:r>
    </w:p>
    <w:p w:rsidR="00824CE9" w:rsidRPr="00824CE9" w:rsidRDefault="00B43EF4" w:rsidP="00824CE9">
      <w:pPr>
        <w:spacing w:after="0" w:line="240" w:lineRule="auto"/>
        <w:rPr>
          <w:sz w:val="24"/>
          <w:szCs w:val="24"/>
        </w:rPr>
      </w:pPr>
      <w:r>
        <w:rPr>
          <w:sz w:val="24"/>
          <w:szCs w:val="24"/>
        </w:rPr>
        <w:t xml:space="preserve">                                                                                      </w:t>
      </w:r>
      <w:r w:rsidR="00824CE9" w:rsidRPr="00824CE9">
        <w:rPr>
          <w:sz w:val="24"/>
          <w:szCs w:val="24"/>
        </w:rPr>
        <w:t xml:space="preserve"> </w:t>
      </w:r>
      <w:r>
        <w:rPr>
          <w:sz w:val="24"/>
          <w:szCs w:val="24"/>
        </w:rPr>
        <w:t xml:space="preserve">    </w:t>
      </w:r>
      <w:r w:rsidR="00824CE9" w:rsidRPr="00824CE9">
        <w:rPr>
          <w:sz w:val="24"/>
          <w:szCs w:val="24"/>
        </w:rPr>
        <w:t>příspěvková organizace</w:t>
      </w:r>
    </w:p>
    <w:p w:rsidR="00824CE9" w:rsidRPr="00824CE9" w:rsidRDefault="00824CE9" w:rsidP="00824CE9">
      <w:pPr>
        <w:spacing w:after="0" w:line="240" w:lineRule="auto"/>
        <w:rPr>
          <w:sz w:val="24"/>
          <w:szCs w:val="24"/>
        </w:rPr>
      </w:pPr>
      <w:r w:rsidRPr="00824CE9">
        <w:rPr>
          <w:sz w:val="24"/>
          <w:szCs w:val="24"/>
        </w:rPr>
        <w:tab/>
      </w:r>
      <w:r w:rsidRPr="00824CE9">
        <w:rPr>
          <w:sz w:val="24"/>
          <w:szCs w:val="24"/>
        </w:rPr>
        <w:tab/>
      </w:r>
      <w:r w:rsidRPr="00824CE9">
        <w:rPr>
          <w:sz w:val="24"/>
          <w:szCs w:val="24"/>
        </w:rPr>
        <w:tab/>
      </w:r>
      <w:r w:rsidRPr="00824CE9">
        <w:rPr>
          <w:sz w:val="24"/>
          <w:szCs w:val="24"/>
        </w:rPr>
        <w:tab/>
      </w:r>
      <w:r w:rsidRPr="00824CE9">
        <w:rPr>
          <w:sz w:val="24"/>
          <w:szCs w:val="24"/>
        </w:rPr>
        <w:tab/>
      </w:r>
      <w:r w:rsidRPr="00824CE9">
        <w:rPr>
          <w:sz w:val="24"/>
          <w:szCs w:val="24"/>
        </w:rPr>
        <w:tab/>
      </w:r>
      <w:r w:rsidRPr="00824CE9">
        <w:rPr>
          <w:sz w:val="24"/>
          <w:szCs w:val="24"/>
        </w:rPr>
        <w:tab/>
        <w:t>Václav Zoubek, ředitel</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 xml:space="preserve">___________________          </w:t>
      </w:r>
      <w:r w:rsidRPr="00824CE9">
        <w:rPr>
          <w:sz w:val="24"/>
          <w:szCs w:val="24"/>
        </w:rPr>
        <w:tab/>
      </w:r>
      <w:r w:rsidRPr="00824CE9">
        <w:rPr>
          <w:sz w:val="24"/>
          <w:szCs w:val="24"/>
        </w:rPr>
        <w:tab/>
      </w:r>
      <w:r w:rsidRPr="00824CE9">
        <w:rPr>
          <w:sz w:val="24"/>
          <w:szCs w:val="24"/>
        </w:rPr>
        <w:tab/>
      </w:r>
      <w:r w:rsidRPr="00824CE9">
        <w:rPr>
          <w:sz w:val="24"/>
          <w:szCs w:val="24"/>
        </w:rPr>
        <w:tab/>
      </w:r>
    </w:p>
    <w:p w:rsidR="00824CE9" w:rsidRPr="00824CE9" w:rsidRDefault="00824CE9" w:rsidP="00824CE9">
      <w:pPr>
        <w:spacing w:after="0" w:line="240" w:lineRule="auto"/>
        <w:rPr>
          <w:sz w:val="24"/>
          <w:szCs w:val="24"/>
        </w:rPr>
      </w:pPr>
      <w:r w:rsidRPr="00824CE9">
        <w:rPr>
          <w:sz w:val="24"/>
          <w:szCs w:val="24"/>
        </w:rPr>
        <w:t xml:space="preserve">pronajímatel                                                       </w:t>
      </w:r>
      <w:r w:rsidRPr="00824CE9">
        <w:rPr>
          <w:sz w:val="24"/>
          <w:szCs w:val="24"/>
        </w:rPr>
        <w:tab/>
      </w:r>
      <w:r w:rsidRPr="00824CE9">
        <w:rPr>
          <w:sz w:val="24"/>
          <w:szCs w:val="24"/>
        </w:rPr>
        <w:tab/>
      </w:r>
    </w:p>
    <w:p w:rsidR="00824CE9" w:rsidRPr="00824CE9" w:rsidRDefault="00824CE9" w:rsidP="00824CE9">
      <w:pPr>
        <w:spacing w:after="0" w:line="240" w:lineRule="auto"/>
        <w:rPr>
          <w:sz w:val="24"/>
          <w:szCs w:val="24"/>
        </w:rPr>
      </w:pPr>
      <w:r w:rsidRPr="00824CE9">
        <w:rPr>
          <w:sz w:val="24"/>
          <w:szCs w:val="24"/>
        </w:rPr>
        <w:t>Jindřich Pergler</w:t>
      </w:r>
    </w:p>
    <w:p w:rsidR="00EB1CE4" w:rsidRPr="00EB1CE4" w:rsidRDefault="00EB1CE4" w:rsidP="00EB1CE4">
      <w:pPr>
        <w:spacing w:after="0" w:line="240" w:lineRule="auto"/>
        <w:rPr>
          <w:sz w:val="24"/>
          <w:szCs w:val="24"/>
        </w:rPr>
      </w:pPr>
      <w:r w:rsidRPr="00EB1CE4">
        <w:rPr>
          <w:sz w:val="24"/>
          <w:szCs w:val="24"/>
        </w:rPr>
        <w:t>Příloha č. 1 – situační plánek se zakreslením předmětu nájmu</w:t>
      </w:r>
    </w:p>
    <w:p w:rsidR="00EB1CE4" w:rsidRDefault="00EB1CE4" w:rsidP="00824CE9">
      <w:pPr>
        <w:spacing w:after="0" w:line="240" w:lineRule="auto"/>
        <w:rPr>
          <w:sz w:val="24"/>
          <w:szCs w:val="24"/>
        </w:rPr>
      </w:pPr>
    </w:p>
    <w:p w:rsidR="00824CE9" w:rsidRPr="00824CE9" w:rsidRDefault="00EB1CE4" w:rsidP="00824CE9">
      <w:pPr>
        <w:spacing w:after="0" w:line="240" w:lineRule="auto"/>
        <w:rPr>
          <w:sz w:val="24"/>
          <w:szCs w:val="24"/>
        </w:rPr>
      </w:pPr>
      <w:r>
        <w:rPr>
          <w:noProof/>
          <w:lang w:eastAsia="cs-CZ"/>
        </w:rPr>
        <w:lastRenderedPageBreak/>
        <w:drawing>
          <wp:inline distT="0" distB="0" distL="0" distR="0" wp14:anchorId="218D23C5" wp14:editId="3EA207F2">
            <wp:extent cx="5760720" cy="425066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říloha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250664"/>
                    </a:xfrm>
                    <a:prstGeom prst="rect">
                      <a:avLst/>
                    </a:prstGeom>
                  </pic:spPr>
                </pic:pic>
              </a:graphicData>
            </a:graphic>
          </wp:inline>
        </w:drawing>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Příloha č. 2 – vymezení rozsahu běžné údržby a drobných oprav předmětu nájmu</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Běžnou údržbou předmětu nájmu se rozumí:</w:t>
      </w:r>
    </w:p>
    <w:p w:rsidR="00824CE9" w:rsidRPr="00824CE9" w:rsidRDefault="00824CE9" w:rsidP="00824CE9">
      <w:pPr>
        <w:spacing w:after="0" w:line="240" w:lineRule="auto"/>
        <w:rPr>
          <w:sz w:val="24"/>
          <w:szCs w:val="24"/>
        </w:rPr>
      </w:pPr>
      <w:r w:rsidRPr="00824CE9">
        <w:rPr>
          <w:sz w:val="24"/>
          <w:szCs w:val="24"/>
        </w:rPr>
        <w:t xml:space="preserve">a) pravidelné prohlídky a čištění předmětů uvedených níže pod písmeny g) a h), tedy </w:t>
      </w:r>
      <w:proofErr w:type="spellStart"/>
      <w:r w:rsidRPr="00824CE9">
        <w:rPr>
          <w:sz w:val="24"/>
          <w:szCs w:val="24"/>
        </w:rPr>
        <w:t>plynospotřebičů</w:t>
      </w:r>
      <w:proofErr w:type="spellEnd"/>
      <w:r w:rsidRPr="00824CE9">
        <w:rPr>
          <w:sz w:val="24"/>
          <w:szCs w:val="24"/>
        </w:rPr>
        <w:t>, kotlů apod.),</w:t>
      </w:r>
    </w:p>
    <w:p w:rsidR="00824CE9" w:rsidRPr="00824CE9" w:rsidRDefault="00824CE9" w:rsidP="00824CE9">
      <w:pPr>
        <w:spacing w:after="0" w:line="240" w:lineRule="auto"/>
        <w:rPr>
          <w:sz w:val="24"/>
          <w:szCs w:val="24"/>
        </w:rPr>
      </w:pPr>
      <w:r w:rsidRPr="00824CE9">
        <w:rPr>
          <w:sz w:val="24"/>
          <w:szCs w:val="24"/>
        </w:rPr>
        <w:t>b) malování včetně oprav omítek,</w:t>
      </w:r>
    </w:p>
    <w:p w:rsidR="00824CE9" w:rsidRPr="00824CE9" w:rsidRDefault="00824CE9" w:rsidP="00824CE9">
      <w:pPr>
        <w:spacing w:after="0" w:line="240" w:lineRule="auto"/>
        <w:rPr>
          <w:sz w:val="24"/>
          <w:szCs w:val="24"/>
        </w:rPr>
      </w:pPr>
      <w:r w:rsidRPr="00824CE9">
        <w:rPr>
          <w:sz w:val="24"/>
          <w:szCs w:val="24"/>
        </w:rPr>
        <w:t>c) tapetování a čištění podlah včetně podlahových krytin,</w:t>
      </w:r>
    </w:p>
    <w:p w:rsidR="00824CE9" w:rsidRPr="00824CE9" w:rsidRDefault="00824CE9" w:rsidP="00824CE9">
      <w:pPr>
        <w:spacing w:after="0" w:line="240" w:lineRule="auto"/>
        <w:rPr>
          <w:sz w:val="24"/>
          <w:szCs w:val="24"/>
        </w:rPr>
      </w:pPr>
      <w:r w:rsidRPr="00824CE9">
        <w:rPr>
          <w:sz w:val="24"/>
          <w:szCs w:val="24"/>
        </w:rPr>
        <w:t>d) čištění obkladů stěn,</w:t>
      </w:r>
    </w:p>
    <w:p w:rsidR="00824CE9" w:rsidRPr="00824CE9" w:rsidRDefault="00824CE9" w:rsidP="00824CE9">
      <w:pPr>
        <w:spacing w:after="0" w:line="240" w:lineRule="auto"/>
        <w:rPr>
          <w:sz w:val="24"/>
          <w:szCs w:val="24"/>
        </w:rPr>
      </w:pPr>
      <w:r w:rsidRPr="00824CE9">
        <w:rPr>
          <w:sz w:val="24"/>
          <w:szCs w:val="24"/>
        </w:rPr>
        <w:t>e) čištění zanesených odpadů až ke svislým rozvodům a</w:t>
      </w:r>
    </w:p>
    <w:p w:rsidR="00824CE9" w:rsidRPr="00824CE9" w:rsidRDefault="00824CE9" w:rsidP="00824CE9">
      <w:pPr>
        <w:spacing w:after="0" w:line="240" w:lineRule="auto"/>
        <w:rPr>
          <w:sz w:val="24"/>
          <w:szCs w:val="24"/>
        </w:rPr>
      </w:pPr>
      <w:r w:rsidRPr="00824CE9">
        <w:rPr>
          <w:sz w:val="24"/>
          <w:szCs w:val="24"/>
        </w:rPr>
        <w:t>f) vnitřní nátěry.</w:t>
      </w:r>
    </w:p>
    <w:p w:rsidR="00824CE9" w:rsidRPr="00824CE9" w:rsidRDefault="00824CE9" w:rsidP="00824CE9">
      <w:pPr>
        <w:spacing w:after="0" w:line="240" w:lineRule="auto"/>
        <w:rPr>
          <w:sz w:val="24"/>
          <w:szCs w:val="24"/>
        </w:rPr>
      </w:pPr>
    </w:p>
    <w:p w:rsidR="00824CE9" w:rsidRPr="00824CE9" w:rsidRDefault="00824CE9" w:rsidP="00824CE9">
      <w:pPr>
        <w:spacing w:after="0" w:line="240" w:lineRule="auto"/>
        <w:rPr>
          <w:sz w:val="24"/>
          <w:szCs w:val="24"/>
        </w:rPr>
      </w:pPr>
      <w:r w:rsidRPr="00824CE9">
        <w:rPr>
          <w:sz w:val="24"/>
          <w:szCs w:val="24"/>
        </w:rPr>
        <w:t>Za drobné opravy předmětu nájmu se považují opravy předmětu nájmu a jeho vnitřního vybavení, pokud je toto vybavení součástí předmětu nájmu a je ve vlastnictví pronajímatele, a to podle věcného vymezení nebo podle výše nákladu.</w:t>
      </w:r>
    </w:p>
    <w:p w:rsidR="00824CE9" w:rsidRPr="00824CE9" w:rsidRDefault="00145FDB" w:rsidP="00824CE9">
      <w:pPr>
        <w:spacing w:after="0" w:line="240" w:lineRule="auto"/>
        <w:rPr>
          <w:sz w:val="24"/>
          <w:szCs w:val="24"/>
        </w:rPr>
      </w:pPr>
      <w:r>
        <w:rPr>
          <w:sz w:val="24"/>
          <w:szCs w:val="24"/>
        </w:rPr>
        <w:t xml:space="preserve">- </w:t>
      </w:r>
      <w:r w:rsidR="00824CE9" w:rsidRPr="00824CE9">
        <w:rPr>
          <w:sz w:val="24"/>
          <w:szCs w:val="24"/>
        </w:rPr>
        <w:t>Podle věcného vymezení se za drobné opravy považují tyto opravy a výměny:</w:t>
      </w:r>
    </w:p>
    <w:p w:rsidR="00824CE9" w:rsidRPr="00824CE9" w:rsidRDefault="00145FDB" w:rsidP="00824CE9">
      <w:pPr>
        <w:spacing w:after="0" w:line="240" w:lineRule="auto"/>
        <w:rPr>
          <w:sz w:val="24"/>
          <w:szCs w:val="24"/>
        </w:rPr>
      </w:pPr>
      <w:r>
        <w:rPr>
          <w:sz w:val="24"/>
          <w:szCs w:val="24"/>
        </w:rPr>
        <w:t xml:space="preserve">a) </w:t>
      </w:r>
      <w:r w:rsidR="00824CE9" w:rsidRPr="00824CE9">
        <w:rPr>
          <w:sz w:val="24"/>
          <w:szCs w:val="24"/>
        </w:rPr>
        <w:t>opravy jednotlivých vrchních částí podlah, opravy podlahových krytin a výměny prahů a lišt,</w:t>
      </w:r>
    </w:p>
    <w:p w:rsidR="00824CE9" w:rsidRPr="00824CE9" w:rsidRDefault="00145FDB" w:rsidP="00824CE9">
      <w:pPr>
        <w:spacing w:after="0" w:line="240" w:lineRule="auto"/>
        <w:rPr>
          <w:sz w:val="24"/>
          <w:szCs w:val="24"/>
        </w:rPr>
      </w:pPr>
      <w:r>
        <w:rPr>
          <w:sz w:val="24"/>
          <w:szCs w:val="24"/>
        </w:rPr>
        <w:t xml:space="preserve">b) </w:t>
      </w:r>
      <w:r w:rsidR="00824CE9" w:rsidRPr="00824CE9">
        <w:rPr>
          <w:sz w:val="24"/>
          <w:szCs w:val="24"/>
        </w:rPr>
        <w:t>opravy jednotlivých částí oken a dveří a jejich součástí a výměny zámků, kování, klik, rolet a žaluzií,</w:t>
      </w:r>
    </w:p>
    <w:p w:rsidR="00824CE9" w:rsidRPr="00824CE9" w:rsidRDefault="00145FDB" w:rsidP="00824CE9">
      <w:pPr>
        <w:spacing w:after="0" w:line="240" w:lineRule="auto"/>
        <w:rPr>
          <w:sz w:val="24"/>
          <w:szCs w:val="24"/>
        </w:rPr>
      </w:pPr>
      <w:r>
        <w:rPr>
          <w:sz w:val="24"/>
          <w:szCs w:val="24"/>
        </w:rPr>
        <w:t xml:space="preserve">c) </w:t>
      </w:r>
      <w:r w:rsidR="00824CE9" w:rsidRPr="00824CE9">
        <w:rPr>
          <w:sz w:val="24"/>
          <w:szCs w:val="24"/>
        </w:rPr>
        <w:t>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rsidR="00824CE9" w:rsidRPr="00824CE9" w:rsidRDefault="00145FDB" w:rsidP="00824CE9">
      <w:pPr>
        <w:spacing w:after="0" w:line="240" w:lineRule="auto"/>
        <w:rPr>
          <w:sz w:val="24"/>
          <w:szCs w:val="24"/>
        </w:rPr>
      </w:pPr>
      <w:r>
        <w:rPr>
          <w:sz w:val="24"/>
          <w:szCs w:val="24"/>
        </w:rPr>
        <w:lastRenderedPageBreak/>
        <w:t xml:space="preserve">d) </w:t>
      </w:r>
      <w:r w:rsidR="00824CE9" w:rsidRPr="00824CE9">
        <w:rPr>
          <w:sz w:val="24"/>
          <w:szCs w:val="24"/>
        </w:rPr>
        <w:t>výměny uzavíracích ventilů u rozvodu plynu s výjimkou hlavního uzávěru pro předmět nájmu,</w:t>
      </w:r>
    </w:p>
    <w:p w:rsidR="00824CE9" w:rsidRPr="00824CE9" w:rsidRDefault="00145FDB" w:rsidP="00824CE9">
      <w:pPr>
        <w:spacing w:after="0" w:line="240" w:lineRule="auto"/>
        <w:rPr>
          <w:sz w:val="24"/>
          <w:szCs w:val="24"/>
        </w:rPr>
      </w:pPr>
      <w:r>
        <w:rPr>
          <w:sz w:val="24"/>
          <w:szCs w:val="24"/>
        </w:rPr>
        <w:t xml:space="preserve">e) </w:t>
      </w:r>
      <w:r w:rsidR="00824CE9" w:rsidRPr="00824CE9">
        <w:rPr>
          <w:sz w:val="24"/>
          <w:szCs w:val="24"/>
        </w:rPr>
        <w:t>opravy uzavíracích armatur na rozvodech vody, výměny sifonů a lapačů tuku,</w:t>
      </w:r>
    </w:p>
    <w:p w:rsidR="00824CE9" w:rsidRPr="00824CE9" w:rsidRDefault="00145FDB" w:rsidP="00824CE9">
      <w:pPr>
        <w:spacing w:after="0" w:line="240" w:lineRule="auto"/>
        <w:rPr>
          <w:sz w:val="24"/>
          <w:szCs w:val="24"/>
        </w:rPr>
      </w:pPr>
      <w:r>
        <w:rPr>
          <w:sz w:val="24"/>
          <w:szCs w:val="24"/>
        </w:rPr>
        <w:t xml:space="preserve">f) </w:t>
      </w:r>
      <w:r w:rsidR="00824CE9" w:rsidRPr="00824CE9">
        <w:rPr>
          <w:sz w:val="24"/>
          <w:szCs w:val="24"/>
        </w:rPr>
        <w:t>opravy indikátorů vytápění a opravy a certifikace vodoměrů teplé a studené vody umístěných v předmětu nájmu,</w:t>
      </w:r>
    </w:p>
    <w:p w:rsidR="00824CE9" w:rsidRPr="00824CE9" w:rsidRDefault="00145FDB" w:rsidP="00824CE9">
      <w:pPr>
        <w:spacing w:after="0" w:line="240" w:lineRule="auto"/>
        <w:rPr>
          <w:sz w:val="24"/>
          <w:szCs w:val="24"/>
        </w:rPr>
      </w:pPr>
      <w:r>
        <w:rPr>
          <w:sz w:val="24"/>
          <w:szCs w:val="24"/>
        </w:rPr>
        <w:t xml:space="preserve">g) </w:t>
      </w:r>
      <w:r w:rsidR="00824CE9" w:rsidRPr="00824CE9">
        <w:rPr>
          <w:sz w:val="24"/>
          <w:szCs w:val="24"/>
        </w:rPr>
        <w:t>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w:t>
      </w:r>
    </w:p>
    <w:p w:rsidR="00824CE9" w:rsidRPr="00824CE9" w:rsidRDefault="00145FDB" w:rsidP="00824CE9">
      <w:pPr>
        <w:spacing w:after="0" w:line="240" w:lineRule="auto"/>
        <w:rPr>
          <w:sz w:val="24"/>
          <w:szCs w:val="24"/>
        </w:rPr>
      </w:pPr>
      <w:r>
        <w:rPr>
          <w:sz w:val="24"/>
          <w:szCs w:val="24"/>
        </w:rPr>
        <w:t>h)</w:t>
      </w:r>
      <w:r w:rsidR="00824CE9" w:rsidRPr="00824CE9">
        <w:rPr>
          <w:sz w:val="24"/>
          <w:szCs w:val="24"/>
        </w:rPr>
        <w:t>u zařízení pro vytápění se za drobné opravy považují opravy kamen na tuhá paliva, plyn a elektřinu, kotlů etážového topení na pevná, kapalná a plynná paliva, včetně uzavíracích a regulačních armatur a ovládacích termostatů etážového topení; nepovažují se však za ně opravy radiátorů a rozvodů ústředního vytápění.,</w:t>
      </w:r>
    </w:p>
    <w:p w:rsidR="00824CE9" w:rsidRPr="00824CE9" w:rsidRDefault="00145FDB" w:rsidP="00824CE9">
      <w:pPr>
        <w:spacing w:after="0" w:line="240" w:lineRule="auto"/>
        <w:rPr>
          <w:sz w:val="24"/>
          <w:szCs w:val="24"/>
        </w:rPr>
      </w:pPr>
      <w:r>
        <w:rPr>
          <w:sz w:val="24"/>
          <w:szCs w:val="24"/>
        </w:rPr>
        <w:t>i)</w:t>
      </w:r>
      <w:r w:rsidR="00824CE9" w:rsidRPr="00824CE9">
        <w:rPr>
          <w:sz w:val="24"/>
          <w:szCs w:val="24"/>
        </w:rPr>
        <w:t>výměny drobných součástí předmětů uvedených výše pod písmeny g) a h)</w:t>
      </w:r>
    </w:p>
    <w:p w:rsidR="00824CE9" w:rsidRPr="00824CE9" w:rsidRDefault="00145FDB" w:rsidP="00824CE9">
      <w:pPr>
        <w:spacing w:after="0" w:line="240" w:lineRule="auto"/>
        <w:rPr>
          <w:sz w:val="24"/>
          <w:szCs w:val="24"/>
        </w:rPr>
      </w:pPr>
      <w:r>
        <w:rPr>
          <w:sz w:val="24"/>
          <w:szCs w:val="24"/>
        </w:rPr>
        <w:t xml:space="preserve"> - </w:t>
      </w:r>
      <w:r w:rsidR="00824CE9" w:rsidRPr="00824CE9">
        <w:rPr>
          <w:sz w:val="24"/>
          <w:szCs w:val="24"/>
        </w:rPr>
        <w:t>Podle výše nákladu se za drobné opravy považují další opravy předmětu nájmu a jeho vybavení a výměny součástí jednotlivých předmětů tohoto vybavení, které nejsou uvedeny v předchozí odrážce jako drobné opravy podle věcného vymezení, jestliže náklad na jednu opravu nepřesáhne částku 3.000 Kč. Náklady na dopravu a jiné náklady spojené s opravou, pokud jsou uvedeny v daňovém dokladu o provedení opravy, se do nákladů na tuto opravu nezapočítávají.</w:t>
      </w:r>
    </w:p>
    <w:p w:rsidR="0046137A" w:rsidRDefault="0046137A" w:rsidP="00824CE9"/>
    <w:sectPr w:rsidR="0046137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1EE" w:rsidRDefault="006521EE" w:rsidP="00606100">
      <w:pPr>
        <w:spacing w:after="0" w:line="240" w:lineRule="auto"/>
      </w:pPr>
      <w:r>
        <w:separator/>
      </w:r>
    </w:p>
  </w:endnote>
  <w:endnote w:type="continuationSeparator" w:id="0">
    <w:p w:rsidR="006521EE" w:rsidRDefault="006521EE" w:rsidP="0060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5F2" w:rsidRDefault="003F65F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5F2" w:rsidRDefault="003F65F2">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5F2" w:rsidRDefault="003F65F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1EE" w:rsidRDefault="006521EE" w:rsidP="00606100">
      <w:pPr>
        <w:spacing w:after="0" w:line="240" w:lineRule="auto"/>
      </w:pPr>
      <w:r>
        <w:separator/>
      </w:r>
    </w:p>
  </w:footnote>
  <w:footnote w:type="continuationSeparator" w:id="0">
    <w:p w:rsidR="006521EE" w:rsidRDefault="006521EE" w:rsidP="00606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5F2" w:rsidRDefault="003F65F2">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5F2" w:rsidRDefault="003F65F2">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5F2" w:rsidRDefault="003F65F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E9"/>
    <w:rsid w:val="00145FDB"/>
    <w:rsid w:val="001F3C4C"/>
    <w:rsid w:val="002F19A6"/>
    <w:rsid w:val="00311599"/>
    <w:rsid w:val="003F65F2"/>
    <w:rsid w:val="0046137A"/>
    <w:rsid w:val="00551885"/>
    <w:rsid w:val="005C1B6D"/>
    <w:rsid w:val="00606100"/>
    <w:rsid w:val="00611B2A"/>
    <w:rsid w:val="006521EE"/>
    <w:rsid w:val="00686DB7"/>
    <w:rsid w:val="006D4975"/>
    <w:rsid w:val="00813F34"/>
    <w:rsid w:val="00824CE9"/>
    <w:rsid w:val="009E190F"/>
    <w:rsid w:val="00B43EF4"/>
    <w:rsid w:val="00C61C14"/>
    <w:rsid w:val="00E6041F"/>
    <w:rsid w:val="00EB1CE4"/>
    <w:rsid w:val="00F013BB"/>
    <w:rsid w:val="00F26977"/>
    <w:rsid w:val="00F95F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C8B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61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6100"/>
  </w:style>
  <w:style w:type="paragraph" w:styleId="Zpat">
    <w:name w:val="footer"/>
    <w:basedOn w:val="Normln"/>
    <w:link w:val="ZpatChar"/>
    <w:uiPriority w:val="99"/>
    <w:unhideWhenUsed/>
    <w:rsid w:val="0060610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2930</Words>
  <Characters>17292</Characters>
  <Application>Microsoft Office Word</Application>
  <DocSecurity>0</DocSecurity>
  <Lines>144</Lines>
  <Paragraphs>40</Paragraphs>
  <ScaleCrop>false</ScaleCrop>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2026-01-22T07:59:00Z</dcterms:created>
  <dcterms:modified xsi:type="dcterms:W3CDTF">2026-01-22T08:01:00Z</dcterms:modified>
</cp:coreProperties>
</file>