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5573"/>
      </w:tblGrid>
      <w:tr w:rsidR="009B0C48" w14:paraId="5313AF1B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67140" w14:textId="77777777" w:rsidR="009B0C48" w:rsidRDefault="00000000">
            <w:pPr>
              <w:pStyle w:val="Jin0"/>
              <w:spacing w:after="360" w:line="26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color w:val="131214"/>
                <w:sz w:val="15"/>
                <w:szCs w:val="15"/>
              </w:rPr>
              <w:t>STUDIO</w:t>
            </w:r>
          </w:p>
          <w:p w14:paraId="124390D3" w14:textId="77777777" w:rsidR="009B0C48" w:rsidRDefault="00000000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color w:val="131214"/>
                <w:sz w:val="18"/>
                <w:szCs w:val="18"/>
              </w:rPr>
              <w:t>akad. arch. Oldřich Hozman</w:t>
            </w:r>
          </w:p>
          <w:p w14:paraId="209BD2BA" w14:textId="77777777" w:rsidR="009B0C48" w:rsidRDefault="00000000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i/>
                <w:iCs/>
                <w:color w:val="131214"/>
                <w:sz w:val="18"/>
                <w:szCs w:val="18"/>
              </w:rPr>
              <w:t>dič</w:t>
            </w:r>
            <w:proofErr w:type="spellEnd"/>
            <w:r>
              <w:rPr>
                <w:rStyle w:val="Jin"/>
                <w:i/>
                <w:iCs/>
                <w:color w:val="131214"/>
                <w:sz w:val="18"/>
                <w:szCs w:val="18"/>
              </w:rPr>
              <w:t xml:space="preserve"> CZ6409071086 </w:t>
            </w:r>
            <w:proofErr w:type="spellStart"/>
            <w:r>
              <w:rPr>
                <w:rStyle w:val="Jin"/>
                <w:i/>
                <w:iCs/>
                <w:color w:val="131214"/>
                <w:sz w:val="18"/>
                <w:szCs w:val="18"/>
              </w:rPr>
              <w:t>ičo</w:t>
            </w:r>
            <w:proofErr w:type="spellEnd"/>
            <w:r>
              <w:rPr>
                <w:rStyle w:val="Jin"/>
                <w:i/>
                <w:iCs/>
                <w:color w:val="131214"/>
                <w:sz w:val="18"/>
                <w:szCs w:val="18"/>
              </w:rPr>
              <w:t xml:space="preserve"> 40666093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EAE9" w14:textId="77777777" w:rsidR="009B0C48" w:rsidRDefault="00000000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32"/>
                <w:szCs w:val="32"/>
              </w:rPr>
              <w:t xml:space="preserve">Faktura - daňový doklad (variabilní symbol) 202601 </w:t>
            </w:r>
            <w:r>
              <w:rPr>
                <w:rStyle w:val="Jin"/>
                <w:i/>
                <w:iCs/>
                <w:sz w:val="24"/>
                <w:szCs w:val="24"/>
              </w:rPr>
              <w:t>Konstantní symbol: 0308</w:t>
            </w:r>
          </w:p>
        </w:tc>
      </w:tr>
      <w:tr w:rsidR="009B0C48" w14:paraId="01CEC2C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51" w:type="dxa"/>
            <w:vMerge/>
            <w:tcBorders>
              <w:left w:val="single" w:sz="4" w:space="0" w:color="auto"/>
            </w:tcBorders>
            <w:vAlign w:val="center"/>
          </w:tcPr>
          <w:p w14:paraId="35317D12" w14:textId="77777777" w:rsidR="009B0C48" w:rsidRDefault="009B0C48"/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7E259" w14:textId="77777777" w:rsidR="009B0C48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i/>
                <w:iCs/>
                <w:sz w:val="24"/>
                <w:szCs w:val="24"/>
              </w:rPr>
              <w:t>IČklienta</w:t>
            </w:r>
            <w:proofErr w:type="spellEnd"/>
            <w:r>
              <w:rPr>
                <w:rStyle w:val="Jin"/>
                <w:i/>
                <w:iCs/>
                <w:sz w:val="24"/>
                <w:szCs w:val="24"/>
              </w:rPr>
              <w:t xml:space="preserve">: </w:t>
            </w:r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00369021</w:t>
            </w:r>
          </w:p>
          <w:p w14:paraId="4BD33CC2" w14:textId="77777777" w:rsidR="009B0C48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24"/>
                <w:szCs w:val="24"/>
              </w:rPr>
              <w:t>DIČ klienta:</w:t>
            </w:r>
          </w:p>
        </w:tc>
      </w:tr>
      <w:tr w:rsidR="009B0C48" w14:paraId="34499FC9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651" w:type="dxa"/>
            <w:vMerge/>
            <w:tcBorders>
              <w:left w:val="single" w:sz="4" w:space="0" w:color="auto"/>
            </w:tcBorders>
            <w:vAlign w:val="center"/>
          </w:tcPr>
          <w:p w14:paraId="74143AFD" w14:textId="77777777" w:rsidR="009B0C48" w:rsidRDefault="009B0C48"/>
        </w:tc>
        <w:tc>
          <w:tcPr>
            <w:tcW w:w="5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7FA2B" w14:textId="77777777" w:rsidR="009B0C48" w:rsidRDefault="00000000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Galerie výtvarného umění v Chebu příspěvková organizace Karlovarského kraje náměstí Krále Jiřího z Poděbrad 16</w:t>
            </w:r>
          </w:p>
          <w:p w14:paraId="63B51092" w14:textId="77777777" w:rsidR="009B0C48" w:rsidRDefault="00000000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i/>
                <w:iCs/>
                <w:sz w:val="24"/>
                <w:szCs w:val="24"/>
              </w:rPr>
              <w:t>350 02 Cheb</w:t>
            </w:r>
          </w:p>
        </w:tc>
      </w:tr>
      <w:tr w:rsidR="009B0C48" w14:paraId="3BB543EB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</w:tcPr>
          <w:p w14:paraId="79F64A30" w14:textId="7B1C2368" w:rsidR="009B0C48" w:rsidRDefault="009B0C48">
            <w:pPr>
              <w:pStyle w:val="Jin0"/>
              <w:spacing w:line="276" w:lineRule="auto"/>
            </w:pPr>
          </w:p>
        </w:tc>
        <w:tc>
          <w:tcPr>
            <w:tcW w:w="5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05ED" w14:textId="77777777" w:rsidR="009B0C48" w:rsidRDefault="009B0C48"/>
        </w:tc>
      </w:tr>
      <w:tr w:rsidR="009B0C48" w14:paraId="06F0C8F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B5AB9" w14:textId="01873C34" w:rsidR="009B0C48" w:rsidRDefault="009B0C48">
            <w:pPr>
              <w:pStyle w:val="Jin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44891" w14:textId="77777777" w:rsidR="009B0C48" w:rsidRDefault="009B0C48"/>
        </w:tc>
      </w:tr>
      <w:tr w:rsidR="009B0C48" w14:paraId="6DFD9FFF" w14:textId="77777777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A1028" w14:textId="77777777" w:rsidR="009B0C48" w:rsidRDefault="00000000">
            <w:pPr>
              <w:pStyle w:val="Jin0"/>
              <w:spacing w:after="54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0"/>
                <w:szCs w:val="20"/>
              </w:rPr>
              <w:t xml:space="preserve">Příjemce: dtto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</w:rPr>
              <w:t>klient</w:t>
            </w:r>
            <w:r>
              <w:rPr>
                <w:rStyle w:val="Jin"/>
                <w:i/>
                <w:iCs/>
                <w:sz w:val="20"/>
                <w:szCs w:val="20"/>
                <w:vertAlign w:val="subscript"/>
              </w:rPr>
              <w:t>t</w:t>
            </w:r>
            <w:proofErr w:type="spellEnd"/>
          </w:p>
          <w:p w14:paraId="402AAE5D" w14:textId="77777777" w:rsidR="009B0C48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i/>
                <w:iCs/>
                <w:sz w:val="20"/>
                <w:szCs w:val="20"/>
              </w:rPr>
              <w:t>NíýSL</w:t>
            </w:r>
            <w:proofErr w:type="spellEnd"/>
            <w:r>
              <w:rPr>
                <w:rStyle w:val="Jin"/>
                <w:i/>
                <w:iCs/>
                <w:sz w:val="20"/>
                <w:szCs w:val="20"/>
              </w:rPr>
              <w:t>.</w:t>
            </w:r>
          </w:p>
          <w:p w14:paraId="40700BD6" w14:textId="77777777" w:rsidR="009B0C48" w:rsidRDefault="00000000">
            <w:pPr>
              <w:pStyle w:val="Jin0"/>
              <w:tabs>
                <w:tab w:val="left" w:leader="dot" w:pos="1886"/>
                <w:tab w:val="left" w:leader="dot" w:pos="3268"/>
              </w:tabs>
              <w:spacing w:line="240" w:lineRule="auto"/>
              <w:ind w:firstLine="70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 xml:space="preserve">U </w:t>
            </w: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ab/>
            </w: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ab/>
            </w:r>
          </w:p>
          <w:p w14:paraId="2582F9B8" w14:textId="77777777" w:rsidR="009B0C48" w:rsidRDefault="00000000">
            <w:pPr>
              <w:pStyle w:val="Jin0"/>
              <w:tabs>
                <w:tab w:val="left" w:leader="dot" w:pos="3162"/>
              </w:tabs>
              <w:spacing w:line="240" w:lineRule="auto"/>
              <w:ind w:left="212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W</w:t>
            </w: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ab/>
            </w:r>
          </w:p>
          <w:p w14:paraId="2CB2CDAE" w14:textId="77777777" w:rsidR="009B0C48" w:rsidRDefault="00000000">
            <w:pPr>
              <w:pStyle w:val="Jin0"/>
              <w:tabs>
                <w:tab w:val="left" w:pos="995"/>
                <w:tab w:val="left" w:leader="dot" w:pos="1850"/>
                <w:tab w:val="left" w:leader="dot" w:pos="1907"/>
                <w:tab w:val="left" w:leader="dot" w:pos="2656"/>
                <w:tab w:val="left" w:leader="dot" w:pos="2723"/>
              </w:tabs>
              <w:spacing w:after="280" w:line="240" w:lineRule="auto"/>
              <w:ind w:firstLine="76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>1</w:t>
            </w: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ab/>
            </w: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' ' ' '</w:t>
            </w: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ab/>
            </w: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ab/>
            </w: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ab/>
            </w:r>
            <w:r>
              <w:rPr>
                <w:rStyle w:val="Jin"/>
                <w:rFonts w:ascii="Arial" w:eastAsia="Arial" w:hAnsi="Arial" w:cs="Arial"/>
                <w:color w:val="303031"/>
                <w:sz w:val="11"/>
                <w:szCs w:val="11"/>
              </w:rPr>
              <w:tab/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AC6" w14:textId="77777777" w:rsidR="009B0C48" w:rsidRDefault="00000000">
            <w:pPr>
              <w:pStyle w:val="Jin0"/>
              <w:spacing w:after="340" w:line="240" w:lineRule="auto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24"/>
                <w:szCs w:val="24"/>
              </w:rPr>
              <w:t>Dodací a platební podmínky: převodem</w:t>
            </w:r>
          </w:p>
          <w:p w14:paraId="48068178" w14:textId="77777777" w:rsidR="009B0C48" w:rsidRDefault="00000000">
            <w:pPr>
              <w:pStyle w:val="Jin0"/>
              <w:spacing w:after="340" w:line="240" w:lineRule="auto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24"/>
                <w:szCs w:val="24"/>
              </w:rPr>
              <w:t>Den splatnosti: 3. 2. 2026</w:t>
            </w:r>
          </w:p>
          <w:p w14:paraId="3CA1B5E1" w14:textId="77777777" w:rsidR="009B0C48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24"/>
                <w:szCs w:val="24"/>
              </w:rPr>
              <w:t>Den odeslání faktury</w:t>
            </w:r>
          </w:p>
          <w:p w14:paraId="22CB580D" w14:textId="77777777" w:rsidR="009B0C48" w:rsidRDefault="00000000">
            <w:pPr>
              <w:pStyle w:val="Jin0"/>
              <w:spacing w:after="340" w:line="240" w:lineRule="auto"/>
              <w:rPr>
                <w:sz w:val="24"/>
                <w:szCs w:val="24"/>
              </w:rPr>
            </w:pPr>
            <w:r>
              <w:rPr>
                <w:rStyle w:val="Jin"/>
                <w:i/>
                <w:iCs/>
                <w:sz w:val="24"/>
                <w:szCs w:val="24"/>
              </w:rPr>
              <w:t>a zdanitelného plnění: 20. 1. 2026</w:t>
            </w:r>
          </w:p>
        </w:tc>
      </w:tr>
    </w:tbl>
    <w:p w14:paraId="35EFD919" w14:textId="77777777" w:rsidR="009B0C48" w:rsidRDefault="009B0C48">
      <w:pPr>
        <w:spacing w:after="699" w:line="1" w:lineRule="exact"/>
      </w:pPr>
    </w:p>
    <w:p w14:paraId="4D685771" w14:textId="77777777" w:rsidR="009B0C48" w:rsidRDefault="00000000">
      <w:pPr>
        <w:pStyle w:val="Zkladntext1"/>
        <w:spacing w:line="271" w:lineRule="auto"/>
        <w:ind w:firstLine="140"/>
      </w:pPr>
      <w:r>
        <w:rPr>
          <w:rStyle w:val="Zkladntext"/>
          <w:i/>
          <w:iCs/>
        </w:rPr>
        <w:t xml:space="preserve">Na základě dohody fakturuji za zpracování návrhu a projektu scénického ztvárnění výstavy </w:t>
      </w:r>
      <w:proofErr w:type="spellStart"/>
      <w:r>
        <w:rPr>
          <w:rStyle w:val="Zkladntext"/>
          <w:i/>
          <w:iCs/>
        </w:rPr>
        <w:t>anthroposofického</w:t>
      </w:r>
      <w:proofErr w:type="spellEnd"/>
      <w:r>
        <w:rPr>
          <w:rStyle w:val="Zkladntext"/>
          <w:i/>
          <w:iCs/>
        </w:rPr>
        <w:t xml:space="preserve"> umění „Pražská antroposofická moderna“</w:t>
      </w:r>
    </w:p>
    <w:p w14:paraId="36EF6F34" w14:textId="77777777" w:rsidR="009B0C48" w:rsidRDefault="00000000">
      <w:pPr>
        <w:pStyle w:val="Zkladntext1"/>
        <w:tabs>
          <w:tab w:val="left" w:leader="dot" w:pos="8720"/>
        </w:tabs>
      </w:pPr>
      <w:r>
        <w:rPr>
          <w:rStyle w:val="Zkladntext"/>
          <w:i/>
          <w:iCs/>
        </w:rPr>
        <w:t xml:space="preserve">v Městské galerii v Chebu: </w:t>
      </w:r>
      <w:r>
        <w:rPr>
          <w:rStyle w:val="Zkladntext"/>
          <w:i/>
          <w:iCs/>
        </w:rPr>
        <w:tab/>
        <w:t>45.000, -Kč</w:t>
      </w:r>
    </w:p>
    <w:p w14:paraId="1A89FFF9" w14:textId="77777777" w:rsidR="009B0C48" w:rsidRDefault="00000000">
      <w:pPr>
        <w:pStyle w:val="Zkladntext1"/>
        <w:tabs>
          <w:tab w:val="left" w:leader="dot" w:pos="8720"/>
        </w:tabs>
      </w:pPr>
      <w:r>
        <w:rPr>
          <w:rStyle w:val="Zkladntext"/>
          <w:i/>
          <w:iCs/>
        </w:rPr>
        <w:t>Zlacení soklů</w:t>
      </w:r>
      <w:r>
        <w:rPr>
          <w:rStyle w:val="Zkladntext"/>
          <w:i/>
          <w:iCs/>
        </w:rPr>
        <w:tab/>
        <w:t>3.000, - Kč</w:t>
      </w:r>
    </w:p>
    <w:p w14:paraId="3B2DC461" w14:textId="77777777" w:rsidR="009B0C48" w:rsidRDefault="00000000">
      <w:pPr>
        <w:pStyle w:val="Zkladntext1"/>
        <w:tabs>
          <w:tab w:val="left" w:leader="dot" w:pos="8720"/>
        </w:tabs>
      </w:pPr>
      <w:r>
        <w:rPr>
          <w:rStyle w:val="Zkladntext"/>
          <w:i/>
          <w:iCs/>
          <w:u w:val="single"/>
        </w:rPr>
        <w:t>Cestovné, 460 km/8, - Kč.</w:t>
      </w:r>
      <w:r>
        <w:rPr>
          <w:rStyle w:val="Zkladntext"/>
          <w:i/>
          <w:iCs/>
          <w:u w:val="single"/>
        </w:rPr>
        <w:tab/>
        <w:t>3.680, - Kč</w:t>
      </w:r>
    </w:p>
    <w:p w14:paraId="65D39DAB" w14:textId="77777777" w:rsidR="009B0C48" w:rsidRDefault="00000000">
      <w:pPr>
        <w:pStyle w:val="Zkladntext1"/>
        <w:tabs>
          <w:tab w:val="left" w:leader="dot" w:pos="8720"/>
        </w:tabs>
        <w:spacing w:after="3420"/>
      </w:pPr>
      <w:r>
        <w:rPr>
          <w:rStyle w:val="Zkladntext"/>
          <w:i/>
          <w:iCs/>
        </w:rPr>
        <w:t>Celkem</w:t>
      </w:r>
      <w:r>
        <w:rPr>
          <w:rStyle w:val="Zkladntext"/>
          <w:i/>
          <w:iCs/>
        </w:rPr>
        <w:tab/>
        <w:t>51.680,-Kč</w:t>
      </w:r>
    </w:p>
    <w:p w14:paraId="0254A090" w14:textId="41B83ED9" w:rsidR="009B0C48" w:rsidRDefault="00000000">
      <w:pPr>
        <w:pStyle w:val="Titulekobrzku0"/>
        <w:ind w:left="149"/>
      </w:pPr>
      <w:r>
        <w:rPr>
          <w:rStyle w:val="Titulekobrzku"/>
          <w:i/>
          <w:iCs/>
        </w:rPr>
        <w:t xml:space="preserve"> dne 20.1.2026</w:t>
      </w:r>
    </w:p>
    <w:p w14:paraId="03A055F6" w14:textId="3C1D4E43" w:rsidR="009B0C48" w:rsidRDefault="009B0C48">
      <w:pPr>
        <w:jc w:val="center"/>
        <w:rPr>
          <w:sz w:val="2"/>
          <w:szCs w:val="2"/>
        </w:rPr>
      </w:pPr>
    </w:p>
    <w:sectPr w:rsidR="009B0C48">
      <w:pgSz w:w="11900" w:h="16840"/>
      <w:pgMar w:top="276" w:right="763" w:bottom="276" w:left="8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7106" w14:textId="77777777" w:rsidR="00E828F5" w:rsidRDefault="00E828F5">
      <w:r>
        <w:separator/>
      </w:r>
    </w:p>
  </w:endnote>
  <w:endnote w:type="continuationSeparator" w:id="0">
    <w:p w14:paraId="30719A78" w14:textId="77777777" w:rsidR="00E828F5" w:rsidRDefault="00E8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7F83" w14:textId="77777777" w:rsidR="00E828F5" w:rsidRDefault="00E828F5"/>
  </w:footnote>
  <w:footnote w:type="continuationSeparator" w:id="0">
    <w:p w14:paraId="73EE9143" w14:textId="77777777" w:rsidR="00E828F5" w:rsidRDefault="00E828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48"/>
    <w:rsid w:val="000E2254"/>
    <w:rsid w:val="009B0C48"/>
    <w:rsid w:val="00A52AAD"/>
    <w:rsid w:val="00E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188"/>
  <w15:docId w15:val="{572DBCA9-39A6-4B9D-92FA-E94E4BA0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pacing w:line="269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i/>
      <w:iCs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Karasová</cp:lastModifiedBy>
  <cp:revision>2</cp:revision>
  <dcterms:created xsi:type="dcterms:W3CDTF">2026-01-22T07:46:00Z</dcterms:created>
  <dcterms:modified xsi:type="dcterms:W3CDTF">2026-01-22T07:48:00Z</dcterms:modified>
</cp:coreProperties>
</file>