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E19A" w14:textId="4CE151BE" w:rsidR="008F50D7" w:rsidRPr="008C2C0D" w:rsidRDefault="008F50D7" w:rsidP="00161BD4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</w:t>
      </w:r>
    </w:p>
    <w:p w14:paraId="06E2646B" w14:textId="597D7EB9" w:rsidR="00963102" w:rsidRPr="00E94C3B" w:rsidRDefault="008F50D7" w:rsidP="00161BD4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="00600661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vypracování odborné </w:t>
      </w:r>
      <w:r w:rsidR="008C3C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rešerše</w:t>
      </w:r>
      <w:r w:rsidR="00481E1F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č</w:t>
      </w:r>
      <w:r w:rsidR="00481E1F" w:rsidRPr="008C2C0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0292C" w:rsidRPr="00E94C3B">
        <w:rPr>
          <w:rFonts w:ascii="Times New Roman" w:hAnsi="Times New Roman" w:cs="Times New Roman"/>
          <w:b/>
          <w:bCs/>
          <w:sz w:val="24"/>
          <w:szCs w:val="24"/>
        </w:rPr>
        <w:t xml:space="preserve">TA </w:t>
      </w:r>
      <w:hyperlink r:id="rId6" w:history="1">
        <w:r w:rsidR="00E94C3B" w:rsidRPr="002C18C6">
          <w:rPr>
            <w:rFonts w:ascii="Times New Roman" w:hAnsi="Times New Roman" w:cs="Times New Roman"/>
            <w:b/>
            <w:bCs/>
            <w:sz w:val="24"/>
            <w:szCs w:val="24"/>
          </w:rPr>
          <w:t>2600018</w:t>
        </w:r>
      </w:hyperlink>
    </w:p>
    <w:p w14:paraId="39B43D7A" w14:textId="77777777" w:rsidR="00974701" w:rsidRPr="008C2C0D" w:rsidRDefault="00974701" w:rsidP="00161BD4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331990" w14:textId="77777777" w:rsidR="008F50D7" w:rsidRPr="008C2C0D" w:rsidRDefault="008F50D7" w:rsidP="00161BD4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I.</w:t>
      </w:r>
    </w:p>
    <w:p w14:paraId="61688818" w14:textId="77777777" w:rsidR="008F50D7" w:rsidRPr="008C2C0D" w:rsidRDefault="008F50D7" w:rsidP="00161BD4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Účastníci smlouvy</w:t>
      </w:r>
    </w:p>
    <w:p w14:paraId="0239F84F" w14:textId="77777777" w:rsidR="008F50D7" w:rsidRPr="008C2C0D" w:rsidRDefault="008F50D7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Všeobecná zdravotní pojišťovna České republiky</w:t>
      </w:r>
    </w:p>
    <w:p w14:paraId="04F79E48" w14:textId="77777777" w:rsidR="008F50D7" w:rsidRPr="008C2C0D" w:rsidRDefault="008F50D7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Sídlo: Orlická 4/2020, 130 000 Praha 3</w:t>
      </w:r>
    </w:p>
    <w:p w14:paraId="2A7FF0C0" w14:textId="77777777" w:rsidR="008F50D7" w:rsidRPr="008C2C0D" w:rsidRDefault="008F50D7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IČ: 41197518</w:t>
      </w:r>
    </w:p>
    <w:p w14:paraId="0943AFE3" w14:textId="77777777" w:rsidR="008F50D7" w:rsidRPr="008C2C0D" w:rsidRDefault="008F50D7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DIČ: CZ41197518</w:t>
      </w:r>
    </w:p>
    <w:p w14:paraId="73070B8D" w14:textId="70530F0A" w:rsidR="008C2C0D" w:rsidRPr="008C2C0D" w:rsidRDefault="008F50D7" w:rsidP="00AC065E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Zastoupená: </w:t>
      </w:r>
      <w:r w:rsidR="008C2C0D" w:rsidRPr="008C2C0D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0" w:name="_Hlk202968525"/>
      <w:r w:rsidR="008C2C0D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Mgr. Radomíra Jahodářová, </w:t>
      </w:r>
    </w:p>
    <w:p w14:paraId="04BF6043" w14:textId="68F7EA67" w:rsidR="00AC065E" w:rsidRPr="008C2C0D" w:rsidRDefault="008C2C0D" w:rsidP="008C2C0D">
      <w:pPr>
        <w:autoSpaceDE w:val="0"/>
        <w:autoSpaceDN w:val="0"/>
        <w:adjustRightInd w:val="0"/>
        <w:ind w:left="708" w:right="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náměstkyně ředitele VZP ČR pro právo a legislativu</w:t>
      </w:r>
      <w:bookmarkEnd w:id="0"/>
    </w:p>
    <w:p w14:paraId="78F42904" w14:textId="359716FB" w:rsidR="008C2C0D" w:rsidRPr="008C2C0D" w:rsidRDefault="008C2C0D" w:rsidP="008C2C0D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bankovní spojení: číslo účtu: 1110205001/0710</w:t>
      </w:r>
    </w:p>
    <w:p w14:paraId="7669FEFD" w14:textId="76023657" w:rsidR="008F50D7" w:rsidRPr="008C2C0D" w:rsidRDefault="008F50D7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(dále jen </w:t>
      </w: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 w:rsidR="00E364A3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VZP ČR</w:t>
      </w: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")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na straně jedné</w:t>
      </w:r>
    </w:p>
    <w:p w14:paraId="5B681BF5" w14:textId="26834BC9" w:rsidR="00F97038" w:rsidRPr="008C2C0D" w:rsidRDefault="00F97038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FF364A" w14:textId="13B9B819" w:rsidR="00855940" w:rsidRPr="008C2C0D" w:rsidRDefault="00855940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</w:p>
    <w:p w14:paraId="3CDE9EA4" w14:textId="6F1FC745" w:rsidR="00855940" w:rsidRPr="008C2C0D" w:rsidRDefault="00855940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5DE795" w14:textId="08F3C185" w:rsidR="00600661" w:rsidRPr="008C2C0D" w:rsidRDefault="00600661" w:rsidP="00AC065E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sz w:val="24"/>
          <w:szCs w:val="24"/>
        </w:rPr>
        <w:t xml:space="preserve">Ing. Vilém Daněk, Ph.D., LL.M. </w:t>
      </w:r>
      <w:r w:rsidRPr="008C2C0D">
        <w:rPr>
          <w:rFonts w:ascii="Times New Roman" w:hAnsi="Times New Roman" w:cs="Times New Roman"/>
          <w:sz w:val="24"/>
          <w:szCs w:val="24"/>
        </w:rPr>
        <w:t>patentový zástupce</w:t>
      </w:r>
    </w:p>
    <w:p w14:paraId="1CD337CC" w14:textId="7A2F2A58" w:rsidR="00AC065E" w:rsidRPr="008C2C0D" w:rsidRDefault="00AC065E" w:rsidP="00AC065E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Cs/>
          <w:sz w:val="24"/>
          <w:szCs w:val="24"/>
        </w:rPr>
      </w:pPr>
      <w:r w:rsidRPr="008C2C0D">
        <w:rPr>
          <w:rFonts w:ascii="Times New Roman" w:hAnsi="Times New Roman" w:cs="Times New Roman"/>
          <w:bCs/>
          <w:sz w:val="24"/>
          <w:szCs w:val="24"/>
        </w:rPr>
        <w:t xml:space="preserve">sídlo: </w:t>
      </w:r>
      <w:r w:rsidR="00600661" w:rsidRPr="008C2C0D">
        <w:rPr>
          <w:rFonts w:ascii="Times New Roman" w:hAnsi="Times New Roman" w:cs="Times New Roman"/>
          <w:bCs/>
          <w:sz w:val="24"/>
          <w:szCs w:val="24"/>
        </w:rPr>
        <w:t>Vinohradská 17</w:t>
      </w:r>
      <w:r w:rsidRPr="008C2C0D">
        <w:rPr>
          <w:rFonts w:ascii="Times New Roman" w:hAnsi="Times New Roman" w:cs="Times New Roman"/>
          <w:bCs/>
          <w:sz w:val="24"/>
          <w:szCs w:val="24"/>
        </w:rPr>
        <w:t>, 1</w:t>
      </w:r>
      <w:r w:rsidR="00600661" w:rsidRPr="008C2C0D">
        <w:rPr>
          <w:rFonts w:ascii="Times New Roman" w:hAnsi="Times New Roman" w:cs="Times New Roman"/>
          <w:bCs/>
          <w:sz w:val="24"/>
          <w:szCs w:val="24"/>
        </w:rPr>
        <w:t>2</w:t>
      </w:r>
      <w:r w:rsidRPr="008C2C0D">
        <w:rPr>
          <w:rFonts w:ascii="Times New Roman" w:hAnsi="Times New Roman" w:cs="Times New Roman"/>
          <w:bCs/>
          <w:sz w:val="24"/>
          <w:szCs w:val="24"/>
        </w:rPr>
        <w:t xml:space="preserve">000 Praha </w:t>
      </w:r>
      <w:r w:rsidR="00600661" w:rsidRPr="008C2C0D">
        <w:rPr>
          <w:rFonts w:ascii="Times New Roman" w:hAnsi="Times New Roman" w:cs="Times New Roman"/>
          <w:bCs/>
          <w:sz w:val="24"/>
          <w:szCs w:val="24"/>
        </w:rPr>
        <w:t>2</w:t>
      </w:r>
    </w:p>
    <w:p w14:paraId="6E106167" w14:textId="75B73015" w:rsidR="00AC065E" w:rsidRPr="008C2C0D" w:rsidRDefault="00AC065E" w:rsidP="00AC065E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Cs/>
          <w:sz w:val="24"/>
          <w:szCs w:val="24"/>
        </w:rPr>
      </w:pPr>
      <w:r w:rsidRPr="008C2C0D">
        <w:rPr>
          <w:rFonts w:ascii="Times New Roman" w:hAnsi="Times New Roman" w:cs="Times New Roman"/>
          <w:bCs/>
          <w:sz w:val="24"/>
          <w:szCs w:val="24"/>
        </w:rPr>
        <w:t xml:space="preserve">IČ: </w:t>
      </w:r>
      <w:r w:rsidR="00600661" w:rsidRPr="008C2C0D">
        <w:rPr>
          <w:rFonts w:ascii="Times New Roman" w:hAnsi="Times New Roman" w:cs="Times New Roman"/>
          <w:bCs/>
          <w:sz w:val="24"/>
          <w:szCs w:val="24"/>
        </w:rPr>
        <w:t>71183264</w:t>
      </w:r>
    </w:p>
    <w:p w14:paraId="05759386" w14:textId="33BFB9AE" w:rsidR="00AC065E" w:rsidRPr="008C2C0D" w:rsidRDefault="00AC065E" w:rsidP="00AC065E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Cs/>
          <w:sz w:val="24"/>
          <w:szCs w:val="24"/>
        </w:rPr>
      </w:pPr>
      <w:r w:rsidRPr="008C2C0D">
        <w:rPr>
          <w:rFonts w:ascii="Times New Roman" w:hAnsi="Times New Roman" w:cs="Times New Roman"/>
          <w:bCs/>
          <w:sz w:val="24"/>
          <w:szCs w:val="24"/>
        </w:rPr>
        <w:t xml:space="preserve">DIČ: </w:t>
      </w:r>
      <w:r w:rsidR="00600661" w:rsidRPr="008C2C0D">
        <w:rPr>
          <w:rFonts w:ascii="Times New Roman" w:hAnsi="Times New Roman" w:cs="Times New Roman"/>
          <w:bCs/>
          <w:sz w:val="24"/>
          <w:szCs w:val="24"/>
        </w:rPr>
        <w:t>CZ 7012042928</w:t>
      </w:r>
      <w:r w:rsidR="004F60FD" w:rsidRPr="008C2C0D">
        <w:rPr>
          <w:rFonts w:ascii="Times New Roman" w:hAnsi="Times New Roman" w:cs="Times New Roman"/>
          <w:bCs/>
          <w:sz w:val="24"/>
          <w:szCs w:val="24"/>
        </w:rPr>
        <w:t>, plátce DPH</w:t>
      </w:r>
    </w:p>
    <w:p w14:paraId="4F57D2F7" w14:textId="4AFBE6B2" w:rsidR="000F3F60" w:rsidRPr="008C2C0D" w:rsidRDefault="00AC065E" w:rsidP="000F3F60">
      <w:pPr>
        <w:rPr>
          <w:rFonts w:ascii="Times New Roman" w:hAnsi="Times New Roman" w:cs="Times New Roman"/>
          <w:sz w:val="24"/>
          <w:szCs w:val="24"/>
        </w:rPr>
      </w:pPr>
      <w:r w:rsidRPr="008C2C0D">
        <w:rPr>
          <w:rFonts w:ascii="Times New Roman" w:hAnsi="Times New Roman" w:cs="Times New Roman"/>
          <w:sz w:val="24"/>
          <w:szCs w:val="24"/>
        </w:rPr>
        <w:t>Bankovní spojení:</w:t>
      </w:r>
      <w:r w:rsidR="000F3F60" w:rsidRPr="008C2C0D">
        <w:rPr>
          <w:rFonts w:ascii="Times New Roman" w:hAnsi="Times New Roman" w:cs="Times New Roman"/>
          <w:sz w:val="24"/>
          <w:szCs w:val="24"/>
        </w:rPr>
        <w:t xml:space="preserve"> číslo účtu (CZK): </w:t>
      </w:r>
      <w:proofErr w:type="spellStart"/>
      <w:r w:rsidR="002C18C6" w:rsidRPr="002C18C6">
        <w:rPr>
          <w:rFonts w:ascii="Times New Roman" w:hAnsi="Times New Roman" w:cs="Times New Roman"/>
          <w:b/>
          <w:sz w:val="24"/>
          <w:szCs w:val="24"/>
          <w:highlight w:val="black"/>
        </w:rPr>
        <w:t>xxxxxxxxxxx</w:t>
      </w:r>
      <w:proofErr w:type="spellEnd"/>
      <w:r w:rsidR="000F3F60" w:rsidRPr="008C2C0D">
        <w:rPr>
          <w:rFonts w:ascii="Times New Roman" w:hAnsi="Times New Roman" w:cs="Times New Roman"/>
          <w:sz w:val="24"/>
          <w:szCs w:val="24"/>
        </w:rPr>
        <w:t xml:space="preserve"> / Kód banky: </w:t>
      </w:r>
      <w:proofErr w:type="spellStart"/>
      <w:r w:rsidR="002C18C6">
        <w:rPr>
          <w:rFonts w:ascii="Times New Roman" w:hAnsi="Times New Roman" w:cs="Times New Roman"/>
          <w:b/>
          <w:sz w:val="24"/>
          <w:szCs w:val="24"/>
        </w:rPr>
        <w:t>xxxx</w:t>
      </w:r>
      <w:proofErr w:type="spellEnd"/>
    </w:p>
    <w:p w14:paraId="6CFCFE56" w14:textId="40B62DA4" w:rsidR="00CD026C" w:rsidRPr="008C2C0D" w:rsidRDefault="00CD026C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/>
          <w:sz w:val="24"/>
          <w:szCs w:val="24"/>
        </w:rPr>
        <w:t xml:space="preserve">ID schránky: </w:t>
      </w:r>
      <w:r w:rsidRPr="008C2C0D">
        <w:rPr>
          <w:rFonts w:ascii="Times New Roman" w:hAnsi="Times New Roman"/>
          <w:b/>
          <w:bCs/>
          <w:sz w:val="24"/>
          <w:szCs w:val="24"/>
        </w:rPr>
        <w:t>7phs3ai</w:t>
      </w:r>
    </w:p>
    <w:p w14:paraId="0CC060E5" w14:textId="78DDB887" w:rsidR="008F50D7" w:rsidRPr="008C2C0D" w:rsidRDefault="00F97038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dále jen </w:t>
      </w:r>
      <w:r w:rsidR="008F50D7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 w:rsidR="00600661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zástupce</w:t>
      </w:r>
      <w:r w:rsidR="008F50D7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")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na straně druhé</w:t>
      </w:r>
    </w:p>
    <w:p w14:paraId="4B51FA8C" w14:textId="759A74FA" w:rsidR="00AC065E" w:rsidRPr="008C2C0D" w:rsidRDefault="00AC065E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1869BC6" w14:textId="77777777" w:rsidR="002D2AA6" w:rsidRPr="008C2C0D" w:rsidRDefault="002D2AA6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305A008" w14:textId="515C84A7" w:rsidR="008F50D7" w:rsidRPr="008C2C0D" w:rsidRDefault="008F50D7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se dohodli na uzavření této</w:t>
      </w:r>
    </w:p>
    <w:p w14:paraId="748EF2DC" w14:textId="77777777" w:rsidR="008C2C0D" w:rsidRDefault="008C2C0D" w:rsidP="00F97038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E4F8EE" w14:textId="56EF58C2" w:rsidR="001A27D4" w:rsidRPr="0042597D" w:rsidRDefault="008C2C0D" w:rsidP="00F97038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8F50D7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mlouvy o </w:t>
      </w:r>
      <w:r w:rsidR="0084713C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vypracování odborné </w:t>
      </w:r>
      <w:r w:rsidR="004259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rešerše</w:t>
      </w:r>
      <w:r w:rsidR="004F253E" w:rsidRPr="004259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4A6867" w14:textId="01E8404F" w:rsidR="00F9660C" w:rsidRPr="008C2C0D" w:rsidRDefault="00F9660C" w:rsidP="00F9660C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12E864" w14:textId="77777777" w:rsidR="00974701" w:rsidRPr="008C2C0D" w:rsidRDefault="00974701" w:rsidP="00F9660C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9435F9" w14:textId="45F7C0E2" w:rsidR="008F50D7" w:rsidRPr="008C2C0D" w:rsidRDefault="008F50D7" w:rsidP="00F9660C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color w:val="000000"/>
          <w:sz w:val="24"/>
          <w:szCs w:val="24"/>
        </w:rPr>
        <w:t>I.</w:t>
      </w:r>
    </w:p>
    <w:p w14:paraId="4BE7635A" w14:textId="77777777" w:rsidR="008F50D7" w:rsidRPr="00E94C3B" w:rsidRDefault="008F50D7" w:rsidP="00A252A9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C3B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294B0F23" w14:textId="64AA42C2" w:rsidR="008F50D7" w:rsidRPr="00E94C3B" w:rsidRDefault="00DC7257" w:rsidP="00DC725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E94C3B">
        <w:rPr>
          <w:rFonts w:ascii="Times New Roman" w:hAnsi="Times New Roman" w:cs="Times New Roman"/>
          <w:sz w:val="24"/>
          <w:szCs w:val="24"/>
        </w:rPr>
        <w:t>Předmětem této smlouvy je vypracování odborné</w:t>
      </w:r>
      <w:r w:rsidR="0042597D" w:rsidRPr="00E94C3B">
        <w:rPr>
          <w:rFonts w:ascii="Times New Roman" w:hAnsi="Times New Roman" w:cs="Times New Roman"/>
          <w:sz w:val="24"/>
          <w:szCs w:val="24"/>
        </w:rPr>
        <w:t xml:space="preserve"> rešerše</w:t>
      </w:r>
      <w:r w:rsidRPr="00E94C3B">
        <w:t xml:space="preserve"> </w:t>
      </w:r>
      <w:r w:rsidRPr="00E94C3B">
        <w:rPr>
          <w:rFonts w:ascii="Times New Roman" w:hAnsi="Times New Roman" w:cs="Times New Roman"/>
          <w:sz w:val="24"/>
          <w:szCs w:val="24"/>
        </w:rPr>
        <w:t>z oblasti práv duševního vlastnictví</w:t>
      </w:r>
      <w:r w:rsidR="0015541C" w:rsidRPr="00E94C3B">
        <w:rPr>
          <w:rFonts w:ascii="Times New Roman" w:hAnsi="Times New Roman" w:cs="Times New Roman"/>
          <w:sz w:val="24"/>
          <w:szCs w:val="24"/>
        </w:rPr>
        <w:t xml:space="preserve"> podle zadání VZP ČR</w:t>
      </w:r>
      <w:r w:rsidR="008F50D7" w:rsidRPr="00E94C3B">
        <w:rPr>
          <w:rFonts w:ascii="Times New Roman" w:hAnsi="Times New Roman" w:cs="Times New Roman"/>
          <w:sz w:val="24"/>
          <w:szCs w:val="24"/>
        </w:rPr>
        <w:t>.</w:t>
      </w:r>
    </w:p>
    <w:p w14:paraId="3F907E97" w14:textId="566A1939" w:rsidR="00524E4C" w:rsidRPr="00E94C3B" w:rsidRDefault="00524E4C" w:rsidP="00963102">
      <w:pPr>
        <w:pStyle w:val="Odstavecseseznamem"/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E2DE9F7" w14:textId="77777777" w:rsidR="00DC7257" w:rsidRPr="00E94C3B" w:rsidRDefault="00DC7257" w:rsidP="00DC7257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32757A54" w14:textId="59D868D8" w:rsidR="00DC7257" w:rsidRPr="00E94C3B" w:rsidRDefault="00DC7257" w:rsidP="00DC7257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C3B">
        <w:rPr>
          <w:rFonts w:ascii="Times New Roman" w:hAnsi="Times New Roman" w:cs="Times New Roman"/>
          <w:b/>
          <w:sz w:val="24"/>
          <w:szCs w:val="24"/>
        </w:rPr>
        <w:t>I</w:t>
      </w:r>
      <w:r w:rsidR="0015541C" w:rsidRPr="00E94C3B">
        <w:rPr>
          <w:rFonts w:ascii="Times New Roman" w:hAnsi="Times New Roman" w:cs="Times New Roman"/>
          <w:b/>
          <w:sz w:val="24"/>
          <w:szCs w:val="24"/>
        </w:rPr>
        <w:t>I</w:t>
      </w:r>
      <w:r w:rsidRPr="00E94C3B">
        <w:rPr>
          <w:rFonts w:ascii="Times New Roman" w:hAnsi="Times New Roman" w:cs="Times New Roman"/>
          <w:b/>
          <w:sz w:val="24"/>
          <w:szCs w:val="24"/>
        </w:rPr>
        <w:t>.</w:t>
      </w:r>
    </w:p>
    <w:p w14:paraId="5FE2BAEF" w14:textId="77777777" w:rsidR="00DC7257" w:rsidRPr="00E94C3B" w:rsidRDefault="00DC7257" w:rsidP="00DC7257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C3B">
        <w:rPr>
          <w:rFonts w:ascii="Times New Roman" w:hAnsi="Times New Roman" w:cs="Times New Roman"/>
          <w:b/>
          <w:sz w:val="24"/>
          <w:szCs w:val="24"/>
        </w:rPr>
        <w:t>Povinnosti VZP ČR</w:t>
      </w:r>
    </w:p>
    <w:p w14:paraId="182A5B89" w14:textId="64C9F7D6" w:rsidR="00DC7257" w:rsidRPr="00E94C3B" w:rsidRDefault="00DC7257" w:rsidP="00DC725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right="0"/>
        <w:jc w:val="both"/>
        <w:rPr>
          <w:rFonts w:ascii="Times New Roman" w:hAnsi="Times New Roman" w:cs="Times New Roman"/>
          <w:sz w:val="24"/>
          <w:szCs w:val="24"/>
        </w:rPr>
      </w:pPr>
      <w:r w:rsidRPr="00E94C3B">
        <w:rPr>
          <w:rFonts w:ascii="Times New Roman" w:hAnsi="Times New Roman" w:cs="Times New Roman"/>
          <w:sz w:val="24"/>
          <w:szCs w:val="24"/>
        </w:rPr>
        <w:t xml:space="preserve">VZP ČR </w:t>
      </w:r>
      <w:r w:rsidR="008A7DDB">
        <w:rPr>
          <w:rFonts w:ascii="Times New Roman" w:hAnsi="Times New Roman" w:cs="Times New Roman"/>
          <w:sz w:val="24"/>
          <w:szCs w:val="24"/>
        </w:rPr>
        <w:t>projedná se zástupcem specifikaci rešerše a s odkazem na toto jednání a dostupné dokumenty předá zástupci zadání k vypracování této rešerše</w:t>
      </w:r>
      <w:r w:rsidR="0084713C" w:rsidRPr="00E94C3B">
        <w:rPr>
          <w:rFonts w:ascii="Times New Roman" w:hAnsi="Times New Roman" w:cs="Times New Roman"/>
          <w:sz w:val="24"/>
          <w:szCs w:val="24"/>
        </w:rPr>
        <w:t>.</w:t>
      </w:r>
      <w:r w:rsidRPr="00E94C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66226" w14:textId="13CDE923" w:rsidR="00DC7257" w:rsidRPr="008C2C0D" w:rsidRDefault="00DC7257" w:rsidP="00DC725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C3B">
        <w:rPr>
          <w:rFonts w:ascii="Times New Roman" w:hAnsi="Times New Roman" w:cs="Times New Roman"/>
          <w:sz w:val="24"/>
          <w:szCs w:val="24"/>
        </w:rPr>
        <w:t xml:space="preserve">VZP ČR je povinna potvrdit zástupci přijetí vypracované </w:t>
      </w:r>
      <w:r w:rsidR="008C3C6C" w:rsidRPr="00E94C3B">
        <w:rPr>
          <w:rFonts w:ascii="Times New Roman" w:hAnsi="Times New Roman" w:cs="Times New Roman"/>
          <w:sz w:val="24"/>
          <w:szCs w:val="24"/>
        </w:rPr>
        <w:t>rešerše</w:t>
      </w:r>
      <w:r w:rsidR="00AF49DE" w:rsidRPr="00E94C3B">
        <w:rPr>
          <w:rFonts w:ascii="Times New Roman" w:hAnsi="Times New Roman" w:cs="Times New Roman"/>
          <w:sz w:val="24"/>
          <w:szCs w:val="24"/>
        </w:rPr>
        <w:t xml:space="preserve"> a zároveň</w:t>
      </w:r>
      <w:r w:rsidRPr="00E94C3B">
        <w:rPr>
          <w:rFonts w:ascii="Times New Roman" w:hAnsi="Times New Roman" w:cs="Times New Roman"/>
          <w:sz w:val="24"/>
          <w:szCs w:val="24"/>
        </w:rPr>
        <w:t xml:space="preserve"> </w:t>
      </w:r>
      <w:r w:rsidR="00AF49DE" w:rsidRPr="00E94C3B">
        <w:rPr>
          <w:rFonts w:ascii="Times New Roman" w:hAnsi="Times New Roman" w:cs="Times New Roman"/>
          <w:sz w:val="24"/>
          <w:szCs w:val="24"/>
        </w:rPr>
        <w:t xml:space="preserve">si </w:t>
      </w:r>
      <w:r w:rsidRPr="00E94C3B">
        <w:rPr>
          <w:rFonts w:ascii="Times New Roman" w:hAnsi="Times New Roman" w:cs="Times New Roman"/>
          <w:sz w:val="24"/>
          <w:szCs w:val="24"/>
        </w:rPr>
        <w:t xml:space="preserve">nejpozději </w:t>
      </w:r>
      <w:r w:rsidR="004F253E" w:rsidRPr="00E94C3B">
        <w:rPr>
          <w:rFonts w:ascii="Times New Roman" w:hAnsi="Times New Roman" w:cs="Times New Roman"/>
          <w:sz w:val="24"/>
          <w:szCs w:val="24"/>
        </w:rPr>
        <w:t xml:space="preserve">do </w:t>
      </w:r>
      <w:r w:rsidR="0042597D" w:rsidRPr="00E94C3B">
        <w:rPr>
          <w:rFonts w:ascii="Times New Roman" w:hAnsi="Times New Roman" w:cs="Times New Roman"/>
          <w:sz w:val="24"/>
          <w:szCs w:val="24"/>
        </w:rPr>
        <w:t>5</w:t>
      </w:r>
      <w:r w:rsidR="004F253E" w:rsidRPr="00E94C3B">
        <w:rPr>
          <w:rFonts w:ascii="Times New Roman" w:hAnsi="Times New Roman" w:cs="Times New Roman"/>
          <w:sz w:val="24"/>
          <w:szCs w:val="24"/>
        </w:rPr>
        <w:t xml:space="preserve"> (slovy </w:t>
      </w:r>
      <w:r w:rsidR="0042597D" w:rsidRPr="00E94C3B">
        <w:rPr>
          <w:rFonts w:ascii="Times New Roman" w:hAnsi="Times New Roman" w:cs="Times New Roman"/>
          <w:sz w:val="24"/>
          <w:szCs w:val="24"/>
        </w:rPr>
        <w:t>pěti</w:t>
      </w:r>
      <w:r w:rsidR="004F253E" w:rsidRPr="00E94C3B">
        <w:rPr>
          <w:rFonts w:ascii="Times New Roman" w:hAnsi="Times New Roman" w:cs="Times New Roman"/>
          <w:sz w:val="24"/>
          <w:szCs w:val="24"/>
        </w:rPr>
        <w:t xml:space="preserve">) </w:t>
      </w:r>
      <w:r w:rsidR="0042597D" w:rsidRPr="00E94C3B">
        <w:rPr>
          <w:rFonts w:ascii="Times New Roman" w:hAnsi="Times New Roman" w:cs="Times New Roman"/>
          <w:sz w:val="24"/>
          <w:szCs w:val="24"/>
        </w:rPr>
        <w:t>pracovníc</w:t>
      </w:r>
      <w:r w:rsidR="004F253E" w:rsidRPr="00E94C3B">
        <w:rPr>
          <w:rFonts w:ascii="Times New Roman" w:hAnsi="Times New Roman" w:cs="Times New Roman"/>
          <w:sz w:val="24"/>
          <w:szCs w:val="24"/>
        </w:rPr>
        <w:t xml:space="preserve">h dnů </w:t>
      </w:r>
      <w:r w:rsidRPr="00E94C3B">
        <w:rPr>
          <w:rFonts w:ascii="Times New Roman" w:hAnsi="Times New Roman" w:cs="Times New Roman"/>
          <w:sz w:val="24"/>
          <w:szCs w:val="24"/>
        </w:rPr>
        <w:t>po je</w:t>
      </w:r>
      <w:r w:rsidR="008C3C6C" w:rsidRPr="00E94C3B">
        <w:rPr>
          <w:rFonts w:ascii="Times New Roman" w:hAnsi="Times New Roman" w:cs="Times New Roman"/>
          <w:sz w:val="24"/>
          <w:szCs w:val="24"/>
        </w:rPr>
        <w:t>jím</w:t>
      </w:r>
      <w:r w:rsidRPr="00E94C3B">
        <w:rPr>
          <w:rFonts w:ascii="Times New Roman" w:hAnsi="Times New Roman" w:cs="Times New Roman"/>
          <w:sz w:val="24"/>
          <w:szCs w:val="24"/>
        </w:rPr>
        <w:t xml:space="preserve"> obdržení</w:t>
      </w:r>
      <w:r w:rsidR="00AF49DE" w:rsidRPr="00E94C3B">
        <w:rPr>
          <w:rFonts w:ascii="Times New Roman" w:hAnsi="Times New Roman" w:cs="Times New Roman"/>
          <w:sz w:val="24"/>
          <w:szCs w:val="24"/>
        </w:rPr>
        <w:t xml:space="preserve"> </w:t>
      </w:r>
      <w:r w:rsidR="008C3C6C">
        <w:rPr>
          <w:rFonts w:ascii="Times New Roman" w:hAnsi="Times New Roman" w:cs="Times New Roman"/>
          <w:color w:val="000000"/>
          <w:sz w:val="24"/>
          <w:szCs w:val="24"/>
        </w:rPr>
        <w:t>může vyžádat její</w:t>
      </w:r>
      <w:r w:rsidR="00AF49DE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či vysvětlení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F49DE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Pokud tak neučiní, má se za to, přijala </w:t>
      </w:r>
      <w:r w:rsidR="008C3C6C">
        <w:rPr>
          <w:rFonts w:ascii="Times New Roman" w:hAnsi="Times New Roman" w:cs="Times New Roman"/>
          <w:color w:val="000000"/>
          <w:sz w:val="24"/>
          <w:szCs w:val="24"/>
        </w:rPr>
        <w:t>rešerši</w:t>
      </w:r>
      <w:r w:rsidR="00AF49DE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bez dalších výhrad.</w:t>
      </w:r>
    </w:p>
    <w:p w14:paraId="0BF01B4F" w14:textId="1C0A47FF" w:rsidR="00DC7257" w:rsidRPr="008C2C0D" w:rsidRDefault="00DC7257" w:rsidP="00DC725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Za VZP ČR je oprávněna se zástupcem jednat a vydávat mu pokyny </w:t>
      </w:r>
      <w:proofErr w:type="spellStart"/>
      <w:r w:rsidR="002C18C6" w:rsidRPr="002C18C6">
        <w:rPr>
          <w:rFonts w:ascii="Times New Roman" w:hAnsi="Times New Roman" w:cs="Times New Roman"/>
          <w:color w:val="000000"/>
          <w:sz w:val="24"/>
          <w:szCs w:val="24"/>
          <w:highlight w:val="black"/>
        </w:rPr>
        <w:t>xxx</w:t>
      </w:r>
      <w:proofErr w:type="spellEnd"/>
      <w:r w:rsidRPr="002C18C6">
        <w:rPr>
          <w:rFonts w:ascii="Times New Roman" w:hAnsi="Times New Roman" w:cs="Times New Roman"/>
          <w:color w:val="000000"/>
          <w:sz w:val="24"/>
          <w:szCs w:val="24"/>
          <w:highlight w:val="black"/>
        </w:rPr>
        <w:t xml:space="preserve">. </w:t>
      </w:r>
      <w:proofErr w:type="spellStart"/>
      <w:r w:rsidR="002C18C6" w:rsidRPr="002C18C6">
        <w:rPr>
          <w:rFonts w:ascii="Times New Roman" w:hAnsi="Times New Roman" w:cs="Times New Roman"/>
          <w:color w:val="000000"/>
          <w:sz w:val="24"/>
          <w:szCs w:val="24"/>
          <w:highlight w:val="black"/>
        </w:rPr>
        <w:t>xxxxxxxx</w:t>
      </w:r>
      <w:proofErr w:type="spellEnd"/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18C6" w:rsidRPr="002C18C6">
        <w:rPr>
          <w:rFonts w:ascii="Times New Roman" w:hAnsi="Times New Roman" w:cs="Times New Roman"/>
          <w:color w:val="000000"/>
          <w:sz w:val="24"/>
          <w:szCs w:val="24"/>
          <w:highlight w:val="black"/>
        </w:rPr>
        <w:t>xxxxxxxxxx</w:t>
      </w:r>
      <w:proofErr w:type="spellEnd"/>
      <w:r w:rsidRPr="002C18C6">
        <w:rPr>
          <w:rFonts w:ascii="Times New Roman" w:hAnsi="Times New Roman" w:cs="Times New Roman"/>
          <w:color w:val="000000"/>
          <w:sz w:val="24"/>
          <w:szCs w:val="24"/>
          <w:highlight w:val="black"/>
        </w:rPr>
        <w:t xml:space="preserve">, </w:t>
      </w:r>
      <w:proofErr w:type="spellStart"/>
      <w:r w:rsidR="002C18C6" w:rsidRPr="002C18C6">
        <w:rPr>
          <w:rFonts w:ascii="Times New Roman" w:hAnsi="Times New Roman" w:cs="Times New Roman"/>
          <w:color w:val="000000"/>
          <w:sz w:val="24"/>
          <w:szCs w:val="24"/>
          <w:highlight w:val="black"/>
        </w:rPr>
        <w:t>xxxxxxxxxxxxxxxx</w:t>
      </w:r>
      <w:proofErr w:type="spellEnd"/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VZP ČR pro právo a legislativu nebo </w:t>
      </w:r>
      <w:proofErr w:type="spellStart"/>
      <w:r w:rsidR="002C18C6" w:rsidRPr="002C18C6">
        <w:rPr>
          <w:rFonts w:ascii="Times New Roman" w:hAnsi="Times New Roman" w:cs="Times New Roman"/>
          <w:color w:val="000000"/>
          <w:sz w:val="24"/>
          <w:szCs w:val="24"/>
          <w:highlight w:val="black"/>
        </w:rPr>
        <w:t>xxx</w:t>
      </w:r>
      <w:proofErr w:type="spellEnd"/>
      <w:r w:rsidRPr="002C18C6">
        <w:rPr>
          <w:rFonts w:ascii="Times New Roman" w:hAnsi="Times New Roman" w:cs="Times New Roman"/>
          <w:color w:val="000000"/>
          <w:sz w:val="24"/>
          <w:szCs w:val="24"/>
          <w:highlight w:val="black"/>
        </w:rPr>
        <w:t xml:space="preserve">. </w:t>
      </w:r>
      <w:proofErr w:type="spellStart"/>
      <w:r w:rsidR="002C18C6" w:rsidRPr="002C18C6">
        <w:rPr>
          <w:rFonts w:ascii="Times New Roman" w:hAnsi="Times New Roman" w:cs="Times New Roman"/>
          <w:color w:val="000000"/>
          <w:sz w:val="24"/>
          <w:szCs w:val="24"/>
          <w:highlight w:val="black"/>
        </w:rPr>
        <w:t>xxxxxx</w:t>
      </w:r>
      <w:proofErr w:type="spellEnd"/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18C6" w:rsidRPr="002C18C6">
        <w:rPr>
          <w:rFonts w:ascii="Times New Roman" w:hAnsi="Times New Roman" w:cs="Times New Roman"/>
          <w:color w:val="000000"/>
          <w:sz w:val="24"/>
          <w:szCs w:val="24"/>
          <w:highlight w:val="black"/>
        </w:rPr>
        <w:t>xxxxxxxxx</w:t>
      </w:r>
      <w:proofErr w:type="spellEnd"/>
      <w:r w:rsidRPr="002C18C6">
        <w:rPr>
          <w:rFonts w:ascii="Times New Roman" w:hAnsi="Times New Roman" w:cs="Times New Roman"/>
          <w:color w:val="000000"/>
          <w:sz w:val="24"/>
          <w:szCs w:val="24"/>
          <w:highlight w:val="black"/>
        </w:rPr>
        <w:t xml:space="preserve">, </w:t>
      </w:r>
      <w:proofErr w:type="spellStart"/>
      <w:r w:rsidR="002C18C6" w:rsidRPr="002C18C6">
        <w:rPr>
          <w:rFonts w:ascii="Times New Roman" w:hAnsi="Times New Roman" w:cs="Times New Roman"/>
          <w:color w:val="000000"/>
          <w:sz w:val="24"/>
          <w:szCs w:val="24"/>
          <w:highlight w:val="black"/>
        </w:rPr>
        <w:t>xxxxxxxxxxxxxxxxxxxxx</w:t>
      </w:r>
      <w:proofErr w:type="spellEnd"/>
      <w:r w:rsidRPr="008C2C0D">
        <w:rPr>
          <w:rFonts w:ascii="Times New Roman" w:hAnsi="Times New Roman" w:cs="Times New Roman"/>
          <w:color w:val="000000"/>
          <w:sz w:val="24"/>
          <w:szCs w:val="24"/>
        </w:rPr>
        <w:t>, Ústředí VZP ČR.</w:t>
      </w:r>
      <w:r w:rsidRPr="008C2C0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 xml:space="preserve"> </w:t>
      </w:r>
    </w:p>
    <w:p w14:paraId="15544E77" w14:textId="2D866551" w:rsidR="00DC7257" w:rsidRDefault="00DC7257" w:rsidP="00DC725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VZP ČR je povinna zaplatit zástupci smluvní odměnu ve výši a za podmínek dohodnutých touto smlouvou.</w:t>
      </w:r>
    </w:p>
    <w:p w14:paraId="17E9AC9F" w14:textId="77777777" w:rsidR="008A7DDB" w:rsidRPr="008C2C0D" w:rsidRDefault="008A7DDB" w:rsidP="008A7DDB">
      <w:pPr>
        <w:pStyle w:val="Odstavecseseznamem"/>
        <w:autoSpaceDE w:val="0"/>
        <w:autoSpaceDN w:val="0"/>
        <w:adjustRightInd w:val="0"/>
        <w:ind w:left="709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B66648" w14:textId="77777777" w:rsidR="008F50D7" w:rsidRPr="008C2C0D" w:rsidRDefault="008F50D7" w:rsidP="000B2B7D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0B2B7D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47EB24B" w14:textId="7D3F9846" w:rsidR="008F50D7" w:rsidRPr="008C2C0D" w:rsidRDefault="008F50D7" w:rsidP="000B2B7D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Povinnosti </w:t>
      </w:r>
      <w:r w:rsidR="004E6543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zástupce</w:t>
      </w:r>
    </w:p>
    <w:p w14:paraId="3B8AD4CB" w14:textId="52D06490" w:rsidR="008F50D7" w:rsidRPr="0042597D" w:rsidRDefault="00D4404B" w:rsidP="0096310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2597D">
        <w:rPr>
          <w:rFonts w:ascii="Times New Roman" w:hAnsi="Times New Roman" w:cs="Times New Roman"/>
          <w:sz w:val="24"/>
          <w:szCs w:val="24"/>
        </w:rPr>
        <w:t xml:space="preserve">Zástupce </w:t>
      </w:r>
      <w:r w:rsidR="008F50D7" w:rsidRPr="0042597D">
        <w:rPr>
          <w:rFonts w:ascii="Times New Roman" w:hAnsi="Times New Roman" w:cs="Times New Roman"/>
          <w:sz w:val="24"/>
          <w:szCs w:val="24"/>
        </w:rPr>
        <w:t xml:space="preserve">je povinen </w:t>
      </w:r>
      <w:r w:rsidRPr="0042597D">
        <w:rPr>
          <w:rFonts w:ascii="Times New Roman" w:hAnsi="Times New Roman" w:cs="Times New Roman"/>
          <w:sz w:val="24"/>
          <w:szCs w:val="24"/>
        </w:rPr>
        <w:t xml:space="preserve">vypracovat </w:t>
      </w:r>
      <w:r w:rsidR="00383F46" w:rsidRPr="0042597D">
        <w:rPr>
          <w:rFonts w:ascii="Times New Roman" w:hAnsi="Times New Roman" w:cs="Times New Roman"/>
          <w:sz w:val="24"/>
          <w:szCs w:val="24"/>
        </w:rPr>
        <w:t xml:space="preserve">a předat VZP ČR </w:t>
      </w:r>
      <w:r w:rsidR="008C3C6C">
        <w:rPr>
          <w:rFonts w:ascii="Times New Roman" w:hAnsi="Times New Roman" w:cs="Times New Roman"/>
          <w:sz w:val="24"/>
          <w:szCs w:val="24"/>
        </w:rPr>
        <w:t>rešerši</w:t>
      </w:r>
      <w:r w:rsidRPr="0042597D">
        <w:rPr>
          <w:rFonts w:ascii="Times New Roman" w:hAnsi="Times New Roman" w:cs="Times New Roman"/>
          <w:sz w:val="24"/>
          <w:szCs w:val="24"/>
        </w:rPr>
        <w:t xml:space="preserve"> na náležité odborné </w:t>
      </w:r>
      <w:r w:rsidR="00383F46" w:rsidRPr="0042597D">
        <w:rPr>
          <w:rFonts w:ascii="Times New Roman" w:hAnsi="Times New Roman" w:cs="Times New Roman"/>
          <w:sz w:val="24"/>
          <w:szCs w:val="24"/>
        </w:rPr>
        <w:t>úrovni,</w:t>
      </w:r>
      <w:r w:rsidRPr="0042597D">
        <w:rPr>
          <w:rFonts w:ascii="Times New Roman" w:hAnsi="Times New Roman" w:cs="Times New Roman"/>
          <w:sz w:val="24"/>
          <w:szCs w:val="24"/>
        </w:rPr>
        <w:t xml:space="preserve"> a</w:t>
      </w:r>
      <w:r w:rsidR="00383F46" w:rsidRPr="0042597D">
        <w:rPr>
          <w:rFonts w:ascii="Times New Roman" w:hAnsi="Times New Roman" w:cs="Times New Roman"/>
          <w:sz w:val="24"/>
          <w:szCs w:val="24"/>
        </w:rPr>
        <w:t xml:space="preserve"> to</w:t>
      </w:r>
      <w:r w:rsidRPr="0042597D">
        <w:rPr>
          <w:rFonts w:ascii="Times New Roman" w:hAnsi="Times New Roman" w:cs="Times New Roman"/>
          <w:sz w:val="24"/>
          <w:szCs w:val="24"/>
        </w:rPr>
        <w:t xml:space="preserve"> </w:t>
      </w:r>
      <w:r w:rsidR="0084713C" w:rsidRPr="0042597D">
        <w:rPr>
          <w:rFonts w:ascii="Times New Roman" w:hAnsi="Times New Roman" w:cs="Times New Roman"/>
          <w:sz w:val="24"/>
          <w:szCs w:val="24"/>
        </w:rPr>
        <w:t xml:space="preserve">v rozsahu </w:t>
      </w:r>
      <w:r w:rsidR="006244AD" w:rsidRPr="0042597D">
        <w:rPr>
          <w:rFonts w:ascii="Times New Roman" w:hAnsi="Times New Roman" w:cs="Times New Roman"/>
          <w:sz w:val="24"/>
          <w:szCs w:val="24"/>
        </w:rPr>
        <w:t>a vymezeném</w:t>
      </w:r>
      <w:r w:rsidR="0084713C" w:rsidRPr="0042597D">
        <w:rPr>
          <w:rFonts w:ascii="Times New Roman" w:hAnsi="Times New Roman" w:cs="Times New Roman"/>
          <w:sz w:val="24"/>
          <w:szCs w:val="24"/>
        </w:rPr>
        <w:t xml:space="preserve"> </w:t>
      </w:r>
      <w:r w:rsidR="008A7DDB">
        <w:rPr>
          <w:rFonts w:ascii="Times New Roman" w:hAnsi="Times New Roman" w:cs="Times New Roman"/>
          <w:sz w:val="24"/>
          <w:szCs w:val="24"/>
        </w:rPr>
        <w:t>v zadání</w:t>
      </w:r>
      <w:r w:rsidR="004E6543" w:rsidRPr="0042597D">
        <w:rPr>
          <w:rFonts w:ascii="Times New Roman" w:hAnsi="Times New Roman" w:cs="Times New Roman"/>
          <w:sz w:val="24"/>
          <w:szCs w:val="24"/>
        </w:rPr>
        <w:t>,</w:t>
      </w:r>
      <w:r w:rsidR="004F253E" w:rsidRPr="0042597D">
        <w:rPr>
          <w:rFonts w:ascii="Times New Roman" w:hAnsi="Times New Roman" w:cs="Times New Roman"/>
          <w:sz w:val="24"/>
          <w:szCs w:val="24"/>
        </w:rPr>
        <w:t xml:space="preserve"> a to</w:t>
      </w:r>
      <w:r w:rsidRPr="0042597D">
        <w:rPr>
          <w:rFonts w:ascii="Times New Roman" w:hAnsi="Times New Roman" w:cs="Times New Roman"/>
          <w:sz w:val="24"/>
          <w:szCs w:val="24"/>
        </w:rPr>
        <w:t xml:space="preserve"> nejpozději do </w:t>
      </w:r>
      <w:r w:rsidR="00FA56BB" w:rsidRPr="0042597D">
        <w:rPr>
          <w:rFonts w:ascii="Times New Roman" w:hAnsi="Times New Roman" w:cs="Times New Roman"/>
          <w:sz w:val="24"/>
          <w:szCs w:val="24"/>
        </w:rPr>
        <w:t xml:space="preserve">30 (slovy třiceti) </w:t>
      </w:r>
      <w:r w:rsidR="0042597D" w:rsidRPr="0042597D">
        <w:rPr>
          <w:rFonts w:ascii="Times New Roman" w:hAnsi="Times New Roman" w:cs="Times New Roman"/>
          <w:sz w:val="24"/>
          <w:szCs w:val="24"/>
        </w:rPr>
        <w:t>pracovních</w:t>
      </w:r>
      <w:r w:rsidR="00FA56BB" w:rsidRPr="0042597D">
        <w:rPr>
          <w:rFonts w:ascii="Times New Roman" w:hAnsi="Times New Roman" w:cs="Times New Roman"/>
          <w:sz w:val="24"/>
          <w:szCs w:val="24"/>
        </w:rPr>
        <w:t xml:space="preserve"> dnů od</w:t>
      </w:r>
      <w:r w:rsidR="00D25F9A" w:rsidRPr="0042597D">
        <w:rPr>
          <w:rFonts w:ascii="Times New Roman" w:hAnsi="Times New Roman" w:cs="Times New Roman"/>
          <w:sz w:val="24"/>
          <w:szCs w:val="24"/>
        </w:rPr>
        <w:t>e dne předání specifikace zadání a dokumentů dle Čl. II. odstavce 1. této smlouvy.</w:t>
      </w:r>
      <w:r w:rsidR="00FA56BB" w:rsidRPr="004259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238CD" w14:textId="4591E1C5" w:rsidR="007E7EA6" w:rsidRPr="0042597D" w:rsidRDefault="006B4FF6" w:rsidP="0096310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2597D">
        <w:rPr>
          <w:rFonts w:ascii="Times New Roman" w:hAnsi="Times New Roman" w:cs="Times New Roman"/>
          <w:sz w:val="24"/>
          <w:szCs w:val="24"/>
        </w:rPr>
        <w:t xml:space="preserve">Zástupce předloží </w:t>
      </w:r>
      <w:r w:rsidR="008C3C6C">
        <w:rPr>
          <w:rFonts w:ascii="Times New Roman" w:hAnsi="Times New Roman" w:cs="Times New Roman"/>
          <w:sz w:val="24"/>
          <w:szCs w:val="24"/>
        </w:rPr>
        <w:t>rešerši</w:t>
      </w:r>
      <w:r w:rsidRPr="0042597D">
        <w:rPr>
          <w:rFonts w:ascii="Times New Roman" w:hAnsi="Times New Roman" w:cs="Times New Roman"/>
          <w:sz w:val="24"/>
          <w:szCs w:val="24"/>
        </w:rPr>
        <w:t xml:space="preserve"> v elektronické podobě </w:t>
      </w:r>
      <w:r w:rsidR="000F3F60" w:rsidRPr="0042597D">
        <w:rPr>
          <w:rFonts w:ascii="Times New Roman" w:hAnsi="Times New Roman" w:cs="Times New Roman"/>
          <w:sz w:val="24"/>
          <w:szCs w:val="24"/>
        </w:rPr>
        <w:t>datovou zprávou</w:t>
      </w:r>
      <w:r w:rsidR="00CD026C" w:rsidRPr="0042597D">
        <w:rPr>
          <w:rFonts w:ascii="Times New Roman" w:hAnsi="Times New Roman" w:cs="Times New Roman"/>
          <w:sz w:val="24"/>
          <w:szCs w:val="24"/>
        </w:rPr>
        <w:t>, která se považuje za elektronicky podepsanou odesílatelem</w:t>
      </w:r>
      <w:r w:rsidR="00FA56BB" w:rsidRPr="0042597D">
        <w:rPr>
          <w:rFonts w:ascii="Times New Roman" w:hAnsi="Times New Roman" w:cs="Times New Roman"/>
          <w:sz w:val="24"/>
          <w:szCs w:val="24"/>
        </w:rPr>
        <w:t xml:space="preserve"> z datové schránky</w:t>
      </w:r>
      <w:r w:rsidR="00CD026C" w:rsidRPr="0042597D">
        <w:rPr>
          <w:rFonts w:ascii="Times New Roman" w:hAnsi="Times New Roman" w:cs="Times New Roman"/>
          <w:sz w:val="24"/>
          <w:szCs w:val="24"/>
        </w:rPr>
        <w:t>, ve smyslu Informačního systému datových schránek (ISDS), a to na základě zákona</w:t>
      </w:r>
      <w:r w:rsidR="00DE2D3A" w:rsidRPr="0042597D">
        <w:rPr>
          <w:rFonts w:ascii="Times New Roman" w:hAnsi="Times New Roman" w:cs="Times New Roman"/>
          <w:sz w:val="24"/>
          <w:szCs w:val="24"/>
        </w:rPr>
        <w:t xml:space="preserve"> č.</w:t>
      </w:r>
      <w:r w:rsidR="00CD026C" w:rsidRPr="0042597D">
        <w:rPr>
          <w:rFonts w:ascii="Times New Roman" w:hAnsi="Times New Roman" w:cs="Times New Roman"/>
          <w:sz w:val="24"/>
          <w:szCs w:val="24"/>
        </w:rPr>
        <w:t xml:space="preserve"> 300/2008 Sb., o elektronických úkonech a autorizované konverzi dokumentů.</w:t>
      </w:r>
    </w:p>
    <w:p w14:paraId="322BF54C" w14:textId="0739FA44" w:rsidR="008F50D7" w:rsidRPr="0042597D" w:rsidRDefault="006B4FF6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97D">
        <w:rPr>
          <w:rFonts w:ascii="Times New Roman" w:hAnsi="Times New Roman" w:cs="Times New Roman"/>
          <w:color w:val="000000"/>
          <w:sz w:val="24"/>
          <w:szCs w:val="24"/>
        </w:rPr>
        <w:t xml:space="preserve">Zástupce </w:t>
      </w:r>
      <w:r w:rsidR="008F50D7" w:rsidRPr="0042597D">
        <w:rPr>
          <w:rFonts w:ascii="Times New Roman" w:hAnsi="Times New Roman" w:cs="Times New Roman"/>
          <w:color w:val="000000"/>
          <w:sz w:val="24"/>
          <w:szCs w:val="24"/>
        </w:rPr>
        <w:t xml:space="preserve">je povinen </w:t>
      </w:r>
      <w:r w:rsidR="00C07DA5" w:rsidRPr="0042597D">
        <w:rPr>
          <w:rFonts w:ascii="Times New Roman" w:hAnsi="Times New Roman" w:cs="Times New Roman"/>
          <w:color w:val="000000"/>
          <w:sz w:val="24"/>
          <w:szCs w:val="24"/>
        </w:rPr>
        <w:t xml:space="preserve">vypracovat </w:t>
      </w:r>
      <w:r w:rsidR="008C3C6C">
        <w:rPr>
          <w:rFonts w:ascii="Times New Roman" w:hAnsi="Times New Roman" w:cs="Times New Roman"/>
          <w:color w:val="000000"/>
          <w:sz w:val="24"/>
          <w:szCs w:val="24"/>
        </w:rPr>
        <w:t>rešerši</w:t>
      </w:r>
      <w:r w:rsidR="00C07DA5" w:rsidRPr="0042597D">
        <w:rPr>
          <w:rFonts w:ascii="Times New Roman" w:hAnsi="Times New Roman" w:cs="Times New Roman"/>
          <w:color w:val="000000"/>
          <w:sz w:val="24"/>
          <w:szCs w:val="24"/>
        </w:rPr>
        <w:t xml:space="preserve"> objektivně, v souladu s relevantními právními předpisy a s přihlédnutím </w:t>
      </w:r>
      <w:r w:rsidR="008F50D7" w:rsidRPr="0042597D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C07DA5" w:rsidRPr="0042597D">
        <w:rPr>
          <w:rFonts w:ascii="Times New Roman" w:hAnsi="Times New Roman" w:cs="Times New Roman"/>
          <w:color w:val="000000"/>
          <w:sz w:val="24"/>
          <w:szCs w:val="24"/>
        </w:rPr>
        <w:t>oprávněným zájmům VZP ČR</w:t>
      </w:r>
      <w:r w:rsidR="008F50D7" w:rsidRPr="004259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7E890C" w14:textId="5C7FE03A" w:rsidR="00524E4C" w:rsidRPr="0042597D" w:rsidRDefault="00524E4C" w:rsidP="000B2B7D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DDDB731" w14:textId="3070F0A9" w:rsidR="00B60976" w:rsidRPr="0042597D" w:rsidRDefault="0015541C" w:rsidP="000B2B7D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597D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B60976" w:rsidRPr="0042597D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</w:p>
    <w:p w14:paraId="2DC9A5E6" w14:textId="09C3E862" w:rsidR="00B60976" w:rsidRPr="0042597D" w:rsidRDefault="00B60976" w:rsidP="000B2B7D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59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Odměna za </w:t>
      </w:r>
      <w:r w:rsidR="0015541C" w:rsidRPr="004259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vypracování odborného </w:t>
      </w:r>
      <w:r w:rsidR="008C3C6C">
        <w:rPr>
          <w:rFonts w:ascii="Times New Roman" w:hAnsi="Times New Roman" w:cs="Times New Roman"/>
          <w:b/>
          <w:color w:val="000000"/>
          <w:sz w:val="24"/>
          <w:szCs w:val="24"/>
        </w:rPr>
        <w:t>rešerše</w:t>
      </w:r>
    </w:p>
    <w:p w14:paraId="10D7C830" w14:textId="6A664915" w:rsidR="006C17F3" w:rsidRPr="0042597D" w:rsidRDefault="004F5CAC" w:rsidP="0097470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9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 </w:t>
      </w:r>
      <w:r w:rsidR="00E364A3" w:rsidRPr="0042597D">
        <w:rPr>
          <w:rFonts w:ascii="Times New Roman" w:hAnsi="Times New Roman" w:cs="Times New Roman"/>
          <w:bCs/>
          <w:sz w:val="24"/>
          <w:szCs w:val="24"/>
        </w:rPr>
        <w:t xml:space="preserve">vypracování </w:t>
      </w:r>
      <w:r w:rsidR="008C3C6C">
        <w:rPr>
          <w:rFonts w:ascii="Times New Roman" w:hAnsi="Times New Roman" w:cs="Times New Roman"/>
          <w:bCs/>
          <w:sz w:val="24"/>
          <w:szCs w:val="24"/>
        </w:rPr>
        <w:t>rešerše</w:t>
      </w:r>
      <w:r w:rsidRPr="0042597D">
        <w:rPr>
          <w:rFonts w:ascii="Times New Roman" w:hAnsi="Times New Roman" w:cs="Times New Roman"/>
          <w:bCs/>
          <w:sz w:val="24"/>
          <w:szCs w:val="24"/>
        </w:rPr>
        <w:t xml:space="preserve"> se </w:t>
      </w:r>
      <w:r w:rsidR="00E364A3" w:rsidRPr="0042597D">
        <w:rPr>
          <w:rFonts w:ascii="Times New Roman" w:hAnsi="Times New Roman" w:cs="Times New Roman"/>
          <w:bCs/>
          <w:sz w:val="24"/>
          <w:szCs w:val="24"/>
        </w:rPr>
        <w:t>VZP ČR</w:t>
      </w:r>
      <w:r w:rsidRPr="0042597D">
        <w:rPr>
          <w:rFonts w:ascii="Times New Roman" w:hAnsi="Times New Roman" w:cs="Times New Roman"/>
          <w:bCs/>
          <w:sz w:val="24"/>
          <w:szCs w:val="24"/>
        </w:rPr>
        <w:t xml:space="preserve"> zavazuje </w:t>
      </w:r>
      <w:r w:rsidR="00E364A3" w:rsidRPr="0042597D">
        <w:rPr>
          <w:rFonts w:ascii="Times New Roman" w:hAnsi="Times New Roman" w:cs="Times New Roman"/>
          <w:bCs/>
          <w:sz w:val="24"/>
          <w:szCs w:val="24"/>
        </w:rPr>
        <w:t>za</w:t>
      </w:r>
      <w:r w:rsidRPr="0042597D">
        <w:rPr>
          <w:rFonts w:ascii="Times New Roman" w:hAnsi="Times New Roman" w:cs="Times New Roman"/>
          <w:bCs/>
          <w:sz w:val="24"/>
          <w:szCs w:val="24"/>
        </w:rPr>
        <w:t xml:space="preserve">platit </w:t>
      </w:r>
      <w:r w:rsidR="00383F46" w:rsidRPr="0042597D">
        <w:rPr>
          <w:rFonts w:ascii="Times New Roman" w:hAnsi="Times New Roman" w:cs="Times New Roman"/>
          <w:bCs/>
          <w:sz w:val="24"/>
          <w:szCs w:val="24"/>
        </w:rPr>
        <w:t xml:space="preserve">zástupci </w:t>
      </w:r>
      <w:r w:rsidRPr="0042597D">
        <w:rPr>
          <w:rFonts w:ascii="Times New Roman" w:hAnsi="Times New Roman" w:cs="Times New Roman"/>
          <w:bCs/>
          <w:sz w:val="24"/>
          <w:szCs w:val="24"/>
        </w:rPr>
        <w:t xml:space="preserve">v souladu s touto smlouvou odměnu ve výši </w:t>
      </w:r>
      <w:r w:rsidR="00D25F9A" w:rsidRPr="0042597D">
        <w:rPr>
          <w:rFonts w:ascii="Times New Roman" w:hAnsi="Times New Roman" w:cs="Times New Roman"/>
          <w:bCs/>
          <w:sz w:val="24"/>
          <w:szCs w:val="24"/>
        </w:rPr>
        <w:t>97</w:t>
      </w:r>
      <w:r w:rsidR="000F3F60" w:rsidRPr="0042597D">
        <w:rPr>
          <w:rFonts w:ascii="Times New Roman" w:hAnsi="Times New Roman" w:cs="Times New Roman"/>
          <w:bCs/>
          <w:sz w:val="24"/>
          <w:szCs w:val="24"/>
        </w:rPr>
        <w:t> 000,- Kč</w:t>
      </w:r>
      <w:r w:rsidR="00E364A3" w:rsidRPr="0042597D">
        <w:rPr>
          <w:rFonts w:ascii="Times New Roman" w:hAnsi="Times New Roman" w:cs="Times New Roman"/>
          <w:sz w:val="24"/>
          <w:szCs w:val="24"/>
        </w:rPr>
        <w:t xml:space="preserve"> </w:t>
      </w:r>
      <w:r w:rsidR="00E364A3" w:rsidRPr="0042597D">
        <w:rPr>
          <w:rFonts w:ascii="Times New Roman" w:hAnsi="Times New Roman" w:cs="Times New Roman"/>
          <w:bCs/>
          <w:sz w:val="24"/>
          <w:szCs w:val="24"/>
        </w:rPr>
        <w:t xml:space="preserve">bez DPH tedy </w:t>
      </w:r>
      <w:r w:rsidR="0042597D" w:rsidRPr="0042597D">
        <w:rPr>
          <w:rFonts w:ascii="Times New Roman" w:hAnsi="Times New Roman" w:cs="Times New Roman"/>
          <w:bCs/>
          <w:sz w:val="24"/>
          <w:szCs w:val="24"/>
        </w:rPr>
        <w:t>117.370, -</w:t>
      </w:r>
      <w:r w:rsidR="00E364A3" w:rsidRPr="0042597D">
        <w:rPr>
          <w:rFonts w:ascii="Times New Roman" w:hAnsi="Times New Roman" w:cs="Times New Roman"/>
          <w:bCs/>
          <w:sz w:val="24"/>
          <w:szCs w:val="24"/>
        </w:rPr>
        <w:t xml:space="preserve"> Kč včetně DPH.</w:t>
      </w:r>
    </w:p>
    <w:p w14:paraId="27ABA3C8" w14:textId="297E1EF1" w:rsidR="004F5CAC" w:rsidRPr="0042597D" w:rsidRDefault="004F5CAC" w:rsidP="004F5CA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97D">
        <w:rPr>
          <w:rFonts w:ascii="Times New Roman" w:hAnsi="Times New Roman" w:cs="Times New Roman"/>
          <w:bCs/>
          <w:sz w:val="24"/>
          <w:szCs w:val="24"/>
        </w:rPr>
        <w:t xml:space="preserve">Výše odměny podle tohoto článku je stanovena jako nejvýše přípustná a zahrnuje úhradu </w:t>
      </w:r>
      <w:r w:rsidR="00D25F9A" w:rsidRPr="0042597D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84713C" w:rsidRPr="0042597D">
        <w:rPr>
          <w:rFonts w:ascii="Times New Roman" w:hAnsi="Times New Roman" w:cs="Times New Roman"/>
          <w:bCs/>
          <w:sz w:val="24"/>
          <w:szCs w:val="24"/>
        </w:rPr>
        <w:t xml:space="preserve">všech </w:t>
      </w:r>
      <w:r w:rsidRPr="0042597D">
        <w:rPr>
          <w:rFonts w:ascii="Times New Roman" w:hAnsi="Times New Roman" w:cs="Times New Roman"/>
          <w:bCs/>
          <w:sz w:val="24"/>
          <w:szCs w:val="24"/>
        </w:rPr>
        <w:t>hotových výdajů.</w:t>
      </w:r>
    </w:p>
    <w:p w14:paraId="4CE8F658" w14:textId="3BD03914" w:rsidR="008F50D7" w:rsidRPr="008C2C0D" w:rsidRDefault="008F50D7" w:rsidP="004F5CA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Odměna bude vyúčtována daňovým </w:t>
      </w:r>
      <w:r w:rsidR="00383F46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dokladem </w:t>
      </w:r>
      <w:r w:rsidR="00D25F9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83F46" w:rsidRPr="008C2C0D">
        <w:rPr>
          <w:rFonts w:ascii="Times New Roman" w:hAnsi="Times New Roman" w:cs="Times New Roman"/>
          <w:color w:val="000000"/>
          <w:sz w:val="24"/>
          <w:szCs w:val="24"/>
        </w:rPr>
        <w:t>fakturou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64A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zástupce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se splatností </w:t>
      </w:r>
      <w:proofErr w:type="gramStart"/>
      <w:r w:rsidRPr="008C2C0D">
        <w:rPr>
          <w:rFonts w:ascii="Times New Roman" w:hAnsi="Times New Roman" w:cs="Times New Roman"/>
          <w:color w:val="000000"/>
          <w:sz w:val="24"/>
          <w:szCs w:val="24"/>
        </w:rPr>
        <w:t>30-ti</w:t>
      </w:r>
      <w:proofErr w:type="gramEnd"/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dnů od doručení do sídla </w:t>
      </w:r>
      <w:r w:rsidR="00E364A3" w:rsidRPr="008C2C0D">
        <w:rPr>
          <w:rFonts w:ascii="Times New Roman" w:hAnsi="Times New Roman" w:cs="Times New Roman"/>
          <w:color w:val="000000"/>
          <w:sz w:val="24"/>
          <w:szCs w:val="24"/>
        </w:rPr>
        <w:t>VZP ČR</w:t>
      </w:r>
      <w:r w:rsidR="00D25F9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364A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a uhrazena bezhotovostním převodem na účet </w:t>
      </w:r>
      <w:r w:rsidR="00E364A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zástupce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uvedený v záhlaví této smlouvy, popřípadě ve prospěch jiného účtu pokud to </w:t>
      </w:r>
      <w:r w:rsidR="004E6543" w:rsidRPr="008C2C0D">
        <w:rPr>
          <w:rFonts w:ascii="Times New Roman" w:hAnsi="Times New Roman" w:cs="Times New Roman"/>
          <w:color w:val="000000"/>
          <w:sz w:val="24"/>
          <w:szCs w:val="24"/>
        </w:rPr>
        <w:t>zástupce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uvede v daňovém dokladu.</w:t>
      </w:r>
    </w:p>
    <w:p w14:paraId="198A31A0" w14:textId="23E1C06F" w:rsidR="00383F46" w:rsidRPr="008C2C0D" w:rsidRDefault="00383F46" w:rsidP="004F5CA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Zástupce je oprávněn vystavit </w:t>
      </w:r>
      <w:r w:rsidR="008719D6" w:rsidRPr="008C2C0D">
        <w:rPr>
          <w:rFonts w:ascii="Times New Roman" w:hAnsi="Times New Roman" w:cs="Times New Roman"/>
          <w:color w:val="000000"/>
          <w:sz w:val="24"/>
          <w:szCs w:val="24"/>
        </w:rPr>
        <w:t>fakturu nejdříve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po obdržení potvrzení VZP ČR o </w:t>
      </w:r>
      <w:r w:rsidR="00AF49DE" w:rsidRPr="008C2C0D">
        <w:rPr>
          <w:rFonts w:ascii="Times New Roman" w:hAnsi="Times New Roman" w:cs="Times New Roman"/>
          <w:color w:val="000000"/>
          <w:sz w:val="24"/>
          <w:szCs w:val="24"/>
        </w:rPr>
        <w:t>akceptaci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3C6C">
        <w:rPr>
          <w:rFonts w:ascii="Times New Roman" w:hAnsi="Times New Roman" w:cs="Times New Roman"/>
          <w:color w:val="000000"/>
          <w:sz w:val="24"/>
          <w:szCs w:val="24"/>
        </w:rPr>
        <w:t>rešerše</w:t>
      </w:r>
      <w:r w:rsidR="00AF49DE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bez dalších dotazů, případně po uplynutí </w:t>
      </w:r>
      <w:r w:rsidR="00AF49DE" w:rsidRPr="0042597D">
        <w:rPr>
          <w:rFonts w:ascii="Times New Roman" w:hAnsi="Times New Roman" w:cs="Times New Roman"/>
          <w:color w:val="000000"/>
          <w:sz w:val="24"/>
          <w:szCs w:val="24"/>
        </w:rPr>
        <w:t xml:space="preserve">pěti </w:t>
      </w:r>
      <w:r w:rsidR="0042597D">
        <w:rPr>
          <w:rFonts w:ascii="Times New Roman" w:hAnsi="Times New Roman" w:cs="Times New Roman"/>
          <w:color w:val="000000"/>
          <w:sz w:val="24"/>
          <w:szCs w:val="24"/>
        </w:rPr>
        <w:t xml:space="preserve">pracovních </w:t>
      </w:r>
      <w:r w:rsidR="00AF49DE" w:rsidRPr="0042597D">
        <w:rPr>
          <w:rFonts w:ascii="Times New Roman" w:hAnsi="Times New Roman" w:cs="Times New Roman"/>
          <w:color w:val="000000"/>
          <w:sz w:val="24"/>
          <w:szCs w:val="24"/>
        </w:rPr>
        <w:t>dnů</w:t>
      </w:r>
      <w:r w:rsidR="00AF49DE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r w:rsidR="00D25F9A">
        <w:rPr>
          <w:rFonts w:ascii="Times New Roman" w:hAnsi="Times New Roman" w:cs="Times New Roman"/>
          <w:color w:val="000000"/>
          <w:sz w:val="24"/>
          <w:szCs w:val="24"/>
        </w:rPr>
        <w:t>doruče</w:t>
      </w:r>
      <w:r w:rsidR="00AF49DE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ní </w:t>
      </w:r>
      <w:r w:rsidR="008C3C6C">
        <w:rPr>
          <w:rFonts w:ascii="Times New Roman" w:hAnsi="Times New Roman" w:cs="Times New Roman"/>
          <w:color w:val="000000"/>
          <w:sz w:val="24"/>
          <w:szCs w:val="24"/>
        </w:rPr>
        <w:t>rešerše</w:t>
      </w:r>
      <w:r w:rsidR="00AF49DE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VZP ČR, jestliže VZP ČR na </w:t>
      </w:r>
      <w:r w:rsidR="00D25F9A">
        <w:rPr>
          <w:rFonts w:ascii="Times New Roman" w:hAnsi="Times New Roman" w:cs="Times New Roman"/>
          <w:color w:val="000000"/>
          <w:sz w:val="24"/>
          <w:szCs w:val="24"/>
        </w:rPr>
        <w:t>doručené</w:t>
      </w:r>
      <w:r w:rsidR="00AF49DE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stanovisk</w:t>
      </w:r>
      <w:r w:rsidR="00D25F9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F49DE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nijak nereagovala.</w:t>
      </w:r>
    </w:p>
    <w:p w14:paraId="3E979E2D" w14:textId="47A19952" w:rsidR="008F50D7" w:rsidRPr="008C2C0D" w:rsidRDefault="008F50D7" w:rsidP="00E53C3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Faktura </w:t>
      </w:r>
      <w:r w:rsidR="00383F46" w:rsidRPr="008C2C0D">
        <w:rPr>
          <w:rFonts w:ascii="Times New Roman" w:hAnsi="Times New Roman" w:cs="Times New Roman"/>
          <w:color w:val="000000"/>
          <w:sz w:val="24"/>
          <w:szCs w:val="24"/>
        </w:rPr>
        <w:t>zástupce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musí vždy splňovat náležitosti daňového dokladu dle zákona č.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563/1991 Sb., o účetnictví, ve znění pozdějších předpisů a zákona č. 235/2004 Sb. o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dani z přidané hodnoty, v platném znění. V případě, že faktura nebude splňovat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náležitosti daňového dokladu nebo výše uvedené 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áležitosti, je </w:t>
      </w:r>
      <w:r w:rsidR="00E364A3" w:rsidRPr="008C2C0D">
        <w:rPr>
          <w:rFonts w:ascii="Times New Roman" w:hAnsi="Times New Roman" w:cs="Times New Roman"/>
          <w:color w:val="000000"/>
          <w:sz w:val="24"/>
          <w:szCs w:val="24"/>
        </w:rPr>
        <w:t>VZP ČR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oprávněn</w:t>
      </w:r>
      <w:r w:rsidR="008E685B" w:rsidRPr="008C2C0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ji do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data splatnosti vrátit s tím, že </w:t>
      </w:r>
      <w:r w:rsidR="004E6543" w:rsidRPr="008C2C0D">
        <w:rPr>
          <w:rFonts w:ascii="Times New Roman" w:hAnsi="Times New Roman" w:cs="Times New Roman"/>
          <w:color w:val="000000"/>
          <w:sz w:val="24"/>
          <w:szCs w:val="24"/>
        </w:rPr>
        <w:t>zástupce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je poté povinen vystavit novou fakturu s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novým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termínem splatnosti. V takovém případě není </w:t>
      </w:r>
      <w:r w:rsidR="00E364A3" w:rsidRPr="008C2C0D">
        <w:rPr>
          <w:rFonts w:ascii="Times New Roman" w:hAnsi="Times New Roman" w:cs="Times New Roman"/>
          <w:color w:val="000000"/>
          <w:sz w:val="24"/>
          <w:szCs w:val="24"/>
        </w:rPr>
        <w:t>VZP ČR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v prodlení s úhradou vystavené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faktury.</w:t>
      </w:r>
    </w:p>
    <w:p w14:paraId="65A48989" w14:textId="68882D33" w:rsidR="008F50D7" w:rsidRPr="008C2C0D" w:rsidRDefault="008F50D7" w:rsidP="00EF41B3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</w:t>
      </w:r>
    </w:p>
    <w:p w14:paraId="743D35D1" w14:textId="77777777" w:rsidR="008F50D7" w:rsidRPr="008C2C0D" w:rsidRDefault="008F50D7" w:rsidP="00EF41B3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Povinnosti mlčenlivosti, ochrana informací, údajů a dat</w:t>
      </w:r>
    </w:p>
    <w:p w14:paraId="6B468617" w14:textId="6A427F2C" w:rsidR="008F50D7" w:rsidRPr="008C2C0D" w:rsidRDefault="004E6543" w:rsidP="00E53C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Zástupce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je povinen zachovávat mlčenlivost o všech skutečnostech, o nichž se dozví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v souvislosti s</w:t>
      </w:r>
      <w:r w:rsidR="00383F46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 přípravou a vypracováním </w:t>
      </w:r>
      <w:r w:rsidR="008C3C6C">
        <w:rPr>
          <w:rFonts w:ascii="Times New Roman" w:hAnsi="Times New Roman" w:cs="Times New Roman"/>
          <w:color w:val="000000"/>
          <w:sz w:val="24"/>
          <w:szCs w:val="24"/>
        </w:rPr>
        <w:t>rešerše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Zástupce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se zavazuje, že informace a poznatky získané při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plnění této smlouvy nebude využívat při poskytování služeb jiným </w:t>
      </w:r>
      <w:r w:rsidR="00383F46" w:rsidRPr="008C2C0D">
        <w:rPr>
          <w:rFonts w:ascii="Times New Roman" w:hAnsi="Times New Roman" w:cs="Times New Roman"/>
          <w:color w:val="000000"/>
          <w:sz w:val="24"/>
          <w:szCs w:val="24"/>
        </w:rPr>
        <w:t>subjekt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ům</w:t>
      </w:r>
      <w:r w:rsidR="00FA56BB" w:rsidRPr="008C2C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93013E" w14:textId="460EE215" w:rsidR="008F50D7" w:rsidRPr="008C2C0D" w:rsidRDefault="004E6543" w:rsidP="00DE2D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Zástupce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je povinen zachovávat mlčenlivost o všech osobních údajích zaměstnanců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64A3" w:rsidRPr="008C2C0D">
        <w:rPr>
          <w:rFonts w:ascii="Times New Roman" w:hAnsi="Times New Roman" w:cs="Times New Roman"/>
          <w:color w:val="000000"/>
          <w:sz w:val="24"/>
          <w:szCs w:val="24"/>
        </w:rPr>
        <w:t>VZP ČR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a dále zachovávat mlčenlivost o důvěrných informacích, které se týkají </w:t>
      </w:r>
      <w:r w:rsidR="00E364A3" w:rsidRPr="008C2C0D">
        <w:rPr>
          <w:rFonts w:ascii="Times New Roman" w:hAnsi="Times New Roman" w:cs="Times New Roman"/>
          <w:color w:val="000000"/>
          <w:sz w:val="24"/>
          <w:szCs w:val="24"/>
        </w:rPr>
        <w:t>VZP ČR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Povinnost zachovávat mlčenlivost trvá i po ukončení plnění podle této smlouvy</w:t>
      </w:r>
      <w:r w:rsidR="00FA56BB" w:rsidRPr="008C2C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A355C2" w14:textId="6C1C4B06" w:rsidR="008F50D7" w:rsidRPr="008C2C0D" w:rsidRDefault="008F50D7" w:rsidP="00E53C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Smluvní strany konstatují, že označily při jednání o uzavření této smlouvy všechny</w:t>
      </w:r>
      <w:r w:rsidR="00383F46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podklady, písemně i ústně předávané informace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jako důvěrné. Na tyto důvěrné informace se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vztahuje ochrana dle zákona č.89/2012 Sb., občanského zákoníku ve znění pozdějších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předpisů.</w:t>
      </w:r>
    </w:p>
    <w:p w14:paraId="121DA9BA" w14:textId="2CD5CF55" w:rsidR="008F50D7" w:rsidRPr="008C2C0D" w:rsidRDefault="008F50D7" w:rsidP="00E53C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Povinnost mlčenlivosti o důvěrných informacích a ochrany důvěrných informací podle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této smlouvy se vztahují i na všechny třetí osoby, které některá ze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smluvních stran přizve s předchozím souhlasem strany druhé, byť i k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parciálnímu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jednání, nebo které se vzájemně sdělovanými </w:t>
      </w:r>
      <w:r w:rsidR="007C34EB" w:rsidRPr="008C2C0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kutečnostmi jinak seznámí.</w:t>
      </w:r>
    </w:p>
    <w:p w14:paraId="17050B88" w14:textId="5072CC97" w:rsidR="008F50D7" w:rsidRPr="008C2C0D" w:rsidRDefault="004E6543" w:rsidP="00E53C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Zástupce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je oprávněn sdělit důvěrné informace třetí osobě pouze s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předchozím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písemným souhlasem </w:t>
      </w:r>
      <w:r w:rsidR="00E364A3" w:rsidRPr="008C2C0D">
        <w:rPr>
          <w:rFonts w:ascii="Times New Roman" w:hAnsi="Times New Roman" w:cs="Times New Roman"/>
          <w:color w:val="000000"/>
          <w:sz w:val="24"/>
          <w:szCs w:val="24"/>
        </w:rPr>
        <w:t>VZP ČR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s tím, že tento souhlas je vázán na povinnost </w:t>
      </w:r>
      <w:r w:rsidR="008719D6" w:rsidRPr="008C2C0D">
        <w:rPr>
          <w:rFonts w:ascii="Times New Roman" w:hAnsi="Times New Roman" w:cs="Times New Roman"/>
          <w:color w:val="000000"/>
          <w:sz w:val="24"/>
          <w:szCs w:val="24"/>
        </w:rPr>
        <w:t>zástupce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lastRenderedPageBreak/>
        <w:t>zavázat tuto třetí osobu, aby nakládala s těmito informacemi jako s důvěrnými a souhlas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této osoby, že závazek přijímá, a to alespoň v rozsahu stanoveném touto smlouvou.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Tímto ujednáním nejsou dotčeny povinnosti smluvních stran stanovené právními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předpisy pro nakládání s informacemi označenými těmito předpisy za důvěrné.</w:t>
      </w:r>
    </w:p>
    <w:p w14:paraId="6053B5DE" w14:textId="77777777" w:rsidR="008F50D7" w:rsidRPr="008C2C0D" w:rsidRDefault="001F31CE" w:rsidP="00E53C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Smluvní strany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se zavazují uchovat v tajnosti veškeré skutečnosti, informace a údaje týkající</w:t>
      </w:r>
      <w:r w:rsidR="00C34CC0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se druhé strany, předmětu plnění této smlouvy nebo s ním související. Veškeré takovéto</w:t>
      </w:r>
      <w:r w:rsidR="00C34CC0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skutečnosti jsou považovány za zákonem chráněné obchodní tajemství.</w:t>
      </w:r>
    </w:p>
    <w:p w14:paraId="0674E88F" w14:textId="16ADC90C" w:rsidR="008F50D7" w:rsidRPr="0042597D" w:rsidRDefault="001F31CE" w:rsidP="0042597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Smluvní strany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berou na vědomí, že </w:t>
      </w:r>
      <w:r w:rsidR="00E364A3" w:rsidRPr="008C2C0D">
        <w:rPr>
          <w:rFonts w:ascii="Times New Roman" w:hAnsi="Times New Roman" w:cs="Times New Roman"/>
          <w:color w:val="000000"/>
          <w:sz w:val="24"/>
          <w:szCs w:val="24"/>
        </w:rPr>
        <w:t>VZP ČR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jako povinný subjekt musí </w:t>
      </w:r>
      <w:r w:rsidR="00094F21" w:rsidRPr="0042597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F50D7" w:rsidRPr="0042597D">
        <w:rPr>
          <w:rFonts w:ascii="Times New Roman" w:hAnsi="Times New Roman" w:cs="Times New Roman"/>
          <w:color w:val="000000"/>
          <w:sz w:val="24"/>
          <w:szCs w:val="24"/>
        </w:rPr>
        <w:t>a žádost poskytnout</w:t>
      </w:r>
      <w:r w:rsidR="00C34CC0" w:rsidRPr="004259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42597D">
        <w:rPr>
          <w:rFonts w:ascii="Times New Roman" w:hAnsi="Times New Roman" w:cs="Times New Roman"/>
          <w:color w:val="000000"/>
          <w:sz w:val="24"/>
          <w:szCs w:val="24"/>
        </w:rPr>
        <w:t>informace podle zákona č. 106/1999 Sb., o svobodném přístupu k informacím, ve znění</w:t>
      </w:r>
      <w:r w:rsidR="00C34CC0" w:rsidRPr="004259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42597D">
        <w:rPr>
          <w:rFonts w:ascii="Times New Roman" w:hAnsi="Times New Roman" w:cs="Times New Roman"/>
          <w:color w:val="000000"/>
          <w:sz w:val="24"/>
          <w:szCs w:val="24"/>
        </w:rPr>
        <w:t>pozdějších předpisů, a to zejména informace týkající se identifikace smluvních stran,</w:t>
      </w:r>
      <w:r w:rsidR="00C34CC0" w:rsidRPr="004259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42597D">
        <w:rPr>
          <w:rFonts w:ascii="Times New Roman" w:hAnsi="Times New Roman" w:cs="Times New Roman"/>
          <w:color w:val="000000"/>
          <w:sz w:val="24"/>
          <w:szCs w:val="24"/>
        </w:rPr>
        <w:t>informace o odměně a rámcovou informaci o předmětu plnění této smlouvy</w:t>
      </w:r>
      <w:r w:rsidR="00094F21" w:rsidRPr="0042597D">
        <w:rPr>
          <w:rFonts w:ascii="Times New Roman" w:hAnsi="Times New Roman" w:cs="Times New Roman"/>
          <w:color w:val="000000"/>
          <w:sz w:val="24"/>
          <w:szCs w:val="24"/>
        </w:rPr>
        <w:t>; p</w:t>
      </w:r>
      <w:r w:rsidR="008F50D7" w:rsidRPr="0042597D">
        <w:rPr>
          <w:rFonts w:ascii="Times New Roman" w:hAnsi="Times New Roman" w:cs="Times New Roman"/>
          <w:color w:val="000000"/>
          <w:sz w:val="24"/>
          <w:szCs w:val="24"/>
        </w:rPr>
        <w:t>oskytnutí</w:t>
      </w:r>
      <w:r w:rsidR="00C34CC0" w:rsidRPr="004259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42597D">
        <w:rPr>
          <w:rFonts w:ascii="Times New Roman" w:hAnsi="Times New Roman" w:cs="Times New Roman"/>
          <w:color w:val="000000"/>
          <w:sz w:val="24"/>
          <w:szCs w:val="24"/>
        </w:rPr>
        <w:t xml:space="preserve">informací </w:t>
      </w:r>
      <w:r w:rsidR="00E364A3" w:rsidRPr="0042597D">
        <w:rPr>
          <w:rFonts w:ascii="Times New Roman" w:hAnsi="Times New Roman" w:cs="Times New Roman"/>
          <w:color w:val="000000"/>
          <w:sz w:val="24"/>
          <w:szCs w:val="24"/>
        </w:rPr>
        <w:t>VZP ČR</w:t>
      </w:r>
      <w:r w:rsidR="008F50D7" w:rsidRPr="0042597D">
        <w:rPr>
          <w:rFonts w:ascii="Times New Roman" w:hAnsi="Times New Roman" w:cs="Times New Roman"/>
          <w:color w:val="000000"/>
          <w:sz w:val="24"/>
          <w:szCs w:val="24"/>
        </w:rPr>
        <w:t xml:space="preserve"> v souladu s citovaným zákonem nelze považovat za porušení</w:t>
      </w:r>
      <w:r w:rsidR="00C34CC0" w:rsidRPr="004259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42597D">
        <w:rPr>
          <w:rFonts w:ascii="Times New Roman" w:hAnsi="Times New Roman" w:cs="Times New Roman"/>
          <w:color w:val="000000"/>
          <w:sz w:val="24"/>
          <w:szCs w:val="24"/>
        </w:rPr>
        <w:t>obchodního tajemství.</w:t>
      </w:r>
    </w:p>
    <w:p w14:paraId="7F225BC9" w14:textId="232DFBC4" w:rsidR="008F50D7" w:rsidRPr="008C2C0D" w:rsidRDefault="008F50D7" w:rsidP="00FA56B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Závazky uvedené v tomto článku trvají i po skončení smluvního vztahu</w:t>
      </w:r>
      <w:r w:rsidR="00FA56BB" w:rsidRPr="008C2C0D">
        <w:rPr>
          <w:rFonts w:ascii="Times New Roman" w:hAnsi="Times New Roman" w:cs="Times New Roman"/>
          <w:color w:val="000000"/>
          <w:sz w:val="24"/>
          <w:szCs w:val="24"/>
        </w:rPr>
        <w:t>, a to vše zejména ve smyslu § 34-45 zákona č. 417/2004 Sb., o patentových zástupcích a o změně zákona o opatřeních na ochranu průmyslového vlastnictví.</w:t>
      </w:r>
    </w:p>
    <w:p w14:paraId="64282993" w14:textId="37F90982" w:rsidR="008F50D7" w:rsidRPr="008C2C0D" w:rsidRDefault="008F50D7" w:rsidP="00E53C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Za porušení závazku mlčenlivosti je </w:t>
      </w:r>
      <w:r w:rsidR="004E6543" w:rsidRPr="008C2C0D">
        <w:rPr>
          <w:rFonts w:ascii="Times New Roman" w:hAnsi="Times New Roman" w:cs="Times New Roman"/>
          <w:color w:val="000000"/>
          <w:sz w:val="24"/>
          <w:szCs w:val="24"/>
        </w:rPr>
        <w:t>zástupce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povinen zaplatit </w:t>
      </w:r>
      <w:r w:rsidR="00E364A3" w:rsidRPr="008C2C0D">
        <w:rPr>
          <w:rFonts w:ascii="Times New Roman" w:hAnsi="Times New Roman" w:cs="Times New Roman"/>
          <w:color w:val="000000"/>
          <w:sz w:val="24"/>
          <w:szCs w:val="24"/>
        </w:rPr>
        <w:t>VZP ČR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C34CC0" w:rsidRPr="008C2C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každém</w:t>
      </w:r>
      <w:r w:rsidR="00C34CC0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jednotlivém případě smluvní pokutu ve výši </w:t>
      </w:r>
      <w:r w:rsidR="00C87358" w:rsidRPr="008C2C0D">
        <w:rPr>
          <w:rFonts w:ascii="Times New Roman" w:hAnsi="Times New Roman" w:cs="Times New Roman"/>
          <w:color w:val="000000"/>
          <w:sz w:val="24"/>
          <w:szCs w:val="24"/>
        </w:rPr>
        <w:t>50.000, -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Kč. Ujednáním o smluvní pokutě</w:t>
      </w:r>
      <w:r w:rsidR="00C34CC0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není dotčeno právo </w:t>
      </w:r>
      <w:r w:rsidR="00E364A3" w:rsidRPr="008C2C0D">
        <w:rPr>
          <w:rFonts w:ascii="Times New Roman" w:hAnsi="Times New Roman" w:cs="Times New Roman"/>
          <w:color w:val="000000"/>
          <w:sz w:val="24"/>
          <w:szCs w:val="24"/>
        </w:rPr>
        <w:t>VZP ČR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na náhradu škody.</w:t>
      </w:r>
    </w:p>
    <w:p w14:paraId="07FD2748" w14:textId="7BA2FF7E" w:rsidR="00C83C94" w:rsidRPr="008C2C0D" w:rsidRDefault="00C83C94" w:rsidP="00C34CC0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D8A809" w14:textId="4B3AFCFB" w:rsidR="008F50D7" w:rsidRPr="008C2C0D" w:rsidRDefault="008F50D7" w:rsidP="00C34CC0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</w:t>
      </w:r>
    </w:p>
    <w:p w14:paraId="33B3218F" w14:textId="77777777" w:rsidR="008F50D7" w:rsidRPr="008C2C0D" w:rsidRDefault="008F50D7" w:rsidP="00C34CC0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Společná a závěrečná ustanovení</w:t>
      </w:r>
    </w:p>
    <w:p w14:paraId="7A1B3EF1" w14:textId="77777777" w:rsidR="00383763" w:rsidRPr="00094F21" w:rsidRDefault="008F50D7" w:rsidP="0038376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Tato smlouva se uzavírá s platnost</w:t>
      </w:r>
      <w:r w:rsidR="00383763" w:rsidRPr="008C2C0D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ode dne podpisu obou smluvních stran </w:t>
      </w:r>
      <w:r w:rsidR="0038376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a nabývá účinnosti dnem </w:t>
      </w:r>
      <w:r w:rsidR="00CE144D" w:rsidRPr="008C2C0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38376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veřejnění dle zákona </w:t>
      </w:r>
      <w:r w:rsidR="00383763" w:rsidRPr="0042597D">
        <w:rPr>
          <w:rFonts w:ascii="Times New Roman" w:hAnsi="Times New Roman" w:cs="Times New Roman"/>
          <w:color w:val="000000"/>
          <w:sz w:val="24"/>
          <w:szCs w:val="24"/>
        </w:rPr>
        <w:t>č. 340/2015 Sb., o zvláštních podmínkách účinnosti některých smluv, uveřejňování těchto smluv a o registru smluv (zákon o registru smluv)</w:t>
      </w:r>
      <w:r w:rsidR="00383763" w:rsidRPr="00094F21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</w:p>
    <w:p w14:paraId="024A9525" w14:textId="4737943F" w:rsidR="00383763" w:rsidRPr="008C2C0D" w:rsidRDefault="00383763" w:rsidP="0038376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C2C0D">
        <w:rPr>
          <w:rFonts w:ascii="Times New Roman" w:hAnsi="Times New Roman" w:cs="Times New Roman"/>
          <w:sz w:val="24"/>
          <w:szCs w:val="24"/>
        </w:rPr>
        <w:t xml:space="preserve">Smluvní strany se dále dohodly, že tuto Smlouvu zašle správci registru smluv k uveřejnění prostřednictvím registru smluv </w:t>
      </w:r>
      <w:r w:rsidR="00CE144D" w:rsidRPr="008C2C0D">
        <w:rPr>
          <w:rFonts w:ascii="Times New Roman" w:hAnsi="Times New Roman" w:cs="Times New Roman"/>
          <w:sz w:val="24"/>
          <w:szCs w:val="24"/>
        </w:rPr>
        <w:t>VZP ČR</w:t>
      </w:r>
      <w:r w:rsidRPr="008C2C0D">
        <w:rPr>
          <w:rFonts w:ascii="Times New Roman" w:hAnsi="Times New Roman" w:cs="Times New Roman"/>
          <w:sz w:val="24"/>
          <w:szCs w:val="24"/>
        </w:rPr>
        <w:t xml:space="preserve">. </w:t>
      </w:r>
      <w:r w:rsidR="00CE144D" w:rsidRPr="008C2C0D">
        <w:rPr>
          <w:rFonts w:ascii="Times New Roman" w:hAnsi="Times New Roman" w:cs="Times New Roman"/>
          <w:sz w:val="24"/>
          <w:szCs w:val="24"/>
        </w:rPr>
        <w:t xml:space="preserve">VZP ČR následně zašle </w:t>
      </w:r>
      <w:r w:rsidR="004E6543" w:rsidRPr="008C2C0D">
        <w:rPr>
          <w:rFonts w:ascii="Times New Roman" w:hAnsi="Times New Roman" w:cs="Times New Roman"/>
          <w:sz w:val="24"/>
          <w:szCs w:val="24"/>
        </w:rPr>
        <w:t>Zástupc</w:t>
      </w:r>
      <w:r w:rsidR="00CE144D" w:rsidRPr="008C2C0D">
        <w:rPr>
          <w:rFonts w:ascii="Times New Roman" w:hAnsi="Times New Roman" w:cs="Times New Roman"/>
          <w:sz w:val="24"/>
          <w:szCs w:val="24"/>
        </w:rPr>
        <w:t xml:space="preserve">i notifikaci </w:t>
      </w:r>
      <w:r w:rsidRPr="008C2C0D">
        <w:rPr>
          <w:rFonts w:ascii="Times New Roman" w:hAnsi="Times New Roman" w:cs="Times New Roman"/>
          <w:sz w:val="24"/>
          <w:szCs w:val="24"/>
        </w:rPr>
        <w:t>o uveřejnění Smlouvy</w:t>
      </w:r>
      <w:r w:rsidR="00CE144D" w:rsidRPr="008C2C0D">
        <w:rPr>
          <w:rFonts w:ascii="Times New Roman" w:hAnsi="Times New Roman" w:cs="Times New Roman"/>
          <w:sz w:val="24"/>
          <w:szCs w:val="24"/>
        </w:rPr>
        <w:t xml:space="preserve"> v registru smluv</w:t>
      </w:r>
      <w:r w:rsidRPr="008C2C0D">
        <w:rPr>
          <w:rFonts w:ascii="Times New Roman" w:hAnsi="Times New Roman" w:cs="Times New Roman"/>
          <w:sz w:val="24"/>
          <w:szCs w:val="24"/>
        </w:rPr>
        <w:t>.</w:t>
      </w:r>
    </w:p>
    <w:p w14:paraId="328335D4" w14:textId="4B04C7FB" w:rsidR="008F50D7" w:rsidRPr="008C2C0D" w:rsidRDefault="008F50D7" w:rsidP="00E53C3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Tato smlouva se řídí právním řádem České republiky. Není-li v této smlouvě dohodnuto</w:t>
      </w:r>
      <w:r w:rsidR="003C6315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jinak, řídí se vzájemné vztahy obou účastníků ustanoveními občanského zákoníku.</w:t>
      </w:r>
    </w:p>
    <w:p w14:paraId="2C8C5FC4" w14:textId="2BDA781E" w:rsidR="00D07F16" w:rsidRPr="008C2C0D" w:rsidRDefault="00383763" w:rsidP="00E53C3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Tato Smlouva je sepsána v elektronické podobě a opatřena podpisy </w:t>
      </w:r>
      <w:r w:rsidR="0042597D" w:rsidRPr="008C2C0D">
        <w:rPr>
          <w:rFonts w:ascii="Times New Roman" w:hAnsi="Times New Roman" w:cs="Times New Roman"/>
          <w:color w:val="000000"/>
          <w:sz w:val="24"/>
          <w:szCs w:val="24"/>
        </w:rPr>
        <w:t>anebo</w:t>
      </w:r>
      <w:r w:rsidR="00FA56BB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zaručenými elektronickými podpisy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oprávněných zástupců obou Smluvních stran</w:t>
      </w:r>
      <w:r w:rsidR="000F3F60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CD026C" w:rsidRPr="008C2C0D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0F3F60" w:rsidRPr="008C2C0D">
        <w:rPr>
          <w:rFonts w:ascii="Times New Roman" w:hAnsi="Times New Roman" w:cs="Times New Roman"/>
          <w:color w:val="000000"/>
          <w:sz w:val="24"/>
          <w:szCs w:val="24"/>
        </w:rPr>
        <w:t>aslána datovou zprávou</w:t>
      </w:r>
      <w:r w:rsidR="00CD026C" w:rsidRPr="008C2C0D">
        <w:rPr>
          <w:rFonts w:ascii="Times New Roman" w:hAnsi="Times New Roman" w:cs="Times New Roman"/>
          <w:color w:val="000000"/>
          <w:sz w:val="24"/>
          <w:szCs w:val="24"/>
        </w:rPr>
        <w:t>, která se považuje za elektronicky podepsanou odesílatelem</w:t>
      </w:r>
      <w:r w:rsidR="00FA56BB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56BB" w:rsidRPr="008C2C0D">
        <w:rPr>
          <w:rFonts w:ascii="Times New Roman" w:hAnsi="Times New Roman" w:cs="Times New Roman"/>
          <w:sz w:val="24"/>
          <w:szCs w:val="24"/>
        </w:rPr>
        <w:t>z datové schránky</w:t>
      </w:r>
      <w:r w:rsidR="00CD026C" w:rsidRPr="008C2C0D">
        <w:rPr>
          <w:rFonts w:ascii="Times New Roman" w:hAnsi="Times New Roman" w:cs="Times New Roman"/>
          <w:color w:val="000000"/>
          <w:sz w:val="24"/>
          <w:szCs w:val="24"/>
        </w:rPr>
        <w:t>, ve smyslu Informačního systému datových schránek (ISDS), a to na základě zákona</w:t>
      </w:r>
      <w:r w:rsidR="00DE2D3A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č.</w:t>
      </w:r>
      <w:r w:rsidR="00CD026C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300/2008 Sb., o elektronických úkonech a autorizované konverzi dokumentů, v platném znění.</w:t>
      </w:r>
    </w:p>
    <w:p w14:paraId="2042AD5C" w14:textId="77777777" w:rsidR="008F50D7" w:rsidRPr="008C2C0D" w:rsidRDefault="008F50D7" w:rsidP="00E53C3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Změna této smlouvy je možná pouze písemnou formou</w:t>
      </w:r>
      <w:r w:rsidR="0038376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podepsanou oběma smluvními stranami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015D04" w14:textId="5CC8ECCA" w:rsidR="00BC4757" w:rsidRPr="008C2C0D" w:rsidRDefault="00BC4757" w:rsidP="00E53C3A">
      <w:pPr>
        <w:pStyle w:val="Odstavecseseznamem"/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A46804" w14:textId="4C7DFDCE" w:rsidR="0015541C" w:rsidRDefault="0015541C" w:rsidP="00E53C3A">
      <w:pPr>
        <w:pStyle w:val="Odstavecseseznamem"/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7E9C48" w14:textId="77777777" w:rsidR="0042597D" w:rsidRPr="008C2C0D" w:rsidRDefault="0042597D" w:rsidP="00E53C3A">
      <w:pPr>
        <w:pStyle w:val="Odstavecseseznamem"/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5A3DF2" w14:textId="77777777" w:rsidR="00046F35" w:rsidRPr="008C2C0D" w:rsidRDefault="00046F35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8289DB4" w14:textId="66B3B052" w:rsidR="00974701" w:rsidRPr="008C2C0D" w:rsidRDefault="008C2C0D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 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</w:t>
      </w:r>
    </w:p>
    <w:p w14:paraId="44F4370C" w14:textId="1178D1C3" w:rsidR="008D5397" w:rsidRPr="008C2C0D" w:rsidRDefault="008F50D7" w:rsidP="008D539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Všeobecná </w:t>
      </w:r>
      <w:r w:rsidR="00BC4757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zdravotní pojišťovna</w:t>
      </w:r>
      <w:r w:rsidR="00383763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ČR</w:t>
      </w:r>
      <w:r w:rsidR="008D5397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D5397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D5397" w:rsidRPr="008C2C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19D6" w:rsidRPr="008C2C0D">
        <w:rPr>
          <w:rFonts w:ascii="Times New Roman" w:hAnsi="Times New Roman" w:cs="Times New Roman"/>
          <w:b/>
          <w:bCs/>
          <w:sz w:val="24"/>
          <w:szCs w:val="24"/>
        </w:rPr>
        <w:t xml:space="preserve">Ing. Vilém Daněk, Ph.D., LL.M. </w:t>
      </w:r>
    </w:p>
    <w:p w14:paraId="2150CD91" w14:textId="7D818C0D" w:rsidR="008C2C0D" w:rsidRPr="008C2C0D" w:rsidRDefault="008C2C0D" w:rsidP="008C2C0D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sz w:val="24"/>
          <w:szCs w:val="24"/>
        </w:rPr>
      </w:pPr>
      <w:r w:rsidRPr="008C2C0D">
        <w:rPr>
          <w:rFonts w:ascii="Times New Roman" w:hAnsi="Times New Roman" w:cs="Times New Roman"/>
          <w:b/>
          <w:sz w:val="24"/>
          <w:szCs w:val="24"/>
        </w:rPr>
        <w:t xml:space="preserve">Mgr. Radomíra Jahodářová,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C2C0D">
        <w:rPr>
          <w:rFonts w:ascii="Times New Roman" w:hAnsi="Times New Roman" w:cs="Times New Roman"/>
          <w:b/>
          <w:sz w:val="24"/>
          <w:szCs w:val="24"/>
        </w:rPr>
        <w:tab/>
      </w:r>
      <w:r w:rsidRPr="008C2C0D">
        <w:rPr>
          <w:rFonts w:ascii="Times New Roman" w:hAnsi="Times New Roman" w:cs="Times New Roman"/>
          <w:b/>
          <w:sz w:val="24"/>
          <w:szCs w:val="24"/>
        </w:rPr>
        <w:tab/>
      </w:r>
      <w:r w:rsidRPr="008C2C0D">
        <w:rPr>
          <w:rFonts w:ascii="Times New Roman" w:hAnsi="Times New Roman" w:cs="Times New Roman"/>
          <w:b/>
          <w:sz w:val="24"/>
          <w:szCs w:val="24"/>
        </w:rPr>
        <w:tab/>
      </w:r>
      <w:r w:rsidRPr="008C2C0D">
        <w:rPr>
          <w:rFonts w:ascii="Times New Roman" w:hAnsi="Times New Roman" w:cs="Times New Roman"/>
          <w:b/>
          <w:bCs/>
          <w:sz w:val="24"/>
          <w:szCs w:val="24"/>
        </w:rPr>
        <w:t>patentový</w:t>
      </w:r>
      <w:r w:rsidRPr="008C2C0D" w:rsidDel="004E65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b/>
          <w:bCs/>
          <w:sz w:val="24"/>
          <w:szCs w:val="24"/>
        </w:rPr>
        <w:t>zástupce</w:t>
      </w:r>
    </w:p>
    <w:p w14:paraId="3178E21B" w14:textId="77777777" w:rsidR="008C2C0D" w:rsidRDefault="008C2C0D" w:rsidP="008C2C0D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sz w:val="24"/>
          <w:szCs w:val="24"/>
        </w:rPr>
      </w:pPr>
      <w:r w:rsidRPr="008C2C0D">
        <w:rPr>
          <w:rFonts w:ascii="Times New Roman" w:hAnsi="Times New Roman" w:cs="Times New Roman"/>
          <w:b/>
          <w:sz w:val="24"/>
          <w:szCs w:val="24"/>
        </w:rPr>
        <w:t xml:space="preserve">náměstkyně ředitele VZP ČR </w:t>
      </w:r>
    </w:p>
    <w:p w14:paraId="67F09A61" w14:textId="60E0F737" w:rsidR="00485090" w:rsidRPr="00974701" w:rsidRDefault="008C2C0D" w:rsidP="008C2C0D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sz w:val="24"/>
          <w:szCs w:val="24"/>
        </w:rPr>
      </w:pPr>
      <w:r w:rsidRPr="008C2C0D">
        <w:rPr>
          <w:rFonts w:ascii="Times New Roman" w:hAnsi="Times New Roman" w:cs="Times New Roman"/>
          <w:b/>
          <w:sz w:val="24"/>
          <w:szCs w:val="24"/>
        </w:rPr>
        <w:t xml:space="preserve">pro právo a legislativu </w:t>
      </w:r>
    </w:p>
    <w:sectPr w:rsidR="00485090" w:rsidRPr="00974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A21"/>
    <w:multiLevelType w:val="hybridMultilevel"/>
    <w:tmpl w:val="755006D4"/>
    <w:lvl w:ilvl="0" w:tplc="95D8F5A2">
      <w:start w:val="3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302F"/>
    <w:multiLevelType w:val="hybridMultilevel"/>
    <w:tmpl w:val="D7BABA64"/>
    <w:lvl w:ilvl="0" w:tplc="3F7016B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85F2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E7182A"/>
    <w:multiLevelType w:val="hybridMultilevel"/>
    <w:tmpl w:val="D7BABA64"/>
    <w:lvl w:ilvl="0" w:tplc="3F7016B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432C3"/>
    <w:multiLevelType w:val="hybridMultilevel"/>
    <w:tmpl w:val="D7BABA64"/>
    <w:lvl w:ilvl="0" w:tplc="3F7016B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33BBE"/>
    <w:multiLevelType w:val="hybridMultilevel"/>
    <w:tmpl w:val="485C41C6"/>
    <w:lvl w:ilvl="0" w:tplc="3F7016B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23771"/>
    <w:multiLevelType w:val="hybridMultilevel"/>
    <w:tmpl w:val="97CAC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52B67"/>
    <w:multiLevelType w:val="hybridMultilevel"/>
    <w:tmpl w:val="DBA4B212"/>
    <w:lvl w:ilvl="0" w:tplc="13C6D4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C62811"/>
    <w:multiLevelType w:val="hybridMultilevel"/>
    <w:tmpl w:val="C432686E"/>
    <w:lvl w:ilvl="0" w:tplc="728CF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6B3863"/>
    <w:multiLevelType w:val="hybridMultilevel"/>
    <w:tmpl w:val="C4F462AA"/>
    <w:lvl w:ilvl="0" w:tplc="B024CE16">
      <w:start w:val="1"/>
      <w:numFmt w:val="lowerLetter"/>
      <w:lvlText w:val="%1)"/>
      <w:lvlJc w:val="left"/>
      <w:pPr>
        <w:ind w:left="1080" w:hanging="360"/>
      </w:pPr>
      <w:rPr>
        <w:rFonts w:ascii="TimesNewRomanPSMT" w:eastAsiaTheme="minorHAnsi" w:hAnsi="TimesNewRomanPSMT" w:cs="TimesNewRomanPSM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A36718"/>
    <w:multiLevelType w:val="hybridMultilevel"/>
    <w:tmpl w:val="9EFEF5A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5990F74"/>
    <w:multiLevelType w:val="hybridMultilevel"/>
    <w:tmpl w:val="D7BABA64"/>
    <w:lvl w:ilvl="0" w:tplc="3F7016B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76BF8"/>
    <w:multiLevelType w:val="hybridMultilevel"/>
    <w:tmpl w:val="D7BABA64"/>
    <w:lvl w:ilvl="0" w:tplc="3F7016B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315F7"/>
    <w:multiLevelType w:val="hybridMultilevel"/>
    <w:tmpl w:val="AFC8043C"/>
    <w:lvl w:ilvl="0" w:tplc="3F7016B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C6A53"/>
    <w:multiLevelType w:val="hybridMultilevel"/>
    <w:tmpl w:val="080867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75921"/>
    <w:multiLevelType w:val="multilevel"/>
    <w:tmpl w:val="07129AF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0D03D47"/>
    <w:multiLevelType w:val="hybridMultilevel"/>
    <w:tmpl w:val="7148390E"/>
    <w:lvl w:ilvl="0" w:tplc="1A26852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27319"/>
    <w:multiLevelType w:val="hybridMultilevel"/>
    <w:tmpl w:val="CF184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66B2B"/>
    <w:multiLevelType w:val="hybridMultilevel"/>
    <w:tmpl w:val="33603A5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1"/>
  </w:num>
  <w:num w:numId="8">
    <w:abstractNumId w:val="12"/>
  </w:num>
  <w:num w:numId="9">
    <w:abstractNumId w:val="16"/>
  </w:num>
  <w:num w:numId="10">
    <w:abstractNumId w:val="8"/>
  </w:num>
  <w:num w:numId="11">
    <w:abstractNumId w:val="14"/>
  </w:num>
  <w:num w:numId="12">
    <w:abstractNumId w:val="0"/>
  </w:num>
  <w:num w:numId="13">
    <w:abstractNumId w:val="10"/>
  </w:num>
  <w:num w:numId="14">
    <w:abstractNumId w:val="7"/>
  </w:num>
  <w:num w:numId="15">
    <w:abstractNumId w:val="9"/>
  </w:num>
  <w:num w:numId="16">
    <w:abstractNumId w:val="17"/>
  </w:num>
  <w:num w:numId="17">
    <w:abstractNumId w:val="18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D7"/>
    <w:rsid w:val="000166C1"/>
    <w:rsid w:val="00046F35"/>
    <w:rsid w:val="00063156"/>
    <w:rsid w:val="00094F21"/>
    <w:rsid w:val="000B2B7D"/>
    <w:rsid w:val="000B3B16"/>
    <w:rsid w:val="000F3F60"/>
    <w:rsid w:val="0015541C"/>
    <w:rsid w:val="00161BD4"/>
    <w:rsid w:val="001A086B"/>
    <w:rsid w:val="001A27D4"/>
    <w:rsid w:val="001A2B59"/>
    <w:rsid w:val="001D3E5D"/>
    <w:rsid w:val="001D4CC5"/>
    <w:rsid w:val="001F31CE"/>
    <w:rsid w:val="002267A7"/>
    <w:rsid w:val="00246771"/>
    <w:rsid w:val="002546D1"/>
    <w:rsid w:val="00292666"/>
    <w:rsid w:val="002C18C6"/>
    <w:rsid w:val="002D2AA6"/>
    <w:rsid w:val="002D62C5"/>
    <w:rsid w:val="002F55DC"/>
    <w:rsid w:val="003603C5"/>
    <w:rsid w:val="003734F6"/>
    <w:rsid w:val="00383763"/>
    <w:rsid w:val="00383F46"/>
    <w:rsid w:val="003C6315"/>
    <w:rsid w:val="003D69B6"/>
    <w:rsid w:val="003D7BFF"/>
    <w:rsid w:val="003E2EB9"/>
    <w:rsid w:val="003E5252"/>
    <w:rsid w:val="0042597D"/>
    <w:rsid w:val="004712D2"/>
    <w:rsid w:val="00481E1F"/>
    <w:rsid w:val="00485090"/>
    <w:rsid w:val="00486D72"/>
    <w:rsid w:val="00497BEA"/>
    <w:rsid w:val="004B06CA"/>
    <w:rsid w:val="004C14D0"/>
    <w:rsid w:val="004E6543"/>
    <w:rsid w:val="004F253E"/>
    <w:rsid w:val="004F5CAC"/>
    <w:rsid w:val="004F60FD"/>
    <w:rsid w:val="00524E4C"/>
    <w:rsid w:val="00585E2F"/>
    <w:rsid w:val="005D668E"/>
    <w:rsid w:val="005F0604"/>
    <w:rsid w:val="00600661"/>
    <w:rsid w:val="0061257E"/>
    <w:rsid w:val="00612F31"/>
    <w:rsid w:val="006244AD"/>
    <w:rsid w:val="00687322"/>
    <w:rsid w:val="006B4FF6"/>
    <w:rsid w:val="006C17F3"/>
    <w:rsid w:val="006D79E8"/>
    <w:rsid w:val="006E4744"/>
    <w:rsid w:val="00701392"/>
    <w:rsid w:val="0074755F"/>
    <w:rsid w:val="007C34EB"/>
    <w:rsid w:val="007D6EC4"/>
    <w:rsid w:val="007E7EA6"/>
    <w:rsid w:val="0084713C"/>
    <w:rsid w:val="00855940"/>
    <w:rsid w:val="008719D6"/>
    <w:rsid w:val="00873437"/>
    <w:rsid w:val="008A7DDB"/>
    <w:rsid w:val="008C2C0D"/>
    <w:rsid w:val="008C3C6C"/>
    <w:rsid w:val="008D19AA"/>
    <w:rsid w:val="008D5397"/>
    <w:rsid w:val="008E685B"/>
    <w:rsid w:val="008F50D7"/>
    <w:rsid w:val="00913174"/>
    <w:rsid w:val="00934FC3"/>
    <w:rsid w:val="00963102"/>
    <w:rsid w:val="00974701"/>
    <w:rsid w:val="009F1651"/>
    <w:rsid w:val="00A12992"/>
    <w:rsid w:val="00A12D39"/>
    <w:rsid w:val="00A252A9"/>
    <w:rsid w:val="00AC065E"/>
    <w:rsid w:val="00AF49DE"/>
    <w:rsid w:val="00B3222B"/>
    <w:rsid w:val="00B44403"/>
    <w:rsid w:val="00B60976"/>
    <w:rsid w:val="00BC4757"/>
    <w:rsid w:val="00C07DA5"/>
    <w:rsid w:val="00C32E59"/>
    <w:rsid w:val="00C34CC0"/>
    <w:rsid w:val="00C3514D"/>
    <w:rsid w:val="00C50995"/>
    <w:rsid w:val="00C63F6C"/>
    <w:rsid w:val="00C83C94"/>
    <w:rsid w:val="00C87358"/>
    <w:rsid w:val="00C91277"/>
    <w:rsid w:val="00CD026C"/>
    <w:rsid w:val="00CE144D"/>
    <w:rsid w:val="00D07F16"/>
    <w:rsid w:val="00D25F9A"/>
    <w:rsid w:val="00D4404B"/>
    <w:rsid w:val="00D54E21"/>
    <w:rsid w:val="00D643F8"/>
    <w:rsid w:val="00D7578E"/>
    <w:rsid w:val="00D94DC2"/>
    <w:rsid w:val="00DB311A"/>
    <w:rsid w:val="00DC7257"/>
    <w:rsid w:val="00DD3248"/>
    <w:rsid w:val="00DE2D3A"/>
    <w:rsid w:val="00E02F18"/>
    <w:rsid w:val="00E364A3"/>
    <w:rsid w:val="00E53C3A"/>
    <w:rsid w:val="00E57973"/>
    <w:rsid w:val="00E81F0F"/>
    <w:rsid w:val="00E91592"/>
    <w:rsid w:val="00E929B7"/>
    <w:rsid w:val="00E94C3B"/>
    <w:rsid w:val="00EC03FE"/>
    <w:rsid w:val="00EE0954"/>
    <w:rsid w:val="00EF41B3"/>
    <w:rsid w:val="00F0292C"/>
    <w:rsid w:val="00F7492C"/>
    <w:rsid w:val="00F9660C"/>
    <w:rsid w:val="00F97038"/>
    <w:rsid w:val="00FA56BB"/>
    <w:rsid w:val="00F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B724"/>
  <w15:docId w15:val="{9DDE4249-363E-4F35-9D52-81B0D281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116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2D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52A9"/>
    <w:pPr>
      <w:ind w:left="720"/>
      <w:contextualSpacing/>
    </w:pPr>
  </w:style>
  <w:style w:type="paragraph" w:customStyle="1" w:styleId="Default">
    <w:name w:val="Default"/>
    <w:rsid w:val="004B06CA"/>
    <w:pPr>
      <w:autoSpaceDE w:val="0"/>
      <w:autoSpaceDN w:val="0"/>
      <w:adjustRightInd w:val="0"/>
      <w:ind w:right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67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77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467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7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7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7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77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46771"/>
    <w:pPr>
      <w:ind w:right="0"/>
    </w:pPr>
  </w:style>
  <w:style w:type="character" w:styleId="Hypertextovodkaz">
    <w:name w:val="Hyperlink"/>
    <w:basedOn w:val="Standardnpsmoodstavce"/>
    <w:uiPriority w:val="99"/>
    <w:unhideWhenUsed/>
    <w:rsid w:val="00CD026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026C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2D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ighlightedtext">
    <w:name w:val="highlighted_text"/>
    <w:basedOn w:val="Standardnpsmoodstavce"/>
    <w:rsid w:val="00094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9830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7520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davatel.tenderarena.cz/evidence/zakazka/specifikace/zakladniudaje/detail.jsf?id=81234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EE6CA-A5C2-45D4-8142-AF0B74DFF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6703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Rýdlová</dc:creator>
  <cp:lastModifiedBy>Jandová Iveta (VZP ČR Ústředí)</cp:lastModifiedBy>
  <cp:revision>2</cp:revision>
  <cp:lastPrinted>2026-01-15T14:01:00Z</cp:lastPrinted>
  <dcterms:created xsi:type="dcterms:W3CDTF">2026-01-21T12:32:00Z</dcterms:created>
  <dcterms:modified xsi:type="dcterms:W3CDTF">2026-01-21T12:32:00Z</dcterms:modified>
</cp:coreProperties>
</file>