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"/>
        <w:gridCol w:w="234"/>
        <w:gridCol w:w="229"/>
        <w:gridCol w:w="255"/>
        <w:gridCol w:w="255"/>
        <w:gridCol w:w="255"/>
        <w:gridCol w:w="255"/>
        <w:gridCol w:w="255"/>
        <w:gridCol w:w="695"/>
        <w:gridCol w:w="614"/>
        <w:gridCol w:w="389"/>
        <w:gridCol w:w="380"/>
        <w:gridCol w:w="407"/>
        <w:gridCol w:w="406"/>
        <w:gridCol w:w="422"/>
        <w:gridCol w:w="140"/>
        <w:gridCol w:w="482"/>
        <w:gridCol w:w="348"/>
        <w:gridCol w:w="372"/>
        <w:gridCol w:w="594"/>
        <w:gridCol w:w="336"/>
        <w:gridCol w:w="334"/>
        <w:gridCol w:w="332"/>
        <w:gridCol w:w="346"/>
        <w:gridCol w:w="342"/>
        <w:gridCol w:w="325"/>
        <w:gridCol w:w="317"/>
        <w:gridCol w:w="165"/>
        <w:gridCol w:w="141"/>
        <w:gridCol w:w="141"/>
        <w:gridCol w:w="141"/>
        <w:gridCol w:w="141"/>
      </w:tblGrid>
      <w:tr w:rsidR="00105B7D" w:rsidRPr="0003247E" w14:paraId="3D9580C0" w14:textId="77777777" w:rsidTr="00105B7D">
        <w:trPr>
          <w:gridAfter w:val="4"/>
          <w:trHeight w:val="689"/>
        </w:trPr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662B3C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Změnový list č. 13/2023</w:t>
            </w:r>
          </w:p>
        </w:tc>
      </w:tr>
      <w:tr w:rsidR="00105B7D" w:rsidRPr="0003247E" w14:paraId="64D37503" w14:textId="77777777" w:rsidTr="00105B7D">
        <w:trPr>
          <w:gridAfter w:val="4"/>
          <w:trHeight w:val="792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792B9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2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89A0D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EC03F0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4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5FF1FD" w14:textId="4AA54219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Pořadové číslo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ZBV: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105B7D" w:rsidRPr="0003247E" w14:paraId="6EC4ECB6" w14:textId="77777777" w:rsidTr="00105B7D">
        <w:trPr>
          <w:gridAfter w:val="4"/>
          <w:trHeight w:val="44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3CE8E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C69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SoD</w:t>
            </w:r>
            <w:proofErr w:type="spell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8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31DB6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24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B9FA5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105B7D" w:rsidRPr="0003247E" w14:paraId="3E46CD64" w14:textId="77777777" w:rsidTr="00105B7D">
        <w:trPr>
          <w:gridAfter w:val="4"/>
          <w:trHeight w:val="44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B9E28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0C5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83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8677C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VON</w:t>
            </w:r>
          </w:p>
        </w:tc>
        <w:tc>
          <w:tcPr>
            <w:tcW w:w="24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16EB1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105B7D" w:rsidRPr="0003247E" w14:paraId="39A2766B" w14:textId="77777777" w:rsidTr="00105B7D">
        <w:trPr>
          <w:gridAfter w:val="4"/>
          <w:trHeight w:val="6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4259F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1E3A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2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804E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Název stavebního objektu/provozního souboru (SO/PS): </w:t>
            </w:r>
            <w:proofErr w:type="gramStart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VON - Vedlejší</w:t>
            </w:r>
            <w:proofErr w:type="gram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a ostatní náklady</w:t>
            </w:r>
          </w:p>
        </w:tc>
        <w:tc>
          <w:tcPr>
            <w:tcW w:w="183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07CA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489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AA62F1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13</w:t>
            </w:r>
          </w:p>
        </w:tc>
      </w:tr>
      <w:tr w:rsidR="00105B7D" w:rsidRPr="0003247E" w14:paraId="01CBE845" w14:textId="77777777" w:rsidTr="00105B7D">
        <w:trPr>
          <w:gridAfter w:val="4"/>
          <w:trHeight w:val="892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A5A98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69FBF" w14:textId="3B659C45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Název ZBV: Variace č. 13 - POVODŇOVÝ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A HAVARIJNÍ PLÁN PRO PROVOZ</w:t>
            </w:r>
          </w:p>
        </w:tc>
        <w:tc>
          <w:tcPr>
            <w:tcW w:w="183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0B698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489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DD608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05B7D" w:rsidRPr="0003247E" w14:paraId="3193BD24" w14:textId="77777777" w:rsidTr="00105B7D">
        <w:trPr>
          <w:gridAfter w:val="4"/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9A436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E14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248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7B76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105B7D" w:rsidRPr="0003247E" w14:paraId="5CD158FF" w14:textId="77777777" w:rsidTr="00F72281">
        <w:trPr>
          <w:trHeight w:val="37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CBD5F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B1315" w14:textId="0B2CD2B6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vodních cest ČR se sídlem nábřeží L. Svobody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1222/12, 110 15 Praha 1, IČO: 679 81 801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77DDA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E2A8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8C42230" w14:textId="77777777" w:rsidTr="00F72281">
        <w:trPr>
          <w:trHeight w:val="39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50052D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E387AF" w14:textId="6C06409A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1D9137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CED0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F4C1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05FD1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6480701" w14:textId="77777777" w:rsidTr="00F72281">
        <w:trPr>
          <w:trHeight w:val="3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6059D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625A4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2D335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17BEF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5D73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DDF0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538443C" w14:textId="77777777" w:rsidTr="00105B7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41BB9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C7081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51F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u w:val="single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EA607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84A8C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C90F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70E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5115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95D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6B50E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0AFCC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8FBF0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1131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62A3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DE65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45B75AD" w14:textId="77777777" w:rsidTr="00105B7D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9EB58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A695B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B7F7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E642EA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CB73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06B65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E375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ED071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640C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F949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53D2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77ADF72" w14:textId="77777777" w:rsidTr="00105B7D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BE1D2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70461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CD42A" w14:textId="5515DF7A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Návrh na Variaci č. 13 - POVODŇOVÝ A HAVARIJNÍ PLÁN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PRO PROVOZ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A42EF1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ABAB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62B89F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5900E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8489E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ABFD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8EE7B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CF37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4214F6BF" w14:textId="77777777" w:rsidTr="00105B7D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DABF9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F550B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620D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Havarijní a Povodňový plán pro provoz přístaviště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C5F5CD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8753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01B4A6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03182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C37BB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6E27F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0450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5525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9EE3EB2" w14:textId="77777777" w:rsidTr="00105B7D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4AE58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54A50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5C8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6967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470A86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B8FA" w14:textId="77777777" w:rsidR="00105B7D" w:rsidRPr="0003247E" w:rsidRDefault="00105B7D" w:rsidP="0003247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0A44A2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D934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C723C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B3F96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3F78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AD8E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6E57D30" w14:textId="77777777" w:rsidTr="00105B7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24096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88A29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D3026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F168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E1453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28291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D2B5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34E6E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8BD3A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43D1C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2F7B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76D59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ECEA1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DCF49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FC08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926E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63123A5" w14:textId="77777777" w:rsidTr="000324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00926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D258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966B8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A8546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A504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6865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D7E3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5F64871" w14:textId="77777777" w:rsidTr="0003247E">
        <w:trPr>
          <w:trHeight w:val="5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3140A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8A9DC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D414B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2C860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1DAB0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8181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00382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3207150" w14:textId="77777777" w:rsidTr="000324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4607B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DA3E50D" w14:textId="0E76CF1E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Na základě požadavku zástupce investora bude Zhotovitelem vypracován Havarijní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 Povodňový plán pro provoz přístaviště, které nebyly součástí zadávací dokumentace.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Ten obsahuje pouze Havarijní a Povodňový plán pro realizaci stavby. Plány budou schváleny DOSS. Součástí Změny je i nevypracování plánu BOZP. Vypracování tohoto dokumentu nebylo v režii Zhotovitele, ale zajišťoval ho zástupce Správce stavby.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972C8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949E0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00C2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DF25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65E0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6BBC5EF" w14:textId="77777777" w:rsidTr="0003247E">
        <w:trPr>
          <w:trHeight w:val="139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A7E91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A53DA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3B92C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7AA4F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7C5A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5FCF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726F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A2895F7" w14:textId="77777777" w:rsidTr="00105B7D">
        <w:trPr>
          <w:trHeight w:val="4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A551F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53E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2AC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926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FE5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556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FA1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AAC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07D0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18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82C8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06A5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B7F4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E256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CAD6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597A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864F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C7575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6F64A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41FC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4AE7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D732C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7B1441E" w14:textId="77777777" w:rsidTr="00105B7D">
        <w:trPr>
          <w:trHeight w:val="116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0DF61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275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79D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DD8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D13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51B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B32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CA8F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08FC" w14:textId="66B965BF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Změn záporných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086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B844" w14:textId="718137B6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  <w:t>a Změn kladných celkem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DFDC6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170AC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51FF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88FB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D32E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E9F1D9F" w14:textId="77777777" w:rsidTr="00105B7D">
        <w:trPr>
          <w:trHeight w:val="54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8EEA6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FB9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A45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A66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710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E45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4C1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463B6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020F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-5 000,00 Kč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EE44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25 000,00 Kč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C9C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20 000,00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CD889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FD121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C006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7650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B849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1FA87BA" w14:textId="77777777" w:rsidTr="00105B7D">
        <w:trPr>
          <w:trHeight w:val="9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402A1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B793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60A0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4AB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C59C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F43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237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45FE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2309" w14:textId="4F5E4841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 xml:space="preserve">Časový vliv na termín dokončení / uvedení </w:t>
            </w: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br/>
              <w:t>do provozu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0A7B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CE0C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3997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546FA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B732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DFFE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E2AB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BCD50A9" w14:textId="77777777" w:rsidTr="00105B7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35BAD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CD25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2F567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4BF8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03EBE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7E5C5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A9DBB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5EA80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24A9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D3BE7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3DFB7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E5258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DE6ED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4ECEB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5C836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296F6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A4186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496B5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85B8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CBF8D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17710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7261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CAAA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C1B29C2" w14:textId="77777777" w:rsidTr="00105B7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9C231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467" w:type="dxa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6FAC59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03247E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7D7B9123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87BF703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6BFD4FB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85A5F13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DFE3718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4495E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771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5BF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C57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F24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0A7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CA8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597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9A6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34C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C9A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D6B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587D9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D737F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BC3D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514B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8121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02DABB1" w14:textId="77777777" w:rsidTr="00105B7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1DF66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67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82C23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2321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8825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CD8E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9466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F5B6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3357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62FE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7B6F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1D3C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5604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BD42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754E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20A1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A408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AD7B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2120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B214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8DFE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F3BBA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3AC6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982B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8B97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49DA10C9" w14:textId="77777777" w:rsidTr="0003247E">
        <w:trPr>
          <w:trHeight w:val="28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20969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E1146" w14:textId="29F9FB8B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předvídat -</w:t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Ne</w:t>
            </w:r>
            <w:proofErr w:type="gram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, nemohl předvídat, jedná se o dodatečné práce. </w:t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zakázky - </w:t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Ne</w:t>
            </w:r>
            <w:proofErr w:type="gram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, celková povaha zakázky se nemění. 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závazku - </w:t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Ne</w:t>
            </w:r>
            <w:proofErr w:type="gram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, hodnota nepřekročí 50 % původní hodnoty zakázky.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C296BE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1DE6C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AE99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FE70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2D4F138D" w14:textId="77777777" w:rsidTr="0003247E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C2CA0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E6F8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994BD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00B2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8443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DA72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2411EDE9" w14:textId="77777777" w:rsidTr="0003247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ADCFB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6112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CD843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56643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0305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BF5B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23DDFD2B" w14:textId="77777777" w:rsidTr="00A569DB">
        <w:trPr>
          <w:trHeight w:val="2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E0D63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6DC4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BCDFD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40B5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46A2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8B70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D1DAEC1" w14:textId="77777777" w:rsidTr="00A569DB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4622A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B4352" w14:textId="69AED2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442698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7E1A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8633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2FA8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DE8895D" w14:textId="77777777" w:rsidTr="00A569DB">
        <w:trPr>
          <w:trHeight w:val="108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C5E92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8E11C6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24CB0E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B247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3034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1CC6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92741E1" w14:textId="77777777" w:rsidTr="00A569DB">
        <w:trPr>
          <w:trHeight w:val="140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A934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099C7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u w:val="single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i/>
                <w:iCs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03247E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3B84DB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8A716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C282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0CFD1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BFE8C14" w14:textId="77777777" w:rsidTr="00A569DB">
        <w:trPr>
          <w:trHeight w:val="111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453E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F3DBAD" w14:textId="4FFA9438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73F410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DB64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79A3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4F02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2687D1B" w14:textId="77777777" w:rsidTr="00A569DB">
        <w:trPr>
          <w:trHeight w:val="86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50CD4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E114DD" w14:textId="5B15050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AEA089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7C24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4CD3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1DCB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1FFC58F" w14:textId="77777777" w:rsidTr="00A569DB">
        <w:trPr>
          <w:trHeight w:val="34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9440E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8BFFA5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4DB293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91FB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359B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24D8C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7C75B67" w14:textId="77777777" w:rsidTr="00A569DB">
        <w:trPr>
          <w:trHeight w:val="41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4AF48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931F34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120F10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B329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FD84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9732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F2CA4FE" w14:textId="77777777" w:rsidTr="00A569D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0A2D0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6E1845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DA5E7C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9BFE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37EA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F553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42F6BCDB" w14:textId="77777777" w:rsidTr="00A569DB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C26D5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E90D2C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EAB532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A12CD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15C9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9E0B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2096A600" w14:textId="77777777" w:rsidTr="00A569DB">
        <w:trPr>
          <w:trHeight w:val="67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B7F68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785747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, nemohl předvídat, jedná se o dodatečné práce. </w:t>
            </w:r>
            <w:r w:rsidRPr="0003247E">
              <w:rPr>
                <w:rFonts w:eastAsia="Times New Roman" w:cstheme="minorHAnsi"/>
                <w:b/>
                <w:bCs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DB9234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AFE2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53A8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3C38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FF75599" w14:textId="77777777" w:rsidTr="00A569D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6B1BC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156998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, celková povaha zakázky se nemění.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680F74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B8A2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FE3D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3A74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D4E8523" w14:textId="77777777" w:rsidTr="00A569DB">
        <w:trPr>
          <w:trHeight w:val="7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B9DD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3BB25" w14:textId="153C537F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, hodnota nepřekročí 50 % původní hodnoty zakázky.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12F331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C7B91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5BAD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DCF7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6D7F681" w14:textId="77777777" w:rsidTr="00A569DB"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C0B33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A94F07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049A2E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B25D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7DCF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3944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247CB9CB" w14:textId="77777777" w:rsidTr="00A569DB">
        <w:trPr>
          <w:trHeight w:val="7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18A98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D5547" w14:textId="196DF26D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ve vztahu k nahrazovaným položkám - </w:t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52D2A1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5392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F7EB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D06A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B48E531" w14:textId="77777777" w:rsidTr="000045B8">
        <w:trPr>
          <w:trHeight w:val="68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F06B9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5CB808" w14:textId="4E951219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10CD08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827F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27B5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3549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4F9147EF" w14:textId="77777777" w:rsidTr="00A569DB">
        <w:trPr>
          <w:trHeight w:val="68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8D80D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946B48" w14:textId="47E41D14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1E4855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DB5E4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D7CB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5B8D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B8989E5" w14:textId="77777777" w:rsidTr="00A569DB">
        <w:trPr>
          <w:trHeight w:val="136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818DF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2F2287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74C75E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4D9B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037E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DDD2F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96942CF" w14:textId="77777777" w:rsidTr="00105B7D">
        <w:trPr>
          <w:trHeight w:val="5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7BC12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ACC58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22FB9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1B0CD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C7D83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BF70F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5E185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D87C4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246BE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4BB0D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CD007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981B4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ADC7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C8962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341BB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94B3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7A59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51A840D5" w14:textId="77777777" w:rsidTr="00105B7D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34DEF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5A3C1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0051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9008D0" w14:textId="30769D99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AEFC1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09C0D2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36F02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A9283F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9C56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96524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EB25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DE52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C6F0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2BD16E7" w14:textId="77777777" w:rsidTr="00105B7D">
        <w:trPr>
          <w:trHeight w:val="17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CC01F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756C9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D3348B" w14:textId="5DB1F3B4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Úpravy dle požadavku investora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a bez vlivu na vydané SP. 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AD nemá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námitek.                                                                                               Z hlediska projektu nebylo zpracování uvedených dokumentů pro provoz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přístaviště předmětem PD.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939CF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F9EC8C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4ACD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8C413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6D77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A4731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DF9C8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403B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E567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1502B56" w14:textId="77777777" w:rsidTr="00105B7D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24423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0CBE2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E6BE6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24052E" w14:textId="4EA3D96F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E7AEA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23D060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FDC3F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530949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97FE6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086B5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A0CD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A9A9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28BB6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A26D4B4" w14:textId="77777777" w:rsidTr="00105B7D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B2EF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5F12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E163B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BB8207" w14:textId="2C4E4B99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782DD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848A00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AEC82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0D203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59B2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CF2E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EED9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EA99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D65A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5E848BF3" w14:textId="77777777" w:rsidTr="00105B7D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BAA4A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4B7B6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C9E50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30EE3" w14:textId="1F4BE872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EE4C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DC20C8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E254C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DA1726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6FF0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614F9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6E3E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176B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C4695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1025B95" w14:textId="77777777" w:rsidTr="00105B7D">
        <w:trPr>
          <w:trHeight w:val="9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F9C67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4081C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E8282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1944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C387C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D629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B3D2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4D68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A41141E" w14:textId="77777777" w:rsidTr="000045B8">
        <w:trPr>
          <w:trHeight w:val="300"/>
        </w:trPr>
        <w:tc>
          <w:tcPr>
            <w:tcW w:w="0" w:type="auto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054CC" w14:textId="56D83AA5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V ostatním zůstávají práva a povinnosti Objednatele a Zhotovitele sjednané ve Smlouvě nedotčeny. Na důkaz toho připojují příslušné osoby oprávněné jednat jménem nebo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v zastoupení Objednatele a Zhotovitele své podpisy.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041DEA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70CD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3CCE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972E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018F403A" w14:textId="77777777" w:rsidTr="000045B8">
        <w:trPr>
          <w:trHeight w:val="2319"/>
        </w:trPr>
        <w:tc>
          <w:tcPr>
            <w:tcW w:w="0" w:type="auto"/>
            <w:gridSpan w:val="2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DA72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F25E5A" w14:textId="77777777" w:rsidR="00105B7D" w:rsidRPr="0003247E" w:rsidRDefault="00105B7D" w:rsidP="000324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AA51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B7F7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6404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149E311" w14:textId="77777777" w:rsidTr="00105B7D">
        <w:trPr>
          <w:trHeight w:val="12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9F952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2B1B0B" w14:textId="10EB151F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číslo smlouv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y: </w:t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/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B95AD4" w14:textId="3B7925D9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předpokládaný </w:t>
            </w:r>
            <w:r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výdaj v Kč včetně DPH: </w:t>
            </w:r>
          </w:p>
        </w:tc>
        <w:tc>
          <w:tcPr>
            <w:tcW w:w="17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DE24B9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339F6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77163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9C6073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CEA2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1FB3D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3C2A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F88A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7ABDA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67455183" w14:textId="77777777" w:rsidTr="00105B7D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98BC9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870C20" w14:textId="604C2FAA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E8EE5B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i/>
                <w:iCs/>
                <w:kern w:val="0"/>
                <w:lang w:eastAsia="cs-CZ"/>
                <w14:ligatures w14:val="none"/>
              </w:rPr>
              <w:t>24 200,00 Kč</w:t>
            </w:r>
          </w:p>
        </w:tc>
        <w:tc>
          <w:tcPr>
            <w:tcW w:w="17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0D04E1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81143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AEDC0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  <w:p w14:paraId="0D4EDAC2" w14:textId="0B357AA6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2B0F08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C757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3C5C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731E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1E66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19AF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485B073" w14:textId="77777777" w:rsidTr="00105B7D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55096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565CB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30412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3F8F0B" w14:textId="11FDB81D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5F5CB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5539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3AF2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333DF8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D129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1DCC0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8AE0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88CF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34E4C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7FA9A0AE" w14:textId="77777777" w:rsidTr="00105B7D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CEF8C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2BC63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EE09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C3504" w14:textId="034C9A71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EA9AA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3C5F2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1B042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7B33B8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BF4B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68906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9DEB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318D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D70B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267A767A" w14:textId="77777777" w:rsidTr="00105B7D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863EA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1E736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3DC4A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AE2824" w14:textId="60FA7F82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46AF0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B5004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D9475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2A560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F4CB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8FA19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7CB4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ECC1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98CD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96F20B3" w14:textId="77777777" w:rsidTr="00105B7D">
        <w:trPr>
          <w:trHeight w:val="10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1FDD0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6ED339" w14:textId="5BBC9DD6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 xml:space="preserve">vedoucí oddělení vnitřní správy, </w:t>
            </w: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správce rozpočtu: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A9F359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E9554E" w14:textId="637574BB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7A5F1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9FA3D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D53C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650AD5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D771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AF059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6A0A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E6AA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F75A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E25DA0D" w14:textId="77777777" w:rsidTr="00105B7D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463BC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704FCF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B27E1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CBDB4" w14:textId="04FA7825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br/>
            </w: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2691D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B48FD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FFC6B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76FB39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0A20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A3FA9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096B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1F478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7C763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3A4093A5" w14:textId="77777777" w:rsidTr="00105B7D">
        <w:trPr>
          <w:trHeight w:val="8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AEE7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0AA7C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D3CD72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7D58D2" w14:textId="3C9431F0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C531E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192F70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3D831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DB44C1" w14:textId="77777777" w:rsidR="00105B7D" w:rsidRPr="0003247E" w:rsidRDefault="00105B7D" w:rsidP="000324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95E7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D966C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8A39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B842F3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D4A7A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5B7D" w:rsidRPr="0003247E" w14:paraId="1ED8E1E0" w14:textId="77777777" w:rsidTr="00105B7D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6CE72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EEC7E3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2BC8C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84C61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7197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B8467D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7510F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1893B7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3247E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E7D854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2EA4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3247E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C3795E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3EC7B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402A6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67D95" w14:textId="77777777" w:rsidR="00105B7D" w:rsidRPr="0003247E" w:rsidRDefault="00105B7D" w:rsidP="0003247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5D46E01" w14:textId="77777777" w:rsidR="0003247E" w:rsidRDefault="0003247E"/>
    <w:sectPr w:rsidR="0003247E" w:rsidSect="000324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E"/>
    <w:rsid w:val="000045B8"/>
    <w:rsid w:val="0003247E"/>
    <w:rsid w:val="00043DB3"/>
    <w:rsid w:val="000578E3"/>
    <w:rsid w:val="00105B7D"/>
    <w:rsid w:val="00330FC7"/>
    <w:rsid w:val="008F514D"/>
    <w:rsid w:val="00A569DB"/>
    <w:rsid w:val="00A870B8"/>
    <w:rsid w:val="00F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A9"/>
  <w15:chartTrackingRefBased/>
  <w15:docId w15:val="{0F738271-F05C-44A8-AB70-00228F5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4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4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4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4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4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4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4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4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4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4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1121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7</cp:revision>
  <dcterms:created xsi:type="dcterms:W3CDTF">2026-01-20T08:47:00Z</dcterms:created>
  <dcterms:modified xsi:type="dcterms:W3CDTF">2026-01-21T10:08:00Z</dcterms:modified>
</cp:coreProperties>
</file>