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9CFBE24" w14:textId="6848605F" w:rsidR="00907548" w:rsidRPr="00767FCD" w:rsidRDefault="00A44DFC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</w:rPr>
        <w:t>Grafická příloha č. 3 k pachtovní smlouvě č. 217N25/24</w:t>
      </w:r>
    </w:p>
    <w:p w14:paraId="11BE6357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FF5C889" w14:textId="77777777" w:rsidR="00127C01" w:rsidRDefault="00127C01"/>
    <w:p w14:paraId="231B17FF" w14:textId="77777777" w:rsidR="00F5549D" w:rsidRDefault="00F5549D"/>
    <w:p w14:paraId="61745E83" w14:textId="77777777" w:rsidR="00F5549D" w:rsidRDefault="00F5549D"/>
    <w:p w14:paraId="485AAF5E" w14:textId="77777777" w:rsidR="00F5549D" w:rsidRDefault="00F5549D"/>
    <w:p w14:paraId="5A06729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446671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92C9877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EE1D623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C7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530FC8B7" w14:textId="77777777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F940121" w14:textId="77777777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BFC1101" w14:textId="77777777" w:rsidR="00F5549D" w:rsidRDefault="00F5549D"/>
    <w:p w14:paraId="602507D0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7A9961A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FF00744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6536870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48DA5506" w14:textId="49A0CDF0" w:rsidR="00F5549D" w:rsidRPr="00C448A9" w:rsidRDefault="00A44DFC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příloha č. 3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7AFC93D4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6C02540" w14:textId="77777777" w:rsidR="00F5549D" w:rsidRDefault="00F5549D"/>
    <w:sectPr w:rsidR="00F5549D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BDF912A" w14:textId="77777777" w:rsidR="005F3770" w:rsidRDefault="005F3770" w:rsidP="00C448A9">
      <w:pPr>
        <w:spacing w:after="0pt" w:line="12pt" w:lineRule="auto"/>
      </w:pPr>
      <w:r>
        <w:separator/>
      </w:r>
    </w:p>
  </w:endnote>
  <w:endnote w:type="continuationSeparator" w:id="0">
    <w:p w14:paraId="760DB24A" w14:textId="77777777" w:rsidR="005F3770" w:rsidRDefault="005F3770" w:rsidP="00C448A9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995E4C1" w14:textId="77777777" w:rsidR="005F3770" w:rsidRDefault="005F3770" w:rsidP="00C448A9">
      <w:pPr>
        <w:spacing w:after="0pt" w:line="12pt" w:lineRule="auto"/>
      </w:pPr>
      <w:r>
        <w:separator/>
      </w:r>
    </w:p>
  </w:footnote>
  <w:footnote w:type="continuationSeparator" w:id="0">
    <w:p w14:paraId="362D5382" w14:textId="77777777" w:rsidR="005F3770" w:rsidRDefault="005F3770" w:rsidP="00C448A9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04DC2"/>
    <w:rsid w:val="002B576D"/>
    <w:rsid w:val="005F3770"/>
    <w:rsid w:val="008509F0"/>
    <w:rsid w:val="008A43A0"/>
    <w:rsid w:val="00907548"/>
    <w:rsid w:val="00A44DFC"/>
    <w:rsid w:val="00B30102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AFE1DA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6pt" w:line="14pt" w:lineRule="exact"/>
      <w:jc w:val="center"/>
    </w:pPr>
    <w:rPr>
      <w:rFonts w:ascii="Arial" w:eastAsia="Times New Roman" w:hAnsi="Arial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48</Words>
  <Characters>284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2026-01-20T10:22:00Z</dcterms:created>
  <dcterms:modified xsi:type="dcterms:W3CDTF">2026-01-20T10:22:00Z</dcterms:modified>
</cp:coreProperties>
</file>