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B5" w:rsidRDefault="008E6D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E6DB5" w:rsidRDefault="008E6D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E6DB5" w:rsidRDefault="008E6D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E6DB5" w:rsidRDefault="008E6DB5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E6DB5" w:rsidRDefault="00FE21AD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Objednavka c.NPS331930-Nemocnice Tábor, a. s.  </w:t>
      </w:r>
    </w:p>
    <w:p w:rsidR="008E6DB5" w:rsidRDefault="00FE21AD">
      <w:pPr>
        <w:spacing w:before="47" w:line="448" w:lineRule="exact"/>
        <w:ind w:left="896" w:right="1022"/>
        <w:rPr>
          <w:rFonts w:ascii="Times New Roman" w:hAnsi="Times New Roman" w:cs="Times New Roman"/>
          <w:color w:val="010302"/>
        </w:rPr>
      </w:pPr>
      <w:r>
        <w:t>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5.1.2026 11:01  </w:t>
      </w:r>
    </w:p>
    <w:p w:rsidR="008E6DB5" w:rsidRDefault="00FE21A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r>
        <w:t>xxxxxxx</w:t>
      </w:r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8E6DB5" w:rsidRDefault="00FE21AD">
      <w:pPr>
        <w:spacing w:before="140"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C1C1C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8E6DB5" w:rsidRDefault="00FE21AD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>Dobrý den, potvrzuji přijetí Vaší objednávky.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8E6DB5" w:rsidRDefault="00FE21AD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 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8E6DB5" w:rsidRDefault="00FE21AD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>S pozdravem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8E6DB5" w:rsidRDefault="00FE21AD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1C1C1C"/>
          <w:lang w:val="cs-CZ"/>
        </w:rPr>
        <w:t xml:space="preserve"> 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8E6DB5" w:rsidRDefault="00FE21AD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Milena Šimonková  </w:t>
      </w:r>
    </w:p>
    <w:p w:rsidR="008E6DB5" w:rsidRDefault="008E6DB5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E6DB5" w:rsidRDefault="00FE21AD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Siemens Healthcare, s.r.o.  </w:t>
      </w:r>
    </w:p>
    <w:p w:rsidR="008E6DB5" w:rsidRDefault="00FE21AD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SHS EMEA CEECA CZE FI LOG  </w:t>
      </w:r>
    </w:p>
    <w:p w:rsidR="008E6DB5" w:rsidRDefault="00FE21AD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Podnikatelská 2924/2  </w:t>
      </w:r>
    </w:p>
    <w:p w:rsidR="008E6DB5" w:rsidRDefault="00FE21AD">
      <w:pPr>
        <w:spacing w:line="287" w:lineRule="exact"/>
        <w:ind w:left="896" w:right="5103"/>
        <w:rPr>
          <w:rFonts w:ascii="Times New Roman" w:hAnsi="Times New Roman" w:cs="Times New Roman"/>
          <w:color w:val="010302"/>
        </w:rPr>
        <w:sectPr w:rsidR="008E6DB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1C1C1C"/>
          <w:lang w:val="cs-CZ"/>
        </w:rPr>
        <w:t xml:space="preserve">612 00 Brno, Česká republika  </w:t>
      </w:r>
      <w:r>
        <w:br w:type="textWrapping" w:clear="all"/>
      </w:r>
      <w:hyperlink r:id="rId4" w:history="1">
        <w:r>
          <w:rPr>
            <w:rFonts w:ascii="Calibri" w:hAnsi="Calibri" w:cs="Calibri"/>
            <w:color w:val="0563C1"/>
            <w:u w:val="single"/>
            <w:lang w:val="cs-CZ"/>
          </w:rPr>
          <w:t>mailtoxxxxxx</w:t>
        </w:r>
      </w:hyperlink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1C1C1C"/>
          <w:lang w:val="cs-CZ"/>
        </w:rPr>
        <w:t>xxxxxxx</w:t>
      </w:r>
      <w:bookmarkStart w:id="0" w:name="_GoBack"/>
      <w:bookmarkEnd w:id="0"/>
    </w:p>
    <w:p w:rsidR="008E6DB5" w:rsidRDefault="008E6DB5"/>
    <w:sectPr w:rsidR="008E6DB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B5"/>
    <w:rsid w:val="008E6DB5"/>
    <w:rsid w:val="00FE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B488"/>
  <w15:docId w15:val="{9920D2CC-CDD5-4770-86D8-E3BDFBF5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.simonkova@siemens-healthine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2026-01-20T15:18:00Z</dcterms:created>
  <dcterms:modified xsi:type="dcterms:W3CDTF">2026-01-20T15:18:00Z</dcterms:modified>
</cp:coreProperties>
</file>