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Tel 569 472 560-3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E-mail: </w:t>
      </w:r>
      <w:hyperlink r:id="rId2" w:tgtFrame="_blank">
        <w:r>
          <w:rPr>
            <w:rStyle w:val="Hyperlink"/>
            <w:rFonts w:ascii="Times New Roman;serif" w:hAnsi="Times New Roman;serif"/>
            <w:b w:val="false"/>
            <w:i w:val="false"/>
            <w:caps w:val="false"/>
            <w:smallCaps w:val="false"/>
            <w:color w:val="0000FF"/>
            <w:spacing w:val="0"/>
            <w:sz w:val="24"/>
            <w:u w:val="single"/>
          </w:rPr>
          <w:t>hana.dolejsi@onhb.cz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righ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Havlíčkův Brod, 6. ledna 2026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  <w:shd w:fill="F5C400" w:val="clear"/>
        </w:rPr>
        <w:t>GALI</w:t>
      </w:r>
      <w:r>
        <w:rPr>
          <w:rStyle w:val="Strong"/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, s.r.o.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Ke Stadionu 179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51301 Semily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tbl>
      <w:tblPr>
        <w:tblW w:w="112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9"/>
        <w:gridCol w:w="2275"/>
      </w:tblGrid>
      <w:tr>
        <w:trPr/>
        <w:tc>
          <w:tcPr>
            <w:tcW w:w="8989" w:type="dxa"/>
            <w:tcBorders/>
            <w:vAlign w:val="center"/>
          </w:tcPr>
          <w:p>
            <w:pPr>
              <w:pStyle w:val="Obsahtabulky"/>
              <w:bidi w:val="0"/>
              <w:spacing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BACTERIAL DNA KIT BD156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GALI</w:t>
            </w:r>
          </w:p>
        </w:tc>
        <w:tc>
          <w:tcPr>
            <w:tcW w:w="2275" w:type="dxa"/>
            <w:tcBorders/>
            <w:vAlign w:val="center"/>
          </w:tcPr>
          <w:p>
            <w:pPr>
              <w:pStyle w:val="Obsahtabulky"/>
              <w:bidi w:val="0"/>
              <w:spacing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2,00</w:t>
            </w:r>
          </w:p>
        </w:tc>
      </w:tr>
      <w:tr>
        <w:trPr/>
        <w:tc>
          <w:tcPr>
            <w:tcW w:w="8989" w:type="dxa"/>
            <w:tcBorders/>
            <w:vAlign w:val="center"/>
          </w:tcPr>
          <w:p>
            <w:pPr>
              <w:pStyle w:val="Obsahtabulky"/>
              <w:bidi w:val="0"/>
              <w:spacing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RP-P10-10 RESPIRATORY PANEL (10 TESTS)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GALI</w:t>
            </w:r>
          </w:p>
        </w:tc>
        <w:tc>
          <w:tcPr>
            <w:tcW w:w="2275" w:type="dxa"/>
            <w:tcBorders/>
            <w:vAlign w:val="center"/>
          </w:tcPr>
          <w:p>
            <w:pPr>
              <w:pStyle w:val="Obsahtabulky"/>
              <w:bidi w:val="0"/>
              <w:spacing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13,00</w:t>
            </w:r>
          </w:p>
        </w:tc>
      </w:tr>
      <w:tr>
        <w:trPr/>
        <w:tc>
          <w:tcPr>
            <w:tcW w:w="8989" w:type="dxa"/>
            <w:tcBorders/>
            <w:vAlign w:val="center"/>
          </w:tcPr>
          <w:p>
            <w:pPr>
              <w:pStyle w:val="Obsahtabulky"/>
              <w:bidi w:val="0"/>
              <w:spacing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VIRAL NA KIT 48 TESTU VN153:NX-48S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GALI</w:t>
            </w:r>
          </w:p>
        </w:tc>
        <w:tc>
          <w:tcPr>
            <w:tcW w:w="2275" w:type="dxa"/>
            <w:tcBorders/>
            <w:vAlign w:val="center"/>
          </w:tcPr>
          <w:p>
            <w:pPr>
              <w:pStyle w:val="Obsahtabulky"/>
              <w:bidi w:val="0"/>
              <w:spacing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3,00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24"/>
        </w:rPr>
        <w:t>Objednané zboží dodávejte na adresu: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24"/>
        </w:rPr>
        <w:t xml:space="preserve">Oddělení společných laboratoří, 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24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24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Případnou nedostupnost některé z položek oznamte, prosím, na výše uvedená telefonní čísla nebo na . Povinnost zveřejnění smlouvy v registru smluv splní Nemocnice Havlíčkův Brod, p.o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t>lékárník</w:t>
      </w:r>
      <w:r>
        <w:rPr>
          <w:rFonts w:ascii="Arial;sans-serif" w:hAnsi="Arial;sans-serif"/>
          <w:b/>
          <w:i w:val="false"/>
          <w:caps w:val="false"/>
          <w:smallCaps w:val="false"/>
          <w:color w:val="000000"/>
          <w:spacing w:val="0"/>
          <w:sz w:val="20"/>
        </w:rPr>
        <w:br/>
      </w:r>
      <w:r>
        <w:rPr>
          <w:rStyle w:val="Strong"/>
          <w:rFonts w:ascii="Arial;sans-serif" w:hAnsi="Arial;sans-serif"/>
          <w:b/>
          <w:i w:val="false"/>
          <w:caps w:val="false"/>
          <w:smallCaps w:val="false"/>
          <w:color w:val="000000"/>
          <w:spacing w:val="0"/>
          <w:sz w:val="20"/>
        </w:rPr>
        <w:t>LEK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drawing>
          <wp:inline distT="0" distB="0" distL="0" distR="0">
            <wp:extent cx="720090" cy="360045"/>
            <wp:effectExtent l="0" t="0" r="0" b="0"/>
            <wp:docPr id="1" name="Obrázek1" descr="Nemocnice Havlíčkův Br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Nemocnice Havlíčkův Brod"/>
                    <pic:cNvPicPr>
                      <a:picLocks noChangeAspect="1" noChangeArrowheads="1"/>
                    </pic:cNvPicPr>
                  </pic:nvPicPr>
                  <pic:blipFill>
                    <a:blip r:link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img-1232000306362273101761807395410"/>
      <w:bookmarkEnd w:id="0"/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Telefon: </w:t>
        <w:br/>
        <w:t>Mobil: </w:t>
        <w:br/>
        <w:t>Emailová adresa: </w:t>
      </w:r>
      <w:hyperlink r:id="rId4" w:tgtFrame="_blank">
        <w:r>
          <w:rPr>
            <w:rStyle w:val="Hyperlink"/>
            <w:rFonts w:ascii="Arial;sans-serif" w:hAnsi="Arial;sans-serif"/>
            <w:b/>
            <w:b w:val="false"/>
            <w:bCs/>
            <w:i w:val="false"/>
            <w:caps w:val="false"/>
            <w:smallCaps w:val="false"/>
            <w:color w:val="0000FF"/>
            <w:spacing w:val="0"/>
            <w:sz w:val="20"/>
            <w:u w:val="single"/>
          </w:rPr>
          <w:t>hana.dolejsi@onhb.cz</w:t>
        </w:r>
      </w:hyperlink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5" w:tgtFrame="_blank">
        <w:r>
          <w:rPr>
            <w:rStyle w:val="Hyperlink"/>
            <w:rFonts w:ascii="Arial;sans-serif" w:hAnsi="Arial;sans-serif"/>
            <w:b w:val="false"/>
            <w:i w:val="false"/>
            <w:caps w:val="false"/>
            <w:smallCaps w:val="false"/>
            <w:color w:val="0000FF"/>
            <w:spacing w:val="0"/>
            <w:sz w:val="20"/>
            <w:u w:val="singl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altName w:val="serif"/>
    <w:charset w:val="ee"/>
    <w:family w:val="auto"/>
    <w:pitch w:val="default"/>
  </w:font>
  <w:font w:name="Roboto">
    <w:altName w:val="sans-serif"/>
    <w:charset w:val="ee"/>
    <w:family w:val="auto"/>
    <w:pitch w:val="default"/>
  </w:font>
  <w:font w:name="Arial">
    <w:altName w:val="sans-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ana.dolejsi@onhb.cz" TargetMode="External"/><Relationship Id="rId3" Type="http://schemas.openxmlformats.org/officeDocument/2006/relationships/image" Target="data:image/gif;base64,R0lGODlhAQABAAD/ACwAAAAAAQABAA" TargetMode="External"/><Relationship Id="rId4" Type="http://schemas.openxmlformats.org/officeDocument/2006/relationships/hyperlink" Target="mailto:hana.dolejsi@onhb.cz" TargetMode="External"/><Relationship Id="rId5" Type="http://schemas.openxmlformats.org/officeDocument/2006/relationships/hyperlink" Target="http://www.nemhb.cz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LibreOffice/25.2.7.2$Windows_X86_64 LibreOffice_project/5cbfd1ab6520636bb5f7b99185aa69bd7456825d</Application>
  <AppVersion>15.0000</AppVersion>
  <Pages>2</Pages>
  <Words>157</Words>
  <Characters>1025</Characters>
  <CharactersWithSpaces>1169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2026-01-19T10:31:26Z</dcterms:created>
  <dc:creator/>
  <dc:description/>
  <dc:language>cs-CZ</dc:language>
  <cp:lastModifiedBy/>
  <dcterms:modified xsi:type="dcterms:W3CDTF">2026-01-19T10:35:43Z</dcterms:modified>
  <cp:revision>1</cp:revision>
  <dc:subject/>
  <dc:title/>
</cp:coreProperties>
</file>