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393D65" w14:textId="77777777" w:rsidR="00E318B5" w:rsidRDefault="00C87123">
      <w:pPr>
        <w:jc w:val="center"/>
        <w:rPr>
          <w:rFonts w:ascii="Arial" w:eastAsia="Arial" w:hAnsi="Arial" w:cs="Arial"/>
          <w:b/>
          <w:bCs/>
          <w:sz w:val="40"/>
          <w:szCs w:val="40"/>
        </w:rPr>
      </w:pPr>
      <w:r>
        <w:rPr>
          <w:rFonts w:ascii="Arial" w:hAnsi="Arial"/>
          <w:b/>
          <w:bCs/>
          <w:sz w:val="40"/>
          <w:szCs w:val="40"/>
        </w:rPr>
        <w:t>Dohoda o předvedení pořadu / projektu</w:t>
      </w:r>
    </w:p>
    <w:p w14:paraId="04F52E73" w14:textId="77777777" w:rsidR="00E318B5" w:rsidRDefault="00E318B5">
      <w:pPr>
        <w:rPr>
          <w:rFonts w:ascii="Arial" w:eastAsia="Arial" w:hAnsi="Arial" w:cs="Arial"/>
          <w:b/>
          <w:bCs/>
          <w:sz w:val="28"/>
          <w:szCs w:val="28"/>
        </w:rPr>
      </w:pPr>
    </w:p>
    <w:p w14:paraId="4D03B4B0" w14:textId="77777777" w:rsidR="00E318B5" w:rsidRDefault="00C87123">
      <w:pPr>
        <w:jc w:val="center"/>
        <w:rPr>
          <w:rFonts w:ascii="Arial" w:eastAsia="Arial" w:hAnsi="Arial" w:cs="Arial"/>
          <w:b/>
          <w:bCs/>
          <w:color w:val="000080"/>
          <w:sz w:val="24"/>
          <w:szCs w:val="24"/>
          <w:u w:color="000080"/>
        </w:rPr>
      </w:pPr>
      <w:r>
        <w:rPr>
          <w:rFonts w:ascii="Arial" w:hAnsi="Arial"/>
          <w:b/>
          <w:bCs/>
          <w:color w:val="CF232B"/>
          <w:sz w:val="24"/>
          <w:szCs w:val="24"/>
          <w:u w:color="000080"/>
        </w:rPr>
        <w:t>Spolek pro zachování kulturního dědictví historie a romantiky</w:t>
      </w:r>
      <w:r>
        <w:rPr>
          <w:rFonts w:ascii="Arial" w:eastAsia="Arial" w:hAnsi="Arial" w:cs="Arial"/>
          <w:b/>
          <w:bCs/>
          <w:noProof/>
          <w:color w:val="CF232B"/>
          <w:sz w:val="24"/>
          <w:szCs w:val="24"/>
          <w:u w:color="000080"/>
        </w:rPr>
        <w:drawing>
          <wp:anchor distT="0" distB="0" distL="0" distR="0" simplePos="0" relativeHeight="251659264" behindDoc="0" locked="0" layoutInCell="1" allowOverlap="1" wp14:anchorId="43E2676F" wp14:editId="5FA6D3E8">
            <wp:simplePos x="0" y="0"/>
            <wp:positionH relativeFrom="margin">
              <wp:posOffset>614680</wp:posOffset>
            </wp:positionH>
            <wp:positionV relativeFrom="line">
              <wp:posOffset>241934</wp:posOffset>
            </wp:positionV>
            <wp:extent cx="1257300" cy="1152525"/>
            <wp:effectExtent l="0" t="0" r="0" b="0"/>
            <wp:wrapNone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.pn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15252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2237A5A5" w14:textId="77777777" w:rsidR="00E318B5" w:rsidRDefault="00C87123">
      <w:pPr>
        <w:ind w:left="708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    </w:t>
      </w:r>
      <w:r>
        <w:rPr>
          <w:rFonts w:ascii="Arial" w:hAnsi="Arial"/>
          <w:b/>
          <w:bCs/>
          <w:sz w:val="24"/>
          <w:szCs w:val="24"/>
        </w:rPr>
        <w:tab/>
      </w:r>
      <w:r>
        <w:rPr>
          <w:rFonts w:ascii="Arial" w:hAnsi="Arial"/>
          <w:b/>
          <w:bCs/>
          <w:sz w:val="24"/>
          <w:szCs w:val="24"/>
        </w:rPr>
        <w:tab/>
      </w:r>
      <w:r>
        <w:rPr>
          <w:rFonts w:ascii="Arial" w:hAnsi="Arial"/>
          <w:b/>
          <w:bCs/>
          <w:sz w:val="24"/>
          <w:szCs w:val="24"/>
        </w:rPr>
        <w:tab/>
      </w:r>
      <w:r>
        <w:rPr>
          <w:rFonts w:ascii="Arial" w:hAnsi="Arial"/>
          <w:b/>
          <w:bCs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 xml:space="preserve">Slezskoostravský hrad, ul. Hradní, </w:t>
      </w:r>
    </w:p>
    <w:p w14:paraId="4BDA7F63" w14:textId="559E9BB2" w:rsidR="00E318B5" w:rsidRDefault="00C87123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</w:t>
      </w:r>
      <w:r>
        <w:rPr>
          <w:rFonts w:ascii="Arial" w:hAnsi="Arial"/>
          <w:sz w:val="24"/>
          <w:szCs w:val="24"/>
        </w:rPr>
        <w:tab/>
        <w:t xml:space="preserve">    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>710 00 Slezská Ostrava</w:t>
      </w:r>
    </w:p>
    <w:p w14:paraId="15B59BF8" w14:textId="77777777" w:rsidR="00AD395E" w:rsidRDefault="00AD395E" w:rsidP="00AD395E">
      <w:pPr>
        <w:ind w:left="3540"/>
        <w:rPr>
          <w:rFonts w:ascii="Arial" w:eastAsia="Arial" w:hAnsi="Arial" w:cs="Arial"/>
          <w:sz w:val="24"/>
          <w:szCs w:val="24"/>
        </w:rPr>
      </w:pPr>
      <w:bookmarkStart w:id="0" w:name="_Hlk219711083"/>
      <w:r>
        <w:rPr>
          <w:rFonts w:ascii="Arial" w:eastAsia="Arial" w:hAnsi="Arial" w:cs="Arial"/>
          <w:sz w:val="24"/>
          <w:szCs w:val="24"/>
        </w:rPr>
        <w:t xml:space="preserve">Zastoupen: Ing. Markem Tichým, </w:t>
      </w:r>
    </w:p>
    <w:p w14:paraId="40C7E11E" w14:textId="5CF748ED" w:rsidR="00AD395E" w:rsidRDefault="00AD395E" w:rsidP="00AD395E">
      <w:pPr>
        <w:ind w:left="35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výkonným ředitelem</w:t>
      </w:r>
    </w:p>
    <w:bookmarkEnd w:id="0"/>
    <w:p w14:paraId="1855C7A4" w14:textId="77777777" w:rsidR="00E318B5" w:rsidRDefault="00C87123">
      <w:pPr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ab/>
        <w:t xml:space="preserve">    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proofErr w:type="spellStart"/>
      <w:r>
        <w:rPr>
          <w:rFonts w:ascii="Arial" w:hAnsi="Arial"/>
          <w:sz w:val="24"/>
          <w:szCs w:val="24"/>
        </w:rPr>
        <w:t>ičo</w:t>
      </w:r>
      <w:proofErr w:type="spellEnd"/>
      <w:r>
        <w:rPr>
          <w:rFonts w:ascii="Arial" w:hAnsi="Arial"/>
          <w:sz w:val="24"/>
          <w:szCs w:val="24"/>
        </w:rPr>
        <w:t>: 27030261</w:t>
      </w:r>
    </w:p>
    <w:p w14:paraId="2DD8ADC7" w14:textId="77777777" w:rsidR="00E318B5" w:rsidRDefault="00C87123">
      <w:pPr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ab/>
        <w:t xml:space="preserve">    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>tel: 737 527 437</w:t>
      </w:r>
    </w:p>
    <w:p w14:paraId="6C8F84E8" w14:textId="52A2BCC7" w:rsidR="00E318B5" w:rsidRDefault="00C87123">
      <w:pPr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ab/>
        <w:t xml:space="preserve">    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 xml:space="preserve">číslo </w:t>
      </w:r>
      <w:proofErr w:type="gramStart"/>
      <w:r>
        <w:rPr>
          <w:rFonts w:ascii="Arial" w:hAnsi="Arial"/>
          <w:sz w:val="24"/>
          <w:szCs w:val="24"/>
        </w:rPr>
        <w:t>účtu :</w:t>
      </w:r>
      <w:proofErr w:type="gramEnd"/>
      <w:r>
        <w:rPr>
          <w:rFonts w:ascii="Arial" w:hAnsi="Arial"/>
          <w:sz w:val="24"/>
          <w:szCs w:val="24"/>
        </w:rPr>
        <w:t xml:space="preserve">  </w:t>
      </w:r>
      <w:r w:rsidR="00AD395E" w:rsidRPr="00AD395E">
        <w:rPr>
          <w:rFonts w:ascii="Arial" w:hAnsi="Arial"/>
          <w:sz w:val="24"/>
          <w:szCs w:val="24"/>
          <w:highlight w:val="black"/>
        </w:rPr>
        <w:t>XXXXX</w:t>
      </w:r>
    </w:p>
    <w:p w14:paraId="3B58F0F9" w14:textId="77777777" w:rsidR="00E318B5" w:rsidRDefault="00C87123">
      <w:pPr>
        <w:jc w:val="center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   </w:t>
      </w:r>
      <w:proofErr w:type="gramStart"/>
      <w:r>
        <w:rPr>
          <w:rFonts w:ascii="Arial" w:hAnsi="Arial"/>
          <w:b/>
          <w:bCs/>
          <w:sz w:val="24"/>
          <w:szCs w:val="24"/>
        </w:rPr>
        <w:t>( dále</w:t>
      </w:r>
      <w:proofErr w:type="gramEnd"/>
      <w:r>
        <w:rPr>
          <w:rFonts w:ascii="Arial" w:hAnsi="Arial"/>
          <w:b/>
          <w:bCs/>
          <w:sz w:val="24"/>
          <w:szCs w:val="24"/>
        </w:rPr>
        <w:t xml:space="preserve"> jen spolek )</w:t>
      </w:r>
    </w:p>
    <w:p w14:paraId="5E215486" w14:textId="77777777" w:rsidR="00E318B5" w:rsidRDefault="00E318B5">
      <w:pPr>
        <w:rPr>
          <w:rFonts w:ascii="Arial" w:eastAsia="Arial" w:hAnsi="Arial" w:cs="Arial"/>
          <w:b/>
          <w:bCs/>
          <w:sz w:val="24"/>
          <w:szCs w:val="24"/>
        </w:rPr>
      </w:pPr>
    </w:p>
    <w:p w14:paraId="3FB4913D" w14:textId="77777777" w:rsidR="00E318B5" w:rsidRDefault="00C87123">
      <w:pPr>
        <w:jc w:val="center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Objednatel</w:t>
      </w:r>
    </w:p>
    <w:p w14:paraId="0D34B4F8" w14:textId="77777777" w:rsidR="00E318B5" w:rsidRPr="00DA64A6" w:rsidRDefault="00E318B5" w:rsidP="00DA64A6">
      <w:pPr>
        <w:rPr>
          <w:rFonts w:ascii="Arial" w:eastAsia="Arial" w:hAnsi="Arial" w:cs="Arial"/>
          <w:b/>
          <w:bCs/>
        </w:rPr>
      </w:pPr>
    </w:p>
    <w:p w14:paraId="4A71B9DA" w14:textId="77777777" w:rsidR="00DA64A6" w:rsidRPr="00DA64A6" w:rsidRDefault="00DA64A6" w:rsidP="00DA64A6">
      <w:pPr>
        <w:rPr>
          <w:rFonts w:ascii="Arial" w:hAnsi="Arial" w:cs="Arial"/>
          <w:sz w:val="24"/>
          <w:szCs w:val="24"/>
        </w:rPr>
      </w:pPr>
      <w:r w:rsidRPr="00DA64A6">
        <w:rPr>
          <w:rFonts w:ascii="Arial" w:hAnsi="Arial" w:cs="Arial"/>
          <w:b/>
          <w:bCs/>
          <w:sz w:val="24"/>
          <w:szCs w:val="24"/>
        </w:rPr>
        <w:t>Národní dům Frýdek-Místek, příspěvková organizace</w:t>
      </w:r>
    </w:p>
    <w:p w14:paraId="2B600683" w14:textId="0010B0B8" w:rsidR="00DA64A6" w:rsidRPr="00DA64A6" w:rsidRDefault="00DA64A6" w:rsidP="00DA64A6">
      <w:pPr>
        <w:rPr>
          <w:rFonts w:ascii="Arial" w:hAnsi="Arial" w:cs="Arial"/>
          <w:bCs/>
        </w:rPr>
      </w:pPr>
      <w:r w:rsidRPr="00DA64A6">
        <w:rPr>
          <w:rFonts w:ascii="Arial" w:hAnsi="Arial" w:cs="Arial"/>
          <w:bCs/>
        </w:rPr>
        <w:t>Palackého 134, 738 01 Frýdek-Místek</w:t>
      </w:r>
      <w:r w:rsidRPr="00DA64A6">
        <w:rPr>
          <w:rFonts w:ascii="Arial" w:hAnsi="Arial" w:cs="Arial"/>
          <w:bCs/>
        </w:rPr>
        <w:tab/>
        <w:t>IČ: 70632405</w:t>
      </w:r>
      <w:r w:rsidRPr="00DA64A6">
        <w:rPr>
          <w:rFonts w:ascii="Arial" w:hAnsi="Arial" w:cs="Arial"/>
          <w:bCs/>
        </w:rPr>
        <w:tab/>
        <w:t>DIČ: CZ70632405</w:t>
      </w:r>
    </w:p>
    <w:p w14:paraId="1DE6A709" w14:textId="77777777" w:rsidR="00DA64A6" w:rsidRPr="00DA64A6" w:rsidRDefault="00DA64A6" w:rsidP="00DA64A6">
      <w:pPr>
        <w:rPr>
          <w:rFonts w:ascii="Arial" w:hAnsi="Arial" w:cs="Arial"/>
          <w:bCs/>
        </w:rPr>
      </w:pPr>
      <w:r w:rsidRPr="00DA64A6">
        <w:rPr>
          <w:rFonts w:ascii="Arial" w:hAnsi="Arial" w:cs="Arial"/>
          <w:bCs/>
        </w:rPr>
        <w:t xml:space="preserve">organizace zapsaná ve veřejném rejstříku vedeném u KS v Ostravě, oddíl </w:t>
      </w:r>
      <w:proofErr w:type="spellStart"/>
      <w:r w:rsidRPr="00DA64A6">
        <w:rPr>
          <w:rFonts w:ascii="Arial" w:hAnsi="Arial" w:cs="Arial"/>
          <w:bCs/>
        </w:rPr>
        <w:t>Pr</w:t>
      </w:r>
      <w:proofErr w:type="spellEnd"/>
      <w:r w:rsidRPr="00DA64A6">
        <w:rPr>
          <w:rFonts w:ascii="Arial" w:hAnsi="Arial" w:cs="Arial"/>
          <w:bCs/>
        </w:rPr>
        <w:t xml:space="preserve">., vložka 80  </w:t>
      </w:r>
    </w:p>
    <w:p w14:paraId="34A2B6C6" w14:textId="77777777" w:rsidR="00DA64A6" w:rsidRPr="00DA64A6" w:rsidRDefault="00DA64A6" w:rsidP="00DA64A6">
      <w:pPr>
        <w:rPr>
          <w:rFonts w:ascii="Arial" w:hAnsi="Arial" w:cs="Arial"/>
          <w:bCs/>
        </w:rPr>
      </w:pPr>
      <w:r w:rsidRPr="00DA64A6">
        <w:rPr>
          <w:rFonts w:ascii="Arial" w:hAnsi="Arial" w:cs="Arial"/>
          <w:bCs/>
        </w:rPr>
        <w:t xml:space="preserve">zastoupena: Gabrielou </w:t>
      </w:r>
      <w:proofErr w:type="spellStart"/>
      <w:r w:rsidRPr="00DA64A6">
        <w:rPr>
          <w:rFonts w:ascii="Arial" w:hAnsi="Arial" w:cs="Arial"/>
          <w:bCs/>
        </w:rPr>
        <w:t>Kocichovou</w:t>
      </w:r>
      <w:proofErr w:type="spellEnd"/>
      <w:r w:rsidRPr="00DA64A6">
        <w:rPr>
          <w:rFonts w:ascii="Arial" w:hAnsi="Arial" w:cs="Arial"/>
          <w:bCs/>
        </w:rPr>
        <w:t>, ředitelkou organizace</w:t>
      </w:r>
    </w:p>
    <w:p w14:paraId="614A8DBD" w14:textId="31C5EA2C" w:rsidR="00DA64A6" w:rsidRPr="00DA64A6" w:rsidRDefault="00DA64A6" w:rsidP="00DA64A6">
      <w:pPr>
        <w:rPr>
          <w:rFonts w:ascii="Arial" w:hAnsi="Arial" w:cs="Arial"/>
        </w:rPr>
      </w:pPr>
      <w:r w:rsidRPr="00DA64A6">
        <w:rPr>
          <w:rFonts w:ascii="Arial" w:hAnsi="Arial" w:cs="Arial"/>
        </w:rPr>
        <w:t xml:space="preserve">bankovní spojení: </w:t>
      </w:r>
      <w:r w:rsidR="00AD395E" w:rsidRPr="00AD395E">
        <w:rPr>
          <w:rFonts w:ascii="Arial" w:hAnsi="Arial" w:cs="Arial"/>
          <w:highlight w:val="black"/>
        </w:rPr>
        <w:t>XXXX</w:t>
      </w:r>
      <w:r w:rsidRPr="00DA64A6">
        <w:rPr>
          <w:rFonts w:ascii="Arial" w:hAnsi="Arial" w:cs="Arial"/>
        </w:rPr>
        <w:t xml:space="preserve">, číslo účtu: </w:t>
      </w:r>
      <w:r w:rsidR="00AD395E" w:rsidRPr="00AD395E">
        <w:rPr>
          <w:rFonts w:ascii="Arial" w:hAnsi="Arial" w:cs="Arial"/>
          <w:highlight w:val="black"/>
        </w:rPr>
        <w:t>XXXXX</w:t>
      </w:r>
      <w:r w:rsidRPr="00DA64A6">
        <w:rPr>
          <w:rFonts w:ascii="Arial" w:hAnsi="Arial" w:cs="Arial"/>
        </w:rPr>
        <w:t xml:space="preserve"> </w:t>
      </w:r>
    </w:p>
    <w:p w14:paraId="042C7444" w14:textId="1C13A98C" w:rsidR="00DA64A6" w:rsidRPr="00DA64A6" w:rsidRDefault="00DA64A6" w:rsidP="00DA64A6">
      <w:pPr>
        <w:rPr>
          <w:rFonts w:ascii="Arial" w:hAnsi="Arial" w:cs="Arial"/>
        </w:rPr>
      </w:pPr>
      <w:r w:rsidRPr="00DA64A6">
        <w:rPr>
          <w:rFonts w:ascii="Arial" w:hAnsi="Arial" w:cs="Arial"/>
        </w:rPr>
        <w:t xml:space="preserve">kontaktní osoba: Jan Ražnok, tel. </w:t>
      </w:r>
      <w:r w:rsidR="00AD395E" w:rsidRPr="00AD395E">
        <w:rPr>
          <w:rFonts w:ascii="Arial" w:hAnsi="Arial" w:cs="Arial"/>
          <w:highlight w:val="black"/>
        </w:rPr>
        <w:t>XXXX</w:t>
      </w:r>
    </w:p>
    <w:p w14:paraId="3874F7B2" w14:textId="21554BC3" w:rsidR="00DA64A6" w:rsidRPr="00DA64A6" w:rsidRDefault="00DA64A6" w:rsidP="00DA64A6">
      <w:pPr>
        <w:rPr>
          <w:rFonts w:ascii="Arial" w:hAnsi="Arial" w:cs="Arial"/>
        </w:rPr>
      </w:pPr>
      <w:r w:rsidRPr="00DA64A6">
        <w:rPr>
          <w:rFonts w:ascii="Arial" w:hAnsi="Arial" w:cs="Arial"/>
        </w:rPr>
        <w:t>Kontaktní osoby na místě:</w:t>
      </w:r>
      <w:r>
        <w:rPr>
          <w:rFonts w:ascii="Arial" w:hAnsi="Arial" w:cs="Arial"/>
        </w:rPr>
        <w:t xml:space="preserve"> </w:t>
      </w:r>
      <w:r w:rsidRPr="00DA64A6">
        <w:rPr>
          <w:rFonts w:ascii="Arial" w:hAnsi="Arial" w:cs="Arial"/>
        </w:rPr>
        <w:t xml:space="preserve">Ondřej </w:t>
      </w:r>
      <w:proofErr w:type="spellStart"/>
      <w:r w:rsidRPr="00DA64A6">
        <w:rPr>
          <w:rFonts w:ascii="Arial" w:hAnsi="Arial" w:cs="Arial"/>
        </w:rPr>
        <w:t>Tomančák</w:t>
      </w:r>
      <w:r w:rsidR="00AD395E" w:rsidRPr="00AD395E">
        <w:rPr>
          <w:rFonts w:ascii="Arial" w:hAnsi="Arial" w:cs="Arial"/>
          <w:highlight w:val="black"/>
        </w:rPr>
        <w:t>XXXXX</w:t>
      </w:r>
      <w:proofErr w:type="spellEnd"/>
    </w:p>
    <w:p w14:paraId="0B1D93FB" w14:textId="413D392E" w:rsidR="00DA64A6" w:rsidRPr="00DA64A6" w:rsidRDefault="00DA64A6" w:rsidP="00DA64A6">
      <w:pPr>
        <w:ind w:left="2124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DA64A6">
        <w:rPr>
          <w:rFonts w:ascii="Arial" w:hAnsi="Arial" w:cs="Arial"/>
        </w:rPr>
        <w:t xml:space="preserve">Linda Hartenbergerová, </w:t>
      </w:r>
      <w:r w:rsidR="00AD395E" w:rsidRPr="00AD395E">
        <w:rPr>
          <w:rFonts w:ascii="Arial" w:hAnsi="Arial" w:cs="Arial"/>
          <w:highlight w:val="black"/>
        </w:rPr>
        <w:t>XXXXX</w:t>
      </w:r>
    </w:p>
    <w:p w14:paraId="7602D354" w14:textId="77777777" w:rsidR="00E318B5" w:rsidRDefault="00C87123">
      <w:pPr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 </w:t>
      </w:r>
      <w:r>
        <w:rPr>
          <w:rFonts w:ascii="Arial" w:hAnsi="Arial"/>
          <w:b/>
          <w:bCs/>
          <w:sz w:val="24"/>
          <w:szCs w:val="24"/>
        </w:rPr>
        <w:tab/>
      </w:r>
      <w:r>
        <w:rPr>
          <w:rFonts w:ascii="Arial" w:hAnsi="Arial"/>
          <w:b/>
          <w:bCs/>
          <w:sz w:val="24"/>
          <w:szCs w:val="24"/>
        </w:rPr>
        <w:tab/>
      </w:r>
      <w:r>
        <w:rPr>
          <w:rFonts w:ascii="Arial" w:hAnsi="Arial"/>
          <w:b/>
          <w:bCs/>
          <w:sz w:val="24"/>
          <w:szCs w:val="24"/>
        </w:rPr>
        <w:tab/>
      </w:r>
      <w:r>
        <w:rPr>
          <w:rFonts w:ascii="Arial" w:hAnsi="Arial"/>
          <w:b/>
          <w:bCs/>
          <w:sz w:val="24"/>
          <w:szCs w:val="24"/>
        </w:rPr>
        <w:tab/>
        <w:t xml:space="preserve">      (dále jen </w:t>
      </w:r>
      <w:proofErr w:type="gramStart"/>
      <w:r>
        <w:rPr>
          <w:rFonts w:ascii="Arial" w:hAnsi="Arial"/>
          <w:b/>
          <w:bCs/>
          <w:sz w:val="24"/>
          <w:szCs w:val="24"/>
        </w:rPr>
        <w:t>objednavatel )</w:t>
      </w:r>
      <w:proofErr w:type="gramEnd"/>
    </w:p>
    <w:p w14:paraId="65723D91" w14:textId="77777777" w:rsidR="00E318B5" w:rsidRDefault="00E318B5">
      <w:pPr>
        <w:rPr>
          <w:rFonts w:ascii="Arial" w:eastAsia="Arial" w:hAnsi="Arial" w:cs="Arial"/>
          <w:sz w:val="24"/>
          <w:szCs w:val="24"/>
        </w:rPr>
      </w:pPr>
    </w:p>
    <w:p w14:paraId="6AB0CDD9" w14:textId="77777777" w:rsidR="00E318B5" w:rsidRDefault="00C87123">
      <w:pPr>
        <w:jc w:val="center"/>
        <w:rPr>
          <w:rFonts w:ascii="Arial" w:eastAsia="Arial" w:hAnsi="Arial" w:cs="Arial"/>
          <w:b/>
          <w:bCs/>
          <w:color w:val="AE1916"/>
          <w:sz w:val="24"/>
          <w:szCs w:val="24"/>
          <w:u w:color="000080"/>
        </w:rPr>
      </w:pPr>
      <w:r>
        <w:rPr>
          <w:rFonts w:ascii="Arial" w:hAnsi="Arial"/>
          <w:b/>
          <w:bCs/>
          <w:color w:val="AE1916"/>
          <w:sz w:val="24"/>
          <w:szCs w:val="24"/>
          <w:u w:color="000080"/>
        </w:rPr>
        <w:t xml:space="preserve">Na základě této smlouvy se společnost zavazuje k předvedení </w:t>
      </w:r>
      <w:proofErr w:type="gramStart"/>
      <w:r>
        <w:rPr>
          <w:rFonts w:ascii="Arial" w:hAnsi="Arial"/>
          <w:b/>
          <w:bCs/>
          <w:color w:val="AE1916"/>
          <w:sz w:val="24"/>
          <w:szCs w:val="24"/>
          <w:u w:color="000080"/>
        </w:rPr>
        <w:t>pořadu :</w:t>
      </w:r>
      <w:proofErr w:type="gramEnd"/>
    </w:p>
    <w:p w14:paraId="1BD5E66F" w14:textId="77777777" w:rsidR="00E318B5" w:rsidRDefault="00E318B5">
      <w:pPr>
        <w:jc w:val="center"/>
        <w:rPr>
          <w:rFonts w:ascii="Arial" w:eastAsia="Arial" w:hAnsi="Arial" w:cs="Arial"/>
          <w:color w:val="000080"/>
          <w:sz w:val="24"/>
          <w:szCs w:val="24"/>
          <w:u w:color="000080"/>
        </w:rPr>
      </w:pPr>
    </w:p>
    <w:p w14:paraId="77F5F9AD" w14:textId="77777777" w:rsidR="00E318B5" w:rsidRDefault="00C87123">
      <w:pPr>
        <w:rPr>
          <w:rFonts w:ascii="Times New Roman" w:eastAsia="Times New Roman" w:hAnsi="Times New Roman" w:cs="Times New Roman"/>
        </w:rPr>
      </w:pPr>
      <w:proofErr w:type="gramStart"/>
      <w:r>
        <w:rPr>
          <w:rFonts w:ascii="Arial" w:hAnsi="Arial"/>
          <w:b/>
          <w:bCs/>
          <w:sz w:val="24"/>
          <w:szCs w:val="24"/>
        </w:rPr>
        <w:t>Datum :</w:t>
      </w:r>
      <w:proofErr w:type="gramEnd"/>
      <w:r>
        <w:rPr>
          <w:rFonts w:ascii="Arial" w:hAnsi="Arial"/>
          <w:b/>
          <w:bCs/>
          <w:sz w:val="24"/>
          <w:szCs w:val="24"/>
        </w:rPr>
        <w:t xml:space="preserve"> 7.2.2026</w:t>
      </w:r>
    </w:p>
    <w:p w14:paraId="32785B62" w14:textId="04DAF067" w:rsidR="00E318B5" w:rsidRDefault="00C87123">
      <w:pPr>
        <w:rPr>
          <w:rFonts w:ascii="Times New Roman" w:eastAsia="Times New Roman" w:hAnsi="Times New Roman" w:cs="Times New Roman"/>
        </w:rPr>
      </w:pPr>
      <w:proofErr w:type="gramStart"/>
      <w:r>
        <w:rPr>
          <w:rFonts w:ascii="Arial" w:hAnsi="Arial"/>
          <w:b/>
          <w:bCs/>
          <w:sz w:val="24"/>
          <w:szCs w:val="24"/>
        </w:rPr>
        <w:t>Program :</w:t>
      </w:r>
      <w:proofErr w:type="gramEnd"/>
      <w:r>
        <w:rPr>
          <w:rFonts w:ascii="Arial" w:hAnsi="Arial"/>
          <w:sz w:val="24"/>
          <w:szCs w:val="24"/>
        </w:rPr>
        <w:t xml:space="preserve">  </w:t>
      </w:r>
      <w:r w:rsidRPr="00C87123">
        <w:rPr>
          <w:rFonts w:ascii="Arial" w:hAnsi="Arial"/>
          <w:b/>
          <w:bCs/>
          <w:sz w:val="24"/>
          <w:szCs w:val="24"/>
        </w:rPr>
        <w:t>Masopust</w:t>
      </w:r>
      <w:r>
        <w:rPr>
          <w:rFonts w:ascii="Arial" w:hAnsi="Arial"/>
          <w:sz w:val="24"/>
          <w:szCs w:val="24"/>
        </w:rPr>
        <w:t xml:space="preserve"> - viz příloha č.1</w:t>
      </w:r>
    </w:p>
    <w:p w14:paraId="4E568A0E" w14:textId="77777777" w:rsidR="00E318B5" w:rsidRDefault="00C87123">
      <w:pPr>
        <w:rPr>
          <w:rFonts w:ascii="Times New Roman" w:eastAsia="Times New Roman" w:hAnsi="Times New Roman" w:cs="Times New Roman"/>
        </w:rPr>
      </w:pPr>
      <w:proofErr w:type="gramStart"/>
      <w:r>
        <w:rPr>
          <w:rFonts w:ascii="Arial" w:hAnsi="Arial"/>
          <w:b/>
          <w:bCs/>
          <w:sz w:val="24"/>
          <w:szCs w:val="24"/>
        </w:rPr>
        <w:t>Počet  a</w:t>
      </w:r>
      <w:proofErr w:type="gramEnd"/>
      <w:r>
        <w:rPr>
          <w:rFonts w:ascii="Arial" w:hAnsi="Arial"/>
          <w:b/>
          <w:bCs/>
          <w:sz w:val="24"/>
          <w:szCs w:val="24"/>
        </w:rPr>
        <w:t xml:space="preserve"> styl vystoupení, výprava :</w:t>
      </w:r>
      <w:r>
        <w:rPr>
          <w:rFonts w:ascii="Arial" w:hAnsi="Arial"/>
          <w:sz w:val="24"/>
          <w:szCs w:val="24"/>
        </w:rPr>
        <w:t xml:space="preserve">  viz příloha č.1</w:t>
      </w:r>
    </w:p>
    <w:p w14:paraId="68FB118D" w14:textId="77777777" w:rsidR="00E318B5" w:rsidRDefault="00C87123">
      <w:pPr>
        <w:rPr>
          <w:rFonts w:ascii="Arial" w:eastAsia="Arial" w:hAnsi="Arial" w:cs="Arial"/>
          <w:color w:val="000080"/>
          <w:sz w:val="24"/>
          <w:szCs w:val="24"/>
          <w:u w:color="000080"/>
        </w:rPr>
      </w:pPr>
      <w:r>
        <w:rPr>
          <w:rFonts w:ascii="Arial" w:hAnsi="Arial"/>
          <w:b/>
          <w:bCs/>
          <w:sz w:val="24"/>
          <w:szCs w:val="24"/>
        </w:rPr>
        <w:t xml:space="preserve">Úhrada programu je stanovena ve </w:t>
      </w:r>
      <w:proofErr w:type="gramStart"/>
      <w:r>
        <w:rPr>
          <w:rFonts w:ascii="Arial" w:hAnsi="Arial"/>
          <w:b/>
          <w:bCs/>
          <w:sz w:val="24"/>
          <w:szCs w:val="24"/>
        </w:rPr>
        <w:t>výši :</w:t>
      </w:r>
      <w:proofErr w:type="gramEnd"/>
      <w:r>
        <w:rPr>
          <w:rFonts w:ascii="Arial" w:hAnsi="Arial"/>
          <w:b/>
          <w:bCs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159.100 Kč</w:t>
      </w:r>
    </w:p>
    <w:p w14:paraId="02DD3F98" w14:textId="77777777" w:rsidR="00E318B5" w:rsidRDefault="00C87123">
      <w:pPr>
        <w:rPr>
          <w:rFonts w:ascii="Times New Roman" w:eastAsia="Times New Roman" w:hAnsi="Times New Roman" w:cs="Times New Roman"/>
        </w:rPr>
      </w:pPr>
      <w:r>
        <w:rPr>
          <w:rFonts w:ascii="Arial" w:hAnsi="Arial"/>
          <w:b/>
          <w:bCs/>
          <w:sz w:val="24"/>
          <w:szCs w:val="24"/>
        </w:rPr>
        <w:t xml:space="preserve">Datum a forma </w:t>
      </w:r>
      <w:proofErr w:type="gramStart"/>
      <w:r>
        <w:rPr>
          <w:rFonts w:ascii="Arial" w:hAnsi="Arial"/>
          <w:b/>
          <w:bCs/>
          <w:sz w:val="24"/>
          <w:szCs w:val="24"/>
        </w:rPr>
        <w:t>úhrady :</w:t>
      </w:r>
      <w:proofErr w:type="gramEnd"/>
      <w:r>
        <w:rPr>
          <w:rFonts w:ascii="Arial" w:hAnsi="Arial"/>
          <w:sz w:val="24"/>
          <w:szCs w:val="24"/>
        </w:rPr>
        <w:t xml:space="preserve">  bankovním převodem do 30 dnů po akci.</w:t>
      </w:r>
    </w:p>
    <w:p w14:paraId="7CDD56DF" w14:textId="77777777" w:rsidR="00E318B5" w:rsidRDefault="00E318B5">
      <w:pPr>
        <w:rPr>
          <w:rFonts w:ascii="Arial" w:eastAsia="Arial" w:hAnsi="Arial" w:cs="Arial"/>
          <w:sz w:val="24"/>
          <w:szCs w:val="24"/>
        </w:rPr>
      </w:pPr>
    </w:p>
    <w:p w14:paraId="525AB31B" w14:textId="77777777" w:rsidR="00E318B5" w:rsidRDefault="00C87123">
      <w:pPr>
        <w:pStyle w:val="Nadpis3"/>
        <w:keepNext/>
        <w:jc w:val="center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I. závazné smluvní podmínky</w:t>
      </w:r>
    </w:p>
    <w:p w14:paraId="7C95FA95" w14:textId="77777777" w:rsidR="00E318B5" w:rsidRDefault="00E318B5">
      <w:pPr>
        <w:rPr>
          <w:rFonts w:ascii="Arial" w:eastAsia="Arial" w:hAnsi="Arial" w:cs="Arial"/>
          <w:sz w:val="22"/>
          <w:szCs w:val="22"/>
        </w:rPr>
      </w:pPr>
    </w:p>
    <w:p w14:paraId="20BB15ED" w14:textId="5D9FE045" w:rsidR="00E318B5" w:rsidRDefault="00C87123">
      <w:pPr>
        <w:pStyle w:val="Normlnweb"/>
        <w:numPr>
          <w:ilvl w:val="0"/>
          <w:numId w:val="2"/>
        </w:numPr>
        <w:spacing w:before="0" w:after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Spolek se zavazuje dostavit na místo produkce včas, sjednaný projekt odvést na odpovídající úrovni a ve stanoveném rozsahu s přihlédnutím k veškerým ujednáním této smlouvy.</w:t>
      </w:r>
    </w:p>
    <w:p w14:paraId="4444D8E0" w14:textId="77777777" w:rsidR="00E318B5" w:rsidRDefault="00E318B5">
      <w:pPr>
        <w:pStyle w:val="Normlnweb"/>
        <w:spacing w:before="0" w:after="0"/>
        <w:jc w:val="both"/>
        <w:rPr>
          <w:rFonts w:ascii="Arial" w:eastAsia="Arial" w:hAnsi="Arial" w:cs="Arial"/>
          <w:sz w:val="22"/>
          <w:szCs w:val="22"/>
        </w:rPr>
      </w:pPr>
    </w:p>
    <w:p w14:paraId="2040D08F" w14:textId="0816D1C2" w:rsidR="00E318B5" w:rsidRDefault="00C87123">
      <w:pPr>
        <w:numPr>
          <w:ilvl w:val="0"/>
          <w:numId w:val="2"/>
        </w:num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Neuskuteční-li se sjednaný projekt vinou spolku, je tento povinován nahradit objednavateli prokázané náklady. Toto neplatí v případě přírodní katastrofy, </w:t>
      </w:r>
      <w:proofErr w:type="gramStart"/>
      <w:r>
        <w:rPr>
          <w:rFonts w:ascii="Arial" w:hAnsi="Arial"/>
          <w:sz w:val="22"/>
          <w:szCs w:val="22"/>
        </w:rPr>
        <w:t>havárie,</w:t>
      </w:r>
      <w:proofErr w:type="gramEnd"/>
      <w:r>
        <w:rPr>
          <w:rFonts w:ascii="Arial" w:hAnsi="Arial"/>
          <w:sz w:val="22"/>
          <w:szCs w:val="22"/>
        </w:rPr>
        <w:t xml:space="preserve"> apod. Společnost je povinována takovýto důvod řádně doložit.</w:t>
      </w:r>
    </w:p>
    <w:p w14:paraId="718DC6DA" w14:textId="77777777" w:rsidR="00E318B5" w:rsidRDefault="00E318B5">
      <w:pPr>
        <w:jc w:val="both"/>
        <w:rPr>
          <w:rFonts w:ascii="Arial" w:eastAsia="Arial" w:hAnsi="Arial" w:cs="Arial"/>
          <w:sz w:val="22"/>
          <w:szCs w:val="22"/>
        </w:rPr>
      </w:pPr>
    </w:p>
    <w:p w14:paraId="67128F48" w14:textId="2541E497" w:rsidR="00E318B5" w:rsidRDefault="00C87123">
      <w:pPr>
        <w:numPr>
          <w:ilvl w:val="0"/>
          <w:numId w:val="2"/>
        </w:num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Spolek neodpovídá za případné úrazy a hmotné ztráty </w:t>
      </w:r>
      <w:proofErr w:type="gramStart"/>
      <w:r>
        <w:rPr>
          <w:rFonts w:ascii="Arial" w:hAnsi="Arial"/>
          <w:sz w:val="22"/>
          <w:szCs w:val="22"/>
        </w:rPr>
        <w:t>objednatele ,</w:t>
      </w:r>
      <w:proofErr w:type="gramEnd"/>
      <w:r>
        <w:rPr>
          <w:rFonts w:ascii="Arial" w:hAnsi="Arial"/>
          <w:sz w:val="22"/>
          <w:szCs w:val="22"/>
        </w:rPr>
        <w:t xml:space="preserve"> pomocného personálu pořadatele a diváků. Objednatel je povinen zajistit pořadatelskou </w:t>
      </w:r>
      <w:proofErr w:type="gramStart"/>
      <w:r>
        <w:rPr>
          <w:rFonts w:ascii="Arial" w:hAnsi="Arial"/>
          <w:sz w:val="22"/>
          <w:szCs w:val="22"/>
        </w:rPr>
        <w:t>službu .</w:t>
      </w:r>
      <w:proofErr w:type="gramEnd"/>
    </w:p>
    <w:p w14:paraId="4E0FA12F" w14:textId="77777777" w:rsidR="00E318B5" w:rsidRDefault="00E318B5">
      <w:pPr>
        <w:pStyle w:val="Zkladntext2"/>
        <w:jc w:val="both"/>
        <w:rPr>
          <w:rFonts w:ascii="Arial" w:eastAsia="Arial" w:hAnsi="Arial" w:cs="Arial"/>
          <w:b w:val="0"/>
          <w:bCs w:val="0"/>
          <w:sz w:val="22"/>
          <w:szCs w:val="22"/>
        </w:rPr>
      </w:pPr>
    </w:p>
    <w:p w14:paraId="48A774B8" w14:textId="4D3D9309" w:rsidR="00E318B5" w:rsidRDefault="00C87123">
      <w:pPr>
        <w:pStyle w:val="Zkladntext2"/>
        <w:numPr>
          <w:ilvl w:val="0"/>
          <w:numId w:val="2"/>
        </w:numPr>
        <w:jc w:val="both"/>
        <w:rPr>
          <w:rFonts w:ascii="Arial" w:hAnsi="Arial"/>
          <w:b w:val="0"/>
          <w:bCs w:val="0"/>
          <w:sz w:val="22"/>
          <w:szCs w:val="22"/>
        </w:rPr>
      </w:pPr>
      <w:r>
        <w:rPr>
          <w:rFonts w:ascii="Arial" w:hAnsi="Arial"/>
          <w:b w:val="0"/>
          <w:bCs w:val="0"/>
          <w:sz w:val="22"/>
          <w:szCs w:val="22"/>
        </w:rPr>
        <w:t>Objednavatel je povinen zajistit, aby pracoviště pro sjednaný projekt</w:t>
      </w:r>
      <w:r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b w:val="0"/>
          <w:bCs w:val="0"/>
          <w:sz w:val="22"/>
          <w:szCs w:val="22"/>
        </w:rPr>
        <w:t xml:space="preserve">bylo po bezpečnostní, technické a hygienické stránce odpovídajícím způsobem připraveno Nedodržení technických podmínek, uvedených ve smlouvě, může být důvodem nekonání, přičemž objednavatel hradí veškeré náklady. </w:t>
      </w:r>
    </w:p>
    <w:p w14:paraId="5B359F38" w14:textId="77777777" w:rsidR="00E318B5" w:rsidRDefault="00E318B5">
      <w:pPr>
        <w:pStyle w:val="Zkladntext2"/>
        <w:jc w:val="both"/>
        <w:rPr>
          <w:rFonts w:ascii="Arial" w:eastAsia="Arial" w:hAnsi="Arial" w:cs="Arial"/>
          <w:b w:val="0"/>
          <w:bCs w:val="0"/>
          <w:sz w:val="22"/>
          <w:szCs w:val="22"/>
        </w:rPr>
      </w:pPr>
    </w:p>
    <w:p w14:paraId="332A0228" w14:textId="061B3A7F" w:rsidR="00E318B5" w:rsidRDefault="00C87123">
      <w:pPr>
        <w:pStyle w:val="Zkladntext2"/>
        <w:numPr>
          <w:ilvl w:val="0"/>
          <w:numId w:val="2"/>
        </w:numPr>
        <w:jc w:val="both"/>
        <w:rPr>
          <w:rFonts w:ascii="Arial" w:hAnsi="Arial"/>
          <w:b w:val="0"/>
          <w:bCs w:val="0"/>
          <w:sz w:val="22"/>
          <w:szCs w:val="22"/>
        </w:rPr>
      </w:pPr>
      <w:r>
        <w:rPr>
          <w:rFonts w:ascii="Arial" w:hAnsi="Arial"/>
          <w:b w:val="0"/>
          <w:bCs w:val="0"/>
          <w:sz w:val="22"/>
          <w:szCs w:val="22"/>
        </w:rPr>
        <w:t>Po uskutečnění předmětu smlouvy zaplatí pořadatel domluvenou částku. Na pozdější námitky nebude brán zřetel. Penále z prodlení platby 0,5 % za každý započatý den.</w:t>
      </w:r>
    </w:p>
    <w:p w14:paraId="6DA19810" w14:textId="77777777" w:rsidR="00E318B5" w:rsidRDefault="00E318B5">
      <w:pPr>
        <w:pStyle w:val="Zkladntext2"/>
        <w:jc w:val="both"/>
        <w:rPr>
          <w:rFonts w:ascii="Arial" w:eastAsia="Arial" w:hAnsi="Arial" w:cs="Arial"/>
          <w:b w:val="0"/>
          <w:bCs w:val="0"/>
          <w:sz w:val="22"/>
          <w:szCs w:val="22"/>
        </w:rPr>
      </w:pPr>
    </w:p>
    <w:p w14:paraId="6B538E5A" w14:textId="77777777" w:rsidR="00E318B5" w:rsidRDefault="00C87123">
      <w:pPr>
        <w:pStyle w:val="Zkladntext2"/>
        <w:numPr>
          <w:ilvl w:val="0"/>
          <w:numId w:val="2"/>
        </w:numPr>
        <w:jc w:val="both"/>
        <w:rPr>
          <w:rFonts w:ascii="Arial" w:hAnsi="Arial"/>
          <w:b w:val="0"/>
          <w:bCs w:val="0"/>
          <w:sz w:val="22"/>
          <w:szCs w:val="22"/>
        </w:rPr>
      </w:pPr>
      <w:r>
        <w:rPr>
          <w:rFonts w:ascii="Arial" w:hAnsi="Arial"/>
          <w:b w:val="0"/>
          <w:bCs w:val="0"/>
          <w:sz w:val="22"/>
          <w:szCs w:val="22"/>
        </w:rPr>
        <w:t>Odřekne-li objednavatel produkci, uhradí celou smluvní částku.</w:t>
      </w:r>
    </w:p>
    <w:p w14:paraId="7F890C4D" w14:textId="77777777" w:rsidR="00E318B5" w:rsidRDefault="00E318B5">
      <w:pPr>
        <w:pStyle w:val="Zkladntext2"/>
        <w:ind w:firstLine="60"/>
        <w:jc w:val="both"/>
        <w:rPr>
          <w:rFonts w:ascii="Arial" w:eastAsia="Arial" w:hAnsi="Arial" w:cs="Arial"/>
          <w:b w:val="0"/>
          <w:bCs w:val="0"/>
          <w:sz w:val="22"/>
          <w:szCs w:val="22"/>
        </w:rPr>
      </w:pPr>
    </w:p>
    <w:p w14:paraId="47A9DEAF" w14:textId="55FDCF90" w:rsidR="00E318B5" w:rsidRDefault="00C87123">
      <w:pPr>
        <w:pStyle w:val="Zkladntext2"/>
        <w:numPr>
          <w:ilvl w:val="0"/>
          <w:numId w:val="2"/>
        </w:numPr>
        <w:jc w:val="both"/>
        <w:rPr>
          <w:rFonts w:ascii="Arial" w:hAnsi="Arial"/>
          <w:b w:val="0"/>
          <w:bCs w:val="0"/>
          <w:sz w:val="22"/>
          <w:szCs w:val="22"/>
        </w:rPr>
      </w:pPr>
      <w:r>
        <w:rPr>
          <w:rFonts w:ascii="Arial" w:hAnsi="Arial"/>
          <w:b w:val="0"/>
          <w:bCs w:val="0"/>
          <w:sz w:val="22"/>
          <w:szCs w:val="22"/>
        </w:rPr>
        <w:lastRenderedPageBreak/>
        <w:t>Bude-li uskutečnění projektu znemožněno v důsledku událostí ležících mimo smluvní strany, mají tyto právo odstoupit od smlouvy bez jakýchkoliv nároků na finanční úhradu škody.</w:t>
      </w:r>
    </w:p>
    <w:p w14:paraId="5AD0AB07" w14:textId="77777777" w:rsidR="00E318B5" w:rsidRDefault="00E318B5">
      <w:pPr>
        <w:pStyle w:val="Zkladntext2"/>
        <w:jc w:val="both"/>
        <w:rPr>
          <w:rFonts w:ascii="Arial" w:eastAsia="Arial" w:hAnsi="Arial" w:cs="Arial"/>
          <w:b w:val="0"/>
          <w:bCs w:val="0"/>
          <w:sz w:val="22"/>
          <w:szCs w:val="22"/>
        </w:rPr>
      </w:pPr>
    </w:p>
    <w:p w14:paraId="123E0203" w14:textId="77777777" w:rsidR="00E318B5" w:rsidRDefault="00C87123">
      <w:pPr>
        <w:pStyle w:val="Zkladntext2"/>
        <w:numPr>
          <w:ilvl w:val="0"/>
          <w:numId w:val="2"/>
        </w:numPr>
        <w:jc w:val="both"/>
        <w:rPr>
          <w:rFonts w:ascii="Arial" w:hAnsi="Arial"/>
          <w:b w:val="0"/>
          <w:bCs w:val="0"/>
          <w:sz w:val="22"/>
          <w:szCs w:val="22"/>
        </w:rPr>
      </w:pPr>
      <w:r>
        <w:rPr>
          <w:rFonts w:ascii="Arial" w:hAnsi="Arial"/>
          <w:b w:val="0"/>
          <w:bCs w:val="0"/>
          <w:sz w:val="22"/>
          <w:szCs w:val="22"/>
        </w:rPr>
        <w:t xml:space="preserve">Nepříznivé </w:t>
      </w:r>
      <w:proofErr w:type="gramStart"/>
      <w:r>
        <w:rPr>
          <w:rFonts w:ascii="Arial" w:hAnsi="Arial"/>
          <w:b w:val="0"/>
          <w:bCs w:val="0"/>
          <w:sz w:val="22"/>
          <w:szCs w:val="22"/>
        </w:rPr>
        <w:t>počasí ,</w:t>
      </w:r>
      <w:proofErr w:type="gramEnd"/>
      <w:r>
        <w:rPr>
          <w:rFonts w:ascii="Arial" w:hAnsi="Arial"/>
          <w:b w:val="0"/>
          <w:bCs w:val="0"/>
          <w:sz w:val="22"/>
          <w:szCs w:val="22"/>
        </w:rPr>
        <w:t xml:space="preserve"> nebo malý zájem o akci nejsou důvodem ke zrušení smlouvy. </w:t>
      </w:r>
    </w:p>
    <w:p w14:paraId="6FDFF817" w14:textId="77777777" w:rsidR="00E318B5" w:rsidRDefault="00E318B5">
      <w:pPr>
        <w:pStyle w:val="Zkladntext2"/>
        <w:jc w:val="both"/>
        <w:rPr>
          <w:rFonts w:ascii="Arial" w:eastAsia="Arial" w:hAnsi="Arial" w:cs="Arial"/>
          <w:b w:val="0"/>
          <w:bCs w:val="0"/>
          <w:sz w:val="22"/>
          <w:szCs w:val="22"/>
        </w:rPr>
      </w:pPr>
    </w:p>
    <w:p w14:paraId="7E3D83BC" w14:textId="77777777" w:rsidR="00E318B5" w:rsidRDefault="00C87123">
      <w:pPr>
        <w:pStyle w:val="Zkladntext2"/>
        <w:numPr>
          <w:ilvl w:val="0"/>
          <w:numId w:val="2"/>
        </w:numPr>
        <w:jc w:val="both"/>
        <w:rPr>
          <w:rFonts w:ascii="Arial" w:hAnsi="Arial"/>
          <w:b w:val="0"/>
          <w:bCs w:val="0"/>
          <w:sz w:val="22"/>
          <w:szCs w:val="22"/>
        </w:rPr>
      </w:pPr>
      <w:r>
        <w:rPr>
          <w:rFonts w:ascii="Arial" w:hAnsi="Arial"/>
          <w:b w:val="0"/>
          <w:bCs w:val="0"/>
          <w:sz w:val="22"/>
          <w:szCs w:val="22"/>
        </w:rPr>
        <w:t xml:space="preserve">Spolek má právo nahradit člena, či soubor jiným </w:t>
      </w:r>
      <w:proofErr w:type="gramStart"/>
      <w:r>
        <w:rPr>
          <w:rFonts w:ascii="Arial" w:hAnsi="Arial"/>
          <w:b w:val="0"/>
          <w:bCs w:val="0"/>
          <w:sz w:val="22"/>
          <w:szCs w:val="22"/>
        </w:rPr>
        <w:t>umělcem ,</w:t>
      </w:r>
      <w:proofErr w:type="gramEnd"/>
      <w:r>
        <w:rPr>
          <w:rFonts w:ascii="Arial" w:hAnsi="Arial"/>
          <w:b w:val="0"/>
          <w:bCs w:val="0"/>
          <w:sz w:val="22"/>
          <w:szCs w:val="22"/>
        </w:rPr>
        <w:t xml:space="preserve"> nejedná-li se o hlavního protagonistu .</w:t>
      </w:r>
    </w:p>
    <w:p w14:paraId="18F3CD64" w14:textId="77777777" w:rsidR="00E318B5" w:rsidRDefault="00E318B5">
      <w:pPr>
        <w:pStyle w:val="Zkladntext2"/>
        <w:jc w:val="both"/>
        <w:rPr>
          <w:rFonts w:ascii="Arial" w:eastAsia="Arial" w:hAnsi="Arial" w:cs="Arial"/>
          <w:b w:val="0"/>
          <w:bCs w:val="0"/>
          <w:sz w:val="22"/>
          <w:szCs w:val="22"/>
        </w:rPr>
      </w:pPr>
    </w:p>
    <w:p w14:paraId="5C1B462D" w14:textId="77777777" w:rsidR="00E318B5" w:rsidRDefault="00C87123">
      <w:pPr>
        <w:pStyle w:val="Zkladntext2"/>
        <w:numPr>
          <w:ilvl w:val="0"/>
          <w:numId w:val="2"/>
        </w:numPr>
        <w:jc w:val="both"/>
        <w:rPr>
          <w:rFonts w:ascii="Arial" w:hAnsi="Arial"/>
          <w:b w:val="0"/>
          <w:bCs w:val="0"/>
          <w:sz w:val="22"/>
          <w:szCs w:val="22"/>
        </w:rPr>
      </w:pPr>
      <w:r>
        <w:rPr>
          <w:rFonts w:ascii="Arial" w:hAnsi="Arial"/>
          <w:b w:val="0"/>
          <w:bCs w:val="0"/>
          <w:sz w:val="22"/>
          <w:szCs w:val="22"/>
        </w:rPr>
        <w:t>Spolek má právo disponovat autorskými práva vztahující se k dané akci, disponovat s fotografickým a filmovým materiálem pořízeným z projektu.</w:t>
      </w:r>
    </w:p>
    <w:p w14:paraId="1D6005D1" w14:textId="77777777" w:rsidR="00E318B5" w:rsidRDefault="00E318B5">
      <w:pPr>
        <w:pStyle w:val="Zkladntext2"/>
        <w:jc w:val="both"/>
        <w:rPr>
          <w:rFonts w:ascii="Arial" w:eastAsia="Arial" w:hAnsi="Arial" w:cs="Arial"/>
          <w:b w:val="0"/>
          <w:bCs w:val="0"/>
          <w:sz w:val="22"/>
          <w:szCs w:val="22"/>
        </w:rPr>
      </w:pPr>
    </w:p>
    <w:p w14:paraId="07CBD1C2" w14:textId="77777777" w:rsidR="00E318B5" w:rsidRDefault="00C87123">
      <w:pPr>
        <w:pStyle w:val="Zkladntext2"/>
        <w:numPr>
          <w:ilvl w:val="0"/>
          <w:numId w:val="2"/>
        </w:numPr>
        <w:jc w:val="both"/>
        <w:rPr>
          <w:rFonts w:ascii="Arial" w:hAnsi="Arial"/>
          <w:b w:val="0"/>
          <w:bCs w:val="0"/>
          <w:sz w:val="22"/>
          <w:szCs w:val="22"/>
        </w:rPr>
      </w:pPr>
      <w:r>
        <w:rPr>
          <w:rFonts w:ascii="Arial" w:hAnsi="Arial"/>
          <w:b w:val="0"/>
          <w:bCs w:val="0"/>
          <w:sz w:val="22"/>
          <w:szCs w:val="22"/>
        </w:rPr>
        <w:t xml:space="preserve">Platnost smlouvy začíná podpisem obou smluvních </w:t>
      </w:r>
      <w:proofErr w:type="gramStart"/>
      <w:r>
        <w:rPr>
          <w:rFonts w:ascii="Arial" w:hAnsi="Arial"/>
          <w:b w:val="0"/>
          <w:bCs w:val="0"/>
          <w:sz w:val="22"/>
          <w:szCs w:val="22"/>
        </w:rPr>
        <w:t>stran .</w:t>
      </w:r>
      <w:proofErr w:type="gramEnd"/>
      <w:r>
        <w:rPr>
          <w:rFonts w:ascii="Arial" w:hAnsi="Arial"/>
          <w:b w:val="0"/>
          <w:bCs w:val="0"/>
          <w:sz w:val="22"/>
          <w:szCs w:val="22"/>
        </w:rPr>
        <w:t xml:space="preserve"> Změny či dodatky do smlouvy jsou možné pouze po oboustranném dohovoru mezi oběma </w:t>
      </w:r>
      <w:proofErr w:type="gramStart"/>
      <w:r>
        <w:rPr>
          <w:rFonts w:ascii="Arial" w:hAnsi="Arial"/>
          <w:b w:val="0"/>
          <w:bCs w:val="0"/>
          <w:sz w:val="22"/>
          <w:szCs w:val="22"/>
        </w:rPr>
        <w:t>stranami .</w:t>
      </w:r>
      <w:proofErr w:type="gramEnd"/>
      <w:r>
        <w:rPr>
          <w:rFonts w:ascii="Arial" w:hAnsi="Arial"/>
          <w:b w:val="0"/>
          <w:bCs w:val="0"/>
          <w:sz w:val="22"/>
          <w:szCs w:val="22"/>
        </w:rPr>
        <w:t xml:space="preserve"> </w:t>
      </w:r>
    </w:p>
    <w:p w14:paraId="313AC71C" w14:textId="77777777" w:rsidR="00E318B5" w:rsidRDefault="00E318B5">
      <w:pPr>
        <w:pStyle w:val="Zkladntext2"/>
        <w:jc w:val="both"/>
        <w:rPr>
          <w:rFonts w:ascii="Arial" w:eastAsia="Arial" w:hAnsi="Arial" w:cs="Arial"/>
          <w:b w:val="0"/>
          <w:bCs w:val="0"/>
          <w:sz w:val="22"/>
          <w:szCs w:val="22"/>
        </w:rPr>
      </w:pPr>
    </w:p>
    <w:p w14:paraId="36F54986" w14:textId="77777777" w:rsidR="00E318B5" w:rsidRDefault="00C87123">
      <w:pPr>
        <w:pStyle w:val="Zkladntext2"/>
        <w:numPr>
          <w:ilvl w:val="0"/>
          <w:numId w:val="2"/>
        </w:numPr>
        <w:jc w:val="both"/>
        <w:rPr>
          <w:rFonts w:ascii="Arial" w:hAnsi="Arial"/>
          <w:b w:val="0"/>
          <w:bCs w:val="0"/>
          <w:sz w:val="22"/>
          <w:szCs w:val="22"/>
        </w:rPr>
      </w:pPr>
      <w:r>
        <w:rPr>
          <w:rFonts w:ascii="Arial" w:hAnsi="Arial"/>
          <w:b w:val="0"/>
          <w:bCs w:val="0"/>
          <w:sz w:val="22"/>
          <w:szCs w:val="22"/>
        </w:rPr>
        <w:t>Tato smlouva je uzavřena na základě autorského zákona č. 121/2000 Sb.</w:t>
      </w:r>
    </w:p>
    <w:p w14:paraId="7B127709" w14:textId="77777777" w:rsidR="00E318B5" w:rsidRDefault="00E318B5">
      <w:pPr>
        <w:rPr>
          <w:rFonts w:ascii="Arial" w:eastAsia="Arial" w:hAnsi="Arial" w:cs="Arial"/>
          <w:sz w:val="22"/>
          <w:szCs w:val="22"/>
          <w:u w:val="single"/>
        </w:rPr>
      </w:pPr>
    </w:p>
    <w:p w14:paraId="0E6DA0EA" w14:textId="77777777" w:rsidR="00E318B5" w:rsidRDefault="00C87123">
      <w:pPr>
        <w:jc w:val="center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II. závěrečná ujednání</w:t>
      </w:r>
    </w:p>
    <w:p w14:paraId="1EC2E23D" w14:textId="77777777" w:rsidR="00E318B5" w:rsidRDefault="00E318B5">
      <w:pPr>
        <w:jc w:val="center"/>
        <w:rPr>
          <w:rFonts w:ascii="Arial" w:eastAsia="Arial" w:hAnsi="Arial" w:cs="Arial"/>
          <w:sz w:val="22"/>
          <w:szCs w:val="22"/>
        </w:rPr>
      </w:pPr>
    </w:p>
    <w:p w14:paraId="356DFE99" w14:textId="77777777" w:rsidR="00E318B5" w:rsidRDefault="00C87123">
      <w:pPr>
        <w:numPr>
          <w:ilvl w:val="0"/>
          <w:numId w:val="4"/>
        </w:numPr>
        <w:spacing w:after="20"/>
        <w:ind w:right="4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Smlouvu lze měnit či doplňovat výhradně dodatky podepsanými osobami pověřených k jednání ve věcech smlouvy</w:t>
      </w:r>
    </w:p>
    <w:p w14:paraId="57CD1583" w14:textId="77777777" w:rsidR="00E318B5" w:rsidRDefault="00E318B5">
      <w:pPr>
        <w:tabs>
          <w:tab w:val="left" w:pos="720"/>
        </w:tabs>
        <w:spacing w:after="20"/>
        <w:ind w:right="4"/>
        <w:rPr>
          <w:rFonts w:ascii="Arial" w:eastAsia="Arial" w:hAnsi="Arial" w:cs="Arial"/>
          <w:sz w:val="22"/>
          <w:szCs w:val="22"/>
        </w:rPr>
      </w:pPr>
    </w:p>
    <w:p w14:paraId="71BF2BF0" w14:textId="77777777" w:rsidR="00E318B5" w:rsidRDefault="00C87123">
      <w:pPr>
        <w:numPr>
          <w:ilvl w:val="0"/>
          <w:numId w:val="4"/>
        </w:numPr>
        <w:spacing w:after="20"/>
        <w:ind w:right="4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Tato smlouva je vyhotovena ve </w:t>
      </w:r>
      <w:proofErr w:type="gramStart"/>
      <w:r>
        <w:rPr>
          <w:rFonts w:ascii="Arial" w:hAnsi="Arial"/>
          <w:sz w:val="22"/>
          <w:szCs w:val="22"/>
        </w:rPr>
        <w:t>dvou  originálech</w:t>
      </w:r>
      <w:proofErr w:type="gramEnd"/>
      <w:r>
        <w:rPr>
          <w:rFonts w:ascii="Arial" w:hAnsi="Arial"/>
          <w:sz w:val="22"/>
          <w:szCs w:val="22"/>
        </w:rPr>
        <w:t>.</w:t>
      </w:r>
    </w:p>
    <w:p w14:paraId="4E057EDD" w14:textId="77777777" w:rsidR="00E318B5" w:rsidRDefault="00E318B5">
      <w:pPr>
        <w:tabs>
          <w:tab w:val="left" w:pos="720"/>
        </w:tabs>
        <w:spacing w:after="20"/>
        <w:ind w:right="4"/>
        <w:rPr>
          <w:rFonts w:ascii="Arial" w:eastAsia="Arial" w:hAnsi="Arial" w:cs="Arial"/>
          <w:sz w:val="22"/>
          <w:szCs w:val="22"/>
        </w:rPr>
      </w:pPr>
    </w:p>
    <w:p w14:paraId="43E0B4AF" w14:textId="77777777" w:rsidR="00E318B5" w:rsidRDefault="00C87123">
      <w:pPr>
        <w:numPr>
          <w:ilvl w:val="0"/>
          <w:numId w:val="4"/>
        </w:numPr>
        <w:ind w:right="4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Pokud ve smlouvě není uvedeno jinak, řídí se smluvní práva a povinnosti, závazky a právní poměry ze smlouvy vyplývající, vznikající a související s Občanským zákoníkem v platném znění.</w:t>
      </w:r>
    </w:p>
    <w:p w14:paraId="1E807398" w14:textId="77777777" w:rsidR="00E318B5" w:rsidRDefault="00E318B5">
      <w:pPr>
        <w:tabs>
          <w:tab w:val="left" w:pos="720"/>
        </w:tabs>
        <w:spacing w:line="72" w:lineRule="auto"/>
        <w:ind w:right="4"/>
        <w:rPr>
          <w:rFonts w:ascii="Arial" w:eastAsia="Arial" w:hAnsi="Arial" w:cs="Arial"/>
          <w:sz w:val="22"/>
          <w:szCs w:val="22"/>
        </w:rPr>
      </w:pPr>
    </w:p>
    <w:p w14:paraId="40DF55C7" w14:textId="77777777" w:rsidR="00E318B5" w:rsidRDefault="00C87123">
      <w:pPr>
        <w:pStyle w:val="Nadpis7"/>
        <w:numPr>
          <w:ilvl w:val="0"/>
          <w:numId w:val="5"/>
        </w:numPr>
        <w:spacing w:before="80" w:after="20"/>
        <w:ind w:right="4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Spolek bere na vědomí, že Dohoda o předvedení pořadu / projektu bude po jejím podpisu zveřejněna v Registru smluv dle Zákona o registru smluv č. 340/2015 Sb.</w:t>
      </w:r>
    </w:p>
    <w:p w14:paraId="52EA78AD" w14:textId="77777777" w:rsidR="00E318B5" w:rsidRDefault="00E318B5">
      <w:pPr>
        <w:tabs>
          <w:tab w:val="left" w:pos="720"/>
        </w:tabs>
        <w:ind w:right="4"/>
        <w:rPr>
          <w:rFonts w:ascii="Arial" w:eastAsia="Arial" w:hAnsi="Arial" w:cs="Arial"/>
          <w:sz w:val="22"/>
          <w:szCs w:val="22"/>
        </w:rPr>
      </w:pPr>
    </w:p>
    <w:p w14:paraId="08246655" w14:textId="77777777" w:rsidR="00E318B5" w:rsidRDefault="00C87123">
      <w:pPr>
        <w:pStyle w:val="Zkladntext2"/>
        <w:ind w:left="708" w:right="4"/>
        <w:jc w:val="left"/>
        <w:rPr>
          <w:rFonts w:ascii="Arial" w:eastAsia="Arial" w:hAnsi="Arial" w:cs="Arial"/>
          <w:b w:val="0"/>
          <w:bCs w:val="0"/>
        </w:rPr>
      </w:pPr>
      <w:r>
        <w:rPr>
          <w:rFonts w:ascii="Arial" w:hAnsi="Arial"/>
          <w:b w:val="0"/>
          <w:bCs w:val="0"/>
          <w:sz w:val="22"/>
          <w:szCs w:val="22"/>
        </w:rPr>
        <w:t>Na důkaz pravdivosti toho, co je shora uvedeno a na důkaz pravé a svobodné vůle připojují obě zúčastněné strany své podpisy</w:t>
      </w:r>
    </w:p>
    <w:p w14:paraId="77768A6A" w14:textId="77777777" w:rsidR="00E318B5" w:rsidRDefault="00C87123">
      <w:pPr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</w:t>
      </w:r>
    </w:p>
    <w:p w14:paraId="19A905E9" w14:textId="77777777" w:rsidR="00E318B5" w:rsidRDefault="00E318B5">
      <w:pPr>
        <w:rPr>
          <w:rFonts w:ascii="Arial" w:eastAsia="Arial" w:hAnsi="Arial" w:cs="Arial"/>
          <w:sz w:val="24"/>
          <w:szCs w:val="24"/>
        </w:rPr>
      </w:pPr>
    </w:p>
    <w:p w14:paraId="045489CC" w14:textId="77777777" w:rsidR="00E318B5" w:rsidRDefault="00C87123">
      <w:pPr>
        <w:ind w:left="4248" w:firstLine="708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Smlouva byla uzavřena dne </w:t>
      </w:r>
    </w:p>
    <w:p w14:paraId="3A371BE5" w14:textId="77777777" w:rsidR="00E318B5" w:rsidRDefault="00C87123">
      <w:pPr>
        <w:ind w:left="4248" w:firstLine="708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V </w:t>
      </w:r>
    </w:p>
    <w:p w14:paraId="6F35F04A" w14:textId="77777777" w:rsidR="00E318B5" w:rsidRDefault="00E318B5">
      <w:pPr>
        <w:rPr>
          <w:rFonts w:ascii="Arial" w:eastAsia="Arial" w:hAnsi="Arial" w:cs="Arial"/>
          <w:sz w:val="24"/>
          <w:szCs w:val="24"/>
        </w:rPr>
      </w:pPr>
    </w:p>
    <w:p w14:paraId="03502765" w14:textId="77777777" w:rsidR="00E318B5" w:rsidRDefault="00E318B5">
      <w:pPr>
        <w:rPr>
          <w:rFonts w:ascii="Arial" w:eastAsia="Arial" w:hAnsi="Arial" w:cs="Arial"/>
          <w:sz w:val="24"/>
          <w:szCs w:val="24"/>
        </w:rPr>
      </w:pPr>
    </w:p>
    <w:p w14:paraId="3503FF5F" w14:textId="77777777" w:rsidR="00E318B5" w:rsidRDefault="00E318B5">
      <w:pPr>
        <w:rPr>
          <w:rFonts w:ascii="Arial" w:eastAsia="Arial" w:hAnsi="Arial" w:cs="Arial"/>
          <w:sz w:val="24"/>
          <w:szCs w:val="24"/>
        </w:rPr>
      </w:pPr>
    </w:p>
    <w:p w14:paraId="7568A365" w14:textId="77777777" w:rsidR="00E318B5" w:rsidRDefault="00E318B5">
      <w:pPr>
        <w:rPr>
          <w:rFonts w:ascii="Arial" w:eastAsia="Arial" w:hAnsi="Arial" w:cs="Arial"/>
          <w:sz w:val="24"/>
          <w:szCs w:val="24"/>
        </w:rPr>
      </w:pPr>
    </w:p>
    <w:p w14:paraId="4A516043" w14:textId="77777777" w:rsidR="00E318B5" w:rsidRDefault="00E318B5">
      <w:pPr>
        <w:rPr>
          <w:rFonts w:ascii="Arial" w:eastAsia="Arial" w:hAnsi="Arial" w:cs="Arial"/>
          <w:sz w:val="24"/>
          <w:szCs w:val="24"/>
        </w:rPr>
      </w:pPr>
    </w:p>
    <w:p w14:paraId="2EE6CCDF" w14:textId="77777777" w:rsidR="00E318B5" w:rsidRDefault="00E318B5">
      <w:pPr>
        <w:rPr>
          <w:rFonts w:ascii="Arial" w:eastAsia="Arial" w:hAnsi="Arial" w:cs="Arial"/>
          <w:sz w:val="24"/>
          <w:szCs w:val="24"/>
        </w:rPr>
      </w:pPr>
    </w:p>
    <w:p w14:paraId="674E5B61" w14:textId="77777777" w:rsidR="00E318B5" w:rsidRDefault="00E318B5">
      <w:pPr>
        <w:rPr>
          <w:rFonts w:ascii="Arial" w:eastAsia="Arial" w:hAnsi="Arial" w:cs="Arial"/>
          <w:sz w:val="24"/>
          <w:szCs w:val="24"/>
        </w:rPr>
      </w:pPr>
    </w:p>
    <w:p w14:paraId="4414864F" w14:textId="77777777" w:rsidR="00E318B5" w:rsidRDefault="00E318B5">
      <w:pPr>
        <w:rPr>
          <w:rFonts w:ascii="Arial" w:eastAsia="Arial" w:hAnsi="Arial" w:cs="Arial"/>
          <w:sz w:val="24"/>
          <w:szCs w:val="24"/>
        </w:rPr>
      </w:pPr>
    </w:p>
    <w:p w14:paraId="62715805" w14:textId="77777777" w:rsidR="00E318B5" w:rsidRDefault="00E318B5">
      <w:pPr>
        <w:rPr>
          <w:rFonts w:ascii="Arial" w:eastAsia="Arial" w:hAnsi="Arial" w:cs="Arial"/>
          <w:sz w:val="24"/>
          <w:szCs w:val="24"/>
        </w:rPr>
      </w:pPr>
    </w:p>
    <w:p w14:paraId="314A910F" w14:textId="77777777" w:rsidR="00E318B5" w:rsidRDefault="00E318B5">
      <w:pPr>
        <w:rPr>
          <w:rFonts w:ascii="Arial" w:eastAsia="Arial" w:hAnsi="Arial" w:cs="Arial"/>
          <w:sz w:val="24"/>
          <w:szCs w:val="24"/>
        </w:rPr>
      </w:pPr>
    </w:p>
    <w:p w14:paraId="14ABACBE" w14:textId="77777777" w:rsidR="00E318B5" w:rsidRDefault="00E318B5">
      <w:pPr>
        <w:rPr>
          <w:rFonts w:ascii="Arial" w:eastAsia="Arial" w:hAnsi="Arial" w:cs="Arial"/>
          <w:sz w:val="24"/>
          <w:szCs w:val="24"/>
        </w:rPr>
      </w:pPr>
    </w:p>
    <w:p w14:paraId="190EA2A8" w14:textId="77777777" w:rsidR="00E318B5" w:rsidRDefault="00C87123">
      <w:pPr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    Ing. Marek Tichý</w:t>
      </w:r>
    </w:p>
    <w:p w14:paraId="6182D242" w14:textId="77777777" w:rsidR="00E318B5" w:rsidRDefault="00C87123">
      <w:pPr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   ředitel spolku                                                                Objednavatel</w:t>
      </w:r>
    </w:p>
    <w:p w14:paraId="72C915E6" w14:textId="77777777" w:rsidR="00E318B5" w:rsidRDefault="00E318B5">
      <w:pPr>
        <w:rPr>
          <w:rFonts w:ascii="Arial" w:eastAsia="Arial" w:hAnsi="Arial" w:cs="Arial"/>
          <w:sz w:val="24"/>
          <w:szCs w:val="24"/>
        </w:rPr>
      </w:pPr>
    </w:p>
    <w:p w14:paraId="04A6B9C3" w14:textId="2DCD7886" w:rsidR="006F524F" w:rsidRDefault="006F524F">
      <w:bookmarkStart w:id="1" w:name="_GoBack"/>
      <w:bookmarkEnd w:id="1"/>
      <w:r>
        <w:rPr>
          <w:noProof/>
          <w14:textOutline w14:w="0" w14:cap="rnd" w14:cmpd="sng" w14:algn="ctr">
            <w14:noFill/>
            <w14:prstDash w14:val="solid"/>
            <w14:bevel/>
          </w14:textOutline>
        </w:rPr>
        <w:lastRenderedPageBreak/>
        <w:drawing>
          <wp:inline distT="0" distB="0" distL="0" distR="0" wp14:anchorId="1232780C" wp14:editId="6482166E">
            <wp:extent cx="5756910" cy="8147050"/>
            <wp:effectExtent l="0" t="0" r="0" b="6350"/>
            <wp:docPr id="109910291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9102913" name="Obrázek 109910291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814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14:textOutline w14:w="0" w14:cap="rnd" w14:cmpd="sng" w14:algn="ctr">
            <w14:noFill/>
            <w14:prstDash w14:val="solid"/>
            <w14:bevel/>
          </w14:textOutline>
        </w:rPr>
        <w:lastRenderedPageBreak/>
        <w:drawing>
          <wp:inline distT="0" distB="0" distL="0" distR="0" wp14:anchorId="3E9573DD" wp14:editId="2DFAEF56">
            <wp:extent cx="5756910" cy="8147050"/>
            <wp:effectExtent l="0" t="0" r="0" b="6350"/>
            <wp:docPr id="89381567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3815672" name="Obrázek 893815672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814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F524F" w:rsidSect="00C87123">
      <w:headerReference w:type="default" r:id="rId10"/>
      <w:footerReference w:type="default" r:id="rId11"/>
      <w:pgSz w:w="11900" w:h="16840"/>
      <w:pgMar w:top="709" w:right="1417" w:bottom="709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3A809E" w14:textId="77777777" w:rsidR="00C87123" w:rsidRDefault="00C87123">
      <w:r>
        <w:separator/>
      </w:r>
    </w:p>
  </w:endnote>
  <w:endnote w:type="continuationSeparator" w:id="0">
    <w:p w14:paraId="2483DE01" w14:textId="77777777" w:rsidR="00C87123" w:rsidRDefault="00C87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BBB599" w14:textId="77777777" w:rsidR="00E318B5" w:rsidRDefault="00E318B5">
    <w:pPr>
      <w:pStyle w:val="Zhlava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0A0B4F" w14:textId="77777777" w:rsidR="00C87123" w:rsidRDefault="00C87123">
      <w:r>
        <w:separator/>
      </w:r>
    </w:p>
  </w:footnote>
  <w:footnote w:type="continuationSeparator" w:id="0">
    <w:p w14:paraId="1685A3EF" w14:textId="77777777" w:rsidR="00C87123" w:rsidRDefault="00C871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14D7E3" w14:textId="77777777" w:rsidR="00E318B5" w:rsidRDefault="00E318B5">
    <w:pPr>
      <w:pStyle w:val="Zhlavazpa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B51613"/>
    <w:multiLevelType w:val="multilevel"/>
    <w:tmpl w:val="FAA4E7D0"/>
    <w:styleLink w:val="Importovanstyl2"/>
    <w:lvl w:ilvl="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left" w:pos="720"/>
        </w:tabs>
        <w:ind w:left="115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left" w:pos="720"/>
        </w:tabs>
        <w:ind w:left="1584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tabs>
          <w:tab w:val="left" w:pos="720"/>
        </w:tabs>
        <w:ind w:left="2088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left" w:pos="720"/>
        </w:tabs>
        <w:ind w:left="2592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tabs>
          <w:tab w:val="left" w:pos="720"/>
        </w:tabs>
        <w:ind w:left="3096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left" w:pos="720"/>
        </w:tabs>
        <w:ind w:left="360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left" w:pos="720"/>
        </w:tabs>
        <w:ind w:left="4104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left" w:pos="720"/>
        </w:tabs>
        <w:ind w:left="4680" w:hanging="18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5BC306BE"/>
    <w:multiLevelType w:val="multilevel"/>
    <w:tmpl w:val="FAA4E7D0"/>
    <w:numStyleLink w:val="Importovanstyl2"/>
  </w:abstractNum>
  <w:abstractNum w:abstractNumId="2" w15:restartNumberingAfterBreak="0">
    <w:nsid w:val="64821DC8"/>
    <w:multiLevelType w:val="hybridMultilevel"/>
    <w:tmpl w:val="A3EE5744"/>
    <w:numStyleLink w:val="Importovanstyl1"/>
  </w:abstractNum>
  <w:abstractNum w:abstractNumId="3" w15:restartNumberingAfterBreak="0">
    <w:nsid w:val="70E7256F"/>
    <w:multiLevelType w:val="hybridMultilevel"/>
    <w:tmpl w:val="A3EE5744"/>
    <w:styleLink w:val="Importovanstyl1"/>
    <w:lvl w:ilvl="0" w:tplc="32A2C39C">
      <w:start w:val="1"/>
      <w:numFmt w:val="decimal"/>
      <w:lvlText w:val="%1."/>
      <w:lvlJc w:val="left"/>
      <w:pPr>
        <w:ind w:left="64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D78EE86">
      <w:start w:val="1"/>
      <w:numFmt w:val="lowerLetter"/>
      <w:lvlText w:val="%2."/>
      <w:lvlJc w:val="left"/>
      <w:pPr>
        <w:tabs>
          <w:tab w:val="left" w:pos="644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04496EC">
      <w:start w:val="1"/>
      <w:numFmt w:val="lowerRoman"/>
      <w:lvlText w:val="%3."/>
      <w:lvlJc w:val="left"/>
      <w:pPr>
        <w:tabs>
          <w:tab w:val="left" w:pos="644"/>
        </w:tabs>
        <w:ind w:left="2160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5B8752C">
      <w:start w:val="1"/>
      <w:numFmt w:val="decimal"/>
      <w:lvlText w:val="%4."/>
      <w:lvlJc w:val="left"/>
      <w:pPr>
        <w:tabs>
          <w:tab w:val="left" w:pos="644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EC0A5F4">
      <w:start w:val="1"/>
      <w:numFmt w:val="lowerLetter"/>
      <w:lvlText w:val="%5."/>
      <w:lvlJc w:val="left"/>
      <w:pPr>
        <w:tabs>
          <w:tab w:val="left" w:pos="644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C80BD14">
      <w:start w:val="1"/>
      <w:numFmt w:val="lowerRoman"/>
      <w:lvlText w:val="%6."/>
      <w:lvlJc w:val="left"/>
      <w:pPr>
        <w:tabs>
          <w:tab w:val="left" w:pos="644"/>
        </w:tabs>
        <w:ind w:left="4320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410AE90">
      <w:start w:val="1"/>
      <w:numFmt w:val="decimal"/>
      <w:lvlText w:val="%7."/>
      <w:lvlJc w:val="left"/>
      <w:pPr>
        <w:tabs>
          <w:tab w:val="left" w:pos="644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FE803D6">
      <w:start w:val="1"/>
      <w:numFmt w:val="lowerLetter"/>
      <w:lvlText w:val="%8."/>
      <w:lvlJc w:val="left"/>
      <w:pPr>
        <w:tabs>
          <w:tab w:val="left" w:pos="644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866DC3E">
      <w:start w:val="1"/>
      <w:numFmt w:val="lowerRoman"/>
      <w:lvlText w:val="%9."/>
      <w:lvlJc w:val="left"/>
      <w:pPr>
        <w:tabs>
          <w:tab w:val="left" w:pos="644"/>
        </w:tabs>
        <w:ind w:left="6480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1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152" w:hanging="4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4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ind w:left="2088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92" w:hanging="10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3096" w:hanging="10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600" w:hanging="14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4104" w:hanging="14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680" w:hanging="18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18B5"/>
    <w:rsid w:val="006F524F"/>
    <w:rsid w:val="00A7674A"/>
    <w:rsid w:val="00AD395E"/>
    <w:rsid w:val="00C87123"/>
    <w:rsid w:val="00DA64A6"/>
    <w:rsid w:val="00E318B5"/>
    <w:rsid w:val="00E32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2C406"/>
  <w15:docId w15:val="{B7D5394D-43BC-4E19-8A46-6E1D626F8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Garamond" w:hAnsi="Garamond" w:cs="Arial Unicode MS"/>
      <w:color w:val="000000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Nadpis3">
    <w:name w:val="heading 3"/>
    <w:uiPriority w:val="9"/>
    <w:unhideWhenUsed/>
    <w:qFormat/>
    <w:pPr>
      <w:outlineLvl w:val="2"/>
    </w:pPr>
    <w:rPr>
      <w:rFonts w:cs="Arial Unicode MS"/>
      <w:color w:val="000000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Nadpis7">
    <w:name w:val="heading 7"/>
    <w:pPr>
      <w:outlineLvl w:val="6"/>
    </w:pPr>
    <w:rPr>
      <w:rFonts w:cs="Arial Unicode MS"/>
      <w:color w:val="000000"/>
      <w:u w:color="000000"/>
      <w14:textOutline w14:w="0" w14:cap="flat" w14:cmpd="sng" w14:algn="ctr">
        <w14:noFill/>
        <w14:prstDash w14:val="solid"/>
        <w14:bevel/>
      </w14:textOutline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Normlnweb">
    <w:name w:val="Normal (Web)"/>
    <w:pPr>
      <w:spacing w:before="100" w:after="100"/>
    </w:pPr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ovanstyl1">
    <w:name w:val="Importovaný styl 1"/>
    <w:pPr>
      <w:numPr>
        <w:numId w:val="1"/>
      </w:numPr>
    </w:pPr>
  </w:style>
  <w:style w:type="paragraph" w:styleId="Zkladntext2">
    <w:name w:val="Body Text 2"/>
    <w:pPr>
      <w:jc w:val="center"/>
    </w:pPr>
    <w:rPr>
      <w:rFonts w:eastAsia="Times New Roman"/>
      <w:b/>
      <w:bCs/>
      <w:color w:val="000000"/>
      <w:sz w:val="28"/>
      <w:szCs w:val="28"/>
      <w:u w:color="000000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ovanstyl2">
    <w:name w:val="Importovaný styl 2"/>
    <w:pPr>
      <w:numPr>
        <w:numId w:val="3"/>
      </w:numPr>
    </w:pPr>
  </w:style>
  <w:style w:type="paragraph" w:styleId="Revize">
    <w:name w:val="Revision"/>
    <w:hidden/>
    <w:uiPriority w:val="99"/>
    <w:semiHidden/>
    <w:rsid w:val="00DA64A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Garamond" w:hAnsi="Garamond" w:cs="Arial Unicode MS"/>
      <w:color w:val="000000"/>
      <w:u w:color="000000"/>
      <w14:textOutline w14:w="0" w14:cap="flat" w14:cmpd="sng" w14:algn="ctr">
        <w14:noFill/>
        <w14:prstDash w14:val="solid"/>
        <w14:bevel/>
      </w14:textOutline>
    </w:rPr>
  </w:style>
  <w:style w:type="character" w:styleId="Nevyeenzmnka">
    <w:name w:val="Unresolved Mention"/>
    <w:basedOn w:val="Standardnpsmoodstavce"/>
    <w:uiPriority w:val="99"/>
    <w:semiHidden/>
    <w:unhideWhenUsed/>
    <w:rsid w:val="00DA64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542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Gabriela Kocichová</cp:lastModifiedBy>
  <cp:revision>4</cp:revision>
  <cp:lastPrinted>2026-01-14T14:54:00Z</cp:lastPrinted>
  <dcterms:created xsi:type="dcterms:W3CDTF">2026-01-14T14:38:00Z</dcterms:created>
  <dcterms:modified xsi:type="dcterms:W3CDTF">2026-01-19T09:37:00Z</dcterms:modified>
</cp:coreProperties>
</file>