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102C" w14:textId="3C750550" w:rsidR="00C55B86" w:rsidRPr="004D23F6" w:rsidRDefault="005E5026">
      <w:pPr>
        <w:rPr>
          <w:sz w:val="20"/>
        </w:rPr>
      </w:pPr>
      <w:r>
        <w:rPr>
          <w:b/>
          <w:sz w:val="32"/>
          <w:szCs w:val="32"/>
        </w:rPr>
        <w:t>DOHODA O VYPOŘÁDÁNÍ BEZDŮVODNÉHO OBOHACENÍ</w:t>
      </w:r>
    </w:p>
    <w:p w14:paraId="678A18B0" w14:textId="77777777" w:rsidR="00C55B86" w:rsidRPr="004D23F6" w:rsidRDefault="00C55B86">
      <w:pPr>
        <w:rPr>
          <w:sz w:val="20"/>
        </w:rPr>
      </w:pPr>
    </w:p>
    <w:p w14:paraId="37E1F453" w14:textId="77777777" w:rsidR="00C55B86" w:rsidRPr="004D23F6" w:rsidRDefault="00C55B86" w:rsidP="00C55B86">
      <w:pPr>
        <w:jc w:val="center"/>
        <w:rPr>
          <w:sz w:val="22"/>
          <w:szCs w:val="22"/>
        </w:rPr>
      </w:pPr>
      <w:r w:rsidRPr="004D23F6">
        <w:rPr>
          <w:sz w:val="22"/>
          <w:szCs w:val="22"/>
        </w:rPr>
        <w:t>mezi</w:t>
      </w:r>
    </w:p>
    <w:p w14:paraId="10A66139" w14:textId="77777777" w:rsidR="00C55B86" w:rsidRPr="004D23F6" w:rsidRDefault="00C55B86" w:rsidP="00C55B86">
      <w:pPr>
        <w:jc w:val="center"/>
        <w:rPr>
          <w:sz w:val="22"/>
          <w:szCs w:val="22"/>
        </w:rPr>
      </w:pPr>
    </w:p>
    <w:p w14:paraId="59EC7D21" w14:textId="5C55C51D" w:rsidR="00A4679A" w:rsidRDefault="00A4679A" w:rsidP="00A4679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Základní škola </w:t>
      </w:r>
      <w:r w:rsidR="001175E9">
        <w:rPr>
          <w:b/>
          <w:sz w:val="22"/>
          <w:szCs w:val="22"/>
        </w:rPr>
        <w:t>B. Němcové Dačice</w:t>
      </w:r>
    </w:p>
    <w:p w14:paraId="60894862" w14:textId="77777777" w:rsidR="00C55B86" w:rsidRPr="004D23F6" w:rsidRDefault="00C55B86" w:rsidP="00C55B86">
      <w:pPr>
        <w:jc w:val="center"/>
        <w:rPr>
          <w:sz w:val="22"/>
          <w:szCs w:val="22"/>
        </w:rPr>
      </w:pPr>
      <w:r w:rsidRPr="004D23F6">
        <w:rPr>
          <w:sz w:val="22"/>
          <w:szCs w:val="22"/>
        </w:rPr>
        <w:t xml:space="preserve">na straně jedné jako objednatel (dále jen </w:t>
      </w:r>
      <w:r w:rsidRPr="004D23F6">
        <w:rPr>
          <w:b/>
          <w:sz w:val="22"/>
          <w:szCs w:val="22"/>
        </w:rPr>
        <w:t>„objednatel“</w:t>
      </w:r>
      <w:r w:rsidRPr="004D23F6">
        <w:rPr>
          <w:sz w:val="22"/>
          <w:szCs w:val="22"/>
        </w:rPr>
        <w:t>)</w:t>
      </w:r>
    </w:p>
    <w:p w14:paraId="5476DD87" w14:textId="34C15BAB" w:rsidR="00C55B86" w:rsidRPr="004D23F6" w:rsidRDefault="00C55B86" w:rsidP="00C55B86">
      <w:pPr>
        <w:jc w:val="center"/>
        <w:rPr>
          <w:sz w:val="22"/>
          <w:szCs w:val="22"/>
        </w:rPr>
      </w:pPr>
      <w:r w:rsidRPr="004D23F6">
        <w:rPr>
          <w:sz w:val="22"/>
          <w:szCs w:val="22"/>
        </w:rPr>
        <w:t>a</w:t>
      </w:r>
    </w:p>
    <w:p w14:paraId="6F1D5A36" w14:textId="03685284" w:rsidR="00C55B86" w:rsidRPr="004D23F6" w:rsidRDefault="00157697" w:rsidP="00C55B86">
      <w:pPr>
        <w:jc w:val="center"/>
        <w:rPr>
          <w:b/>
          <w:sz w:val="22"/>
          <w:szCs w:val="22"/>
        </w:rPr>
      </w:pPr>
      <w:bookmarkStart w:id="0" w:name="_Hlk50969154"/>
      <w:r>
        <w:rPr>
          <w:b/>
          <w:sz w:val="22"/>
          <w:szCs w:val="22"/>
        </w:rPr>
        <w:t>TEXI Dačice s.r.o.</w:t>
      </w:r>
    </w:p>
    <w:bookmarkEnd w:id="0"/>
    <w:p w14:paraId="541AB61D" w14:textId="77777777" w:rsidR="00C55B86" w:rsidRPr="004D23F6" w:rsidRDefault="00C55B86" w:rsidP="00C55B86">
      <w:pPr>
        <w:jc w:val="center"/>
        <w:rPr>
          <w:sz w:val="22"/>
          <w:szCs w:val="22"/>
        </w:rPr>
      </w:pPr>
      <w:r w:rsidRPr="004D23F6">
        <w:rPr>
          <w:sz w:val="22"/>
          <w:szCs w:val="22"/>
        </w:rPr>
        <w:t xml:space="preserve">na straně druhé jako dodavatel (dále jen </w:t>
      </w:r>
      <w:r w:rsidRPr="004D23F6">
        <w:rPr>
          <w:b/>
          <w:sz w:val="22"/>
          <w:szCs w:val="22"/>
        </w:rPr>
        <w:t>„dodavatel“</w:t>
      </w:r>
      <w:r w:rsidRPr="004D23F6">
        <w:rPr>
          <w:sz w:val="22"/>
          <w:szCs w:val="22"/>
        </w:rPr>
        <w:t>)</w:t>
      </w:r>
    </w:p>
    <w:p w14:paraId="1FC950FA" w14:textId="77777777" w:rsidR="00C67624" w:rsidRPr="004D23F6" w:rsidRDefault="00C67624" w:rsidP="00C55B86">
      <w:pPr>
        <w:jc w:val="center"/>
        <w:rPr>
          <w:sz w:val="22"/>
          <w:szCs w:val="22"/>
        </w:rPr>
      </w:pPr>
    </w:p>
    <w:p w14:paraId="5276015E" w14:textId="77777777" w:rsidR="00C67624" w:rsidRDefault="00C67624" w:rsidP="00C55B86">
      <w:pPr>
        <w:jc w:val="center"/>
        <w:rPr>
          <w:rFonts w:ascii="Arial" w:hAnsi="Arial" w:cs="Arial"/>
          <w:sz w:val="20"/>
        </w:rPr>
      </w:pPr>
    </w:p>
    <w:p w14:paraId="141F4EA4" w14:textId="77777777" w:rsidR="00C67624" w:rsidRDefault="004D23F6" w:rsidP="004D23F6">
      <w:pPr>
        <w:rPr>
          <w:szCs w:val="24"/>
        </w:rPr>
      </w:pPr>
      <w:r>
        <w:rPr>
          <w:szCs w:val="24"/>
        </w:rPr>
        <w:t>SMLUVNÍ STRANY:</w:t>
      </w:r>
    </w:p>
    <w:p w14:paraId="101894BD" w14:textId="77777777" w:rsidR="004D23F6" w:rsidRDefault="004D23F6" w:rsidP="004D23F6">
      <w:pPr>
        <w:rPr>
          <w:szCs w:val="24"/>
        </w:rPr>
      </w:pPr>
    </w:p>
    <w:p w14:paraId="1A0EE21E" w14:textId="1DC7C19E" w:rsidR="004D23F6" w:rsidRDefault="00A4679A" w:rsidP="004D23F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Základní škola </w:t>
      </w:r>
      <w:r w:rsidR="001175E9">
        <w:rPr>
          <w:b/>
          <w:sz w:val="22"/>
          <w:szCs w:val="22"/>
        </w:rPr>
        <w:t>B. Němcové Dačice</w:t>
      </w:r>
    </w:p>
    <w:p w14:paraId="48054901" w14:textId="05A46943" w:rsidR="004D23F6" w:rsidRDefault="004D23F6" w:rsidP="004D23F6">
      <w:pPr>
        <w:rPr>
          <w:sz w:val="22"/>
          <w:szCs w:val="22"/>
        </w:rPr>
      </w:pPr>
      <w:r>
        <w:rPr>
          <w:sz w:val="22"/>
          <w:szCs w:val="22"/>
        </w:rPr>
        <w:t>IČ:</w:t>
      </w:r>
      <w:r w:rsidR="005E5026">
        <w:rPr>
          <w:sz w:val="22"/>
          <w:szCs w:val="22"/>
        </w:rPr>
        <w:t xml:space="preserve"> 75000041</w:t>
      </w:r>
      <w:r>
        <w:rPr>
          <w:sz w:val="22"/>
          <w:szCs w:val="22"/>
        </w:rPr>
        <w:t xml:space="preserve"> </w:t>
      </w:r>
    </w:p>
    <w:p w14:paraId="0DCE765F" w14:textId="308A8D53" w:rsidR="004D23F6" w:rsidRDefault="004D23F6" w:rsidP="004D23F6">
      <w:pPr>
        <w:rPr>
          <w:sz w:val="22"/>
          <w:szCs w:val="22"/>
        </w:rPr>
      </w:pPr>
      <w:r>
        <w:rPr>
          <w:sz w:val="22"/>
          <w:szCs w:val="22"/>
        </w:rPr>
        <w:t>se sídlem</w:t>
      </w:r>
      <w:r w:rsidR="005E5026">
        <w:rPr>
          <w:sz w:val="22"/>
          <w:szCs w:val="22"/>
        </w:rPr>
        <w:t>: B. Němcové 213/V, 380 01 Dačice</w:t>
      </w:r>
      <w:r>
        <w:rPr>
          <w:sz w:val="22"/>
          <w:szCs w:val="22"/>
        </w:rPr>
        <w:t xml:space="preserve"> </w:t>
      </w:r>
    </w:p>
    <w:p w14:paraId="449FC72B" w14:textId="26615845" w:rsidR="004D23F6" w:rsidRDefault="0042463A" w:rsidP="004D23F6">
      <w:pPr>
        <w:rPr>
          <w:sz w:val="22"/>
          <w:szCs w:val="22"/>
        </w:rPr>
      </w:pPr>
      <w:r>
        <w:rPr>
          <w:sz w:val="22"/>
          <w:szCs w:val="22"/>
        </w:rPr>
        <w:t>zastoupen</w:t>
      </w:r>
      <w:r w:rsidR="00C85BDE">
        <w:rPr>
          <w:sz w:val="22"/>
          <w:szCs w:val="22"/>
        </w:rPr>
        <w:t>á</w:t>
      </w:r>
      <w:r>
        <w:rPr>
          <w:sz w:val="22"/>
          <w:szCs w:val="22"/>
        </w:rPr>
        <w:t xml:space="preserve">: </w:t>
      </w:r>
      <w:r w:rsidR="00A4679A">
        <w:rPr>
          <w:sz w:val="22"/>
          <w:szCs w:val="22"/>
        </w:rPr>
        <w:t xml:space="preserve">Mgr. </w:t>
      </w:r>
      <w:r w:rsidR="001175E9">
        <w:rPr>
          <w:sz w:val="22"/>
          <w:szCs w:val="22"/>
        </w:rPr>
        <w:t xml:space="preserve">Dušanem </w:t>
      </w:r>
      <w:proofErr w:type="spellStart"/>
      <w:r w:rsidR="001175E9">
        <w:rPr>
          <w:sz w:val="22"/>
          <w:szCs w:val="22"/>
        </w:rPr>
        <w:t>Rodkem</w:t>
      </w:r>
      <w:proofErr w:type="spellEnd"/>
    </w:p>
    <w:p w14:paraId="40A8A05A" w14:textId="77777777" w:rsidR="00560E0A" w:rsidRDefault="00560E0A" w:rsidP="004D23F6">
      <w:pPr>
        <w:rPr>
          <w:sz w:val="22"/>
          <w:szCs w:val="22"/>
        </w:rPr>
      </w:pPr>
    </w:p>
    <w:p w14:paraId="201C6D78" w14:textId="77777777" w:rsidR="00560E0A" w:rsidRDefault="00560E0A" w:rsidP="004D23F6">
      <w:pPr>
        <w:rPr>
          <w:sz w:val="22"/>
          <w:szCs w:val="22"/>
        </w:rPr>
      </w:pPr>
      <w:r>
        <w:rPr>
          <w:sz w:val="22"/>
          <w:szCs w:val="22"/>
        </w:rPr>
        <w:t xml:space="preserve">na straně jedné jako objednatel (dále jen </w:t>
      </w:r>
      <w:r>
        <w:rPr>
          <w:b/>
          <w:sz w:val="22"/>
          <w:szCs w:val="22"/>
        </w:rPr>
        <w:t>„objednatel“</w:t>
      </w:r>
      <w:r>
        <w:rPr>
          <w:sz w:val="22"/>
          <w:szCs w:val="22"/>
        </w:rPr>
        <w:t>)</w:t>
      </w:r>
    </w:p>
    <w:p w14:paraId="7DA06716" w14:textId="77777777" w:rsidR="00560E0A" w:rsidRDefault="00560E0A" w:rsidP="004D23F6">
      <w:pPr>
        <w:rPr>
          <w:sz w:val="22"/>
          <w:szCs w:val="22"/>
        </w:rPr>
      </w:pPr>
    </w:p>
    <w:p w14:paraId="0D9FB6AC" w14:textId="77777777" w:rsidR="00560E0A" w:rsidRDefault="00560E0A" w:rsidP="004D23F6">
      <w:pPr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432FABBE" w14:textId="77777777" w:rsidR="00560E0A" w:rsidRDefault="00560E0A" w:rsidP="004D23F6">
      <w:pPr>
        <w:rPr>
          <w:sz w:val="22"/>
          <w:szCs w:val="22"/>
        </w:rPr>
      </w:pPr>
    </w:p>
    <w:p w14:paraId="16DC67E6" w14:textId="586E3699" w:rsidR="003A4A94" w:rsidRPr="004D23F6" w:rsidRDefault="00157697" w:rsidP="003A4A94">
      <w:pPr>
        <w:rPr>
          <w:b/>
          <w:sz w:val="22"/>
          <w:szCs w:val="22"/>
        </w:rPr>
      </w:pPr>
      <w:r>
        <w:rPr>
          <w:b/>
          <w:sz w:val="22"/>
          <w:szCs w:val="22"/>
        </w:rPr>
        <w:t>TEXI Dačice s.r.o.</w:t>
      </w:r>
    </w:p>
    <w:p w14:paraId="208AAE29" w14:textId="034BBC28" w:rsidR="00560E0A" w:rsidRDefault="00560E0A" w:rsidP="004D23F6">
      <w:pPr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="00157697">
        <w:rPr>
          <w:sz w:val="22"/>
          <w:szCs w:val="22"/>
        </w:rPr>
        <w:t>28160371</w:t>
      </w:r>
    </w:p>
    <w:p w14:paraId="034818F0" w14:textId="30BAF21B" w:rsidR="00560E0A" w:rsidRDefault="00560E0A" w:rsidP="004D23F6">
      <w:pPr>
        <w:rPr>
          <w:sz w:val="22"/>
          <w:szCs w:val="22"/>
        </w:rPr>
      </w:pPr>
      <w:r>
        <w:rPr>
          <w:sz w:val="22"/>
          <w:szCs w:val="22"/>
        </w:rPr>
        <w:t>se sídlem</w:t>
      </w:r>
      <w:r w:rsidR="00734A0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157697">
        <w:rPr>
          <w:sz w:val="22"/>
          <w:szCs w:val="22"/>
        </w:rPr>
        <w:t>Antonínská 18</w:t>
      </w:r>
      <w:r w:rsidR="006749E3">
        <w:rPr>
          <w:sz w:val="22"/>
          <w:szCs w:val="22"/>
        </w:rPr>
        <w:t>, Dačice</w:t>
      </w:r>
    </w:p>
    <w:p w14:paraId="7FF171F2" w14:textId="528B3E0A" w:rsidR="00560E0A" w:rsidRDefault="00560E0A" w:rsidP="004D23F6">
      <w:pPr>
        <w:rPr>
          <w:sz w:val="22"/>
          <w:szCs w:val="22"/>
        </w:rPr>
      </w:pPr>
      <w:r>
        <w:rPr>
          <w:sz w:val="22"/>
          <w:szCs w:val="22"/>
        </w:rPr>
        <w:t>zastoupená</w:t>
      </w:r>
      <w:r w:rsidR="00734A09">
        <w:rPr>
          <w:sz w:val="22"/>
          <w:szCs w:val="22"/>
        </w:rPr>
        <w:t>:</w:t>
      </w:r>
      <w:r w:rsidR="00C85BDE">
        <w:rPr>
          <w:sz w:val="22"/>
          <w:szCs w:val="22"/>
        </w:rPr>
        <w:t xml:space="preserve"> </w:t>
      </w:r>
      <w:r w:rsidR="00157697">
        <w:rPr>
          <w:sz w:val="22"/>
          <w:szCs w:val="22"/>
        </w:rPr>
        <w:t>Ing. Oldřich Pecha</w:t>
      </w:r>
    </w:p>
    <w:p w14:paraId="6CAD4B0C" w14:textId="77777777" w:rsidR="00560E0A" w:rsidRDefault="00560E0A" w:rsidP="004D23F6">
      <w:pPr>
        <w:rPr>
          <w:sz w:val="22"/>
          <w:szCs w:val="22"/>
        </w:rPr>
      </w:pPr>
    </w:p>
    <w:p w14:paraId="4F24FF1F" w14:textId="77777777" w:rsidR="00560E0A" w:rsidRDefault="00560E0A" w:rsidP="004D23F6">
      <w:pPr>
        <w:rPr>
          <w:sz w:val="22"/>
          <w:szCs w:val="22"/>
        </w:rPr>
      </w:pPr>
      <w:r>
        <w:rPr>
          <w:sz w:val="22"/>
          <w:szCs w:val="22"/>
        </w:rPr>
        <w:t xml:space="preserve">na straně druhé jako dodavatel (dále jen </w:t>
      </w:r>
      <w:r>
        <w:rPr>
          <w:b/>
          <w:sz w:val="22"/>
          <w:szCs w:val="22"/>
        </w:rPr>
        <w:t>„dodavatel“</w:t>
      </w:r>
      <w:r>
        <w:rPr>
          <w:sz w:val="22"/>
          <w:szCs w:val="22"/>
        </w:rPr>
        <w:t>)</w:t>
      </w:r>
    </w:p>
    <w:p w14:paraId="595C3A87" w14:textId="77777777" w:rsidR="00560E0A" w:rsidRDefault="00560E0A" w:rsidP="004D23F6">
      <w:pPr>
        <w:rPr>
          <w:sz w:val="22"/>
          <w:szCs w:val="22"/>
        </w:rPr>
      </w:pPr>
    </w:p>
    <w:p w14:paraId="423E26F5" w14:textId="77777777" w:rsidR="00560E0A" w:rsidRDefault="00560E0A" w:rsidP="004D23F6">
      <w:pPr>
        <w:rPr>
          <w:sz w:val="22"/>
          <w:szCs w:val="22"/>
        </w:rPr>
      </w:pPr>
    </w:p>
    <w:p w14:paraId="65695DA4" w14:textId="77777777" w:rsidR="00560E0A" w:rsidRDefault="00103348" w:rsidP="00560E0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uzavírají dle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 xml:space="preserve">. § </w:t>
      </w:r>
      <w:r w:rsidR="009A4494">
        <w:rPr>
          <w:sz w:val="22"/>
          <w:szCs w:val="22"/>
        </w:rPr>
        <w:t>1746</w:t>
      </w:r>
      <w:r w:rsidR="00560E0A">
        <w:rPr>
          <w:sz w:val="22"/>
          <w:szCs w:val="22"/>
        </w:rPr>
        <w:t xml:space="preserve"> odst. 2 zákona č. 89/2012 Sb., občanský zákoník, v platném znění níže uvedeného dne, měsíce a roku tuto:</w:t>
      </w:r>
    </w:p>
    <w:p w14:paraId="163A5836" w14:textId="77777777" w:rsidR="00560E0A" w:rsidRDefault="00560E0A" w:rsidP="00560E0A">
      <w:pPr>
        <w:jc w:val="both"/>
        <w:rPr>
          <w:sz w:val="22"/>
          <w:szCs w:val="22"/>
        </w:rPr>
      </w:pPr>
    </w:p>
    <w:p w14:paraId="5756DE37" w14:textId="77777777" w:rsidR="00560E0A" w:rsidRDefault="00560E0A" w:rsidP="00560E0A">
      <w:pPr>
        <w:jc w:val="both"/>
        <w:rPr>
          <w:sz w:val="22"/>
          <w:szCs w:val="22"/>
        </w:rPr>
      </w:pPr>
    </w:p>
    <w:p w14:paraId="3A97D293" w14:textId="77777777" w:rsidR="00560E0A" w:rsidRDefault="009A4494" w:rsidP="00560E0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DOHODU O VYPOŘÁDÁNÍ BEZDŮVODNÉHO OBOHACENÍ</w:t>
      </w:r>
    </w:p>
    <w:p w14:paraId="6D762F23" w14:textId="77777777" w:rsidR="00560E0A" w:rsidRDefault="00560E0A" w:rsidP="00560E0A">
      <w:pPr>
        <w:jc w:val="center"/>
        <w:rPr>
          <w:b/>
          <w:sz w:val="22"/>
          <w:szCs w:val="22"/>
        </w:rPr>
      </w:pPr>
    </w:p>
    <w:p w14:paraId="69FB3478" w14:textId="77777777" w:rsidR="00560E0A" w:rsidRDefault="00560E0A" w:rsidP="00560E0A">
      <w:pPr>
        <w:jc w:val="center"/>
        <w:rPr>
          <w:b/>
          <w:sz w:val="22"/>
          <w:szCs w:val="22"/>
        </w:rPr>
      </w:pPr>
    </w:p>
    <w:p w14:paraId="6518C904" w14:textId="77777777" w:rsidR="00560E0A" w:rsidRDefault="00A96F7A" w:rsidP="00560E0A">
      <w:pPr>
        <w:jc w:val="center"/>
        <w:rPr>
          <w:b/>
          <w:szCs w:val="24"/>
        </w:rPr>
      </w:pPr>
      <w:r>
        <w:rPr>
          <w:b/>
          <w:szCs w:val="24"/>
        </w:rPr>
        <w:t>I.</w:t>
      </w:r>
    </w:p>
    <w:p w14:paraId="02E48E1A" w14:textId="77777777" w:rsidR="00A96F7A" w:rsidRDefault="00A96F7A" w:rsidP="00560E0A">
      <w:pPr>
        <w:jc w:val="center"/>
        <w:rPr>
          <w:b/>
          <w:szCs w:val="24"/>
        </w:rPr>
      </w:pPr>
      <w:r>
        <w:rPr>
          <w:b/>
          <w:szCs w:val="24"/>
        </w:rPr>
        <w:t>Popis skutkového stavu</w:t>
      </w:r>
    </w:p>
    <w:p w14:paraId="152C2149" w14:textId="77777777" w:rsidR="00A96F7A" w:rsidRDefault="00A96F7A" w:rsidP="00560E0A">
      <w:pPr>
        <w:jc w:val="center"/>
        <w:rPr>
          <w:b/>
          <w:szCs w:val="24"/>
        </w:rPr>
      </w:pPr>
    </w:p>
    <w:p w14:paraId="5905BCF2" w14:textId="589B9C8B" w:rsidR="00A96F7A" w:rsidRDefault="00C839CC" w:rsidP="00A96F7A">
      <w:pPr>
        <w:pStyle w:val="Odstavecseseznamem"/>
        <w:numPr>
          <w:ilvl w:val="0"/>
          <w:numId w:val="10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Objednatel vy</w:t>
      </w:r>
      <w:r w:rsidR="009A4494">
        <w:rPr>
          <w:sz w:val="22"/>
          <w:szCs w:val="22"/>
        </w:rPr>
        <w:t xml:space="preserve">stavil objednávku dne </w:t>
      </w:r>
      <w:r w:rsidR="00157697">
        <w:rPr>
          <w:sz w:val="22"/>
          <w:szCs w:val="22"/>
        </w:rPr>
        <w:t>11.12.2025</w:t>
      </w:r>
      <w:r w:rsidR="009A4494">
        <w:rPr>
          <w:sz w:val="22"/>
          <w:szCs w:val="22"/>
        </w:rPr>
        <w:t xml:space="preserve">, v částce </w:t>
      </w:r>
      <w:r w:rsidR="00157697">
        <w:rPr>
          <w:sz w:val="22"/>
          <w:szCs w:val="22"/>
        </w:rPr>
        <w:t>107 000</w:t>
      </w:r>
      <w:r w:rsidR="009A4494">
        <w:rPr>
          <w:sz w:val="22"/>
          <w:szCs w:val="22"/>
        </w:rPr>
        <w:t xml:space="preserve"> Kč (slovy: </w:t>
      </w:r>
      <w:proofErr w:type="spellStart"/>
      <w:r w:rsidR="00157697">
        <w:rPr>
          <w:sz w:val="22"/>
          <w:szCs w:val="22"/>
        </w:rPr>
        <w:t>stosedmtisíckorun</w:t>
      </w:r>
      <w:proofErr w:type="spellEnd"/>
      <w:r>
        <w:rPr>
          <w:sz w:val="22"/>
          <w:szCs w:val="22"/>
        </w:rPr>
        <w:t xml:space="preserve">) </w:t>
      </w:r>
      <w:r w:rsidR="00157697">
        <w:rPr>
          <w:sz w:val="22"/>
          <w:szCs w:val="22"/>
        </w:rPr>
        <w:t>(dále jen „Objednávku“)</w:t>
      </w:r>
    </w:p>
    <w:p w14:paraId="4C2E6F13" w14:textId="77777777" w:rsidR="00C839CC" w:rsidRDefault="00C839CC" w:rsidP="00C839CC">
      <w:pPr>
        <w:jc w:val="both"/>
        <w:rPr>
          <w:sz w:val="22"/>
          <w:szCs w:val="22"/>
        </w:rPr>
      </w:pPr>
    </w:p>
    <w:p w14:paraId="2BDF70A6" w14:textId="2FE562FC" w:rsidR="0068540C" w:rsidRDefault="009A4494" w:rsidP="0068540C">
      <w:pPr>
        <w:pStyle w:val="Odstavecseseznamem"/>
        <w:numPr>
          <w:ilvl w:val="0"/>
          <w:numId w:val="10"/>
        </w:numPr>
        <w:ind w:left="284" w:hanging="284"/>
        <w:jc w:val="both"/>
        <w:rPr>
          <w:sz w:val="22"/>
          <w:szCs w:val="22"/>
        </w:rPr>
      </w:pPr>
      <w:r w:rsidRPr="006F3166">
        <w:rPr>
          <w:sz w:val="22"/>
          <w:szCs w:val="22"/>
        </w:rPr>
        <w:t xml:space="preserve">Dne </w:t>
      </w:r>
      <w:r w:rsidR="00157697" w:rsidRPr="00157697">
        <w:rPr>
          <w:sz w:val="22"/>
          <w:szCs w:val="22"/>
        </w:rPr>
        <w:t>15.12.2025</w:t>
      </w:r>
      <w:r w:rsidR="00DA2A84" w:rsidRPr="00157697">
        <w:rPr>
          <w:sz w:val="22"/>
          <w:szCs w:val="22"/>
        </w:rPr>
        <w:t xml:space="preserve"> </w:t>
      </w:r>
      <w:r w:rsidR="00C839CC" w:rsidRPr="006F3166">
        <w:rPr>
          <w:sz w:val="22"/>
          <w:szCs w:val="22"/>
        </w:rPr>
        <w:t xml:space="preserve">byla uhrazena dodavateli </w:t>
      </w:r>
      <w:r w:rsidR="006F3166" w:rsidRPr="006F3166">
        <w:rPr>
          <w:sz w:val="22"/>
          <w:szCs w:val="22"/>
        </w:rPr>
        <w:t>faktura</w:t>
      </w:r>
      <w:r w:rsidR="00F56360" w:rsidRPr="006F3166">
        <w:rPr>
          <w:sz w:val="22"/>
          <w:szCs w:val="22"/>
        </w:rPr>
        <w:t xml:space="preserve"> </w:t>
      </w:r>
      <w:r w:rsidR="00C839CC" w:rsidRPr="006F3166">
        <w:rPr>
          <w:sz w:val="22"/>
          <w:szCs w:val="22"/>
        </w:rPr>
        <w:t>za pr</w:t>
      </w:r>
      <w:r w:rsidRPr="006F3166">
        <w:rPr>
          <w:sz w:val="22"/>
          <w:szCs w:val="22"/>
        </w:rPr>
        <w:t xml:space="preserve">ovedené plnění ve výši </w:t>
      </w:r>
      <w:r w:rsidR="00157697">
        <w:rPr>
          <w:sz w:val="22"/>
          <w:szCs w:val="22"/>
        </w:rPr>
        <w:t>106 250,15</w:t>
      </w:r>
      <w:r w:rsidR="006F3166" w:rsidRPr="006F3166">
        <w:rPr>
          <w:sz w:val="22"/>
          <w:szCs w:val="22"/>
        </w:rPr>
        <w:t xml:space="preserve"> Kč s </w:t>
      </w:r>
      <w:r w:rsidRPr="006F3166">
        <w:rPr>
          <w:sz w:val="22"/>
          <w:szCs w:val="22"/>
        </w:rPr>
        <w:t>DPH</w:t>
      </w:r>
      <w:r w:rsidR="006F3166" w:rsidRPr="006F3166">
        <w:rPr>
          <w:sz w:val="22"/>
          <w:szCs w:val="22"/>
        </w:rPr>
        <w:t>.</w:t>
      </w:r>
    </w:p>
    <w:p w14:paraId="4A16F5C3" w14:textId="77777777" w:rsidR="006F3166" w:rsidRPr="006F3166" w:rsidRDefault="006F3166" w:rsidP="006F3166">
      <w:pPr>
        <w:jc w:val="both"/>
        <w:rPr>
          <w:sz w:val="22"/>
          <w:szCs w:val="22"/>
        </w:rPr>
      </w:pPr>
    </w:p>
    <w:p w14:paraId="35F152C4" w14:textId="716B77FD" w:rsidR="0068540C" w:rsidRDefault="0068540C" w:rsidP="00C839CC">
      <w:pPr>
        <w:pStyle w:val="Odstavecseseznamem"/>
        <w:numPr>
          <w:ilvl w:val="0"/>
          <w:numId w:val="10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Objednatel je povinným subjektem pro zveřejňování v Registru smluv dle </w:t>
      </w:r>
      <w:r w:rsidR="00157697">
        <w:rPr>
          <w:sz w:val="22"/>
          <w:szCs w:val="22"/>
        </w:rPr>
        <w:t>Objednávky</w:t>
      </w:r>
      <w:r>
        <w:rPr>
          <w:sz w:val="22"/>
          <w:szCs w:val="22"/>
        </w:rPr>
        <w:t xml:space="preserve"> uvedené v</w:t>
      </w:r>
      <w:r w:rsidR="00DD2F47">
        <w:rPr>
          <w:sz w:val="22"/>
          <w:szCs w:val="22"/>
        </w:rPr>
        <w:t> čl. I. odst. 1 této dohody</w:t>
      </w:r>
      <w:r>
        <w:rPr>
          <w:sz w:val="22"/>
          <w:szCs w:val="22"/>
        </w:rPr>
        <w:t xml:space="preserve"> a </w:t>
      </w:r>
      <w:r w:rsidR="009A4494">
        <w:rPr>
          <w:sz w:val="22"/>
          <w:szCs w:val="22"/>
        </w:rPr>
        <w:t xml:space="preserve">má povinnost </w:t>
      </w:r>
      <w:r w:rsidR="00157697">
        <w:rPr>
          <w:sz w:val="22"/>
          <w:szCs w:val="22"/>
        </w:rPr>
        <w:t>objednávku</w:t>
      </w:r>
      <w:r w:rsidR="009A4494">
        <w:rPr>
          <w:sz w:val="22"/>
          <w:szCs w:val="22"/>
        </w:rPr>
        <w:t xml:space="preserve"> u</w:t>
      </w:r>
      <w:r>
        <w:rPr>
          <w:sz w:val="22"/>
          <w:szCs w:val="22"/>
        </w:rPr>
        <w:t>veřejnit postupem podle zákona č. 340/2015 Sb., o zvláštních podmínkách účinnosti některých smluv, uveřejňování těchto smluv a o registru smluv (dále jen „zákon o registru smluv), v platném znění.</w:t>
      </w:r>
    </w:p>
    <w:p w14:paraId="06010777" w14:textId="77777777" w:rsidR="0068540C" w:rsidRPr="0068540C" w:rsidRDefault="0068540C" w:rsidP="0068540C">
      <w:pPr>
        <w:pStyle w:val="Odstavecseseznamem"/>
        <w:rPr>
          <w:sz w:val="22"/>
          <w:szCs w:val="22"/>
        </w:rPr>
      </w:pPr>
    </w:p>
    <w:p w14:paraId="70882709" w14:textId="64ADDD1D" w:rsidR="0068540C" w:rsidRDefault="0068540C" w:rsidP="009A4494">
      <w:pPr>
        <w:pStyle w:val="Odstavecseseznamem"/>
        <w:numPr>
          <w:ilvl w:val="0"/>
          <w:numId w:val="10"/>
        </w:numPr>
        <w:ind w:left="284" w:hanging="284"/>
        <w:jc w:val="both"/>
        <w:rPr>
          <w:sz w:val="22"/>
          <w:szCs w:val="22"/>
        </w:rPr>
      </w:pPr>
      <w:r w:rsidRPr="009A4494">
        <w:rPr>
          <w:sz w:val="22"/>
          <w:szCs w:val="22"/>
        </w:rPr>
        <w:t xml:space="preserve">Obě smluvní strany shodně konstatují, že </w:t>
      </w:r>
      <w:r w:rsidR="009A4494">
        <w:rPr>
          <w:sz w:val="22"/>
          <w:szCs w:val="22"/>
        </w:rPr>
        <w:t xml:space="preserve">ze </w:t>
      </w:r>
      <w:proofErr w:type="gramStart"/>
      <w:r w:rsidR="00157697">
        <w:rPr>
          <w:sz w:val="22"/>
          <w:szCs w:val="22"/>
        </w:rPr>
        <w:t xml:space="preserve">Objednávky </w:t>
      </w:r>
      <w:r w:rsidR="009A4494">
        <w:rPr>
          <w:sz w:val="22"/>
          <w:szCs w:val="22"/>
        </w:rPr>
        <w:t xml:space="preserve"> uvedené</w:t>
      </w:r>
      <w:proofErr w:type="gramEnd"/>
      <w:r w:rsidR="009A4494">
        <w:rPr>
          <w:sz w:val="22"/>
          <w:szCs w:val="22"/>
        </w:rPr>
        <w:t xml:space="preserve"> v čl. I odst. 1 této dohody bylo poskytnuto plnění</w:t>
      </w:r>
      <w:r w:rsidR="00DD2F47">
        <w:rPr>
          <w:sz w:val="22"/>
          <w:szCs w:val="22"/>
        </w:rPr>
        <w:t xml:space="preserve">, ale protože v době poskytnutí plnění nebyla tato smlouva uveřejněna dle </w:t>
      </w:r>
      <w:proofErr w:type="spellStart"/>
      <w:r w:rsidR="00DD2F47">
        <w:rPr>
          <w:sz w:val="22"/>
          <w:szCs w:val="22"/>
        </w:rPr>
        <w:t>ust</w:t>
      </w:r>
      <w:proofErr w:type="spellEnd"/>
      <w:r w:rsidR="00DD2F47">
        <w:rPr>
          <w:sz w:val="22"/>
          <w:szCs w:val="22"/>
        </w:rPr>
        <w:t xml:space="preserve">. § 5 </w:t>
      </w:r>
      <w:r w:rsidR="006043A7">
        <w:rPr>
          <w:sz w:val="22"/>
          <w:szCs w:val="22"/>
        </w:rPr>
        <w:t>zákona o registru smluv a nenaby</w:t>
      </w:r>
      <w:r w:rsidR="00DD2F47">
        <w:rPr>
          <w:sz w:val="22"/>
          <w:szCs w:val="22"/>
        </w:rPr>
        <w:t>la tak účinnosti, má poskytnuté plnění povahu bezdůvodného obohacení strany přijímající takové plnění, neboť bylo plněno bez právního důvodu.</w:t>
      </w:r>
    </w:p>
    <w:p w14:paraId="324E7710" w14:textId="77777777" w:rsidR="009A4494" w:rsidRPr="00DD2F47" w:rsidRDefault="009A4494" w:rsidP="00DD2F47">
      <w:pPr>
        <w:jc w:val="both"/>
        <w:rPr>
          <w:sz w:val="22"/>
          <w:szCs w:val="22"/>
        </w:rPr>
      </w:pPr>
    </w:p>
    <w:p w14:paraId="073A5EC8" w14:textId="30D26867" w:rsidR="0068540C" w:rsidRDefault="005D6990" w:rsidP="00C839CC">
      <w:pPr>
        <w:pStyle w:val="Odstavecseseznamem"/>
        <w:numPr>
          <w:ilvl w:val="0"/>
          <w:numId w:val="10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 zájmu úpravy vzájemných práv a povinností vyplývajících z původně </w:t>
      </w:r>
      <w:r w:rsidR="00157697">
        <w:rPr>
          <w:sz w:val="22"/>
          <w:szCs w:val="22"/>
        </w:rPr>
        <w:t>vystavené Objednávky</w:t>
      </w:r>
      <w:r>
        <w:rPr>
          <w:sz w:val="22"/>
          <w:szCs w:val="22"/>
        </w:rPr>
        <w:t xml:space="preserve">, s ohledem na skutečnost, že obě strany jednaly s vědomím závaznosti </w:t>
      </w:r>
      <w:r w:rsidR="00157697">
        <w:rPr>
          <w:sz w:val="22"/>
          <w:szCs w:val="22"/>
        </w:rPr>
        <w:t>uzavřené Objednávky</w:t>
      </w:r>
      <w:r>
        <w:rPr>
          <w:sz w:val="22"/>
          <w:szCs w:val="22"/>
        </w:rPr>
        <w:t xml:space="preserve"> a v souladu s jejím obsahem plnily, co si vzájemně ujednaly, a ve snaze napravit stav vzniklý v důsledku neuveřejnění </w:t>
      </w:r>
      <w:r w:rsidR="00157697">
        <w:rPr>
          <w:sz w:val="22"/>
          <w:szCs w:val="22"/>
        </w:rPr>
        <w:t>Objednávky</w:t>
      </w:r>
      <w:r>
        <w:rPr>
          <w:sz w:val="22"/>
          <w:szCs w:val="22"/>
        </w:rPr>
        <w:t xml:space="preserve"> v Registru smluv, sjednávají s</w:t>
      </w:r>
      <w:r w:rsidR="00DD2F47">
        <w:rPr>
          <w:sz w:val="22"/>
          <w:szCs w:val="22"/>
        </w:rPr>
        <w:t>mluvní strany tuto novou Dohodu</w:t>
      </w:r>
      <w:r>
        <w:rPr>
          <w:sz w:val="22"/>
          <w:szCs w:val="22"/>
        </w:rPr>
        <w:t xml:space="preserve"> ve znění, jak je dále uvedeno.</w:t>
      </w:r>
    </w:p>
    <w:p w14:paraId="6552DA72" w14:textId="77777777" w:rsidR="007766DF" w:rsidRPr="007766DF" w:rsidRDefault="007766DF" w:rsidP="007766DF">
      <w:pPr>
        <w:pStyle w:val="Odstavecseseznamem"/>
        <w:rPr>
          <w:sz w:val="22"/>
          <w:szCs w:val="22"/>
        </w:rPr>
      </w:pPr>
    </w:p>
    <w:p w14:paraId="369345AB" w14:textId="77777777" w:rsidR="007766DF" w:rsidRDefault="007766DF" w:rsidP="007766DF">
      <w:pPr>
        <w:jc w:val="center"/>
        <w:rPr>
          <w:b/>
          <w:szCs w:val="24"/>
        </w:rPr>
      </w:pPr>
      <w:r>
        <w:rPr>
          <w:b/>
          <w:szCs w:val="24"/>
        </w:rPr>
        <w:t>II.</w:t>
      </w:r>
    </w:p>
    <w:p w14:paraId="4AE48D6F" w14:textId="77777777" w:rsidR="007766DF" w:rsidRDefault="00DD2F47" w:rsidP="007766DF">
      <w:pPr>
        <w:jc w:val="center"/>
        <w:rPr>
          <w:b/>
          <w:szCs w:val="24"/>
        </w:rPr>
      </w:pPr>
      <w:r>
        <w:rPr>
          <w:b/>
          <w:szCs w:val="24"/>
        </w:rPr>
        <w:t>Vypořádání bezdůvodného obohace</w:t>
      </w:r>
      <w:r w:rsidR="00591564">
        <w:rPr>
          <w:b/>
          <w:szCs w:val="24"/>
        </w:rPr>
        <w:t>ní</w:t>
      </w:r>
    </w:p>
    <w:p w14:paraId="3D12ACC6" w14:textId="77777777" w:rsidR="007766DF" w:rsidRDefault="007766DF" w:rsidP="007766DF">
      <w:pPr>
        <w:jc w:val="center"/>
        <w:rPr>
          <w:b/>
          <w:szCs w:val="24"/>
        </w:rPr>
      </w:pPr>
    </w:p>
    <w:p w14:paraId="107AEC6B" w14:textId="34D0C8D6" w:rsidR="007766DF" w:rsidRDefault="00591564" w:rsidP="009A4E3F">
      <w:pPr>
        <w:pStyle w:val="Odstavecseseznamem"/>
        <w:numPr>
          <w:ilvl w:val="0"/>
          <w:numId w:val="1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se tímto domluvily na narovnání bezdůvodného obohacení dle čl. I této dohody tak, že plnění vyplývající ze </w:t>
      </w:r>
      <w:r w:rsidR="00157697">
        <w:rPr>
          <w:sz w:val="22"/>
          <w:szCs w:val="22"/>
        </w:rPr>
        <w:t>Objednávky ze</w:t>
      </w:r>
      <w:r>
        <w:rPr>
          <w:sz w:val="22"/>
          <w:szCs w:val="22"/>
        </w:rPr>
        <w:t xml:space="preserve"> dne </w:t>
      </w:r>
      <w:r w:rsidR="00157697">
        <w:rPr>
          <w:sz w:val="22"/>
          <w:szCs w:val="22"/>
        </w:rPr>
        <w:t>11.12.2025</w:t>
      </w:r>
      <w:r>
        <w:rPr>
          <w:sz w:val="22"/>
          <w:szCs w:val="22"/>
        </w:rPr>
        <w:t xml:space="preserve"> považují za nesporná a prohlašují, že plnění přijímají do svého vlastnictví.</w:t>
      </w:r>
    </w:p>
    <w:p w14:paraId="56CC7918" w14:textId="77777777" w:rsidR="00591564" w:rsidRDefault="00591564" w:rsidP="00591564">
      <w:pPr>
        <w:jc w:val="both"/>
        <w:rPr>
          <w:sz w:val="22"/>
          <w:szCs w:val="22"/>
        </w:rPr>
      </w:pPr>
    </w:p>
    <w:p w14:paraId="7D4E7EB5" w14:textId="77777777" w:rsidR="00591564" w:rsidRPr="00591564" w:rsidRDefault="00591564" w:rsidP="00591564">
      <w:pPr>
        <w:pStyle w:val="Odstavecseseznamem"/>
        <w:numPr>
          <w:ilvl w:val="0"/>
          <w:numId w:val="1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Každá ze smluvních stran prohlašuje, že se neobohatila na úkor druhé smluvní strany a jednala v dobré víře.</w:t>
      </w:r>
    </w:p>
    <w:p w14:paraId="475FE2A9" w14:textId="77777777" w:rsidR="009A4E3F" w:rsidRDefault="009A4E3F" w:rsidP="009A4E3F">
      <w:pPr>
        <w:jc w:val="both"/>
        <w:rPr>
          <w:sz w:val="22"/>
          <w:szCs w:val="22"/>
        </w:rPr>
      </w:pPr>
    </w:p>
    <w:p w14:paraId="44873F71" w14:textId="77777777" w:rsidR="00526BC4" w:rsidRDefault="00526BC4" w:rsidP="009A4E3F">
      <w:pPr>
        <w:pStyle w:val="Odstavecseseznamem"/>
        <w:numPr>
          <w:ilvl w:val="0"/>
          <w:numId w:val="1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Smluvní strany dále prohlašují, že vůči sobě nemají žádný další nárok a jsou plně vypořádány, toto prohlášení nemá vliv na odpovědnost za vady dodaného zboží.</w:t>
      </w:r>
    </w:p>
    <w:p w14:paraId="1399A7EC" w14:textId="77777777" w:rsidR="000D6A56" w:rsidRPr="000D6A56" w:rsidRDefault="000D6A56" w:rsidP="000D6A56">
      <w:pPr>
        <w:pStyle w:val="Odstavecseseznamem"/>
        <w:rPr>
          <w:sz w:val="22"/>
          <w:szCs w:val="22"/>
        </w:rPr>
      </w:pPr>
    </w:p>
    <w:p w14:paraId="08CBC25C" w14:textId="3182DD2D" w:rsidR="000D6A56" w:rsidRPr="001E00EA" w:rsidRDefault="000D6A56" w:rsidP="000D6A56">
      <w:pPr>
        <w:pStyle w:val="Odstavecseseznamem"/>
        <w:numPr>
          <w:ilvl w:val="0"/>
          <w:numId w:val="11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souhlasí s uveřejněním plného znění </w:t>
      </w:r>
      <w:r w:rsidR="00591564">
        <w:rPr>
          <w:sz w:val="22"/>
          <w:szCs w:val="22"/>
        </w:rPr>
        <w:t>této Dohody včetně přílohy č. 1</w:t>
      </w:r>
      <w:r>
        <w:rPr>
          <w:sz w:val="22"/>
          <w:szCs w:val="22"/>
        </w:rPr>
        <w:t xml:space="preserve"> v Registru smluv v souladu s 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5 zákona o re</w:t>
      </w:r>
      <w:r w:rsidR="00B64056">
        <w:rPr>
          <w:sz w:val="22"/>
          <w:szCs w:val="22"/>
        </w:rPr>
        <w:t>gistru smluv. Uveřejnění Dohody</w:t>
      </w:r>
      <w:r>
        <w:rPr>
          <w:sz w:val="22"/>
          <w:szCs w:val="22"/>
        </w:rPr>
        <w:t xml:space="preserve"> prostřednictví</w:t>
      </w:r>
      <w:r w:rsidR="00B603D9">
        <w:rPr>
          <w:sz w:val="22"/>
          <w:szCs w:val="22"/>
        </w:rPr>
        <w:t>m</w:t>
      </w:r>
      <w:r>
        <w:rPr>
          <w:sz w:val="22"/>
          <w:szCs w:val="22"/>
        </w:rPr>
        <w:t xml:space="preserve"> Registru smluv zajistí objednatel.</w:t>
      </w:r>
    </w:p>
    <w:p w14:paraId="0BEBEAB0" w14:textId="77777777" w:rsidR="000D6A56" w:rsidRDefault="000D6A56" w:rsidP="000D6A56">
      <w:pPr>
        <w:jc w:val="center"/>
        <w:rPr>
          <w:b/>
          <w:szCs w:val="24"/>
        </w:rPr>
      </w:pPr>
      <w:r>
        <w:rPr>
          <w:b/>
          <w:szCs w:val="24"/>
        </w:rPr>
        <w:t>III.</w:t>
      </w:r>
    </w:p>
    <w:p w14:paraId="74971C4E" w14:textId="77777777" w:rsidR="000D6A56" w:rsidRDefault="000D6A56" w:rsidP="000D6A56">
      <w:pPr>
        <w:jc w:val="center"/>
        <w:rPr>
          <w:b/>
          <w:szCs w:val="24"/>
        </w:rPr>
      </w:pPr>
      <w:r>
        <w:rPr>
          <w:b/>
          <w:szCs w:val="24"/>
        </w:rPr>
        <w:t>Závěrečná ustanovení</w:t>
      </w:r>
    </w:p>
    <w:p w14:paraId="6425C948" w14:textId="77777777" w:rsidR="000D6A56" w:rsidRDefault="000D6A56" w:rsidP="000D6A56">
      <w:pPr>
        <w:jc w:val="center"/>
        <w:rPr>
          <w:b/>
          <w:szCs w:val="24"/>
        </w:rPr>
      </w:pPr>
    </w:p>
    <w:p w14:paraId="18A7AD32" w14:textId="77777777" w:rsidR="000D6A56" w:rsidRDefault="00B64056" w:rsidP="000D6A56">
      <w:pPr>
        <w:pStyle w:val="Odstavecseseznamem"/>
        <w:numPr>
          <w:ilvl w:val="0"/>
          <w:numId w:val="12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Tato Dohody o vypořádání bezdůvodného obohacení</w:t>
      </w:r>
      <w:r w:rsidR="009F3802">
        <w:rPr>
          <w:sz w:val="22"/>
          <w:szCs w:val="22"/>
        </w:rPr>
        <w:t xml:space="preserve"> nabývá účinnosti dnem uveřejnění v Registru smluv.</w:t>
      </w:r>
    </w:p>
    <w:p w14:paraId="73AC0910" w14:textId="77777777" w:rsidR="009F3802" w:rsidRDefault="009F3802" w:rsidP="009F3802">
      <w:pPr>
        <w:rPr>
          <w:sz w:val="22"/>
          <w:szCs w:val="22"/>
        </w:rPr>
      </w:pPr>
    </w:p>
    <w:p w14:paraId="29E4A9F8" w14:textId="77777777" w:rsidR="009F3802" w:rsidRDefault="009F3802" w:rsidP="009F3802">
      <w:pPr>
        <w:pStyle w:val="Odstavecseseznamem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Práva a povinnosti tou</w:t>
      </w:r>
      <w:r w:rsidR="00B64056">
        <w:rPr>
          <w:sz w:val="22"/>
          <w:szCs w:val="22"/>
        </w:rPr>
        <w:t>to Dohodou</w:t>
      </w:r>
      <w:r>
        <w:rPr>
          <w:sz w:val="22"/>
          <w:szCs w:val="22"/>
        </w:rPr>
        <w:t xml:space="preserve"> výslovně neupravené se řídí právními předpisy České republiky, zejména zákonem č. 89/2012 Sb., občanský zákoník, v platném znění.</w:t>
      </w:r>
    </w:p>
    <w:p w14:paraId="44594C03" w14:textId="77777777" w:rsidR="009F3802" w:rsidRPr="009F3802" w:rsidRDefault="009F3802" w:rsidP="009F3802">
      <w:pPr>
        <w:pStyle w:val="Odstavecseseznamem"/>
        <w:rPr>
          <w:sz w:val="22"/>
          <w:szCs w:val="22"/>
        </w:rPr>
      </w:pPr>
    </w:p>
    <w:p w14:paraId="30C5DC6B" w14:textId="77777777" w:rsidR="009F3802" w:rsidRDefault="00B64056" w:rsidP="009F3802">
      <w:pPr>
        <w:pStyle w:val="Odstavecseseznamem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Tuto Dohodu</w:t>
      </w:r>
      <w:r w:rsidR="009F3802">
        <w:rPr>
          <w:sz w:val="22"/>
          <w:szCs w:val="22"/>
        </w:rPr>
        <w:t xml:space="preserve"> lze měnit pouze písemnými vzestupně číslovanými dodatky – podepsanými oprávněnými zástupci obou smluvních strany na téže listině.</w:t>
      </w:r>
    </w:p>
    <w:p w14:paraId="31A5B9BB" w14:textId="77777777" w:rsidR="009F3802" w:rsidRPr="009F3802" w:rsidRDefault="009F3802" w:rsidP="009F3802">
      <w:pPr>
        <w:pStyle w:val="Odstavecseseznamem"/>
        <w:rPr>
          <w:sz w:val="22"/>
          <w:szCs w:val="22"/>
        </w:rPr>
      </w:pPr>
    </w:p>
    <w:p w14:paraId="3DD31200" w14:textId="48572024" w:rsidR="009F3802" w:rsidRDefault="00B64056" w:rsidP="009F3802">
      <w:pPr>
        <w:pStyle w:val="Odstavecseseznamem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Tato Dohod</w:t>
      </w:r>
      <w:r w:rsidR="001A2A65">
        <w:rPr>
          <w:sz w:val="22"/>
          <w:szCs w:val="22"/>
        </w:rPr>
        <w:t>a</w:t>
      </w:r>
      <w:r w:rsidR="009F3802">
        <w:rPr>
          <w:sz w:val="22"/>
          <w:szCs w:val="22"/>
        </w:rPr>
        <w:t xml:space="preserve"> je vyhotovena ve </w:t>
      </w:r>
      <w:r w:rsidR="008E0F9D">
        <w:rPr>
          <w:sz w:val="22"/>
          <w:szCs w:val="22"/>
        </w:rPr>
        <w:t>dvou</w:t>
      </w:r>
      <w:r w:rsidR="009F3802">
        <w:rPr>
          <w:sz w:val="22"/>
          <w:szCs w:val="22"/>
        </w:rPr>
        <w:t xml:space="preserve"> stejnopisech, z nich každý má platnost originálu, přičemž</w:t>
      </w:r>
      <w:r w:rsidR="008E0F9D">
        <w:rPr>
          <w:sz w:val="22"/>
          <w:szCs w:val="22"/>
        </w:rPr>
        <w:t xml:space="preserve"> každá ze smluvních stran obdrží jeden stejnopis</w:t>
      </w:r>
      <w:r w:rsidR="009F3802">
        <w:rPr>
          <w:sz w:val="22"/>
          <w:szCs w:val="22"/>
        </w:rPr>
        <w:t>.</w:t>
      </w:r>
    </w:p>
    <w:p w14:paraId="65666662" w14:textId="77777777" w:rsidR="009F3802" w:rsidRPr="009F3802" w:rsidRDefault="009F3802" w:rsidP="009F3802">
      <w:pPr>
        <w:pStyle w:val="Odstavecseseznamem"/>
        <w:rPr>
          <w:sz w:val="22"/>
          <w:szCs w:val="22"/>
        </w:rPr>
      </w:pPr>
    </w:p>
    <w:p w14:paraId="2472BC62" w14:textId="77777777" w:rsidR="009F3802" w:rsidRDefault="00B64056" w:rsidP="009F3802">
      <w:pPr>
        <w:pStyle w:val="Odstavecseseznamem"/>
        <w:numPr>
          <w:ilvl w:val="0"/>
          <w:numId w:val="1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Strany této Dohody</w:t>
      </w:r>
      <w:r w:rsidR="009F3802">
        <w:rPr>
          <w:sz w:val="22"/>
          <w:szCs w:val="22"/>
        </w:rPr>
        <w:t xml:space="preserve"> po seznámení se s jejím obsahem prohlašují, že byla sepsána na základě jejich společné, svobodné a vážné vůle, nikoliv v tísni a za nápadně nevýhodných podmínek a na důkaz toho připojují své podpisy.</w:t>
      </w:r>
    </w:p>
    <w:p w14:paraId="60B1BBF7" w14:textId="77777777" w:rsidR="001E00EA" w:rsidRPr="001E00EA" w:rsidRDefault="001E00EA" w:rsidP="001E00EA">
      <w:pPr>
        <w:pStyle w:val="Odstavecseseznamem"/>
        <w:rPr>
          <w:sz w:val="22"/>
          <w:szCs w:val="22"/>
        </w:rPr>
      </w:pPr>
    </w:p>
    <w:p w14:paraId="1D84CDB2" w14:textId="77777777" w:rsidR="001E00EA" w:rsidRDefault="001E00EA" w:rsidP="001E00EA">
      <w:pPr>
        <w:jc w:val="both"/>
        <w:rPr>
          <w:sz w:val="22"/>
          <w:szCs w:val="22"/>
        </w:rPr>
      </w:pPr>
    </w:p>
    <w:p w14:paraId="0AD3ECC6" w14:textId="77777777" w:rsidR="001E00EA" w:rsidRDefault="001E00EA" w:rsidP="001E00EA">
      <w:pPr>
        <w:jc w:val="both"/>
        <w:rPr>
          <w:sz w:val="22"/>
          <w:szCs w:val="22"/>
        </w:rPr>
      </w:pPr>
    </w:p>
    <w:p w14:paraId="7F2F29DD" w14:textId="30C5F311" w:rsidR="001E00EA" w:rsidRDefault="001E00EA" w:rsidP="001E00EA">
      <w:p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B64056">
        <w:rPr>
          <w:sz w:val="22"/>
          <w:szCs w:val="22"/>
        </w:rPr>
        <w:t> </w:t>
      </w:r>
      <w:r w:rsidR="008C625B">
        <w:rPr>
          <w:sz w:val="22"/>
          <w:szCs w:val="22"/>
        </w:rPr>
        <w:t>Dačicích</w:t>
      </w:r>
      <w:r w:rsidR="00B64056">
        <w:rPr>
          <w:sz w:val="22"/>
          <w:szCs w:val="22"/>
        </w:rPr>
        <w:t xml:space="preserve"> dne</w:t>
      </w:r>
      <w:r w:rsidR="008C625B">
        <w:rPr>
          <w:sz w:val="22"/>
          <w:szCs w:val="22"/>
        </w:rPr>
        <w:t xml:space="preserve"> </w:t>
      </w:r>
      <w:r w:rsidR="00B64056">
        <w:rPr>
          <w:sz w:val="22"/>
          <w:szCs w:val="22"/>
        </w:rPr>
        <w:t>………………………</w:t>
      </w:r>
      <w:r w:rsidR="00B64056">
        <w:rPr>
          <w:sz w:val="22"/>
          <w:szCs w:val="22"/>
        </w:rPr>
        <w:tab/>
      </w:r>
      <w:r w:rsidR="00B64056">
        <w:rPr>
          <w:sz w:val="22"/>
          <w:szCs w:val="22"/>
        </w:rPr>
        <w:tab/>
      </w:r>
      <w:r w:rsidR="00157697">
        <w:rPr>
          <w:sz w:val="22"/>
          <w:szCs w:val="22"/>
        </w:rPr>
        <w:t xml:space="preserve">                        </w:t>
      </w:r>
      <w:r w:rsidR="00B64056">
        <w:rPr>
          <w:sz w:val="22"/>
          <w:szCs w:val="22"/>
        </w:rPr>
        <w:t>V</w:t>
      </w:r>
      <w:r w:rsidR="00157697">
        <w:rPr>
          <w:sz w:val="22"/>
          <w:szCs w:val="22"/>
        </w:rPr>
        <w:t xml:space="preserve"> Dačicích </w:t>
      </w:r>
      <w:r>
        <w:rPr>
          <w:sz w:val="22"/>
          <w:szCs w:val="22"/>
        </w:rPr>
        <w:t>dne ……………………….</w:t>
      </w:r>
    </w:p>
    <w:p w14:paraId="4F65FD7E" w14:textId="77777777" w:rsidR="001E00EA" w:rsidRDefault="001E00EA" w:rsidP="001E00EA">
      <w:pPr>
        <w:jc w:val="both"/>
        <w:rPr>
          <w:sz w:val="22"/>
          <w:szCs w:val="22"/>
        </w:rPr>
      </w:pPr>
    </w:p>
    <w:p w14:paraId="16BAAE81" w14:textId="1C9BDB34" w:rsidR="00393CA3" w:rsidRPr="004D23F6" w:rsidRDefault="00A4679A" w:rsidP="00393CA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Základní škola </w:t>
      </w:r>
      <w:r w:rsidR="00B603D9">
        <w:rPr>
          <w:b/>
          <w:sz w:val="22"/>
          <w:szCs w:val="22"/>
        </w:rPr>
        <w:t>B. Němcové Dačice</w:t>
      </w:r>
      <w:r w:rsidR="0029039C">
        <w:rPr>
          <w:b/>
          <w:sz w:val="22"/>
          <w:szCs w:val="22"/>
        </w:rPr>
        <w:tab/>
      </w:r>
      <w:r w:rsidR="0029039C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</w:t>
      </w:r>
      <w:r w:rsidR="001E00EA">
        <w:rPr>
          <w:b/>
          <w:sz w:val="22"/>
          <w:szCs w:val="22"/>
        </w:rPr>
        <w:tab/>
      </w:r>
      <w:r w:rsidR="00776E2F">
        <w:rPr>
          <w:b/>
          <w:sz w:val="22"/>
          <w:szCs w:val="22"/>
        </w:rPr>
        <w:t xml:space="preserve">                            </w:t>
      </w:r>
      <w:r w:rsidR="00157697">
        <w:rPr>
          <w:b/>
          <w:sz w:val="22"/>
          <w:szCs w:val="22"/>
        </w:rPr>
        <w:t>TEXI Dačice s.r.o.</w:t>
      </w:r>
    </w:p>
    <w:p w14:paraId="4BFEEA95" w14:textId="77777777" w:rsidR="001E00EA" w:rsidRDefault="001E00EA" w:rsidP="001E00EA">
      <w:pPr>
        <w:jc w:val="both"/>
        <w:rPr>
          <w:b/>
          <w:sz w:val="22"/>
          <w:szCs w:val="22"/>
        </w:rPr>
      </w:pPr>
    </w:p>
    <w:p w14:paraId="0D7A2602" w14:textId="77777777" w:rsidR="001E00EA" w:rsidRDefault="001E00EA" w:rsidP="001E00EA">
      <w:pPr>
        <w:jc w:val="both"/>
        <w:rPr>
          <w:b/>
          <w:sz w:val="22"/>
          <w:szCs w:val="22"/>
        </w:rPr>
      </w:pPr>
    </w:p>
    <w:p w14:paraId="54261B99" w14:textId="77777777" w:rsidR="00B603D9" w:rsidRDefault="00B603D9" w:rsidP="001E00EA">
      <w:pPr>
        <w:jc w:val="both"/>
        <w:rPr>
          <w:b/>
          <w:sz w:val="22"/>
          <w:szCs w:val="22"/>
        </w:rPr>
      </w:pPr>
    </w:p>
    <w:p w14:paraId="2210BFF8" w14:textId="77777777" w:rsidR="001E00EA" w:rsidRDefault="001E00EA" w:rsidP="001E00EA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……………………………………….</w:t>
      </w:r>
    </w:p>
    <w:p w14:paraId="08269AEB" w14:textId="44EA971D" w:rsidR="004D23F6" w:rsidRPr="004D23F6" w:rsidRDefault="00A4679A" w:rsidP="008E0F9D">
      <w:pPr>
        <w:jc w:val="both"/>
        <w:rPr>
          <w:sz w:val="20"/>
        </w:rPr>
      </w:pPr>
      <w:r>
        <w:rPr>
          <w:sz w:val="22"/>
          <w:szCs w:val="22"/>
        </w:rPr>
        <w:t xml:space="preserve">Mgr. </w:t>
      </w:r>
      <w:r w:rsidR="00CD1ED0">
        <w:rPr>
          <w:sz w:val="22"/>
          <w:szCs w:val="22"/>
        </w:rPr>
        <w:t xml:space="preserve">Dušan </w:t>
      </w:r>
      <w:proofErr w:type="spellStart"/>
      <w:r w:rsidR="00CD1ED0">
        <w:rPr>
          <w:sz w:val="22"/>
          <w:szCs w:val="22"/>
        </w:rPr>
        <w:t>Rodek</w:t>
      </w:r>
      <w:proofErr w:type="spellEnd"/>
      <w:r w:rsidR="0029039C">
        <w:rPr>
          <w:sz w:val="22"/>
          <w:szCs w:val="22"/>
        </w:rPr>
        <w:tab/>
      </w:r>
      <w:r w:rsidR="0029039C">
        <w:rPr>
          <w:sz w:val="22"/>
          <w:szCs w:val="22"/>
        </w:rPr>
        <w:tab/>
      </w:r>
      <w:r w:rsidR="00AF0B92">
        <w:rPr>
          <w:sz w:val="22"/>
          <w:szCs w:val="22"/>
        </w:rPr>
        <w:tab/>
      </w:r>
      <w:r w:rsidR="00AF0B92">
        <w:rPr>
          <w:sz w:val="22"/>
          <w:szCs w:val="22"/>
        </w:rPr>
        <w:tab/>
      </w:r>
      <w:r w:rsidR="00AF0B92">
        <w:rPr>
          <w:sz w:val="22"/>
          <w:szCs w:val="22"/>
        </w:rPr>
        <w:tab/>
      </w:r>
      <w:r w:rsidR="00AF0B92">
        <w:rPr>
          <w:sz w:val="22"/>
          <w:szCs w:val="22"/>
        </w:rPr>
        <w:tab/>
      </w:r>
      <w:r w:rsidR="00AF0B92">
        <w:rPr>
          <w:sz w:val="22"/>
          <w:szCs w:val="22"/>
        </w:rPr>
        <w:tab/>
      </w:r>
      <w:r w:rsidR="00157697">
        <w:rPr>
          <w:sz w:val="22"/>
          <w:szCs w:val="22"/>
        </w:rPr>
        <w:t>Ing. Oldřich Pecha</w:t>
      </w:r>
    </w:p>
    <w:sectPr w:rsidR="004D23F6" w:rsidRPr="004D23F6" w:rsidSect="007520A8">
      <w:footerReference w:type="default" r:id="rId7"/>
      <w:pgSz w:w="11906" w:h="16838"/>
      <w:pgMar w:top="993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402F" w14:textId="77777777" w:rsidR="00CE162D" w:rsidRDefault="00CE162D">
      <w:r>
        <w:separator/>
      </w:r>
    </w:p>
  </w:endnote>
  <w:endnote w:type="continuationSeparator" w:id="0">
    <w:p w14:paraId="1346F7A9" w14:textId="77777777" w:rsidR="00CE162D" w:rsidRDefault="00CE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74807"/>
      <w:docPartObj>
        <w:docPartGallery w:val="Page Numbers (Bottom of Page)"/>
        <w:docPartUnique/>
      </w:docPartObj>
    </w:sdtPr>
    <w:sdtEndPr/>
    <w:sdtContent>
      <w:p w14:paraId="44ACE2B0" w14:textId="3ECD8D6D" w:rsidR="00DD2F47" w:rsidRDefault="00DD2F4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25B">
          <w:rPr>
            <w:noProof/>
          </w:rPr>
          <w:t>2</w:t>
        </w:r>
        <w:r>
          <w:fldChar w:fldCharType="end"/>
        </w:r>
      </w:p>
    </w:sdtContent>
  </w:sdt>
  <w:p w14:paraId="378160F7" w14:textId="77777777" w:rsidR="00DD2F47" w:rsidRDefault="00DD2F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0FB2" w14:textId="77777777" w:rsidR="00CE162D" w:rsidRDefault="00CE162D">
      <w:r>
        <w:separator/>
      </w:r>
    </w:p>
  </w:footnote>
  <w:footnote w:type="continuationSeparator" w:id="0">
    <w:p w14:paraId="46875227" w14:textId="77777777" w:rsidR="00CE162D" w:rsidRDefault="00CE1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2538"/>
    <w:multiLevelType w:val="multilevel"/>
    <w:tmpl w:val="F5C4F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BD1FB7"/>
    <w:multiLevelType w:val="hybridMultilevel"/>
    <w:tmpl w:val="ACD886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135F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3482B18"/>
    <w:multiLevelType w:val="hybridMultilevel"/>
    <w:tmpl w:val="0B925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B08FD"/>
    <w:multiLevelType w:val="hybridMultilevel"/>
    <w:tmpl w:val="42C4EC44"/>
    <w:lvl w:ilvl="0" w:tplc="6EF4F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F4770E"/>
    <w:multiLevelType w:val="hybridMultilevel"/>
    <w:tmpl w:val="AC3027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5183C"/>
    <w:multiLevelType w:val="hybridMultilevel"/>
    <w:tmpl w:val="471EA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11CFE"/>
    <w:multiLevelType w:val="hybridMultilevel"/>
    <w:tmpl w:val="C6F07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21BA5"/>
    <w:multiLevelType w:val="hybridMultilevel"/>
    <w:tmpl w:val="65CA4E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D4E76"/>
    <w:multiLevelType w:val="hybridMultilevel"/>
    <w:tmpl w:val="B1FCAFF2"/>
    <w:lvl w:ilvl="0" w:tplc="2C36A3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F7CCB"/>
    <w:multiLevelType w:val="hybridMultilevel"/>
    <w:tmpl w:val="F6C6C4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14529"/>
    <w:multiLevelType w:val="hybridMultilevel"/>
    <w:tmpl w:val="147E8F42"/>
    <w:lvl w:ilvl="0" w:tplc="487C551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91243668">
    <w:abstractNumId w:val="2"/>
  </w:num>
  <w:num w:numId="2" w16cid:durableId="1419399416">
    <w:abstractNumId w:val="4"/>
  </w:num>
  <w:num w:numId="3" w16cid:durableId="1762406186">
    <w:abstractNumId w:val="9"/>
  </w:num>
  <w:num w:numId="4" w16cid:durableId="358436844">
    <w:abstractNumId w:val="8"/>
  </w:num>
  <w:num w:numId="5" w16cid:durableId="698313339">
    <w:abstractNumId w:val="3"/>
  </w:num>
  <w:num w:numId="6" w16cid:durableId="1233931440">
    <w:abstractNumId w:val="11"/>
  </w:num>
  <w:num w:numId="7" w16cid:durableId="64307231">
    <w:abstractNumId w:val="1"/>
  </w:num>
  <w:num w:numId="8" w16cid:durableId="442304813">
    <w:abstractNumId w:val="0"/>
  </w:num>
  <w:num w:numId="9" w16cid:durableId="725422260">
    <w:abstractNumId w:val="7"/>
  </w:num>
  <w:num w:numId="10" w16cid:durableId="596014855">
    <w:abstractNumId w:val="10"/>
  </w:num>
  <w:num w:numId="11" w16cid:durableId="1393120955">
    <w:abstractNumId w:val="6"/>
  </w:num>
  <w:num w:numId="12" w16cid:durableId="852308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BAD"/>
    <w:rsid w:val="00020AB2"/>
    <w:rsid w:val="00032B82"/>
    <w:rsid w:val="00094232"/>
    <w:rsid w:val="000A3996"/>
    <w:rsid w:val="000D6A56"/>
    <w:rsid w:val="000E24F5"/>
    <w:rsid w:val="00103348"/>
    <w:rsid w:val="001175E9"/>
    <w:rsid w:val="00130D62"/>
    <w:rsid w:val="00157697"/>
    <w:rsid w:val="001724E0"/>
    <w:rsid w:val="0018473F"/>
    <w:rsid w:val="001A2A65"/>
    <w:rsid w:val="001D3919"/>
    <w:rsid w:val="001E00EA"/>
    <w:rsid w:val="001F1617"/>
    <w:rsid w:val="0023512D"/>
    <w:rsid w:val="00240750"/>
    <w:rsid w:val="002506FD"/>
    <w:rsid w:val="0029039C"/>
    <w:rsid w:val="00290D7A"/>
    <w:rsid w:val="002A157F"/>
    <w:rsid w:val="002B1325"/>
    <w:rsid w:val="002E1914"/>
    <w:rsid w:val="00361AAD"/>
    <w:rsid w:val="00377736"/>
    <w:rsid w:val="00393CA3"/>
    <w:rsid w:val="003A4A94"/>
    <w:rsid w:val="003D5370"/>
    <w:rsid w:val="003F3200"/>
    <w:rsid w:val="0042463A"/>
    <w:rsid w:val="004D0FCA"/>
    <w:rsid w:val="004D23F6"/>
    <w:rsid w:val="00516A20"/>
    <w:rsid w:val="00526BC4"/>
    <w:rsid w:val="00537E25"/>
    <w:rsid w:val="00560E0A"/>
    <w:rsid w:val="00591564"/>
    <w:rsid w:val="0059606C"/>
    <w:rsid w:val="005B58F1"/>
    <w:rsid w:val="005D6990"/>
    <w:rsid w:val="005E5026"/>
    <w:rsid w:val="006043A7"/>
    <w:rsid w:val="006060BE"/>
    <w:rsid w:val="006276D7"/>
    <w:rsid w:val="00643318"/>
    <w:rsid w:val="00666663"/>
    <w:rsid w:val="00671075"/>
    <w:rsid w:val="006749E3"/>
    <w:rsid w:val="006828CE"/>
    <w:rsid w:val="00685230"/>
    <w:rsid w:val="0068540C"/>
    <w:rsid w:val="006D603B"/>
    <w:rsid w:val="006F3166"/>
    <w:rsid w:val="00726778"/>
    <w:rsid w:val="00734A09"/>
    <w:rsid w:val="007520A8"/>
    <w:rsid w:val="00771735"/>
    <w:rsid w:val="007766DF"/>
    <w:rsid w:val="00776E2F"/>
    <w:rsid w:val="0078750C"/>
    <w:rsid w:val="007D5132"/>
    <w:rsid w:val="008122EA"/>
    <w:rsid w:val="00834A51"/>
    <w:rsid w:val="00853594"/>
    <w:rsid w:val="00861E85"/>
    <w:rsid w:val="008A0DEA"/>
    <w:rsid w:val="008B03CB"/>
    <w:rsid w:val="008B1FD2"/>
    <w:rsid w:val="008C625B"/>
    <w:rsid w:val="008E0F9D"/>
    <w:rsid w:val="009176BE"/>
    <w:rsid w:val="0092215E"/>
    <w:rsid w:val="00923921"/>
    <w:rsid w:val="0095193E"/>
    <w:rsid w:val="00964912"/>
    <w:rsid w:val="00986782"/>
    <w:rsid w:val="009A3FDC"/>
    <w:rsid w:val="009A4494"/>
    <w:rsid w:val="009A4E3F"/>
    <w:rsid w:val="009D2446"/>
    <w:rsid w:val="009F3802"/>
    <w:rsid w:val="00A17BA3"/>
    <w:rsid w:val="00A2052C"/>
    <w:rsid w:val="00A2479F"/>
    <w:rsid w:val="00A4679A"/>
    <w:rsid w:val="00A478CE"/>
    <w:rsid w:val="00A86750"/>
    <w:rsid w:val="00A90323"/>
    <w:rsid w:val="00A96F7A"/>
    <w:rsid w:val="00AA52F3"/>
    <w:rsid w:val="00AB4E19"/>
    <w:rsid w:val="00AF0B92"/>
    <w:rsid w:val="00B057AA"/>
    <w:rsid w:val="00B36F9D"/>
    <w:rsid w:val="00B43D09"/>
    <w:rsid w:val="00B603D9"/>
    <w:rsid w:val="00B64056"/>
    <w:rsid w:val="00B72BAD"/>
    <w:rsid w:val="00B76EA1"/>
    <w:rsid w:val="00B800F6"/>
    <w:rsid w:val="00C37AB8"/>
    <w:rsid w:val="00C55B86"/>
    <w:rsid w:val="00C67624"/>
    <w:rsid w:val="00C839CC"/>
    <w:rsid w:val="00C85BDE"/>
    <w:rsid w:val="00CA59E2"/>
    <w:rsid w:val="00CC12F7"/>
    <w:rsid w:val="00CD1ED0"/>
    <w:rsid w:val="00CD2F9C"/>
    <w:rsid w:val="00CE0631"/>
    <w:rsid w:val="00CE162D"/>
    <w:rsid w:val="00CF1903"/>
    <w:rsid w:val="00D52376"/>
    <w:rsid w:val="00D6247E"/>
    <w:rsid w:val="00D66A73"/>
    <w:rsid w:val="00DA2A84"/>
    <w:rsid w:val="00DA68A6"/>
    <w:rsid w:val="00DD2F47"/>
    <w:rsid w:val="00DD392A"/>
    <w:rsid w:val="00DF7015"/>
    <w:rsid w:val="00E136B4"/>
    <w:rsid w:val="00E2146A"/>
    <w:rsid w:val="00E3193F"/>
    <w:rsid w:val="00E37E7C"/>
    <w:rsid w:val="00E93A20"/>
    <w:rsid w:val="00EC278F"/>
    <w:rsid w:val="00ED3D9B"/>
    <w:rsid w:val="00EE6B16"/>
    <w:rsid w:val="00EF3745"/>
    <w:rsid w:val="00EF7127"/>
    <w:rsid w:val="00F147B3"/>
    <w:rsid w:val="00F2543E"/>
    <w:rsid w:val="00F56360"/>
    <w:rsid w:val="00F757BF"/>
    <w:rsid w:val="00F81FF5"/>
    <w:rsid w:val="00FA1EA8"/>
    <w:rsid w:val="00FB1225"/>
    <w:rsid w:val="00FD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158A"/>
  <w15:docId w15:val="{03A13FFE-8881-4850-8308-C7349570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32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3200"/>
    <w:pPr>
      <w:ind w:left="708"/>
    </w:pPr>
  </w:style>
  <w:style w:type="paragraph" w:styleId="Zpat">
    <w:name w:val="footer"/>
    <w:basedOn w:val="Normln"/>
    <w:link w:val="ZpatChar"/>
    <w:uiPriority w:val="99"/>
    <w:unhideWhenUsed/>
    <w:rsid w:val="003F320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320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F254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C55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C62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625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Kregl</dc:creator>
  <cp:keywords/>
  <dc:description/>
  <cp:lastModifiedBy>Štěpánová Jana</cp:lastModifiedBy>
  <cp:revision>3</cp:revision>
  <cp:lastPrinted>2026-01-13T12:09:00Z</cp:lastPrinted>
  <dcterms:created xsi:type="dcterms:W3CDTF">2026-01-13T12:19:00Z</dcterms:created>
  <dcterms:modified xsi:type="dcterms:W3CDTF">2026-01-13T12:20:00Z</dcterms:modified>
</cp:coreProperties>
</file>