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6A41" w14:textId="77777777" w:rsidR="00126CAC" w:rsidRDefault="00000000">
      <w:pPr>
        <w:pStyle w:val="Standard"/>
        <w:autoSpaceDE w:val="0"/>
        <w:jc w:val="center"/>
        <w:rPr>
          <w:rFonts w:cs="Calibri"/>
          <w:bCs/>
          <w:spacing w:val="20"/>
          <w:sz w:val="32"/>
          <w:szCs w:val="32"/>
        </w:rPr>
      </w:pPr>
      <w:r>
        <w:rPr>
          <w:rFonts w:cs="Calibri"/>
          <w:bCs/>
          <w:spacing w:val="20"/>
          <w:sz w:val="32"/>
          <w:szCs w:val="32"/>
        </w:rPr>
        <w:t>ROZHODNUTÍ SPRÁVNÍ RADY</w:t>
      </w:r>
    </w:p>
    <w:p w14:paraId="25401B2D" w14:textId="77777777" w:rsidR="00126CAC" w:rsidRDefault="00000000">
      <w:pPr>
        <w:pStyle w:val="Standard"/>
        <w:autoSpaceDE w:val="0"/>
        <w:jc w:val="center"/>
        <w:rPr>
          <w:rFonts w:cs="Calibri"/>
          <w:bCs/>
        </w:rPr>
      </w:pPr>
      <w:r>
        <w:rPr>
          <w:rFonts w:cs="Calibri"/>
          <w:bCs/>
        </w:rPr>
        <w:t>Nadačního fondu PES V NOUZI, se sídlem Marie Podvalové 930/7, 196 00 Praha 9, IČ: 28932421,</w:t>
      </w:r>
    </w:p>
    <w:p w14:paraId="275F65D7" w14:textId="77777777" w:rsidR="00126CAC" w:rsidRDefault="00000000">
      <w:pPr>
        <w:pStyle w:val="Standard"/>
        <w:autoSpaceDE w:val="0"/>
        <w:jc w:val="center"/>
        <w:rPr>
          <w:rFonts w:cs="Calibri"/>
          <w:bCs/>
        </w:rPr>
      </w:pPr>
      <w:r>
        <w:rPr>
          <w:rFonts w:cs="Calibri"/>
          <w:bCs/>
        </w:rPr>
        <w:t xml:space="preserve">č. </w:t>
      </w:r>
      <w:proofErr w:type="spellStart"/>
      <w:r>
        <w:rPr>
          <w:rFonts w:cs="Calibri"/>
          <w:bCs/>
        </w:rPr>
        <w:t>ú.</w:t>
      </w:r>
      <w:proofErr w:type="spellEnd"/>
      <w:r>
        <w:rPr>
          <w:rFonts w:cs="Calibri"/>
          <w:bCs/>
        </w:rPr>
        <w:t>: 745746747/0600</w:t>
      </w:r>
    </w:p>
    <w:p w14:paraId="11D2B071" w14:textId="77777777" w:rsidR="00126CAC" w:rsidRDefault="00000000">
      <w:pPr>
        <w:pStyle w:val="Standard"/>
        <w:autoSpaceDE w:val="0"/>
        <w:jc w:val="center"/>
        <w:rPr>
          <w:rFonts w:cs="Calibri"/>
          <w:bCs/>
        </w:rPr>
      </w:pPr>
      <w:r>
        <w:rPr>
          <w:rFonts w:cs="Calibri"/>
          <w:bCs/>
        </w:rPr>
        <w:t>(dále jen „nadační fond“)</w:t>
      </w:r>
    </w:p>
    <w:p w14:paraId="5AC78F87" w14:textId="77777777" w:rsidR="00126CAC" w:rsidRDefault="00126CAC">
      <w:pPr>
        <w:pStyle w:val="Standard"/>
        <w:autoSpaceDE w:val="0"/>
        <w:rPr>
          <w:rFonts w:cs="Calibri"/>
          <w:bCs/>
        </w:rPr>
      </w:pPr>
    </w:p>
    <w:p w14:paraId="34DA1BE4" w14:textId="77777777" w:rsidR="00126CAC" w:rsidRDefault="00000000">
      <w:pPr>
        <w:pStyle w:val="Standard"/>
        <w:autoSpaceDE w:val="0"/>
        <w:jc w:val="center"/>
        <w:rPr>
          <w:rFonts w:cs="Calibri"/>
          <w:bCs/>
        </w:rPr>
      </w:pPr>
      <w:r>
        <w:rPr>
          <w:rFonts w:cs="Calibri"/>
          <w:bCs/>
        </w:rPr>
        <w:t>o poskytnutí nadačního příspěvku</w:t>
      </w:r>
    </w:p>
    <w:p w14:paraId="2E6CB83F" w14:textId="77777777" w:rsidR="00126CAC" w:rsidRDefault="00126CAC">
      <w:pPr>
        <w:pStyle w:val="Standard"/>
        <w:autoSpaceDE w:val="0"/>
        <w:rPr>
          <w:rFonts w:cs="Calibri"/>
          <w:bCs/>
        </w:rPr>
      </w:pPr>
    </w:p>
    <w:p w14:paraId="1BE50821" w14:textId="77777777" w:rsidR="00126CAC" w:rsidRDefault="00000000">
      <w:pPr>
        <w:pStyle w:val="Standard"/>
        <w:autoSpaceDE w:val="0"/>
        <w:jc w:val="both"/>
        <w:rPr>
          <w:rFonts w:cs="Calibri"/>
          <w:bCs/>
        </w:rPr>
      </w:pPr>
      <w:r>
        <w:rPr>
          <w:rFonts w:cs="Calibri"/>
          <w:bCs/>
        </w:rPr>
        <w:t>Správní rada nadepsaného nadačního fondu ve složení:</w:t>
      </w:r>
    </w:p>
    <w:p w14:paraId="3C759927" w14:textId="77777777" w:rsidR="00126CAC" w:rsidRDefault="00126CAC">
      <w:pPr>
        <w:pStyle w:val="Standard"/>
        <w:autoSpaceDE w:val="0"/>
        <w:jc w:val="both"/>
        <w:rPr>
          <w:rFonts w:cs="Calibri"/>
          <w:bCs/>
        </w:rPr>
      </w:pPr>
    </w:p>
    <w:p w14:paraId="06814BBB" w14:textId="77777777" w:rsidR="00126CAC" w:rsidRDefault="00000000">
      <w:pPr>
        <w:pStyle w:val="Standard"/>
        <w:autoSpaceDE w:val="0"/>
        <w:jc w:val="both"/>
        <w:rPr>
          <w:rFonts w:cs="Calibri"/>
          <w:bCs/>
          <w:i/>
        </w:rPr>
      </w:pPr>
      <w:r>
        <w:rPr>
          <w:rFonts w:cs="Calibri"/>
          <w:bCs/>
          <w:i/>
        </w:rPr>
        <w:t>Eva Šteklová, předseda</w:t>
      </w:r>
    </w:p>
    <w:p w14:paraId="29430141" w14:textId="77777777" w:rsidR="00126CAC" w:rsidRDefault="00000000">
      <w:pPr>
        <w:pStyle w:val="Standard"/>
        <w:autoSpaceDE w:val="0"/>
        <w:jc w:val="both"/>
        <w:rPr>
          <w:rFonts w:cs="Calibri"/>
          <w:bCs/>
          <w:i/>
        </w:rPr>
      </w:pPr>
      <w:r>
        <w:rPr>
          <w:rFonts w:cs="Calibri"/>
          <w:bCs/>
          <w:i/>
        </w:rPr>
        <w:t>Veronika Hadrabová, člen</w:t>
      </w:r>
    </w:p>
    <w:p w14:paraId="0A93D68F" w14:textId="77777777" w:rsidR="00126CAC" w:rsidRDefault="00000000">
      <w:pPr>
        <w:pStyle w:val="Standard"/>
        <w:autoSpaceDE w:val="0"/>
        <w:jc w:val="both"/>
        <w:rPr>
          <w:rFonts w:cs="Calibri"/>
          <w:bCs/>
          <w:i/>
        </w:rPr>
      </w:pPr>
      <w:r>
        <w:rPr>
          <w:rFonts w:cs="Calibri"/>
          <w:bCs/>
          <w:i/>
        </w:rPr>
        <w:t xml:space="preserve">Monika </w:t>
      </w:r>
      <w:proofErr w:type="spellStart"/>
      <w:r>
        <w:rPr>
          <w:rFonts w:cs="Calibri"/>
          <w:bCs/>
          <w:i/>
        </w:rPr>
        <w:t>Lendrová</w:t>
      </w:r>
      <w:proofErr w:type="spellEnd"/>
      <w:r>
        <w:rPr>
          <w:rFonts w:cs="Calibri"/>
          <w:bCs/>
          <w:i/>
        </w:rPr>
        <w:t>, člen</w:t>
      </w:r>
    </w:p>
    <w:p w14:paraId="649AEB69" w14:textId="77777777" w:rsidR="00126CAC" w:rsidRDefault="00126CAC">
      <w:pPr>
        <w:pStyle w:val="Standard"/>
        <w:autoSpaceDE w:val="0"/>
        <w:jc w:val="both"/>
        <w:rPr>
          <w:rFonts w:cs="Calibri"/>
          <w:bCs/>
        </w:rPr>
      </w:pPr>
    </w:p>
    <w:p w14:paraId="26461594" w14:textId="77777777" w:rsidR="00126CAC" w:rsidRDefault="00000000">
      <w:pPr>
        <w:pStyle w:val="Standard"/>
        <w:autoSpaceDE w:val="0"/>
        <w:jc w:val="both"/>
        <w:rPr>
          <w:rFonts w:cs="Calibri"/>
          <w:bCs/>
        </w:rPr>
      </w:pPr>
      <w:r>
        <w:rPr>
          <w:rFonts w:cs="Calibri"/>
          <w:bCs/>
        </w:rPr>
        <w:t>rozhodla dnešního dne na základě žádosti ze dne 06. 01. 2026 o poskytnutí nadačního příspěvku ve výši 67 175,00 Kč žadateli:</w:t>
      </w:r>
    </w:p>
    <w:p w14:paraId="69B6A0F6" w14:textId="77777777" w:rsidR="00126CAC" w:rsidRDefault="00126CAC">
      <w:pPr>
        <w:pStyle w:val="Standard"/>
        <w:autoSpaceDE w:val="0"/>
        <w:jc w:val="both"/>
        <w:rPr>
          <w:rFonts w:cs="Calibri"/>
          <w:bCs/>
        </w:rPr>
      </w:pPr>
    </w:p>
    <w:p w14:paraId="1E49E12D" w14:textId="77777777" w:rsidR="00126CAC" w:rsidRDefault="00000000">
      <w:pPr>
        <w:pStyle w:val="Standard"/>
        <w:autoSpaceDE w:val="0"/>
        <w:jc w:val="both"/>
      </w:pPr>
      <w:r>
        <w:rPr>
          <w:rFonts w:cs="Calibri"/>
          <w:bCs/>
        </w:rPr>
        <w:t xml:space="preserve">Název / obchodní firma / jméno a příjmení: </w:t>
      </w:r>
      <w:r>
        <w:rPr>
          <w:rFonts w:cs="Calibri"/>
          <w:b/>
          <w:bCs/>
        </w:rPr>
        <w:t>Technické služby Tábor, s.r.o, (Útulek Tábor)</w:t>
      </w:r>
    </w:p>
    <w:p w14:paraId="13502CBA" w14:textId="77777777" w:rsidR="00126CAC" w:rsidRDefault="00000000">
      <w:pPr>
        <w:pStyle w:val="Standard"/>
        <w:autoSpaceDE w:val="0"/>
        <w:jc w:val="both"/>
      </w:pPr>
      <w:r>
        <w:rPr>
          <w:rFonts w:cs="Calibri"/>
          <w:bCs/>
        </w:rPr>
        <w:t xml:space="preserve">se sídlem / trvale bytem: </w:t>
      </w:r>
      <w:r>
        <w:rPr>
          <w:rFonts w:cs="Calibri"/>
          <w:b/>
          <w:bCs/>
        </w:rPr>
        <w:t>kpt. Jaroše 2418, 390 03 Tábor</w:t>
      </w:r>
    </w:p>
    <w:p w14:paraId="05D0A9F3" w14:textId="77777777" w:rsidR="00126CAC" w:rsidRDefault="00000000">
      <w:pPr>
        <w:pStyle w:val="Standard"/>
        <w:autoSpaceDE w:val="0"/>
        <w:jc w:val="both"/>
      </w:pPr>
      <w:r>
        <w:rPr>
          <w:rStyle w:val="tsubjname"/>
          <w:rFonts w:cs="Calibri"/>
          <w:b/>
          <w:bCs/>
        </w:rPr>
        <w:t xml:space="preserve">IČ: </w:t>
      </w:r>
      <w:r>
        <w:rPr>
          <w:rStyle w:val="tsubjname"/>
          <w:b/>
          <w:bCs/>
          <w:color w:val="000000"/>
          <w:shd w:val="clear" w:color="auto" w:fill="FFFFFF"/>
        </w:rPr>
        <w:t>62502565</w:t>
      </w:r>
    </w:p>
    <w:p w14:paraId="3114829B" w14:textId="77777777" w:rsidR="00126CAC" w:rsidRDefault="00000000">
      <w:pPr>
        <w:pStyle w:val="Standard"/>
        <w:autoSpaceDE w:val="0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(jako strana přijímající nadační příspěvek, dále jen „příjemce“)</w:t>
      </w:r>
    </w:p>
    <w:p w14:paraId="7AE3380A" w14:textId="77777777" w:rsidR="00126CAC" w:rsidRDefault="00126CAC">
      <w:pPr>
        <w:pStyle w:val="Standard"/>
        <w:autoSpaceDE w:val="0"/>
        <w:jc w:val="both"/>
        <w:rPr>
          <w:rFonts w:cs="Calibri"/>
          <w:bCs/>
        </w:rPr>
      </w:pPr>
    </w:p>
    <w:p w14:paraId="79E9DFA0" w14:textId="77777777" w:rsidR="00126CAC" w:rsidRDefault="00000000">
      <w:pPr>
        <w:pStyle w:val="Standard"/>
        <w:autoSpaceDE w:val="0"/>
        <w:jc w:val="both"/>
        <w:rPr>
          <w:rFonts w:cs="Calibri"/>
          <w:bCs/>
        </w:rPr>
      </w:pPr>
      <w:r>
        <w:rPr>
          <w:rFonts w:cs="Calibri"/>
          <w:bCs/>
        </w:rPr>
        <w:t>Toto rozhodnutí nabývá účinnosti uzavřením písemné smlouvy o poskytnutí nadačního příspěvku mezi nadačním fondem a žadatelem. Doslovný text smlouvy je přílohou tohoto rozhodnutí. Případná dodatečná změna smlouvy podléhá schválení správní radou.</w:t>
      </w:r>
    </w:p>
    <w:p w14:paraId="1C34F10B" w14:textId="77777777" w:rsidR="00126CAC" w:rsidRDefault="00126CAC">
      <w:pPr>
        <w:pStyle w:val="Standard"/>
        <w:autoSpaceDE w:val="0"/>
        <w:jc w:val="both"/>
        <w:rPr>
          <w:rFonts w:cs="Calibri"/>
          <w:bCs/>
        </w:rPr>
      </w:pPr>
    </w:p>
    <w:p w14:paraId="360FE679" w14:textId="77777777" w:rsidR="00126CAC" w:rsidRDefault="00000000">
      <w:pPr>
        <w:pStyle w:val="Standard"/>
        <w:autoSpaceDE w:val="0"/>
        <w:jc w:val="both"/>
        <w:rPr>
          <w:rFonts w:cs="Calibri"/>
          <w:bCs/>
        </w:rPr>
      </w:pPr>
      <w:r>
        <w:rPr>
          <w:rFonts w:cs="Calibri"/>
          <w:bCs/>
        </w:rPr>
        <w:t>Nebude-li smlouva dle předchozího odstavce uzavřena do 30 dnů ode dne přijetí tohoto rozhodnutí, platí, že nadační příspěvek nebyl poskytnut, leda, že správní rada rozhodne o prodloužení termínu.</w:t>
      </w:r>
    </w:p>
    <w:p w14:paraId="1B0981A2" w14:textId="77777777" w:rsidR="00126CAC" w:rsidRDefault="00126CAC">
      <w:pPr>
        <w:pStyle w:val="Standard"/>
        <w:autoSpaceDE w:val="0"/>
        <w:jc w:val="both"/>
        <w:rPr>
          <w:rFonts w:cs="Calibri"/>
          <w:bCs/>
        </w:rPr>
      </w:pPr>
    </w:p>
    <w:p w14:paraId="56BED6E0" w14:textId="77777777" w:rsidR="00126CAC" w:rsidRDefault="00126CAC">
      <w:pPr>
        <w:pStyle w:val="Standard"/>
        <w:autoSpaceDE w:val="0"/>
        <w:jc w:val="both"/>
        <w:rPr>
          <w:rFonts w:cs="Calibri"/>
          <w:bCs/>
        </w:rPr>
      </w:pPr>
    </w:p>
    <w:p w14:paraId="724643F6" w14:textId="77777777" w:rsidR="00126CAC" w:rsidRDefault="00000000">
      <w:pPr>
        <w:pStyle w:val="Standard"/>
        <w:autoSpaceDE w:val="0"/>
        <w:jc w:val="both"/>
        <w:rPr>
          <w:rFonts w:cs="Calibri"/>
          <w:bCs/>
        </w:rPr>
      </w:pPr>
      <w:r>
        <w:rPr>
          <w:rFonts w:cs="Calibri"/>
          <w:bCs/>
        </w:rPr>
        <w:t>V Praze dne ……………………………</w:t>
      </w:r>
      <w:proofErr w:type="gramStart"/>
      <w:r>
        <w:rPr>
          <w:rFonts w:cs="Calibri"/>
          <w:bCs/>
        </w:rPr>
        <w:t>…….</w:t>
      </w:r>
      <w:proofErr w:type="gramEnd"/>
      <w:r>
        <w:rPr>
          <w:rFonts w:cs="Calibri"/>
          <w:bCs/>
        </w:rPr>
        <w:t>.</w:t>
      </w:r>
    </w:p>
    <w:p w14:paraId="0CAA267D" w14:textId="77777777" w:rsidR="00126CAC" w:rsidRDefault="00126CAC">
      <w:pPr>
        <w:pStyle w:val="Standard"/>
        <w:autoSpaceDE w:val="0"/>
        <w:jc w:val="both"/>
        <w:rPr>
          <w:rFonts w:cs="Calibri"/>
          <w:bCs/>
        </w:rPr>
      </w:pPr>
    </w:p>
    <w:p w14:paraId="76932F19" w14:textId="77777777" w:rsidR="00126CAC" w:rsidRDefault="00126CAC">
      <w:pPr>
        <w:pStyle w:val="Standard"/>
        <w:autoSpaceDE w:val="0"/>
        <w:jc w:val="both"/>
        <w:rPr>
          <w:rFonts w:cs="Calibri"/>
          <w:bCs/>
        </w:rPr>
      </w:pPr>
    </w:p>
    <w:p w14:paraId="0782B9F0" w14:textId="77777777" w:rsidR="00126CAC" w:rsidRDefault="00126CAC">
      <w:pPr>
        <w:pStyle w:val="Standard"/>
        <w:autoSpaceDE w:val="0"/>
        <w:jc w:val="both"/>
        <w:rPr>
          <w:rFonts w:cs="Calibri"/>
          <w:bCs/>
        </w:rPr>
      </w:pPr>
    </w:p>
    <w:p w14:paraId="3D23D65F" w14:textId="77777777" w:rsidR="00126CAC" w:rsidRDefault="00000000">
      <w:pPr>
        <w:pStyle w:val="Standard"/>
        <w:autoSpaceDE w:val="0"/>
        <w:jc w:val="both"/>
        <w:rPr>
          <w:rFonts w:cs="Calibri"/>
          <w:bCs/>
        </w:rPr>
      </w:pPr>
      <w:r>
        <w:rPr>
          <w:rFonts w:cs="Calibri"/>
          <w:bCs/>
        </w:rPr>
        <w:t>Za správní radu nadačního fondu PES V NOUZI:</w:t>
      </w:r>
    </w:p>
    <w:p w14:paraId="22E3DE78" w14:textId="77777777" w:rsidR="00126CAC" w:rsidRDefault="00126CAC">
      <w:pPr>
        <w:pStyle w:val="Standard"/>
        <w:autoSpaceDE w:val="0"/>
        <w:jc w:val="both"/>
        <w:rPr>
          <w:rFonts w:cs="Calibri"/>
          <w:bCs/>
        </w:rPr>
      </w:pPr>
    </w:p>
    <w:p w14:paraId="1ADA60E9" w14:textId="77777777" w:rsidR="00126CAC" w:rsidRDefault="00126CAC">
      <w:pPr>
        <w:pStyle w:val="Standard"/>
        <w:autoSpaceDE w:val="0"/>
        <w:rPr>
          <w:rFonts w:cs="Calibri"/>
          <w:bCs/>
        </w:rPr>
      </w:pPr>
    </w:p>
    <w:p w14:paraId="46C490C7" w14:textId="77777777" w:rsidR="00126CAC" w:rsidRDefault="00000000">
      <w:pPr>
        <w:pStyle w:val="Standard"/>
        <w:autoSpaceDE w:val="0"/>
        <w:jc w:val="both"/>
        <w:rPr>
          <w:bCs/>
        </w:rPr>
      </w:pPr>
      <w:r>
        <w:rPr>
          <w:bCs/>
        </w:rPr>
        <w:t>……………………………………………</w:t>
      </w:r>
    </w:p>
    <w:p w14:paraId="7DF2FCBA" w14:textId="77777777" w:rsidR="00126CAC" w:rsidRDefault="00000000">
      <w:pPr>
        <w:pStyle w:val="Standard"/>
        <w:autoSpaceDE w:val="0"/>
        <w:rPr>
          <w:rFonts w:cs="Calibri"/>
          <w:bCs/>
        </w:rPr>
      </w:pPr>
      <w:r>
        <w:rPr>
          <w:rFonts w:cs="Calibri"/>
          <w:bCs/>
        </w:rPr>
        <w:t>Eva Šteklová</w:t>
      </w:r>
    </w:p>
    <w:p w14:paraId="6DD674FD" w14:textId="77777777" w:rsidR="00126CAC" w:rsidRDefault="00126CAC">
      <w:pPr>
        <w:pStyle w:val="Standard"/>
        <w:autoSpaceDE w:val="0"/>
        <w:rPr>
          <w:rFonts w:cs="Calibri"/>
          <w:bCs/>
          <w:i/>
        </w:rPr>
      </w:pPr>
    </w:p>
    <w:p w14:paraId="5752ECD8" w14:textId="77777777" w:rsidR="00126CAC" w:rsidRDefault="00126CAC">
      <w:pPr>
        <w:pStyle w:val="Standard"/>
        <w:autoSpaceDE w:val="0"/>
        <w:rPr>
          <w:rFonts w:cs="Calibri"/>
          <w:bCs/>
          <w:i/>
        </w:rPr>
      </w:pPr>
    </w:p>
    <w:p w14:paraId="2354F9B4" w14:textId="77777777" w:rsidR="00126CAC" w:rsidRDefault="00000000">
      <w:pPr>
        <w:pStyle w:val="Standard"/>
        <w:autoSpaceDE w:val="0"/>
        <w:rPr>
          <w:rFonts w:cs="Calibri"/>
          <w:bCs/>
          <w:i/>
        </w:rPr>
      </w:pPr>
      <w:r>
        <w:rPr>
          <w:rFonts w:cs="Calibri"/>
          <w:bCs/>
          <w:i/>
        </w:rPr>
        <w:t>Příloha: doslovný text smlouvy o poskytnutí nadačního příspěvku</w:t>
      </w:r>
    </w:p>
    <w:p w14:paraId="0DFC4310" w14:textId="77777777" w:rsidR="00126CAC" w:rsidRDefault="00000000">
      <w:pPr>
        <w:pStyle w:val="Standard"/>
        <w:pageBreakBefore/>
        <w:ind w:left="567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lastRenderedPageBreak/>
        <w:t>Smlouva o poskytnutí nadačního příspěvku</w:t>
      </w:r>
    </w:p>
    <w:p w14:paraId="21A57A08" w14:textId="77777777" w:rsidR="00126CAC" w:rsidRDefault="00000000">
      <w:pPr>
        <w:pStyle w:val="Standard"/>
        <w:ind w:left="567"/>
        <w:jc w:val="center"/>
        <w:rPr>
          <w:rFonts w:cs="Calibri"/>
          <w:b/>
        </w:rPr>
      </w:pPr>
      <w:r>
        <w:rPr>
          <w:rFonts w:cs="Calibri"/>
          <w:b/>
        </w:rPr>
        <w:t>číslo 102/2026</w:t>
      </w:r>
    </w:p>
    <w:p w14:paraId="644747BE" w14:textId="77777777" w:rsidR="00126CAC" w:rsidRDefault="00126CAC">
      <w:pPr>
        <w:pStyle w:val="Standard"/>
        <w:ind w:left="567"/>
        <w:jc w:val="center"/>
        <w:rPr>
          <w:rFonts w:cs="Calibri"/>
          <w:sz w:val="20"/>
          <w:szCs w:val="20"/>
        </w:rPr>
      </w:pPr>
    </w:p>
    <w:p w14:paraId="1D981EC4" w14:textId="77777777" w:rsidR="00126CAC" w:rsidRDefault="00126CAC">
      <w:pPr>
        <w:pStyle w:val="Standard"/>
        <w:ind w:left="567"/>
        <w:jc w:val="center"/>
        <w:rPr>
          <w:rFonts w:cs="Calibri"/>
          <w:sz w:val="20"/>
          <w:szCs w:val="20"/>
        </w:rPr>
      </w:pPr>
    </w:p>
    <w:p w14:paraId="6FE0F767" w14:textId="77777777" w:rsidR="00126CAC" w:rsidRDefault="00000000">
      <w:pPr>
        <w:pStyle w:val="Standard"/>
        <w:ind w:left="567"/>
        <w:jc w:val="both"/>
        <w:rPr>
          <w:rFonts w:cs="Calibri"/>
        </w:rPr>
      </w:pPr>
      <w:r>
        <w:rPr>
          <w:rFonts w:cs="Calibri"/>
        </w:rPr>
        <w:t>uzavřená dnešního dne mezi:</w:t>
      </w:r>
    </w:p>
    <w:p w14:paraId="24801F15" w14:textId="77777777" w:rsidR="00126CAC" w:rsidRDefault="00126CAC">
      <w:pPr>
        <w:pStyle w:val="Standard"/>
        <w:ind w:left="567"/>
        <w:jc w:val="both"/>
        <w:rPr>
          <w:rFonts w:cs="Calibri"/>
        </w:rPr>
      </w:pPr>
    </w:p>
    <w:p w14:paraId="62353B6C" w14:textId="77777777" w:rsidR="00126CAC" w:rsidRDefault="00000000">
      <w:pPr>
        <w:pStyle w:val="Standard"/>
        <w:ind w:left="567"/>
        <w:jc w:val="both"/>
        <w:rPr>
          <w:rFonts w:cs="Calibri"/>
          <w:b/>
        </w:rPr>
      </w:pPr>
      <w:r>
        <w:rPr>
          <w:rFonts w:cs="Calibri"/>
          <w:b/>
        </w:rPr>
        <w:t>Nadační fond PES V NOUZI</w:t>
      </w:r>
    </w:p>
    <w:p w14:paraId="2F35936C" w14:textId="77777777" w:rsidR="00126CAC" w:rsidRDefault="00000000">
      <w:pPr>
        <w:pStyle w:val="Standard"/>
        <w:ind w:left="567"/>
        <w:jc w:val="both"/>
        <w:rPr>
          <w:rFonts w:cs="Calibri"/>
        </w:rPr>
      </w:pPr>
      <w:r>
        <w:rPr>
          <w:rFonts w:cs="Calibri"/>
        </w:rPr>
        <w:t>se sídlem: Marie Podvalové 930/7, 196 00 Praha 9</w:t>
      </w:r>
    </w:p>
    <w:p w14:paraId="3565735F" w14:textId="77777777" w:rsidR="00126CAC" w:rsidRDefault="00000000">
      <w:pPr>
        <w:pStyle w:val="Standard"/>
        <w:ind w:left="567"/>
        <w:jc w:val="both"/>
        <w:rPr>
          <w:rFonts w:cs="Calibri"/>
        </w:rPr>
      </w:pPr>
      <w:r>
        <w:rPr>
          <w:rFonts w:cs="Calibri"/>
        </w:rPr>
        <w:t>IČ:  28932421</w:t>
      </w:r>
    </w:p>
    <w:p w14:paraId="1007D4E3" w14:textId="77777777" w:rsidR="00126CAC" w:rsidRDefault="00000000">
      <w:pPr>
        <w:pStyle w:val="Standard"/>
        <w:ind w:left="567"/>
        <w:jc w:val="both"/>
        <w:rPr>
          <w:rFonts w:cs="Calibri"/>
        </w:rPr>
      </w:pPr>
      <w:r>
        <w:rPr>
          <w:rFonts w:cs="Calibri"/>
        </w:rPr>
        <w:t xml:space="preserve">č. </w:t>
      </w:r>
      <w:proofErr w:type="spellStart"/>
      <w:r>
        <w:rPr>
          <w:rFonts w:cs="Calibri"/>
        </w:rPr>
        <w:t>ú.</w:t>
      </w:r>
      <w:proofErr w:type="spellEnd"/>
      <w:r>
        <w:rPr>
          <w:rFonts w:cs="Calibri"/>
        </w:rPr>
        <w:t>: 745745747/0600</w:t>
      </w:r>
    </w:p>
    <w:p w14:paraId="177EC5FC" w14:textId="77777777" w:rsidR="00126CAC" w:rsidRDefault="00000000">
      <w:pPr>
        <w:pStyle w:val="Standard"/>
        <w:ind w:left="567"/>
        <w:jc w:val="both"/>
        <w:rPr>
          <w:rFonts w:cs="Calibri"/>
        </w:rPr>
      </w:pPr>
      <w:r>
        <w:rPr>
          <w:rFonts w:cs="Calibri"/>
        </w:rPr>
        <w:t>jehož jménem jedná: Eva Šteklová, předsedkyně správní rady</w:t>
      </w:r>
    </w:p>
    <w:p w14:paraId="757E0CE4" w14:textId="77777777" w:rsidR="00126CAC" w:rsidRDefault="00000000">
      <w:pPr>
        <w:pStyle w:val="Standard"/>
        <w:ind w:left="567"/>
        <w:jc w:val="both"/>
        <w:rPr>
          <w:rFonts w:cs="Calibri"/>
        </w:rPr>
      </w:pPr>
      <w:r>
        <w:rPr>
          <w:rFonts w:cs="Calibri"/>
        </w:rPr>
        <w:t>(jako strana poskytující nadační příspěvek, dále jen „nadační fond“)</w:t>
      </w:r>
    </w:p>
    <w:p w14:paraId="7FC17771" w14:textId="77777777" w:rsidR="00126CAC" w:rsidRDefault="00126CAC">
      <w:pPr>
        <w:pStyle w:val="Standard"/>
        <w:ind w:left="567"/>
        <w:jc w:val="both"/>
        <w:rPr>
          <w:rFonts w:cs="Calibri"/>
        </w:rPr>
      </w:pPr>
    </w:p>
    <w:p w14:paraId="3C102A8E" w14:textId="77777777" w:rsidR="00126CAC" w:rsidRDefault="00000000">
      <w:pPr>
        <w:pStyle w:val="Standard"/>
        <w:spacing w:before="120"/>
        <w:ind w:left="567"/>
        <w:jc w:val="both"/>
        <w:rPr>
          <w:rFonts w:cs="Calibri"/>
          <w:b/>
        </w:rPr>
      </w:pPr>
      <w:r>
        <w:rPr>
          <w:rFonts w:cs="Calibri"/>
          <w:b/>
        </w:rPr>
        <w:t>a</w:t>
      </w:r>
    </w:p>
    <w:p w14:paraId="533D50D8" w14:textId="77777777" w:rsidR="00126CAC" w:rsidRDefault="00126CAC">
      <w:pPr>
        <w:pStyle w:val="Standard"/>
        <w:ind w:left="567"/>
        <w:jc w:val="both"/>
        <w:rPr>
          <w:rFonts w:cs="Calibri"/>
        </w:rPr>
      </w:pPr>
    </w:p>
    <w:p w14:paraId="72533E57" w14:textId="77777777" w:rsidR="00126CAC" w:rsidRDefault="00000000">
      <w:pPr>
        <w:pStyle w:val="Standard"/>
        <w:autoSpaceDE w:val="0"/>
        <w:jc w:val="both"/>
      </w:pPr>
      <w:r>
        <w:rPr>
          <w:rFonts w:cs="Calibri"/>
          <w:bCs/>
        </w:rPr>
        <w:tab/>
        <w:t xml:space="preserve">Název / obchodní firma / jméno a příjmení: </w:t>
      </w:r>
      <w:r>
        <w:rPr>
          <w:rFonts w:cs="Calibri"/>
          <w:b/>
          <w:bCs/>
        </w:rPr>
        <w:t>Technické služby Tábor, s.r.o, (Útulek Tábor)</w:t>
      </w:r>
    </w:p>
    <w:p w14:paraId="7E8B8191" w14:textId="77777777" w:rsidR="00126CAC" w:rsidRDefault="00000000">
      <w:pPr>
        <w:pStyle w:val="Standard"/>
        <w:autoSpaceDE w:val="0"/>
        <w:jc w:val="both"/>
      </w:pPr>
      <w:r>
        <w:rPr>
          <w:rFonts w:cs="Calibri"/>
          <w:bCs/>
        </w:rPr>
        <w:tab/>
        <w:t xml:space="preserve">se sídlem / trvale bytem: </w:t>
      </w:r>
      <w:r>
        <w:rPr>
          <w:rFonts w:cs="Calibri"/>
          <w:b/>
          <w:bCs/>
        </w:rPr>
        <w:t>kpt. Jaroše 2418, 390 03 Tábor</w:t>
      </w:r>
    </w:p>
    <w:p w14:paraId="48F6A285" w14:textId="77777777" w:rsidR="00126CAC" w:rsidRDefault="00000000">
      <w:pPr>
        <w:pStyle w:val="Standard"/>
        <w:autoSpaceDE w:val="0"/>
        <w:ind w:firstLine="567"/>
        <w:jc w:val="both"/>
      </w:pPr>
      <w:r>
        <w:rPr>
          <w:rStyle w:val="tsubjname"/>
          <w:rFonts w:cs="Calibri"/>
          <w:b/>
          <w:bCs/>
        </w:rPr>
        <w:t xml:space="preserve">IČ: </w:t>
      </w:r>
      <w:r>
        <w:rPr>
          <w:rStyle w:val="tsubjname"/>
          <w:b/>
          <w:bCs/>
          <w:color w:val="000000"/>
          <w:shd w:val="clear" w:color="auto" w:fill="FFFFFF"/>
        </w:rPr>
        <w:t>62502565</w:t>
      </w:r>
    </w:p>
    <w:p w14:paraId="38C5921F" w14:textId="77777777" w:rsidR="00126CAC" w:rsidRDefault="00000000">
      <w:pPr>
        <w:pStyle w:val="Standard"/>
        <w:autoSpaceDE w:val="0"/>
        <w:ind w:left="567"/>
        <w:jc w:val="both"/>
      </w:pPr>
      <w:r>
        <w:rPr>
          <w:b/>
          <w:bCs/>
        </w:rPr>
        <w:t xml:space="preserve"> </w:t>
      </w:r>
      <w:r>
        <w:rPr>
          <w:rFonts w:cs="Calibri"/>
          <w:b/>
          <w:bCs/>
        </w:rPr>
        <w:t>(jako strana přijímající nadační příspěvek, dále jen „příjemce“)</w:t>
      </w:r>
    </w:p>
    <w:p w14:paraId="0E8385E2" w14:textId="77777777" w:rsidR="00126CAC" w:rsidRDefault="00126CAC">
      <w:pPr>
        <w:pStyle w:val="Standard"/>
        <w:ind w:left="567"/>
        <w:jc w:val="both"/>
        <w:rPr>
          <w:rFonts w:cs="Calibri"/>
        </w:rPr>
      </w:pPr>
    </w:p>
    <w:p w14:paraId="66B3E1AD" w14:textId="77777777" w:rsidR="00126CAC" w:rsidRDefault="00000000">
      <w:pPr>
        <w:pStyle w:val="Standard"/>
        <w:ind w:left="567"/>
        <w:jc w:val="center"/>
        <w:rPr>
          <w:rFonts w:cs="Calibri"/>
        </w:rPr>
      </w:pPr>
      <w:r>
        <w:rPr>
          <w:rFonts w:cs="Calibri"/>
        </w:rPr>
        <w:t>I.</w:t>
      </w:r>
    </w:p>
    <w:p w14:paraId="1DE59AFE" w14:textId="77777777" w:rsidR="00126CAC" w:rsidRDefault="00000000">
      <w:pPr>
        <w:pStyle w:val="Standard"/>
        <w:ind w:left="567"/>
        <w:jc w:val="center"/>
        <w:rPr>
          <w:rFonts w:cs="Calibri"/>
        </w:rPr>
      </w:pPr>
      <w:r>
        <w:rPr>
          <w:rFonts w:cs="Calibri"/>
        </w:rPr>
        <w:t>ÚČEL SMLOUVY</w:t>
      </w:r>
    </w:p>
    <w:p w14:paraId="0C77C064" w14:textId="77777777" w:rsidR="00126CAC" w:rsidRDefault="00126CAC">
      <w:pPr>
        <w:pStyle w:val="Standard"/>
        <w:ind w:left="567"/>
        <w:jc w:val="center"/>
        <w:rPr>
          <w:rFonts w:cs="Calibri"/>
        </w:rPr>
      </w:pPr>
    </w:p>
    <w:p w14:paraId="691C860E" w14:textId="77777777" w:rsidR="00126CAC" w:rsidRDefault="00000000">
      <w:pPr>
        <w:pStyle w:val="Standard"/>
        <w:numPr>
          <w:ilvl w:val="0"/>
          <w:numId w:val="9"/>
        </w:numPr>
        <w:jc w:val="both"/>
        <w:rPr>
          <w:rFonts w:cs="Calibri"/>
        </w:rPr>
      </w:pPr>
      <w:r>
        <w:rPr>
          <w:rFonts w:cs="Calibri"/>
        </w:rPr>
        <w:t>Útulek Tábor se zúčastnil projektu Psí přání a získal tak pro pejsky:</w:t>
      </w:r>
    </w:p>
    <w:p w14:paraId="064FBD1A" w14:textId="77777777" w:rsidR="00126CAC" w:rsidRDefault="00000000">
      <w:pPr>
        <w:pStyle w:val="Standard"/>
        <w:jc w:val="both"/>
        <w:rPr>
          <w:rFonts w:cs="Calibri"/>
        </w:rPr>
      </w:pPr>
      <w:r>
        <w:rPr>
          <w:rFonts w:cs="Calibri"/>
        </w:rPr>
        <w:tab/>
      </w:r>
    </w:p>
    <w:tbl>
      <w:tblPr>
        <w:tblW w:w="10696" w:type="dxa"/>
        <w:tblInd w:w="-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96"/>
      </w:tblGrid>
      <w:tr w:rsidR="00126CAC" w14:paraId="3D6766D8" w14:textId="77777777">
        <w:trPr>
          <w:trHeight w:val="283"/>
        </w:trPr>
        <w:tc>
          <w:tcPr>
            <w:tcW w:w="1069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164525" w14:textId="77777777" w:rsidR="00126CAC" w:rsidRDefault="00000000">
            <w:pPr>
              <w:pStyle w:val="Standard"/>
            </w:pPr>
            <w:r>
              <w:rPr>
                <w:rFonts w:cs="Calibri"/>
              </w:rPr>
              <w:t>Konzervy Brit v hodnot</w:t>
            </w:r>
            <w:r>
              <w:t>ě 2107 Kč</w:t>
            </w:r>
          </w:p>
        </w:tc>
      </w:tr>
      <w:tr w:rsidR="00126CAC" w14:paraId="59725DED" w14:textId="77777777">
        <w:trPr>
          <w:trHeight w:val="283"/>
        </w:trPr>
        <w:tc>
          <w:tcPr>
            <w:tcW w:w="1069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E15478" w14:textId="77777777" w:rsidR="00126CAC" w:rsidRDefault="00000000">
            <w:pPr>
              <w:pStyle w:val="Standard"/>
            </w:pPr>
            <w:r>
              <w:t xml:space="preserve">Doplňky </w:t>
            </w:r>
            <w:proofErr w:type="spellStart"/>
            <w:r>
              <w:t>Canvit</w:t>
            </w:r>
            <w:proofErr w:type="spellEnd"/>
            <w:r>
              <w:t xml:space="preserve"> v hodnotě 1765 Kč</w:t>
            </w:r>
          </w:p>
        </w:tc>
      </w:tr>
      <w:tr w:rsidR="00126CAC" w14:paraId="39F58977" w14:textId="77777777">
        <w:trPr>
          <w:trHeight w:val="283"/>
        </w:trPr>
        <w:tc>
          <w:tcPr>
            <w:tcW w:w="1069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8A413D" w14:textId="77777777" w:rsidR="00126CAC" w:rsidRDefault="00000000">
            <w:pPr>
              <w:pStyle w:val="Standard"/>
            </w:pPr>
            <w:r>
              <w:t>Energy vet v hodnotě 1750 Kč</w:t>
            </w:r>
          </w:p>
        </w:tc>
      </w:tr>
      <w:tr w:rsidR="00126CAC" w14:paraId="03BD7576" w14:textId="77777777">
        <w:trPr>
          <w:trHeight w:val="283"/>
        </w:trPr>
        <w:tc>
          <w:tcPr>
            <w:tcW w:w="1069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A77EF0" w14:textId="77777777" w:rsidR="00126CAC" w:rsidRDefault="00000000">
            <w:pPr>
              <w:pStyle w:val="Standard"/>
            </w:pPr>
            <w:r>
              <w:t>Bylinky pro psy v hodnotě 1813 Kč</w:t>
            </w:r>
          </w:p>
        </w:tc>
      </w:tr>
      <w:tr w:rsidR="00126CAC" w14:paraId="142FFD5B" w14:textId="77777777">
        <w:trPr>
          <w:trHeight w:val="283"/>
        </w:trPr>
        <w:tc>
          <w:tcPr>
            <w:tcW w:w="1069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4FF328" w14:textId="77777777" w:rsidR="00126CAC" w:rsidRDefault="00000000">
            <w:pPr>
              <w:pStyle w:val="Standard"/>
            </w:pPr>
            <w:r>
              <w:t>Energy přípravky v hodnotě 1563 Kč</w:t>
            </w:r>
          </w:p>
        </w:tc>
      </w:tr>
      <w:tr w:rsidR="00126CAC" w14:paraId="68C7871A" w14:textId="77777777">
        <w:trPr>
          <w:trHeight w:val="283"/>
        </w:trPr>
        <w:tc>
          <w:tcPr>
            <w:tcW w:w="1069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174BE7" w14:textId="77777777" w:rsidR="00126CAC" w:rsidRDefault="00000000">
            <w:pPr>
              <w:pStyle w:val="Standard"/>
            </w:pPr>
            <w:proofErr w:type="spellStart"/>
            <w:r>
              <w:t>UrinoVet</w:t>
            </w:r>
            <w:proofErr w:type="spellEnd"/>
            <w:r>
              <w:t xml:space="preserve"> v hodnotě 1079 Kč</w:t>
            </w:r>
          </w:p>
        </w:tc>
      </w:tr>
      <w:tr w:rsidR="00126CAC" w14:paraId="3A5F32BC" w14:textId="77777777">
        <w:trPr>
          <w:trHeight w:val="283"/>
        </w:trPr>
        <w:tc>
          <w:tcPr>
            <w:tcW w:w="1069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96D466" w14:textId="77777777" w:rsidR="00126CAC" w:rsidRDefault="00000000">
            <w:pPr>
              <w:pStyle w:val="Standard"/>
            </w:pPr>
            <w:r>
              <w:t xml:space="preserve">Obojek a </w:t>
            </w:r>
            <w:proofErr w:type="spellStart"/>
            <w:r>
              <w:t>Calibra</w:t>
            </w:r>
            <w:proofErr w:type="spellEnd"/>
            <w:r>
              <w:t xml:space="preserve"> v hodnotě 4964 Kč</w:t>
            </w:r>
          </w:p>
        </w:tc>
      </w:tr>
      <w:tr w:rsidR="00126CAC" w14:paraId="77918265" w14:textId="77777777">
        <w:trPr>
          <w:trHeight w:val="283"/>
        </w:trPr>
        <w:tc>
          <w:tcPr>
            <w:tcW w:w="1069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2A1C6D" w14:textId="77777777" w:rsidR="00126CAC" w:rsidRDefault="00000000">
            <w:pPr>
              <w:pStyle w:val="Standard"/>
            </w:pPr>
            <w:r>
              <w:t xml:space="preserve">Pamlsky, </w:t>
            </w:r>
            <w:proofErr w:type="spellStart"/>
            <w:r>
              <w:t>Foresto</w:t>
            </w:r>
            <w:proofErr w:type="spellEnd"/>
            <w:r>
              <w:t xml:space="preserve">, </w:t>
            </w:r>
            <w:proofErr w:type="spellStart"/>
            <w:r>
              <w:t>Advantix</w:t>
            </w:r>
            <w:proofErr w:type="spellEnd"/>
            <w:r>
              <w:t xml:space="preserve"> v hodnotě 9748 Kč</w:t>
            </w:r>
          </w:p>
        </w:tc>
      </w:tr>
      <w:tr w:rsidR="00126CAC" w14:paraId="6F10FEE6" w14:textId="77777777">
        <w:trPr>
          <w:trHeight w:val="283"/>
        </w:trPr>
        <w:tc>
          <w:tcPr>
            <w:tcW w:w="1069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446630" w14:textId="77777777" w:rsidR="00126CAC" w:rsidRDefault="00000000">
            <w:pPr>
              <w:pStyle w:val="Standard"/>
            </w:pPr>
            <w:r>
              <w:t>Energy přípravky v hodnotě 678 Kč</w:t>
            </w:r>
          </w:p>
        </w:tc>
      </w:tr>
      <w:tr w:rsidR="00126CAC" w14:paraId="48123742" w14:textId="77777777">
        <w:trPr>
          <w:trHeight w:val="283"/>
        </w:trPr>
        <w:tc>
          <w:tcPr>
            <w:tcW w:w="1069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0FB7FC" w14:textId="77777777" w:rsidR="00126CAC" w:rsidRDefault="00000000">
            <w:pPr>
              <w:pStyle w:val="Standard"/>
            </w:pPr>
            <w:r>
              <w:t>Energy přípravky v hodnotě 4720 kč</w:t>
            </w:r>
          </w:p>
        </w:tc>
      </w:tr>
      <w:tr w:rsidR="00126CAC" w14:paraId="623D146D" w14:textId="77777777">
        <w:trPr>
          <w:trHeight w:val="283"/>
        </w:trPr>
        <w:tc>
          <w:tcPr>
            <w:tcW w:w="1069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DEAA6D" w14:textId="77777777" w:rsidR="00126CAC" w:rsidRDefault="00000000">
            <w:pPr>
              <w:pStyle w:val="Standard"/>
            </w:pPr>
            <w:r>
              <w:t xml:space="preserve">Brit konzervy, </w:t>
            </w:r>
            <w:proofErr w:type="spellStart"/>
            <w:r>
              <w:t>nuevo</w:t>
            </w:r>
            <w:proofErr w:type="spellEnd"/>
            <w:r>
              <w:t xml:space="preserve"> konzervy v hodnotě 7748 Kč</w:t>
            </w:r>
          </w:p>
        </w:tc>
      </w:tr>
      <w:tr w:rsidR="00126CAC" w14:paraId="72F6B87D" w14:textId="77777777">
        <w:trPr>
          <w:trHeight w:val="283"/>
        </w:trPr>
        <w:tc>
          <w:tcPr>
            <w:tcW w:w="1069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458B1D" w14:textId="77777777" w:rsidR="00126CAC" w:rsidRDefault="00000000">
            <w:pPr>
              <w:pStyle w:val="Standard"/>
            </w:pPr>
            <w:r>
              <w:t xml:space="preserve">Konzervy Sokol </w:t>
            </w:r>
            <w:proofErr w:type="spellStart"/>
            <w:r>
              <w:t>Falco</w:t>
            </w:r>
            <w:proofErr w:type="spellEnd"/>
            <w:r>
              <w:t xml:space="preserve"> v hodnotě 4032 Kč</w:t>
            </w:r>
          </w:p>
        </w:tc>
      </w:tr>
      <w:tr w:rsidR="00126CAC" w14:paraId="5D3AFCEF" w14:textId="77777777">
        <w:trPr>
          <w:trHeight w:val="283"/>
        </w:trPr>
        <w:tc>
          <w:tcPr>
            <w:tcW w:w="1069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109542" w14:textId="77777777" w:rsidR="00126CAC" w:rsidRDefault="00000000">
            <w:pPr>
              <w:pStyle w:val="Standard"/>
            </w:pPr>
            <w:proofErr w:type="spellStart"/>
            <w:r>
              <w:t>Alavis</w:t>
            </w:r>
            <w:proofErr w:type="spellEnd"/>
            <w:r>
              <w:t xml:space="preserve">, </w:t>
            </w:r>
            <w:proofErr w:type="spellStart"/>
            <w:r>
              <w:t>Canvit</w:t>
            </w:r>
            <w:proofErr w:type="spellEnd"/>
            <w:r>
              <w:t xml:space="preserve"> v hodnotě 2568 Kč</w:t>
            </w:r>
          </w:p>
        </w:tc>
      </w:tr>
      <w:tr w:rsidR="00126CAC" w14:paraId="7D11F3E3" w14:textId="77777777">
        <w:trPr>
          <w:trHeight w:val="283"/>
        </w:trPr>
        <w:tc>
          <w:tcPr>
            <w:tcW w:w="1069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0655AF" w14:textId="77777777" w:rsidR="00126CAC" w:rsidRDefault="00000000">
            <w:pPr>
              <w:pStyle w:val="Standard"/>
            </w:pPr>
            <w:r>
              <w:t xml:space="preserve">Přípravky </w:t>
            </w:r>
            <w:proofErr w:type="spellStart"/>
            <w:r>
              <w:t>Petgolds</w:t>
            </w:r>
            <w:proofErr w:type="spellEnd"/>
            <w:r>
              <w:t xml:space="preserve"> v hodnotě 4190 Kč</w:t>
            </w:r>
          </w:p>
        </w:tc>
      </w:tr>
      <w:tr w:rsidR="00126CAC" w14:paraId="3388D0F1" w14:textId="77777777">
        <w:trPr>
          <w:trHeight w:val="283"/>
        </w:trPr>
        <w:tc>
          <w:tcPr>
            <w:tcW w:w="1069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C63916" w14:textId="77777777" w:rsidR="00126CAC" w:rsidRDefault="00000000">
            <w:pPr>
              <w:pStyle w:val="Standard"/>
            </w:pPr>
            <w:proofErr w:type="spellStart"/>
            <w:r>
              <w:t>Hepa</w:t>
            </w:r>
            <w:proofErr w:type="spellEnd"/>
            <w:r>
              <w:t xml:space="preserve"> </w:t>
            </w:r>
            <w:proofErr w:type="spellStart"/>
            <w:r>
              <w:t>Pet</w:t>
            </w:r>
            <w:proofErr w:type="spellEnd"/>
            <w:r>
              <w:t xml:space="preserve"> v hodnotě 814 Kč</w:t>
            </w:r>
          </w:p>
        </w:tc>
      </w:tr>
      <w:tr w:rsidR="00126CAC" w14:paraId="6774058B" w14:textId="77777777">
        <w:trPr>
          <w:trHeight w:val="283"/>
        </w:trPr>
        <w:tc>
          <w:tcPr>
            <w:tcW w:w="1069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C48020" w14:textId="77777777" w:rsidR="00126CAC" w:rsidRDefault="00000000">
            <w:pPr>
              <w:pStyle w:val="Standard"/>
            </w:pPr>
            <w:proofErr w:type="spellStart"/>
            <w:r>
              <w:t>FitPaws</w:t>
            </w:r>
            <w:proofErr w:type="spellEnd"/>
            <w:r>
              <w:t xml:space="preserve"> v hodnotě 3286 Kč</w:t>
            </w:r>
          </w:p>
        </w:tc>
      </w:tr>
      <w:tr w:rsidR="00126CAC" w14:paraId="10CE788D" w14:textId="77777777">
        <w:trPr>
          <w:trHeight w:val="283"/>
        </w:trPr>
        <w:tc>
          <w:tcPr>
            <w:tcW w:w="1069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058EFE" w14:textId="77777777" w:rsidR="00126CAC" w:rsidRDefault="00000000">
            <w:pPr>
              <w:pStyle w:val="Standard"/>
            </w:pPr>
            <w:proofErr w:type="spellStart"/>
            <w:r>
              <w:t>Serene</w:t>
            </w:r>
            <w:proofErr w:type="spellEnd"/>
            <w:r>
              <w:t xml:space="preserve"> a </w:t>
            </w:r>
            <w:proofErr w:type="spellStart"/>
            <w:r>
              <w:t>Adaptil</w:t>
            </w:r>
            <w:proofErr w:type="spellEnd"/>
            <w:r>
              <w:t xml:space="preserve"> v hodnotě 3496 Kč</w:t>
            </w:r>
          </w:p>
          <w:p w14:paraId="154B9CE3" w14:textId="77777777" w:rsidR="00126CAC" w:rsidRDefault="00000000">
            <w:pPr>
              <w:pStyle w:val="Standard"/>
            </w:pPr>
            <w:r>
              <w:t>Krmivo Brit v hodnotě 8093 Kč</w:t>
            </w:r>
          </w:p>
        </w:tc>
      </w:tr>
    </w:tbl>
    <w:p w14:paraId="5BF362A8" w14:textId="77777777" w:rsidR="00126CAC" w:rsidRDefault="00000000">
      <w:pPr>
        <w:pStyle w:val="Standard"/>
        <w:jc w:val="both"/>
      </w:pPr>
      <w:proofErr w:type="spellStart"/>
      <w:r>
        <w:rPr>
          <w:rFonts w:cs="Calibri"/>
          <w:b/>
          <w:bCs/>
        </w:rPr>
        <w:t>Librera</w:t>
      </w:r>
      <w:proofErr w:type="spellEnd"/>
      <w:r>
        <w:rPr>
          <w:rFonts w:cs="Calibri"/>
          <w:b/>
          <w:bCs/>
        </w:rPr>
        <w:t xml:space="preserve"> v hodnotě 2760,62 Kč</w:t>
      </w:r>
    </w:p>
    <w:p w14:paraId="231CB208" w14:textId="77777777" w:rsidR="00126CAC" w:rsidRDefault="00126CAC">
      <w:pPr>
        <w:pStyle w:val="Standard"/>
        <w:jc w:val="both"/>
        <w:rPr>
          <w:rFonts w:cs="Calibri"/>
        </w:rPr>
      </w:pPr>
    </w:p>
    <w:p w14:paraId="1EE69F12" w14:textId="77777777" w:rsidR="00126CAC" w:rsidRDefault="00000000">
      <w:pPr>
        <w:pStyle w:val="Standard"/>
        <w:jc w:val="both"/>
        <w:rPr>
          <w:rFonts w:cs="Calibri"/>
        </w:rPr>
      </w:pPr>
      <w:r>
        <w:rPr>
          <w:rFonts w:cs="Calibri"/>
        </w:rPr>
        <w:t>CELKEM 67 175,00 Kč</w:t>
      </w:r>
    </w:p>
    <w:p w14:paraId="3D175DCE" w14:textId="77777777" w:rsidR="00E3232B" w:rsidRDefault="00E3232B">
      <w:pPr>
        <w:pStyle w:val="Standard"/>
        <w:jc w:val="both"/>
      </w:pPr>
    </w:p>
    <w:p w14:paraId="107137EE" w14:textId="77777777" w:rsidR="00126CAC" w:rsidRDefault="00000000">
      <w:pPr>
        <w:pStyle w:val="Standard"/>
        <w:ind w:left="567"/>
        <w:jc w:val="center"/>
        <w:rPr>
          <w:rFonts w:cs="Calibri"/>
        </w:rPr>
      </w:pPr>
      <w:r>
        <w:rPr>
          <w:rFonts w:cs="Calibri"/>
        </w:rPr>
        <w:lastRenderedPageBreak/>
        <w:t>II.</w:t>
      </w:r>
    </w:p>
    <w:p w14:paraId="627B5663" w14:textId="77777777" w:rsidR="00126CAC" w:rsidRDefault="00000000">
      <w:pPr>
        <w:pStyle w:val="Standard"/>
        <w:ind w:left="567"/>
        <w:jc w:val="center"/>
        <w:rPr>
          <w:rFonts w:cs="Calibri"/>
        </w:rPr>
      </w:pPr>
      <w:r>
        <w:rPr>
          <w:rFonts w:cs="Calibri"/>
        </w:rPr>
        <w:t>ZÁVAZKY SMLUVNÍCH STRAN</w:t>
      </w:r>
    </w:p>
    <w:p w14:paraId="30AE0542" w14:textId="77777777" w:rsidR="00126CAC" w:rsidRDefault="00126CAC">
      <w:pPr>
        <w:pStyle w:val="Standard"/>
        <w:jc w:val="both"/>
        <w:rPr>
          <w:rFonts w:cs="Calibri"/>
        </w:rPr>
      </w:pPr>
    </w:p>
    <w:p w14:paraId="1F0C8108" w14:textId="77777777" w:rsidR="00126CAC" w:rsidRDefault="00126CAC">
      <w:pPr>
        <w:pStyle w:val="Standard"/>
        <w:jc w:val="both"/>
        <w:rPr>
          <w:rFonts w:cs="Calibri"/>
        </w:rPr>
      </w:pPr>
    </w:p>
    <w:p w14:paraId="3DBED165" w14:textId="77777777" w:rsidR="00126CAC" w:rsidRDefault="00000000">
      <w:pPr>
        <w:pStyle w:val="Standard"/>
        <w:ind w:left="340"/>
        <w:jc w:val="both"/>
        <w:rPr>
          <w:rFonts w:cs="Calibri"/>
        </w:rPr>
      </w:pPr>
      <w:r>
        <w:rPr>
          <w:rFonts w:cs="Calibri"/>
        </w:rPr>
        <w:t>1. Nadační příspěvek je poskytován v souladu s účelem nadace uvedeným ve Statutu Nadačního fondu. Částka 2760,62 Kč bude zaslána na transparentní účet: 355594004/0300.</w:t>
      </w:r>
    </w:p>
    <w:p w14:paraId="5C73E017" w14:textId="77777777" w:rsidR="00126CAC" w:rsidRDefault="00126CAC">
      <w:pPr>
        <w:pStyle w:val="Standard"/>
        <w:ind w:left="567"/>
        <w:jc w:val="both"/>
        <w:rPr>
          <w:rFonts w:cs="Calibri"/>
        </w:rPr>
      </w:pPr>
    </w:p>
    <w:p w14:paraId="6468A85F" w14:textId="77777777" w:rsidR="00126CAC" w:rsidRDefault="00000000">
      <w:pPr>
        <w:pStyle w:val="Standard"/>
        <w:ind w:left="567"/>
        <w:jc w:val="center"/>
        <w:rPr>
          <w:rFonts w:cs="Calibri"/>
        </w:rPr>
      </w:pPr>
      <w:r>
        <w:rPr>
          <w:rFonts w:cs="Calibri"/>
        </w:rPr>
        <w:t>III.</w:t>
      </w:r>
    </w:p>
    <w:p w14:paraId="1E10326F" w14:textId="77777777" w:rsidR="00126CAC" w:rsidRDefault="00000000">
      <w:pPr>
        <w:pStyle w:val="Standard"/>
        <w:ind w:left="567"/>
        <w:jc w:val="center"/>
        <w:rPr>
          <w:rFonts w:cs="Calibri"/>
        </w:rPr>
      </w:pPr>
      <w:r>
        <w:rPr>
          <w:rFonts w:cs="Calibri"/>
        </w:rPr>
        <w:t>SANKCE</w:t>
      </w:r>
    </w:p>
    <w:p w14:paraId="6E6B91B5" w14:textId="77777777" w:rsidR="00126CAC" w:rsidRDefault="00126CAC">
      <w:pPr>
        <w:pStyle w:val="Standard"/>
        <w:ind w:left="567"/>
        <w:jc w:val="center"/>
        <w:rPr>
          <w:rFonts w:cs="Calibri"/>
        </w:rPr>
      </w:pPr>
    </w:p>
    <w:p w14:paraId="2FC1AE3D" w14:textId="77777777" w:rsidR="00126CAC" w:rsidRDefault="00000000">
      <w:pPr>
        <w:pStyle w:val="Standard"/>
        <w:numPr>
          <w:ilvl w:val="0"/>
          <w:numId w:val="10"/>
        </w:numPr>
        <w:ind w:left="567"/>
        <w:jc w:val="both"/>
        <w:rPr>
          <w:rFonts w:cs="Calibri"/>
        </w:rPr>
      </w:pPr>
      <w:r>
        <w:rPr>
          <w:rFonts w:cs="Calibri"/>
        </w:rPr>
        <w:t>Pokud příjemce poruší povinnosti stanovené touto smlouvou, zejména, nikoliv však výlučně, pokud použije nadačním fondem poskytnutý nadační příspěvek k jiným účelům, než k účelu specifikovanému v článku I. smlouvy, nebo dle příslušných ustanovení článku II. této smlouvy nepředloží nadačnímu fondu vyúčtování nebo odmítne-li příjemce nadačnímu fondu použití nadačního příspěvku průkazně doložit nebo neumožní nadačnímu fondu přezkoumání použití nadačního příspěvku nebo řádně neprokáže, k jakému účelu byl nadační příspěvek použit, je nadační fond oprávněn požadovat od příjemce vrácení nadačního příspěvku v plné výši. V takovém případě je nadační fond oprávněn od této smlouvy odstoupit s účinky od počátku.</w:t>
      </w:r>
    </w:p>
    <w:p w14:paraId="344619C6" w14:textId="77777777" w:rsidR="00126CAC" w:rsidRDefault="00000000">
      <w:pPr>
        <w:pStyle w:val="Standard"/>
        <w:numPr>
          <w:ilvl w:val="0"/>
          <w:numId w:val="5"/>
        </w:numPr>
        <w:ind w:left="567"/>
        <w:jc w:val="both"/>
      </w:pPr>
      <w:r>
        <w:rPr>
          <w:rFonts w:cs="Calibri"/>
        </w:rPr>
        <w:t>Pokud budou splněny předpoklady uvedené v článku III. odst. 1 této smlouvy je příjemce povinen vrátit nadační příspěvek nebo jeho část na shora uvedený účet nadačního fondu neprodleně, nejpozději však ve lhůtě do</w:t>
      </w:r>
      <w:r>
        <w:t xml:space="preserve"> (např. do 14 kalendářních dnů) ode dne doručení písemné výzvy nadačního fondu k vrácení poskytnutého nadačního příspěvku nebo jeho části příjemci. V případě prodlení s vrácením nadačního příspěvku nebo jeho části je příjemce povinen zaplatit nadačnímu fondu smluvní pokutu ve výši 0,1</w:t>
      </w:r>
      <w:proofErr w:type="gramStart"/>
      <w:r>
        <w:t>%  z</w:t>
      </w:r>
      <w:proofErr w:type="gramEnd"/>
      <w:r>
        <w:t> dlužné částky za každý den prodlení. Zaplacení smluvní pokuty nemá vliv na povinnost příjemce zaplatit nadačnímu fondu úroky z prodlení a/nebo způsobenou škodu.</w:t>
      </w:r>
    </w:p>
    <w:p w14:paraId="0057A2F1" w14:textId="77777777" w:rsidR="00126CAC" w:rsidRDefault="00000000">
      <w:pPr>
        <w:pStyle w:val="Standard"/>
        <w:numPr>
          <w:ilvl w:val="0"/>
          <w:numId w:val="5"/>
        </w:numPr>
        <w:ind w:left="567"/>
        <w:jc w:val="both"/>
        <w:rPr>
          <w:rFonts w:cs="Calibri"/>
        </w:rPr>
      </w:pPr>
      <w:r>
        <w:rPr>
          <w:rFonts w:cs="Calibri"/>
        </w:rPr>
        <w:t>Nadační fond je oprávněn okamžitě odstoupit od této smlouvy a požadovat vrácení celého nadačního příspěvku nebo jeho části v případě že:</w:t>
      </w:r>
    </w:p>
    <w:p w14:paraId="3D129B24" w14:textId="77777777" w:rsidR="00126CAC" w:rsidRDefault="00126CAC">
      <w:pPr>
        <w:pStyle w:val="Standard"/>
        <w:ind w:left="567"/>
        <w:jc w:val="both"/>
        <w:rPr>
          <w:rFonts w:cs="Calibri"/>
        </w:rPr>
      </w:pPr>
    </w:p>
    <w:p w14:paraId="0DD698A3" w14:textId="77777777" w:rsidR="00126CAC" w:rsidRDefault="00000000">
      <w:pPr>
        <w:pStyle w:val="Stednmka1zvraznn21"/>
        <w:numPr>
          <w:ilvl w:val="0"/>
          <w:numId w:val="11"/>
        </w:numPr>
        <w:spacing w:after="0"/>
        <w:ind w:left="567" w:hanging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nadační příspěvek byl použit (a to i nepřímo, např. prostřednictvím třetí osoby) k financování jakékoli činnosti politických stran a hnutí; v to čítaje i financování akcí, jejich sponzory, partnery nebo garanty jsou politické strany či hnutí, nebo osoby v nich veřejně činné, nebo</w:t>
      </w:r>
    </w:p>
    <w:p w14:paraId="7CAA5DEF" w14:textId="77777777" w:rsidR="00126CAC" w:rsidRDefault="00126CAC">
      <w:pPr>
        <w:pStyle w:val="Stednmka1zvraznn21"/>
        <w:spacing w:after="0"/>
        <w:ind w:left="567" w:hanging="77"/>
        <w:jc w:val="both"/>
        <w:rPr>
          <w:rFonts w:ascii="Times New Roman" w:hAnsi="Times New Roman"/>
          <w:sz w:val="24"/>
          <w:szCs w:val="24"/>
        </w:rPr>
      </w:pPr>
    </w:p>
    <w:p w14:paraId="2EE286EC" w14:textId="77777777" w:rsidR="00126CAC" w:rsidRDefault="00000000">
      <w:pPr>
        <w:pStyle w:val="Stednmka1zvraznn21"/>
        <w:numPr>
          <w:ilvl w:val="0"/>
          <w:numId w:val="6"/>
        </w:numPr>
        <w:spacing w:after="0"/>
        <w:ind w:left="567" w:hanging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nadační příspěvek byl použit (a to i nepřímo, např. prostřednictvím třetí osoby) ve prospěch osob, jež podle statutu nadačního fondu nesmějí být příjemci nadačního příspěvku.</w:t>
      </w:r>
    </w:p>
    <w:p w14:paraId="435ED131" w14:textId="77777777" w:rsidR="00126CAC" w:rsidRDefault="00000000">
      <w:pPr>
        <w:pStyle w:val="Stednmka1zvraznn21"/>
        <w:numPr>
          <w:ilvl w:val="0"/>
          <w:numId w:val="6"/>
        </w:numPr>
        <w:spacing w:after="0"/>
        <w:ind w:left="567" w:hanging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použití nadačního příspěvku může poškodit dobré jméno nadačního fondu.</w:t>
      </w:r>
    </w:p>
    <w:p w14:paraId="278C2D41" w14:textId="77777777" w:rsidR="00126CAC" w:rsidRDefault="00000000">
      <w:pPr>
        <w:pStyle w:val="Stednmka1zvraznn21"/>
        <w:numPr>
          <w:ilvl w:val="0"/>
          <w:numId w:val="6"/>
        </w:numPr>
        <w:spacing w:after="0"/>
        <w:ind w:left="567" w:hanging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příjemce se dopustil (a to i po použití či vyčerpání nadačního příspěvku) jednání, které poškozuje dobré jméno nadačního fondu.</w:t>
      </w:r>
    </w:p>
    <w:p w14:paraId="47B0D208" w14:textId="77777777" w:rsidR="00126CAC" w:rsidRDefault="00126CAC">
      <w:pPr>
        <w:pStyle w:val="Stednmka1zvraznn21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5765851" w14:textId="77777777" w:rsidR="00126CAC" w:rsidRDefault="00000000">
      <w:pPr>
        <w:pStyle w:val="Stednmka1zvraznn21"/>
        <w:spacing w:after="0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</w:t>
      </w:r>
    </w:p>
    <w:p w14:paraId="08270C59" w14:textId="77777777" w:rsidR="00126CAC" w:rsidRDefault="00000000">
      <w:pPr>
        <w:pStyle w:val="Standard"/>
        <w:ind w:left="567"/>
        <w:jc w:val="center"/>
      </w:pPr>
      <w:r>
        <w:t>ZVEŘEJNĚNÍ INFORMACÍ</w:t>
      </w:r>
    </w:p>
    <w:p w14:paraId="5D115B8B" w14:textId="77777777" w:rsidR="00126CAC" w:rsidRDefault="00126CAC">
      <w:pPr>
        <w:pStyle w:val="Standard"/>
        <w:ind w:left="567"/>
        <w:jc w:val="center"/>
      </w:pPr>
    </w:p>
    <w:p w14:paraId="7DF1B996" w14:textId="77777777" w:rsidR="00126CAC" w:rsidRDefault="00000000">
      <w:pPr>
        <w:pStyle w:val="Standard"/>
        <w:ind w:left="567"/>
        <w:jc w:val="both"/>
      </w:pPr>
      <w:r>
        <w:t>Obě smluvní strany jsou oprávněny zveřejnit tuto smlouvu nebo libovolnou její část.</w:t>
      </w:r>
    </w:p>
    <w:p w14:paraId="3D69A461" w14:textId="77777777" w:rsidR="00126CAC" w:rsidRDefault="00126CAC">
      <w:pPr>
        <w:pStyle w:val="Standard"/>
        <w:ind w:left="567"/>
        <w:jc w:val="both"/>
      </w:pPr>
    </w:p>
    <w:p w14:paraId="18D404DE" w14:textId="77777777" w:rsidR="00126CAC" w:rsidRDefault="00000000">
      <w:pPr>
        <w:pStyle w:val="Standard"/>
        <w:ind w:left="567"/>
        <w:jc w:val="center"/>
      </w:pPr>
      <w:r>
        <w:t>V.</w:t>
      </w:r>
    </w:p>
    <w:p w14:paraId="18CB7425" w14:textId="77777777" w:rsidR="00126CAC" w:rsidRDefault="00000000">
      <w:pPr>
        <w:pStyle w:val="Standard"/>
        <w:ind w:left="567"/>
        <w:jc w:val="center"/>
      </w:pPr>
      <w:r>
        <w:t>Závěrečná ustanovení</w:t>
      </w:r>
    </w:p>
    <w:p w14:paraId="50336B75" w14:textId="77777777" w:rsidR="00126CAC" w:rsidRDefault="00126CAC">
      <w:pPr>
        <w:pStyle w:val="Standard"/>
        <w:ind w:left="567"/>
        <w:jc w:val="center"/>
      </w:pPr>
    </w:p>
    <w:p w14:paraId="5FAE544C" w14:textId="77777777" w:rsidR="00126CAC" w:rsidRDefault="00126CAC">
      <w:pPr>
        <w:pStyle w:val="Standard"/>
        <w:ind w:left="567"/>
        <w:jc w:val="center"/>
      </w:pPr>
    </w:p>
    <w:p w14:paraId="3DE4DDEC" w14:textId="77777777" w:rsidR="00126CAC" w:rsidRDefault="00000000">
      <w:pPr>
        <w:pStyle w:val="Standard"/>
        <w:numPr>
          <w:ilvl w:val="0"/>
          <w:numId w:val="12"/>
        </w:numPr>
        <w:ind w:left="567"/>
        <w:jc w:val="both"/>
      </w:pPr>
      <w:r>
        <w:t>Příjemce se zavazuje bezodkladně písemně oznámit nadačnímu fondu změnu sídla nebo další důležité okolnosti ovlivňující plnění této smlouvy.</w:t>
      </w:r>
    </w:p>
    <w:p w14:paraId="1022794F" w14:textId="77777777" w:rsidR="00126CAC" w:rsidRDefault="00000000">
      <w:pPr>
        <w:pStyle w:val="Standard"/>
        <w:numPr>
          <w:ilvl w:val="0"/>
          <w:numId w:val="8"/>
        </w:numPr>
        <w:ind w:left="567"/>
        <w:jc w:val="both"/>
      </w:pPr>
      <w:r>
        <w:t>Tato Smlouva může být doplněna, zrušena nebo ukončena pouze písemnou formou. Jakékoliv takové doplnění, zrušení nebo ukončení musí být podepsáno oběma smluvními stranami.</w:t>
      </w:r>
    </w:p>
    <w:p w14:paraId="1594859F" w14:textId="77777777" w:rsidR="00126CAC" w:rsidRDefault="00000000">
      <w:pPr>
        <w:pStyle w:val="Standard"/>
        <w:numPr>
          <w:ilvl w:val="0"/>
          <w:numId w:val="8"/>
        </w:numPr>
        <w:ind w:left="567"/>
        <w:jc w:val="both"/>
      </w:pPr>
      <w:r>
        <w:t>Ve věcech touto smlouvou přímo neupravených se budou smluvní strany řídit příslušnými ustanoveními občanského zákoníku a dalších souvisejících právních předpisů.</w:t>
      </w:r>
    </w:p>
    <w:p w14:paraId="7DD6E7E5" w14:textId="77777777" w:rsidR="00126CAC" w:rsidRDefault="00000000">
      <w:pPr>
        <w:pStyle w:val="Standard"/>
        <w:numPr>
          <w:ilvl w:val="0"/>
          <w:numId w:val="8"/>
        </w:numPr>
        <w:ind w:left="567"/>
        <w:jc w:val="both"/>
        <w:rPr>
          <w:rFonts w:cs="Calibri"/>
        </w:rPr>
      </w:pPr>
      <w:r>
        <w:rPr>
          <w:rFonts w:cs="Calibri"/>
        </w:rPr>
        <w:t>Tato smlouva nabývá platnosti a účinnosti dnem jejího podpisu oběma smluvními stranami.</w:t>
      </w:r>
    </w:p>
    <w:p w14:paraId="388B32CE" w14:textId="77777777" w:rsidR="00126CAC" w:rsidRDefault="00000000">
      <w:pPr>
        <w:pStyle w:val="Standard"/>
        <w:numPr>
          <w:ilvl w:val="0"/>
          <w:numId w:val="8"/>
        </w:numPr>
        <w:ind w:left="567"/>
        <w:jc w:val="both"/>
      </w:pPr>
      <w:r>
        <w:t>Všechny případné spory z této smlouvy se smluvní strany zavazují řešit jednáním tak, aby bylo dosaženo smírného řešení. V případě, že by takového řešení nebylo dosaženo, je jakákoli ze smluvních stran oprávněna domáhat se rozhodnutí sporu u věcně a místně příslušného soudu ČR.</w:t>
      </w:r>
    </w:p>
    <w:p w14:paraId="4F28D0FE" w14:textId="77777777" w:rsidR="00126CAC" w:rsidRDefault="00000000">
      <w:pPr>
        <w:pStyle w:val="Standard"/>
        <w:ind w:left="284"/>
        <w:jc w:val="both"/>
      </w:pPr>
      <w:r>
        <w:t>Smlouva je sepsána ve třech vyhotoveních, z nichž nadační fond obdrží dvě a příjemce jeden výtisk.</w:t>
      </w:r>
    </w:p>
    <w:p w14:paraId="6BE6770A" w14:textId="77777777" w:rsidR="00126CAC" w:rsidRDefault="00000000">
      <w:pPr>
        <w:pStyle w:val="Standard"/>
        <w:ind w:left="284" w:hanging="4"/>
        <w:jc w:val="both"/>
      </w:pPr>
      <w:r>
        <w:t xml:space="preserve"> </w:t>
      </w:r>
    </w:p>
    <w:p w14:paraId="0371A183" w14:textId="77777777" w:rsidR="00126CAC" w:rsidRDefault="00126CAC">
      <w:pPr>
        <w:pStyle w:val="Standard"/>
        <w:ind w:left="720"/>
        <w:jc w:val="both"/>
        <w:rPr>
          <w:rFonts w:cs="Calibri"/>
        </w:rPr>
      </w:pPr>
    </w:p>
    <w:p w14:paraId="394DE134" w14:textId="77777777" w:rsidR="00126CAC" w:rsidRDefault="00126CAC">
      <w:pPr>
        <w:pStyle w:val="Standard"/>
        <w:jc w:val="center"/>
        <w:rPr>
          <w:rFonts w:cs="Calibri"/>
        </w:rPr>
      </w:pPr>
    </w:p>
    <w:p w14:paraId="7BC54DB8" w14:textId="77777777" w:rsidR="00126CAC" w:rsidRDefault="00000000">
      <w:pPr>
        <w:pStyle w:val="Standard"/>
      </w:pPr>
      <w:r>
        <w:t>NA DŮKAZ VÝŠE UVEDENÉHO podepsaly smluvní strany tuto Smlouvu.</w:t>
      </w:r>
    </w:p>
    <w:p w14:paraId="5B439722" w14:textId="77777777" w:rsidR="00126CAC" w:rsidRDefault="00126CAC">
      <w:pPr>
        <w:pStyle w:val="Standard"/>
        <w:rPr>
          <w:rFonts w:cs="Calibri"/>
        </w:rPr>
      </w:pPr>
    </w:p>
    <w:p w14:paraId="4B09E6F7" w14:textId="77777777" w:rsidR="00126CAC" w:rsidRDefault="00126CAC">
      <w:pPr>
        <w:pStyle w:val="Standard"/>
        <w:jc w:val="both"/>
        <w:rPr>
          <w:rFonts w:cs="Calibri"/>
        </w:rPr>
      </w:pPr>
    </w:p>
    <w:p w14:paraId="55EE75FC" w14:textId="5CBAE5B6" w:rsidR="00126CAC" w:rsidRDefault="00000000">
      <w:pPr>
        <w:pStyle w:val="Standard"/>
        <w:jc w:val="both"/>
        <w:rPr>
          <w:szCs w:val="22"/>
        </w:rPr>
      </w:pPr>
      <w:r>
        <w:rPr>
          <w:szCs w:val="22"/>
        </w:rPr>
        <w:t>V Praze dne ___________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</w:t>
      </w:r>
      <w:r w:rsidR="00E3232B">
        <w:rPr>
          <w:szCs w:val="22"/>
        </w:rPr>
        <w:t> Táboře dne 7. 1. 2026</w:t>
      </w:r>
    </w:p>
    <w:p w14:paraId="38311FBC" w14:textId="77777777" w:rsidR="00126CAC" w:rsidRDefault="00126CAC">
      <w:pPr>
        <w:pStyle w:val="Standard"/>
        <w:jc w:val="both"/>
        <w:rPr>
          <w:rFonts w:cs="Calibri"/>
        </w:rPr>
      </w:pPr>
    </w:p>
    <w:p w14:paraId="4F9B4B4F" w14:textId="77777777" w:rsidR="00126CAC" w:rsidRDefault="00126CAC">
      <w:pPr>
        <w:pStyle w:val="Standard"/>
        <w:jc w:val="both"/>
        <w:rPr>
          <w:rFonts w:cs="Calibri"/>
        </w:rPr>
      </w:pPr>
    </w:p>
    <w:p w14:paraId="13080EDA" w14:textId="77777777" w:rsidR="00E3232B" w:rsidRDefault="00E3232B">
      <w:pPr>
        <w:pStyle w:val="Standard"/>
        <w:jc w:val="both"/>
        <w:rPr>
          <w:rFonts w:cs="Calibri"/>
        </w:rPr>
      </w:pPr>
    </w:p>
    <w:p w14:paraId="0B3C07CD" w14:textId="77777777" w:rsidR="00E3232B" w:rsidRDefault="00E3232B">
      <w:pPr>
        <w:pStyle w:val="Standard"/>
        <w:jc w:val="both"/>
        <w:rPr>
          <w:rFonts w:cs="Calibri"/>
        </w:rPr>
      </w:pPr>
    </w:p>
    <w:p w14:paraId="13A4F1A4" w14:textId="77777777" w:rsidR="00126CAC" w:rsidRDefault="00000000">
      <w:pPr>
        <w:pStyle w:val="Standard"/>
        <w:jc w:val="both"/>
      </w:pPr>
      <w:r>
        <w:t>.......................................…….…..</w:t>
      </w:r>
      <w:r>
        <w:tab/>
      </w:r>
      <w:r>
        <w:tab/>
      </w:r>
      <w:r>
        <w:tab/>
      </w:r>
      <w:r>
        <w:tab/>
        <w:t>.......................................…….…..</w:t>
      </w:r>
    </w:p>
    <w:p w14:paraId="39D6CF2F" w14:textId="32B1D912" w:rsidR="00126CAC" w:rsidRDefault="00000000">
      <w:pPr>
        <w:pStyle w:val="Standard"/>
        <w:jc w:val="both"/>
      </w:pPr>
      <w:r>
        <w:t>za Nadační fond PES V NOUZI</w:t>
      </w:r>
      <w:r>
        <w:tab/>
      </w:r>
      <w:r w:rsidR="00E3232B">
        <w:tab/>
      </w:r>
      <w:r w:rsidR="00E3232B">
        <w:tab/>
      </w:r>
      <w:r w:rsidR="00E3232B">
        <w:tab/>
        <w:t>za Technické služby Tábor s. r. o.</w:t>
      </w:r>
      <w:r>
        <w:tab/>
      </w:r>
    </w:p>
    <w:p w14:paraId="00D7172B" w14:textId="138E7C3D" w:rsidR="00126CAC" w:rsidRDefault="00000000">
      <w:pPr>
        <w:pStyle w:val="Standard"/>
      </w:pPr>
      <w:r>
        <w:t>Eva Šteklová</w:t>
      </w:r>
      <w:r>
        <w:tab/>
      </w:r>
      <w:r>
        <w:tab/>
      </w:r>
      <w:r w:rsidR="00E3232B">
        <w:tab/>
      </w:r>
      <w:r w:rsidR="00E3232B">
        <w:tab/>
      </w:r>
      <w:r w:rsidR="00E3232B">
        <w:tab/>
      </w:r>
      <w:r w:rsidR="00E3232B">
        <w:tab/>
      </w:r>
      <w:r w:rsidR="00E3232B">
        <w:tab/>
        <w:t xml:space="preserve">Michal </w:t>
      </w:r>
      <w:proofErr w:type="gramStart"/>
      <w:r w:rsidR="00E3232B">
        <w:t>Polanecký - jednatel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A07EF9" w14:textId="77777777" w:rsidR="00126CAC" w:rsidRDefault="00126CAC">
      <w:pPr>
        <w:pStyle w:val="Standard"/>
        <w:autoSpaceDE w:val="0"/>
        <w:rPr>
          <w:bCs/>
          <w:i/>
        </w:rPr>
      </w:pPr>
    </w:p>
    <w:p w14:paraId="6633F2B1" w14:textId="77777777" w:rsidR="00126CAC" w:rsidRDefault="00126CAC">
      <w:pPr>
        <w:pStyle w:val="Standard"/>
        <w:jc w:val="both"/>
        <w:rPr>
          <w:rFonts w:cs="Calibri"/>
          <w:bCs/>
          <w:i/>
        </w:rPr>
      </w:pPr>
    </w:p>
    <w:p w14:paraId="71F26C9B" w14:textId="77777777" w:rsidR="00126CAC" w:rsidRDefault="00000000">
      <w:pPr>
        <w:pStyle w:val="Standard"/>
        <w:tabs>
          <w:tab w:val="center" w:pos="4536"/>
        </w:tabs>
        <w:rPr>
          <w:rFonts w:cs="Calibri"/>
        </w:rPr>
      </w:pPr>
      <w:r>
        <w:rPr>
          <w:rFonts w:cs="Calibri"/>
        </w:rPr>
        <w:tab/>
      </w:r>
    </w:p>
    <w:p w14:paraId="7C3D5D42" w14:textId="77777777" w:rsidR="00126CAC" w:rsidRDefault="00126CAC">
      <w:pPr>
        <w:pStyle w:val="Standard"/>
      </w:pPr>
    </w:p>
    <w:sectPr w:rsidR="00126CAC">
      <w:headerReference w:type="default" r:id="rId7"/>
      <w:footerReference w:type="default" r:id="rId8"/>
      <w:pgSz w:w="11906" w:h="16838"/>
      <w:pgMar w:top="851" w:right="1134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626F" w14:textId="77777777" w:rsidR="004D0F8D" w:rsidRDefault="004D0F8D">
      <w:pPr>
        <w:rPr>
          <w:rFonts w:hint="eastAsia"/>
        </w:rPr>
      </w:pPr>
      <w:r>
        <w:separator/>
      </w:r>
    </w:p>
  </w:endnote>
  <w:endnote w:type="continuationSeparator" w:id="0">
    <w:p w14:paraId="64A9FFF9" w14:textId="77777777" w:rsidR="004D0F8D" w:rsidRDefault="004D0F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F65F" w14:textId="77777777" w:rsidR="00271303" w:rsidRDefault="00271303">
    <w:pPr>
      <w:pStyle w:val="Zpat"/>
      <w:tabs>
        <w:tab w:val="clear" w:pos="9072"/>
        <w:tab w:val="right" w:pos="9637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3523" w14:textId="77777777" w:rsidR="004D0F8D" w:rsidRDefault="004D0F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5DBDE2B" w14:textId="77777777" w:rsidR="004D0F8D" w:rsidRDefault="004D0F8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933E" w14:textId="77777777" w:rsidR="00271303" w:rsidRDefault="0000000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9E4E91" wp14:editId="1638E92B">
              <wp:simplePos x="0" y="0"/>
              <wp:positionH relativeFrom="column">
                <wp:posOffset>2400479</wp:posOffset>
              </wp:positionH>
              <wp:positionV relativeFrom="paragraph">
                <wp:posOffset>-24120</wp:posOffset>
              </wp:positionV>
              <wp:extent cx="4105440" cy="905039"/>
              <wp:effectExtent l="0" t="0" r="0" b="0"/>
              <wp:wrapNone/>
              <wp:docPr id="1699529720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440" cy="90503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055DDF5" w14:textId="77777777" w:rsidR="00271303" w:rsidRDefault="00271303">
                          <w:pPr>
                            <w:pStyle w:val="Standard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1930B07C" w14:textId="77777777" w:rsidR="00271303" w:rsidRDefault="00271303">
                          <w:pPr>
                            <w:pStyle w:val="Standard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7BEF4C86" w14:textId="77777777" w:rsidR="00271303" w:rsidRDefault="00271303">
                          <w:pPr>
                            <w:pStyle w:val="Standard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2657BBD3" w14:textId="77777777" w:rsidR="00271303" w:rsidRDefault="00000000">
                          <w:pPr>
                            <w:pStyle w:val="Standard"/>
                          </w:pPr>
                          <w:r>
                            <w:rPr>
                              <w:rFonts w:ascii="Constantia" w:eastAsia="Constantia" w:hAnsi="Constantia" w:cs="Constantia"/>
                              <w:b/>
                              <w:sz w:val="36"/>
                              <w:szCs w:val="36"/>
                            </w:rPr>
                            <w:t xml:space="preserve">                </w:t>
                          </w:r>
                          <w:r>
                            <w:rPr>
                              <w:rFonts w:ascii="Constantia" w:hAnsi="Constantia" w:cs="Constantia"/>
                              <w:b/>
                              <w:sz w:val="36"/>
                              <w:szCs w:val="36"/>
                            </w:rPr>
                            <w:t>Nadační fond PES V NOUZI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E4E91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189pt;margin-top:-1.9pt;width:323.25pt;height:71.2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" stroked="f">
              <v:fill opacity="0"/>
              <v:textbox inset="0,0,0,0">
                <w:txbxContent>
                  <w:p w14:paraId="2055DDF5" w14:textId="77777777" w:rsidR="00271303" w:rsidRDefault="00271303">
                    <w:pPr>
                      <w:pStyle w:val="Standard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14:paraId="1930B07C" w14:textId="77777777" w:rsidR="00271303" w:rsidRDefault="00271303">
                    <w:pPr>
                      <w:pStyle w:val="Standard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14:paraId="7BEF4C86" w14:textId="77777777" w:rsidR="00271303" w:rsidRDefault="00271303">
                    <w:pPr>
                      <w:pStyle w:val="Standard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14:paraId="2657BBD3" w14:textId="77777777" w:rsidR="00271303" w:rsidRDefault="00000000">
                    <w:pPr>
                      <w:pStyle w:val="Standard"/>
                    </w:pPr>
                    <w:r>
                      <w:rPr>
                        <w:rFonts w:ascii="Constantia" w:eastAsia="Constantia" w:hAnsi="Constantia" w:cs="Constantia"/>
                        <w:b/>
                        <w:sz w:val="36"/>
                        <w:szCs w:val="36"/>
                      </w:rPr>
                      <w:t xml:space="preserve">                </w:t>
                    </w:r>
                    <w:r>
                      <w:rPr>
                        <w:rFonts w:ascii="Constantia" w:hAnsi="Constantia" w:cs="Constantia"/>
                        <w:b/>
                        <w:sz w:val="36"/>
                        <w:szCs w:val="36"/>
                      </w:rPr>
                      <w:t>Nadační fond PES V NOUZI</w:t>
                    </w:r>
                  </w:p>
                </w:txbxContent>
              </v:textbox>
            </v:shape>
          </w:pict>
        </mc:Fallback>
      </mc:AlternateContent>
    </w:r>
    <w:r>
      <w:t xml:space="preserve">  </w:t>
    </w:r>
  </w:p>
  <w:p w14:paraId="786CAFD9" w14:textId="77777777" w:rsidR="00271303" w:rsidRDefault="00271303">
    <w:pPr>
      <w:pStyle w:val="Zhlav"/>
      <w:pBdr>
        <w:bottom w:val="single" w:sz="12" w:space="1" w:color="000000"/>
      </w:pBdr>
    </w:pPr>
  </w:p>
  <w:p w14:paraId="7CA3219F" w14:textId="77777777" w:rsidR="00271303" w:rsidRDefault="00271303">
    <w:pPr>
      <w:pStyle w:val="Zhlav"/>
    </w:pPr>
  </w:p>
  <w:p w14:paraId="194DD277" w14:textId="77777777" w:rsidR="00271303" w:rsidRDefault="00271303">
    <w:pPr>
      <w:pStyle w:val="Zhlav"/>
    </w:pPr>
  </w:p>
  <w:p w14:paraId="598FE2E4" w14:textId="77777777" w:rsidR="00271303" w:rsidRDefault="002713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02C"/>
    <w:multiLevelType w:val="multilevel"/>
    <w:tmpl w:val="88804130"/>
    <w:styleLink w:val="Outline"/>
    <w:lvl w:ilvl="0">
      <w:start w:val="1"/>
      <w:numFmt w:val="decimal"/>
      <w:pStyle w:val="Nadpis1"/>
      <w:lvlText w:val="%1."/>
      <w:lvlJc w:val="right"/>
      <w:pPr>
        <w:ind w:left="5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ascii="Courier New" w:hAnsi="Courier New" w:cs="Arial"/>
      </w:rPr>
    </w:lvl>
    <w:lvl w:ilvl="2">
      <w:start w:val="1"/>
      <w:numFmt w:val="lowerLetter"/>
      <w:pStyle w:val="Nadpis3"/>
      <w:lvlText w:val="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lowerRoman"/>
      <w:pStyle w:val="Nadpis4"/>
      <w:lvlText w:val="%1.%2.%3.%4.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pStyle w:val="Nadpis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."/>
      <w:lvlJc w:val="left"/>
      <w:pPr>
        <w:ind w:left="1584" w:hanging="1584"/>
      </w:pPr>
    </w:lvl>
  </w:abstractNum>
  <w:abstractNum w:abstractNumId="1" w15:restartNumberingAfterBreak="0">
    <w:nsid w:val="1A753B29"/>
    <w:multiLevelType w:val="multilevel"/>
    <w:tmpl w:val="A968915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914712"/>
    <w:multiLevelType w:val="multilevel"/>
    <w:tmpl w:val="9DFC3294"/>
    <w:styleLink w:val="WW8Num3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E25B16"/>
    <w:multiLevelType w:val="multilevel"/>
    <w:tmpl w:val="313E85B4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2BE07F0"/>
    <w:multiLevelType w:val="multilevel"/>
    <w:tmpl w:val="5E487800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4D41C69"/>
    <w:multiLevelType w:val="multilevel"/>
    <w:tmpl w:val="3FF2AE74"/>
    <w:styleLink w:val="WW8Num5"/>
    <w:lvl w:ilvl="0">
      <w:start w:val="1"/>
      <w:numFmt w:val="lowerLetter"/>
      <w:lvlText w:val="%1."/>
      <w:lvlJc w:val="left"/>
      <w:pPr>
        <w:ind w:left="192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D391EBA"/>
    <w:multiLevelType w:val="multilevel"/>
    <w:tmpl w:val="13423E18"/>
    <w:styleLink w:val="WW8Num1"/>
    <w:lvl w:ilvl="0">
      <w:start w:val="1"/>
      <w:numFmt w:val="decimal"/>
      <w:lvlText w:val="%1."/>
      <w:lvlJc w:val="right"/>
      <w:pPr>
        <w:ind w:left="5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Courier New" w:hAnsi="Courier New" w:cs="Arial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lowerRoman"/>
      <w:lvlText w:val="%1.%2.%3.%4.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7" w15:restartNumberingAfterBreak="0">
    <w:nsid w:val="601F56CE"/>
    <w:multiLevelType w:val="multilevel"/>
    <w:tmpl w:val="AB50CFE0"/>
    <w:styleLink w:val="WW8Num7"/>
    <w:lvl w:ilvl="0">
      <w:start w:val="1"/>
      <w:numFmt w:val="decimal"/>
      <w:lvlText w:val="%1."/>
      <w:lvlJc w:val="left"/>
      <w:pPr>
        <w:ind w:left="1065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80606317">
    <w:abstractNumId w:val="0"/>
  </w:num>
  <w:num w:numId="2" w16cid:durableId="1108230732">
    <w:abstractNumId w:val="6"/>
  </w:num>
  <w:num w:numId="3" w16cid:durableId="1082918682">
    <w:abstractNumId w:val="1"/>
  </w:num>
  <w:num w:numId="4" w16cid:durableId="1816100777">
    <w:abstractNumId w:val="2"/>
  </w:num>
  <w:num w:numId="5" w16cid:durableId="1538468471">
    <w:abstractNumId w:val="3"/>
  </w:num>
  <w:num w:numId="6" w16cid:durableId="546837893">
    <w:abstractNumId w:val="5"/>
  </w:num>
  <w:num w:numId="7" w16cid:durableId="168640768">
    <w:abstractNumId w:val="4"/>
  </w:num>
  <w:num w:numId="8" w16cid:durableId="983043004">
    <w:abstractNumId w:val="7"/>
  </w:num>
  <w:num w:numId="9" w16cid:durableId="1554540535">
    <w:abstractNumId w:val="4"/>
    <w:lvlOverride w:ilvl="0">
      <w:startOverride w:val="1"/>
    </w:lvlOverride>
  </w:num>
  <w:num w:numId="10" w16cid:durableId="702444246">
    <w:abstractNumId w:val="3"/>
    <w:lvlOverride w:ilvl="0">
      <w:startOverride w:val="1"/>
    </w:lvlOverride>
  </w:num>
  <w:num w:numId="11" w16cid:durableId="186259044">
    <w:abstractNumId w:val="5"/>
    <w:lvlOverride w:ilvl="0">
      <w:startOverride w:val="1"/>
    </w:lvlOverride>
  </w:num>
  <w:num w:numId="12" w16cid:durableId="183764718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CAC"/>
    <w:rsid w:val="00126CAC"/>
    <w:rsid w:val="00271303"/>
    <w:rsid w:val="004D0F8D"/>
    <w:rsid w:val="008F1B1A"/>
    <w:rsid w:val="009550C9"/>
    <w:rsid w:val="00AE3A5B"/>
    <w:rsid w:val="00B27E42"/>
    <w:rsid w:val="00BD26B6"/>
    <w:rsid w:val="00E3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C95B"/>
  <w15:docId w15:val="{8D287504-0758-427E-9678-EC2BF402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numPr>
        <w:numId w:val="1"/>
      </w:numPr>
      <w:tabs>
        <w:tab w:val="left" w:pos="709"/>
      </w:tabs>
      <w:spacing w:before="240" w:after="120"/>
      <w:outlineLvl w:val="0"/>
    </w:pPr>
    <w:rPr>
      <w:b/>
      <w:sz w:val="22"/>
      <w:szCs w:val="20"/>
    </w:rPr>
  </w:style>
  <w:style w:type="paragraph" w:styleId="Nadpis2">
    <w:name w:val="heading 2"/>
    <w:basedOn w:val="Nadpis1"/>
    <w:next w:val="Standard"/>
    <w:uiPriority w:val="9"/>
    <w:semiHidden/>
    <w:unhideWhenUsed/>
    <w:qFormat/>
    <w:pPr>
      <w:keepNext w:val="0"/>
      <w:numPr>
        <w:ilvl w:val="1"/>
      </w:numPr>
      <w:tabs>
        <w:tab w:val="clear" w:pos="709"/>
      </w:tabs>
      <w:jc w:val="both"/>
      <w:outlineLvl w:val="1"/>
    </w:pPr>
    <w:rPr>
      <w:b w:val="0"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numPr>
        <w:ilvl w:val="2"/>
        <w:numId w:val="1"/>
      </w:numPr>
      <w:spacing w:after="120"/>
      <w:jc w:val="both"/>
      <w:outlineLvl w:val="2"/>
    </w:pPr>
    <w:rPr>
      <w:sz w:val="22"/>
      <w:szCs w:val="20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numPr>
        <w:ilvl w:val="3"/>
        <w:numId w:val="1"/>
      </w:numPr>
      <w:tabs>
        <w:tab w:val="left" w:pos="3686"/>
      </w:tabs>
      <w:spacing w:after="120"/>
      <w:jc w:val="both"/>
      <w:outlineLvl w:val="3"/>
    </w:pPr>
    <w:rPr>
      <w:sz w:val="22"/>
      <w:szCs w:val="20"/>
    </w:rPr>
  </w:style>
  <w:style w:type="paragraph" w:styleId="Nadpis7">
    <w:name w:val="heading 7"/>
    <w:basedOn w:val="Standard"/>
    <w:next w:val="Standard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Arial" w:hAnsi="Arial" w:cs="Arial"/>
      <w:sz w:val="20"/>
      <w:szCs w:val="20"/>
    </w:rPr>
  </w:style>
  <w:style w:type="paragraph" w:styleId="Nadpis8">
    <w:name w:val="heading 8"/>
    <w:basedOn w:val="Standard"/>
    <w:next w:val="Standard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Arial" w:hAnsi="Arial" w:cs="Arial"/>
      <w:i/>
      <w:sz w:val="20"/>
      <w:szCs w:val="20"/>
    </w:rPr>
  </w:style>
  <w:style w:type="paragraph" w:styleId="Nadpis9">
    <w:name w:val="heading 9"/>
    <w:basedOn w:val="Standard"/>
    <w:next w:val="Standard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Arial" w:hAnsi="Arial" w:cs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Stednmka1zvraznn21">
    <w:name w:val="Střední mřížka 1 – zvýraznění 21"/>
    <w:basedOn w:val="Standard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Textkomente1">
    <w:name w:val="Text komentáře1"/>
    <w:basedOn w:val="Standard"/>
    <w:pPr>
      <w:spacing w:after="200"/>
    </w:pPr>
    <w:rPr>
      <w:rFonts w:ascii="Cambria" w:eastAsia="Cambria" w:hAnsi="Cambria"/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Standard"/>
    <w:rPr>
      <w:rFonts w:ascii="Tahoma" w:eastAsia="Cambria" w:hAnsi="Tahoma" w:cs="Tahoma"/>
      <w:sz w:val="16"/>
      <w:szCs w:val="16"/>
    </w:rPr>
  </w:style>
  <w:style w:type="paragraph" w:styleId="Odstavecseseznamem">
    <w:name w:val="List Paragraph"/>
    <w:basedOn w:val="Standard"/>
    <w:pPr>
      <w:ind w:left="708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Arial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Calibri"/>
      <w:sz w:val="24"/>
      <w:szCs w:val="24"/>
    </w:rPr>
  </w:style>
  <w:style w:type="character" w:customStyle="1" w:styleId="WW8Num5z0">
    <w:name w:val="WW8Num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7z0">
    <w:name w:val="WW8Num7z0"/>
    <w:rPr>
      <w:rFonts w:cs="Calibri"/>
    </w:rPr>
  </w:style>
  <w:style w:type="character" w:customStyle="1" w:styleId="WW8Num8z0">
    <w:name w:val="WW8Num8z0"/>
    <w:rPr>
      <w:rFonts w:cs="Calibri"/>
    </w:rPr>
  </w:style>
  <w:style w:type="character" w:customStyle="1" w:styleId="WW8Num9z0">
    <w:name w:val="WW8Num9z0"/>
    <w:rPr>
      <w:rFonts w:cs="Calibri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10z0">
    <w:name w:val="WW8Num10z0"/>
    <w:rPr>
      <w:rFonts w:cs="Calibri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2z1">
    <w:name w:val="WW8Num2z1"/>
    <w:rPr>
      <w:b w:val="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Standardnpsmoodstavce1">
    <w:name w:val="Standardní písmo odstavce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ZkladntextChar">
    <w:name w:val="Základní text Char"/>
    <w:rPr>
      <w:sz w:val="24"/>
      <w:szCs w:val="24"/>
      <w:lang w:val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Cambria" w:eastAsia="Cambria" w:hAnsi="Cambria" w:cs="Times New Roman"/>
      <w:lang w:val="cs-CZ"/>
    </w:rPr>
  </w:style>
  <w:style w:type="character" w:customStyle="1" w:styleId="PedmtkomenteChar">
    <w:name w:val="Předmět komentáře Char"/>
    <w:rPr>
      <w:rFonts w:ascii="Cambria" w:eastAsia="Cambria" w:hAnsi="Cambria" w:cs="Times New Roman"/>
      <w:b/>
      <w:bCs/>
      <w:lang w:val="cs-CZ"/>
    </w:rPr>
  </w:style>
  <w:style w:type="character" w:customStyle="1" w:styleId="TextbublinyChar">
    <w:name w:val="Text bubliny Char"/>
    <w:rPr>
      <w:rFonts w:ascii="Tahoma" w:eastAsia="Cambria" w:hAnsi="Tahoma" w:cs="Tahoma"/>
      <w:sz w:val="16"/>
      <w:szCs w:val="16"/>
      <w:lang w:val="cs-CZ"/>
    </w:rPr>
  </w:style>
  <w:style w:type="character" w:customStyle="1" w:styleId="Nadpis1Char">
    <w:name w:val="Nadpis 1 Char"/>
    <w:rPr>
      <w:b/>
      <w:kern w:val="3"/>
      <w:sz w:val="22"/>
    </w:rPr>
  </w:style>
  <w:style w:type="character" w:customStyle="1" w:styleId="Nadpis2Char">
    <w:name w:val="Nadpis 2 Char"/>
    <w:rPr>
      <w:kern w:val="3"/>
      <w:sz w:val="22"/>
    </w:rPr>
  </w:style>
  <w:style w:type="character" w:customStyle="1" w:styleId="Nadpis3Char">
    <w:name w:val="Nadpis 3 Char"/>
    <w:rPr>
      <w:sz w:val="22"/>
    </w:rPr>
  </w:style>
  <w:style w:type="character" w:customStyle="1" w:styleId="Nadpis4Char">
    <w:name w:val="Nadpis 4 Char"/>
    <w:rPr>
      <w:sz w:val="22"/>
    </w:rPr>
  </w:style>
  <w:style w:type="character" w:customStyle="1" w:styleId="Nadpis7Char">
    <w:name w:val="Nadpis 7 Char"/>
    <w:rPr>
      <w:rFonts w:ascii="Arial" w:eastAsia="Arial" w:hAnsi="Arial" w:cs="Arial"/>
    </w:rPr>
  </w:style>
  <w:style w:type="character" w:customStyle="1" w:styleId="Nadpis8Char">
    <w:name w:val="Nadpis 8 Char"/>
    <w:rPr>
      <w:rFonts w:ascii="Arial" w:eastAsia="Arial" w:hAnsi="Arial" w:cs="Arial"/>
      <w:i/>
    </w:rPr>
  </w:style>
  <w:style w:type="character" w:customStyle="1" w:styleId="Nadpis9Char">
    <w:name w:val="Nadpis 9 Char"/>
    <w:rPr>
      <w:rFonts w:ascii="Arial" w:eastAsia="Arial" w:hAnsi="Arial" w:cs="Arial"/>
      <w:b/>
      <w:i/>
      <w:sz w:val="18"/>
    </w:rPr>
  </w:style>
  <w:style w:type="character" w:customStyle="1" w:styleId="tsubjname">
    <w:name w:val="tsubjname"/>
    <w:basedOn w:val="Standardnpsmoodstavce1"/>
  </w:style>
  <w:style w:type="numbering" w:customStyle="1" w:styleId="WW8Num1">
    <w:name w:val="WW8Num1"/>
    <w:basedOn w:val="Bezseznamu"/>
    <w:pPr>
      <w:numPr>
        <w:numId w:val="2"/>
      </w:numPr>
    </w:pPr>
  </w:style>
  <w:style w:type="numbering" w:customStyle="1" w:styleId="WW8Num2">
    <w:name w:val="WW8Num2"/>
    <w:basedOn w:val="Bezseznamu"/>
    <w:pPr>
      <w:numPr>
        <w:numId w:val="3"/>
      </w:numPr>
    </w:pPr>
  </w:style>
  <w:style w:type="numbering" w:customStyle="1" w:styleId="WW8Num3">
    <w:name w:val="WW8Num3"/>
    <w:basedOn w:val="Bezseznamu"/>
    <w:pPr>
      <w:numPr>
        <w:numId w:val="4"/>
      </w:numPr>
    </w:pPr>
  </w:style>
  <w:style w:type="numbering" w:customStyle="1" w:styleId="WW8Num4">
    <w:name w:val="WW8Num4"/>
    <w:basedOn w:val="Bezseznamu"/>
    <w:pPr>
      <w:numPr>
        <w:numId w:val="5"/>
      </w:numPr>
    </w:pPr>
  </w:style>
  <w:style w:type="numbering" w:customStyle="1" w:styleId="WW8Num5">
    <w:name w:val="WW8Num5"/>
    <w:basedOn w:val="Bezseznamu"/>
    <w:pPr>
      <w:numPr>
        <w:numId w:val="6"/>
      </w:numPr>
    </w:pPr>
  </w:style>
  <w:style w:type="numbering" w:customStyle="1" w:styleId="WW8Num6">
    <w:name w:val="WW8Num6"/>
    <w:basedOn w:val="Bezseznamu"/>
    <w:pPr>
      <w:numPr>
        <w:numId w:val="7"/>
      </w:numPr>
    </w:pPr>
  </w:style>
  <w:style w:type="numbering" w:customStyle="1" w:styleId="WW8Num7">
    <w:name w:val="WW8Num7"/>
    <w:basedOn w:val="Bezseznamu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931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Optimo Ventura, s</dc:title>
  <dc:creator>Monika Lendrová</dc:creator>
  <cp:lastModifiedBy>info@tstabor.cz</cp:lastModifiedBy>
  <cp:revision>2</cp:revision>
  <cp:lastPrinted>2015-09-01T12:42:00Z</cp:lastPrinted>
  <dcterms:created xsi:type="dcterms:W3CDTF">2026-01-13T11:05:00Z</dcterms:created>
  <dcterms:modified xsi:type="dcterms:W3CDTF">2026-01-13T11:05:00Z</dcterms:modified>
</cp:coreProperties>
</file>