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AAC6" w14:textId="50EE760D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27BAB">
        <w:rPr>
          <w:rFonts w:ascii="Arial" w:hAnsi="Arial" w:cs="Arial"/>
          <w:b/>
          <w:bCs/>
        </w:rPr>
        <w:t>Smlouva na postupné dodávky ZP   č</w:t>
      </w:r>
      <w:r w:rsidRPr="00492E90">
        <w:rPr>
          <w:rFonts w:ascii="Arial" w:hAnsi="Arial" w:cs="Arial"/>
          <w:b/>
          <w:bCs/>
        </w:rPr>
        <w:t xml:space="preserve">. </w:t>
      </w:r>
      <w:r w:rsidR="007B78E1" w:rsidRPr="00492E90">
        <w:rPr>
          <w:rFonts w:ascii="Arial" w:hAnsi="Arial" w:cs="Arial"/>
          <w:b/>
          <w:bCs/>
        </w:rPr>
        <w:t>150</w:t>
      </w:r>
      <w:r w:rsidRPr="00492E90">
        <w:rPr>
          <w:rFonts w:ascii="Arial" w:hAnsi="Arial" w:cs="Arial"/>
          <w:b/>
          <w:bCs/>
        </w:rPr>
        <w:t>/</w:t>
      </w:r>
      <w:r w:rsidR="00584A7C" w:rsidRPr="00492E90">
        <w:rPr>
          <w:rFonts w:ascii="Arial" w:hAnsi="Arial" w:cs="Arial"/>
          <w:b/>
          <w:bCs/>
        </w:rPr>
        <w:t>202</w:t>
      </w:r>
      <w:r w:rsidR="007B78E1" w:rsidRPr="00492E90">
        <w:rPr>
          <w:rFonts w:ascii="Arial" w:hAnsi="Arial" w:cs="Arial"/>
          <w:b/>
          <w:bCs/>
        </w:rPr>
        <w:t>5</w:t>
      </w:r>
    </w:p>
    <w:p w14:paraId="01AE5A94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Cs/>
          <w:sz w:val="22"/>
          <w:szCs w:val="22"/>
        </w:rPr>
        <w:t>(uzavřená s vybraným dodavatelem)</w:t>
      </w:r>
      <w:r w:rsidRPr="00C27BA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D5A1C8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AC2A1B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D84459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I.</w:t>
      </w:r>
    </w:p>
    <w:p w14:paraId="74C2CB71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Smluvní strany</w:t>
      </w:r>
    </w:p>
    <w:p w14:paraId="7003A855" w14:textId="77777777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 w:rsidRPr="00C27BAB">
        <w:rPr>
          <w:rFonts w:ascii="Arial" w:hAnsi="Arial" w:cs="Arial"/>
          <w:b/>
          <w:sz w:val="22"/>
          <w:szCs w:val="22"/>
        </w:rPr>
        <w:t xml:space="preserve">Fakultní Thomayerova nemocnice </w:t>
      </w:r>
    </w:p>
    <w:p w14:paraId="575DAF80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4022AD9F" w14:textId="74E90208" w:rsidR="00E0258D" w:rsidRPr="00C27BAB" w:rsidRDefault="00E0258D" w:rsidP="00E0258D">
      <w:pPr>
        <w:widowControl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jednající: doc. MUDr. Zdeněk Beneš, CSc., ředitel </w:t>
      </w:r>
      <w:r w:rsidR="00584A7C" w:rsidRPr="00C27BAB">
        <w:rPr>
          <w:rFonts w:ascii="Arial" w:hAnsi="Arial" w:cs="Arial"/>
          <w:sz w:val="22"/>
          <w:szCs w:val="22"/>
        </w:rPr>
        <w:t>F</w:t>
      </w:r>
      <w:r w:rsidRPr="00C27BAB">
        <w:rPr>
          <w:rFonts w:ascii="Arial" w:hAnsi="Arial" w:cs="Arial"/>
          <w:sz w:val="22"/>
          <w:szCs w:val="22"/>
        </w:rPr>
        <w:t>TN</w:t>
      </w:r>
    </w:p>
    <w:p w14:paraId="0D6B8ABA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71B5AC80" w14:textId="77777777" w:rsidR="00E0258D" w:rsidRPr="00C27BAB" w:rsidRDefault="00E0258D" w:rsidP="00E0258D">
      <w:pPr>
        <w:rPr>
          <w:rFonts w:ascii="Arial" w:eastAsia="Calibri" w:hAnsi="Arial" w:cs="Arial"/>
          <w:sz w:val="22"/>
          <w:szCs w:val="22"/>
          <w:lang w:eastAsia="en-US"/>
        </w:rPr>
      </w:pPr>
      <w:r w:rsidRPr="00C27BAB">
        <w:rPr>
          <w:rFonts w:ascii="Arial" w:eastAsia="Calibri" w:hAnsi="Arial" w:cs="Arial"/>
          <w:sz w:val="22"/>
          <w:szCs w:val="22"/>
          <w:lang w:eastAsia="en-US"/>
        </w:rPr>
        <w:t>zapsaná v obchodním rejstříku u Městského soudu v Praze, oddíl Pr, vl. 1043</w:t>
      </w:r>
    </w:p>
    <w:p w14:paraId="61A7ADC6" w14:textId="71D8C69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IČ:</w:t>
      </w:r>
      <w:r w:rsidR="00584A7C" w:rsidRPr="00C27BAB">
        <w:rPr>
          <w:rFonts w:ascii="Arial" w:hAnsi="Arial" w:cs="Arial"/>
          <w:sz w:val="22"/>
          <w:szCs w:val="22"/>
        </w:rPr>
        <w:t xml:space="preserve"> </w:t>
      </w:r>
      <w:r w:rsidRPr="00C27BAB">
        <w:rPr>
          <w:rFonts w:ascii="Arial" w:hAnsi="Arial" w:cs="Arial"/>
          <w:sz w:val="22"/>
          <w:szCs w:val="22"/>
        </w:rPr>
        <w:t>00064190</w:t>
      </w:r>
    </w:p>
    <w:p w14:paraId="78C267C2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DIČ: CZ00064190</w:t>
      </w:r>
    </w:p>
    <w:p w14:paraId="702D5585" w14:textId="13469EC1" w:rsidR="00E0258D" w:rsidRDefault="00E0258D" w:rsidP="00B079A9">
      <w:pPr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Bankovní spojení: </w:t>
      </w:r>
      <w:r w:rsidR="00B079A9">
        <w:rPr>
          <w:rFonts w:ascii="Arial" w:hAnsi="Arial" w:cs="Arial"/>
          <w:sz w:val="22"/>
          <w:szCs w:val="22"/>
        </w:rPr>
        <w:t>XXX</w:t>
      </w:r>
    </w:p>
    <w:p w14:paraId="5E59088A" w14:textId="77777777" w:rsidR="00B0510F" w:rsidRPr="00C27BAB" w:rsidRDefault="00B0510F" w:rsidP="00E0258D">
      <w:pPr>
        <w:rPr>
          <w:rFonts w:ascii="Arial" w:hAnsi="Arial" w:cs="Arial"/>
          <w:sz w:val="22"/>
          <w:szCs w:val="22"/>
        </w:rPr>
      </w:pPr>
    </w:p>
    <w:p w14:paraId="1636B898" w14:textId="17E7051D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(dále jen </w:t>
      </w:r>
      <w:r w:rsidR="00584A7C" w:rsidRPr="00602949">
        <w:rPr>
          <w:rFonts w:ascii="Arial" w:hAnsi="Arial" w:cs="Arial"/>
          <w:b/>
          <w:bCs/>
          <w:sz w:val="22"/>
          <w:szCs w:val="22"/>
        </w:rPr>
        <w:t>„</w:t>
      </w:r>
      <w:r w:rsidRPr="00602949">
        <w:rPr>
          <w:rFonts w:ascii="Arial" w:hAnsi="Arial" w:cs="Arial"/>
          <w:b/>
          <w:bCs/>
          <w:sz w:val="22"/>
          <w:szCs w:val="22"/>
        </w:rPr>
        <w:t>Kupující</w:t>
      </w:r>
      <w:r w:rsidR="00584A7C" w:rsidRPr="00602949">
        <w:rPr>
          <w:rFonts w:ascii="Arial" w:hAnsi="Arial" w:cs="Arial"/>
          <w:b/>
          <w:bCs/>
          <w:sz w:val="22"/>
          <w:szCs w:val="22"/>
        </w:rPr>
        <w:t>“</w:t>
      </w:r>
      <w:r w:rsidRPr="00C27BAB">
        <w:rPr>
          <w:rFonts w:ascii="Arial" w:hAnsi="Arial" w:cs="Arial"/>
          <w:sz w:val="22"/>
          <w:szCs w:val="22"/>
        </w:rPr>
        <w:t>)</w:t>
      </w:r>
    </w:p>
    <w:p w14:paraId="4C545AA3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25FAA0" w14:textId="3475B749" w:rsidR="00E0258D" w:rsidRDefault="008D4D4C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34AC623" w14:textId="77777777" w:rsidR="008D4D4C" w:rsidRPr="00C27BAB" w:rsidRDefault="008D4D4C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0CBD0A" w14:textId="56825791" w:rsidR="00E0258D" w:rsidRPr="00C27BAB" w:rsidRDefault="008D4D4C" w:rsidP="00E0258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Becton Dickinson Czechia, s.r.o.</w:t>
      </w:r>
    </w:p>
    <w:p w14:paraId="12BD1E93" w14:textId="4A36CD95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se sídlem: </w:t>
      </w:r>
      <w:r w:rsidR="008D4D4C">
        <w:rPr>
          <w:rFonts w:ascii="Arial" w:hAnsi="Arial" w:cs="Arial"/>
          <w:sz w:val="22"/>
          <w:szCs w:val="22"/>
        </w:rPr>
        <w:t>Na Hřebenech II 1718/8, 140 00 Praha 4</w:t>
      </w:r>
    </w:p>
    <w:p w14:paraId="7C4A9D21" w14:textId="0CFB8890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IČ: </w:t>
      </w:r>
      <w:r w:rsidR="008D4D4C">
        <w:rPr>
          <w:rFonts w:ascii="Arial" w:hAnsi="Arial" w:cs="Arial"/>
          <w:sz w:val="22"/>
          <w:szCs w:val="22"/>
        </w:rPr>
        <w:t>25142135</w:t>
      </w:r>
    </w:p>
    <w:p w14:paraId="557AEFE0" w14:textId="1288D59E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DIČ: </w:t>
      </w:r>
      <w:r w:rsidR="008D4D4C">
        <w:rPr>
          <w:rFonts w:ascii="Arial" w:hAnsi="Arial" w:cs="Arial"/>
          <w:sz w:val="22"/>
          <w:szCs w:val="22"/>
        </w:rPr>
        <w:t>CZ25142135</w:t>
      </w:r>
    </w:p>
    <w:p w14:paraId="68514C00" w14:textId="0DED11FC" w:rsidR="00E0258D" w:rsidRPr="008D4D4C" w:rsidRDefault="00E0258D" w:rsidP="00B079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Bankovní spojení: </w:t>
      </w:r>
      <w:r w:rsidR="00B079A9">
        <w:rPr>
          <w:rFonts w:ascii="Arial" w:hAnsi="Arial" w:cs="Arial"/>
          <w:sz w:val="22"/>
          <w:szCs w:val="22"/>
        </w:rPr>
        <w:t>XXX</w:t>
      </w:r>
    </w:p>
    <w:p w14:paraId="11DD7DDC" w14:textId="32D3453D" w:rsidR="00E0258D" w:rsidRPr="008D4D4C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4D4C">
        <w:rPr>
          <w:rFonts w:ascii="Arial" w:hAnsi="Arial" w:cs="Arial"/>
          <w:sz w:val="22"/>
          <w:szCs w:val="22"/>
        </w:rPr>
        <w:t>Firma je zapsána u MS v </w:t>
      </w:r>
      <w:r w:rsidR="008D4D4C" w:rsidRPr="008D4D4C">
        <w:rPr>
          <w:rFonts w:ascii="Arial" w:hAnsi="Arial" w:cs="Arial"/>
          <w:sz w:val="22"/>
          <w:szCs w:val="22"/>
        </w:rPr>
        <w:t>Praze</w:t>
      </w:r>
      <w:r w:rsidRPr="008D4D4C">
        <w:rPr>
          <w:rFonts w:ascii="Arial" w:hAnsi="Arial" w:cs="Arial"/>
          <w:sz w:val="22"/>
          <w:szCs w:val="22"/>
        </w:rPr>
        <w:t xml:space="preserve">, oddíl </w:t>
      </w:r>
      <w:r w:rsidR="008D4D4C" w:rsidRPr="008D4D4C">
        <w:rPr>
          <w:rFonts w:ascii="Arial" w:hAnsi="Arial" w:cs="Arial"/>
          <w:sz w:val="22"/>
          <w:szCs w:val="22"/>
        </w:rPr>
        <w:t>C</w:t>
      </w:r>
      <w:r w:rsidRPr="008D4D4C">
        <w:rPr>
          <w:rFonts w:ascii="Arial" w:hAnsi="Arial" w:cs="Arial"/>
          <w:sz w:val="22"/>
          <w:szCs w:val="22"/>
        </w:rPr>
        <w:t xml:space="preserve">, vložka </w:t>
      </w:r>
      <w:r w:rsidR="008D4D4C" w:rsidRPr="008D4D4C">
        <w:rPr>
          <w:rFonts w:ascii="Arial" w:hAnsi="Arial" w:cs="Arial"/>
          <w:sz w:val="22"/>
          <w:szCs w:val="22"/>
        </w:rPr>
        <w:t>53145</w:t>
      </w:r>
    </w:p>
    <w:p w14:paraId="79321CF0" w14:textId="63A21758" w:rsidR="00E0258D" w:rsidRPr="008D4D4C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4D4C">
        <w:rPr>
          <w:rFonts w:ascii="Arial" w:hAnsi="Arial" w:cs="Arial"/>
          <w:sz w:val="22"/>
          <w:szCs w:val="22"/>
        </w:rPr>
        <w:t xml:space="preserve">zastoupena: </w:t>
      </w:r>
      <w:r w:rsidR="00B079A9">
        <w:rPr>
          <w:rFonts w:ascii="Arial" w:hAnsi="Arial" w:cs="Arial"/>
          <w:sz w:val="22"/>
          <w:szCs w:val="22"/>
        </w:rPr>
        <w:t>[OU   OU]</w:t>
      </w:r>
      <w:r w:rsidR="008D4D4C" w:rsidRPr="008D4D4C">
        <w:rPr>
          <w:rFonts w:ascii="Arial" w:hAnsi="Arial" w:cs="Arial"/>
          <w:sz w:val="22"/>
          <w:szCs w:val="22"/>
        </w:rPr>
        <w:t>, zmocněnc</w:t>
      </w:r>
      <w:r w:rsidR="008D4D4C">
        <w:rPr>
          <w:rFonts w:ascii="Arial" w:hAnsi="Arial" w:cs="Arial"/>
          <w:sz w:val="22"/>
          <w:szCs w:val="22"/>
        </w:rPr>
        <w:t>em</w:t>
      </w:r>
      <w:r w:rsidR="008D4D4C" w:rsidRPr="008D4D4C">
        <w:rPr>
          <w:rFonts w:ascii="Arial" w:hAnsi="Arial" w:cs="Arial"/>
          <w:sz w:val="22"/>
          <w:szCs w:val="22"/>
        </w:rPr>
        <w:t>, na základě plné moci</w:t>
      </w:r>
    </w:p>
    <w:p w14:paraId="6347B724" w14:textId="48E0118F" w:rsidR="00584A7C" w:rsidRDefault="00584A7C" w:rsidP="00B079A9">
      <w:pPr>
        <w:rPr>
          <w:rFonts w:ascii="Arial" w:hAnsi="Arial" w:cs="Arial"/>
          <w:sz w:val="22"/>
          <w:szCs w:val="22"/>
        </w:rPr>
      </w:pPr>
      <w:r w:rsidRPr="008D4D4C">
        <w:rPr>
          <w:rFonts w:ascii="Arial" w:hAnsi="Arial" w:cs="Arial"/>
          <w:sz w:val="22"/>
          <w:szCs w:val="22"/>
        </w:rPr>
        <w:t xml:space="preserve">Kontaktní osoba ve věcech plnění smlouvy: </w:t>
      </w:r>
      <w:r w:rsidR="00B079A9">
        <w:rPr>
          <w:rFonts w:ascii="Arial" w:hAnsi="Arial" w:cs="Arial"/>
          <w:sz w:val="22"/>
          <w:szCs w:val="22"/>
        </w:rPr>
        <w:t>[OU   OU]</w:t>
      </w:r>
    </w:p>
    <w:p w14:paraId="63C816D7" w14:textId="77777777" w:rsidR="00B079A9" w:rsidRPr="00C27BAB" w:rsidRDefault="00B079A9" w:rsidP="00B079A9">
      <w:pPr>
        <w:rPr>
          <w:rFonts w:ascii="Arial" w:hAnsi="Arial" w:cs="Arial"/>
          <w:sz w:val="22"/>
          <w:szCs w:val="22"/>
        </w:rPr>
      </w:pPr>
    </w:p>
    <w:p w14:paraId="128D0FFD" w14:textId="4AD75453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(dále jen </w:t>
      </w:r>
      <w:r w:rsidR="00584A7C" w:rsidRPr="00602949">
        <w:rPr>
          <w:rFonts w:ascii="Arial" w:hAnsi="Arial" w:cs="Arial"/>
          <w:b/>
          <w:bCs/>
          <w:sz w:val="22"/>
          <w:szCs w:val="22"/>
        </w:rPr>
        <w:t>„</w:t>
      </w:r>
      <w:r w:rsidRPr="00602949">
        <w:rPr>
          <w:rFonts w:ascii="Arial" w:hAnsi="Arial" w:cs="Arial"/>
          <w:b/>
          <w:bCs/>
          <w:sz w:val="22"/>
          <w:szCs w:val="22"/>
        </w:rPr>
        <w:t>Prodávající</w:t>
      </w:r>
      <w:r w:rsidR="00584A7C" w:rsidRPr="00602949">
        <w:rPr>
          <w:rFonts w:ascii="Arial" w:hAnsi="Arial" w:cs="Arial"/>
          <w:b/>
          <w:bCs/>
          <w:sz w:val="22"/>
          <w:szCs w:val="22"/>
        </w:rPr>
        <w:t>“</w:t>
      </w:r>
      <w:r w:rsidRPr="00C27BAB">
        <w:rPr>
          <w:rFonts w:ascii="Arial" w:hAnsi="Arial" w:cs="Arial"/>
          <w:sz w:val="22"/>
          <w:szCs w:val="22"/>
        </w:rPr>
        <w:t>)</w:t>
      </w:r>
    </w:p>
    <w:p w14:paraId="48AB067F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42508B5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A910CC3" w14:textId="6A52D9BE" w:rsidR="005F4831" w:rsidRPr="00C27BAB" w:rsidRDefault="005F4831" w:rsidP="005F483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Podkladem pro uzavření této smlouvy je vítězná nabídka dodavatele, která byla učiněna v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 xml:space="preserve">rámci zadávacího řízení na veřejnou zakázku v </w:t>
      </w:r>
      <w:r w:rsidR="00350B66" w:rsidRPr="00C27BAB">
        <w:rPr>
          <w:rFonts w:ascii="Arial" w:hAnsi="Arial" w:cs="Arial"/>
          <w:sz w:val="22"/>
          <w:szCs w:val="22"/>
        </w:rPr>
        <w:t>režimu malého rozsahu (dále jen „</w:t>
      </w:r>
      <w:r w:rsidRPr="00C27BAB">
        <w:rPr>
          <w:rFonts w:ascii="Arial" w:hAnsi="Arial" w:cs="Arial"/>
          <w:sz w:val="22"/>
          <w:szCs w:val="22"/>
        </w:rPr>
        <w:t>VZMR</w:t>
      </w:r>
      <w:r w:rsidR="00350B66" w:rsidRPr="00C27BAB">
        <w:rPr>
          <w:rFonts w:ascii="Arial" w:hAnsi="Arial" w:cs="Arial"/>
          <w:sz w:val="22"/>
          <w:szCs w:val="22"/>
        </w:rPr>
        <w:t>“)</w:t>
      </w:r>
      <w:r w:rsidRPr="00C27BAB">
        <w:rPr>
          <w:rFonts w:ascii="Arial" w:hAnsi="Arial" w:cs="Arial"/>
          <w:sz w:val="22"/>
          <w:szCs w:val="22"/>
        </w:rPr>
        <w:t xml:space="preserve"> s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názvem „</w:t>
      </w:r>
      <w:r w:rsidR="007B78E1" w:rsidRPr="000C2174">
        <w:rPr>
          <w:rFonts w:ascii="Arial" w:hAnsi="Arial" w:cs="Arial"/>
          <w:b/>
          <w:bCs/>
          <w:sz w:val="22"/>
          <w:szCs w:val="22"/>
        </w:rPr>
        <w:t>Dodávky ZP IVD – Dodávky souprav pro kultivaci mykobakterií s automatickým hodnocením jejich růstu se zápůjčkou automatického systému</w:t>
      </w:r>
      <w:r w:rsidRPr="00C27BAB">
        <w:rPr>
          <w:rFonts w:ascii="Arial" w:hAnsi="Arial" w:cs="Arial"/>
          <w:sz w:val="22"/>
          <w:szCs w:val="22"/>
        </w:rPr>
        <w:t xml:space="preserve">“, systémové číslo </w:t>
      </w:r>
      <w:r w:rsidR="00DB3527" w:rsidRPr="00DB3527">
        <w:rPr>
          <w:rFonts w:ascii="Arial" w:hAnsi="Arial" w:cs="Arial"/>
          <w:b/>
          <w:bCs/>
          <w:sz w:val="22"/>
          <w:szCs w:val="22"/>
        </w:rPr>
        <w:t>P25V00321218</w:t>
      </w:r>
      <w:r w:rsidR="00DB3527">
        <w:rPr>
          <w:rFonts w:ascii="Arial" w:hAnsi="Arial" w:cs="Arial"/>
          <w:sz w:val="22"/>
          <w:szCs w:val="22"/>
        </w:rPr>
        <w:t>.</w:t>
      </w:r>
    </w:p>
    <w:p w14:paraId="2650F343" w14:textId="77777777" w:rsidR="005F4831" w:rsidRPr="00C27BAB" w:rsidRDefault="005F4831" w:rsidP="00E025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BCBE809" w14:textId="77777777" w:rsidR="00E0258D" w:rsidRPr="00C27BAB" w:rsidRDefault="00E0258D" w:rsidP="00E0258D">
      <w:pPr>
        <w:rPr>
          <w:rFonts w:ascii="Arial" w:hAnsi="Arial" w:cs="Arial"/>
          <w:b/>
          <w:bCs/>
          <w:sz w:val="22"/>
          <w:szCs w:val="22"/>
        </w:rPr>
      </w:pPr>
    </w:p>
    <w:p w14:paraId="58918AC4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II.</w:t>
      </w:r>
    </w:p>
    <w:p w14:paraId="628577D0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35525502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93FD87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7271E8A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F81D60" w14:textId="71C8F398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2) Předmětem plnění této smlouvy jsou </w:t>
      </w:r>
      <w:r w:rsidR="007B78E1" w:rsidRPr="007B78E1">
        <w:rPr>
          <w:rFonts w:ascii="Arial" w:hAnsi="Arial" w:cs="Arial"/>
          <w:b/>
          <w:bCs/>
          <w:sz w:val="22"/>
          <w:szCs w:val="22"/>
        </w:rPr>
        <w:t>dodávky reagencií pro kultivaci mykobakterií s automatickým hodnocením jejich růstu</w:t>
      </w:r>
      <w:r w:rsidR="007B78E1" w:rsidRPr="00C27BAB">
        <w:rPr>
          <w:rFonts w:ascii="Arial" w:hAnsi="Arial" w:cs="Arial"/>
          <w:sz w:val="22"/>
          <w:szCs w:val="22"/>
        </w:rPr>
        <w:t xml:space="preserve"> </w:t>
      </w:r>
      <w:r w:rsidRPr="00C27BAB">
        <w:rPr>
          <w:rFonts w:ascii="Arial" w:hAnsi="Arial" w:cs="Arial"/>
          <w:sz w:val="22"/>
          <w:szCs w:val="22"/>
        </w:rPr>
        <w:t>uvedené v příloze č. 1 této smlouvy.</w:t>
      </w:r>
    </w:p>
    <w:p w14:paraId="478BAE56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ABF780" w14:textId="59AD51A4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3) Součástí plnění je i </w:t>
      </w:r>
      <w:r w:rsidRPr="00C27BAB">
        <w:rPr>
          <w:rFonts w:ascii="Arial" w:hAnsi="Arial" w:cs="Arial"/>
          <w:sz w:val="22"/>
          <w:szCs w:val="22"/>
          <w:lang w:eastAsia="ar-SA"/>
        </w:rPr>
        <w:t xml:space="preserve">dodání prohlášení o shodě (s uvedením třídy </w:t>
      </w:r>
      <w:r w:rsidR="00733F40">
        <w:rPr>
          <w:rFonts w:ascii="Arial" w:hAnsi="Arial" w:cs="Arial"/>
          <w:sz w:val="22"/>
          <w:szCs w:val="22"/>
          <w:lang w:eastAsia="ar-SA"/>
        </w:rPr>
        <w:t>zdravotnického prostředku</w:t>
      </w:r>
      <w:r w:rsidRPr="00C27BAB">
        <w:rPr>
          <w:rFonts w:ascii="Arial" w:hAnsi="Arial" w:cs="Arial"/>
          <w:sz w:val="22"/>
          <w:szCs w:val="22"/>
          <w:lang w:eastAsia="ar-SA"/>
        </w:rPr>
        <w:t>)</w:t>
      </w:r>
      <w:r w:rsidRPr="00C27BAB">
        <w:rPr>
          <w:rFonts w:ascii="Arial" w:hAnsi="Arial" w:cs="Arial"/>
          <w:sz w:val="22"/>
          <w:szCs w:val="22"/>
        </w:rPr>
        <w:t xml:space="preserve"> a </w:t>
      </w:r>
      <w:r w:rsidRPr="00C27BAB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27BAB">
        <w:rPr>
          <w:rFonts w:ascii="Arial" w:hAnsi="Arial" w:cs="Arial"/>
          <w:sz w:val="22"/>
          <w:szCs w:val="22"/>
        </w:rPr>
        <w:t>č. 375/2022 Sb., o zdravotnických prostředcích a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diagnostických zdravotnických prostředcích in vitro</w:t>
      </w:r>
      <w:r w:rsidR="00AC41F0">
        <w:rPr>
          <w:rFonts w:ascii="Arial" w:hAnsi="Arial" w:cs="Arial"/>
          <w:sz w:val="22"/>
          <w:szCs w:val="22"/>
        </w:rPr>
        <w:t>, ve znění pozdějších předpisů</w:t>
      </w:r>
      <w:r w:rsidR="007B78E1">
        <w:rPr>
          <w:rFonts w:ascii="Arial" w:hAnsi="Arial" w:cs="Arial"/>
          <w:sz w:val="22"/>
          <w:szCs w:val="22"/>
        </w:rPr>
        <w:t xml:space="preserve"> </w:t>
      </w:r>
      <w:r w:rsidR="00584A7C" w:rsidRPr="00C27BAB">
        <w:rPr>
          <w:rFonts w:ascii="Arial" w:hAnsi="Arial" w:cs="Arial"/>
          <w:sz w:val="22"/>
          <w:szCs w:val="22"/>
        </w:rPr>
        <w:t xml:space="preserve">(dále </w:t>
      </w:r>
      <w:r w:rsidR="00E14474">
        <w:rPr>
          <w:rFonts w:ascii="Arial" w:hAnsi="Arial" w:cs="Arial"/>
          <w:sz w:val="22"/>
          <w:szCs w:val="22"/>
        </w:rPr>
        <w:t>jen</w:t>
      </w:r>
      <w:r w:rsidR="00584A7C" w:rsidRPr="00C27BAB">
        <w:rPr>
          <w:rFonts w:ascii="Arial" w:hAnsi="Arial" w:cs="Arial"/>
          <w:sz w:val="22"/>
          <w:szCs w:val="22"/>
        </w:rPr>
        <w:t xml:space="preserve"> </w:t>
      </w:r>
      <w:r w:rsidR="00584A7C" w:rsidRPr="00602949">
        <w:rPr>
          <w:rFonts w:ascii="Arial" w:hAnsi="Arial" w:cs="Arial"/>
          <w:i/>
          <w:iCs/>
          <w:sz w:val="22"/>
          <w:szCs w:val="22"/>
        </w:rPr>
        <w:t xml:space="preserve">„zákon </w:t>
      </w:r>
      <w:r w:rsidR="00CD0687" w:rsidRPr="00602949">
        <w:rPr>
          <w:rFonts w:ascii="Arial" w:hAnsi="Arial" w:cs="Arial"/>
          <w:i/>
          <w:iCs/>
          <w:sz w:val="22"/>
          <w:szCs w:val="22"/>
        </w:rPr>
        <w:t>o zdravotnických pro</w:t>
      </w:r>
      <w:r w:rsidR="00CD0687">
        <w:rPr>
          <w:rFonts w:ascii="Arial" w:hAnsi="Arial" w:cs="Arial"/>
          <w:i/>
          <w:iCs/>
          <w:sz w:val="22"/>
          <w:szCs w:val="22"/>
        </w:rPr>
        <w:t>s</w:t>
      </w:r>
      <w:r w:rsidR="00CD0687" w:rsidRPr="00602949">
        <w:rPr>
          <w:rFonts w:ascii="Arial" w:hAnsi="Arial" w:cs="Arial"/>
          <w:i/>
          <w:iCs/>
          <w:sz w:val="22"/>
          <w:szCs w:val="22"/>
        </w:rPr>
        <w:t>tředcích</w:t>
      </w:r>
      <w:r w:rsidR="00D602F9" w:rsidRPr="00602949">
        <w:rPr>
          <w:rFonts w:ascii="Arial" w:hAnsi="Arial" w:cs="Arial"/>
          <w:i/>
          <w:iCs/>
          <w:sz w:val="22"/>
          <w:szCs w:val="22"/>
        </w:rPr>
        <w:t>“</w:t>
      </w:r>
      <w:r w:rsidR="00D602F9" w:rsidRPr="00C27BAB">
        <w:rPr>
          <w:rFonts w:ascii="Arial" w:hAnsi="Arial" w:cs="Arial"/>
          <w:sz w:val="22"/>
          <w:szCs w:val="22"/>
        </w:rPr>
        <w:t>)</w:t>
      </w:r>
      <w:r w:rsidRPr="00C27BAB">
        <w:rPr>
          <w:rFonts w:ascii="Arial" w:hAnsi="Arial" w:cs="Arial"/>
          <w:sz w:val="22"/>
          <w:szCs w:val="22"/>
        </w:rPr>
        <w:t xml:space="preserve"> </w:t>
      </w:r>
      <w:r w:rsidRPr="00C27BAB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27BAB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27BAB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6442D6AB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250E9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lastRenderedPageBreak/>
        <w:t>4) Prodávající se zavazuje podle této smlouvy dodat Kupujícímu zboží specifikované v této smlouvě a převést na Kupujícího vlastnické právo ke zboží.</w:t>
      </w:r>
    </w:p>
    <w:p w14:paraId="6C56DEF9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B4D8B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5) Kupující se zavazuje zboží uvedené podle této smlouvy od Prodávajícího za podmínek této smlouvy odebírat a zaplatit mu dohodnutou kupní cenu.</w:t>
      </w:r>
    </w:p>
    <w:p w14:paraId="01BE2DB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EB7A59" w14:textId="638692BA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6) </w:t>
      </w:r>
      <w:r w:rsidRPr="00C27BAB">
        <w:rPr>
          <w:rFonts w:ascii="Arial" w:hAnsi="Arial" w:cs="Arial"/>
          <w:sz w:val="22"/>
        </w:rPr>
        <w:t xml:space="preserve">V případě, že dojde v průběhu dodávek ke změně katalogového čísla (REF) zdravotnického prostředku/materiálu v souladu s přechodným ustanovením </w:t>
      </w:r>
      <w:r w:rsidRPr="007B78E1">
        <w:rPr>
          <w:rFonts w:ascii="Arial" w:hAnsi="Arial" w:cs="Arial"/>
          <w:sz w:val="22"/>
        </w:rPr>
        <w:t>z</w:t>
      </w:r>
      <w:r w:rsidR="00D602F9" w:rsidRPr="007B78E1">
        <w:rPr>
          <w:rFonts w:ascii="Arial" w:hAnsi="Arial" w:cs="Arial"/>
          <w:sz w:val="22"/>
        </w:rPr>
        <w:t> </w:t>
      </w:r>
      <w:r w:rsidR="00D602F9" w:rsidRPr="007B78E1">
        <w:rPr>
          <w:rFonts w:ascii="Arial" w:hAnsi="Arial" w:cs="Arial"/>
          <w:bCs/>
          <w:sz w:val="22"/>
          <w:szCs w:val="22"/>
        </w:rPr>
        <w:t>IVDD</w:t>
      </w:r>
      <w:r w:rsidRPr="007B78E1">
        <w:rPr>
          <w:rFonts w:ascii="Arial" w:hAnsi="Arial" w:cs="Arial"/>
          <w:bCs/>
          <w:sz w:val="22"/>
          <w:szCs w:val="22"/>
        </w:rPr>
        <w:t xml:space="preserve"> </w:t>
      </w:r>
      <w:r w:rsidRPr="007B78E1">
        <w:rPr>
          <w:rFonts w:ascii="Arial" w:hAnsi="Arial" w:cs="Arial"/>
          <w:sz w:val="22"/>
        </w:rPr>
        <w:t xml:space="preserve">na </w:t>
      </w:r>
      <w:r w:rsidR="00350B66" w:rsidRPr="007B78E1">
        <w:rPr>
          <w:rFonts w:ascii="Arial" w:hAnsi="Arial" w:cs="Arial"/>
          <w:bCs/>
          <w:sz w:val="22"/>
          <w:szCs w:val="22"/>
        </w:rPr>
        <w:t>VDR</w:t>
      </w:r>
      <w:r w:rsidRPr="00C27BAB">
        <w:rPr>
          <w:rFonts w:ascii="Arial" w:hAnsi="Arial" w:cs="Arial"/>
          <w:sz w:val="22"/>
        </w:rPr>
        <w:t>, vztahují se podmínky smlouvy i na tyto dodávky. Prodávající je povinen zaslat kupujícímu neprodleně informaci o změně katalogového čísla</w:t>
      </w:r>
      <w:r w:rsidR="00E14474">
        <w:rPr>
          <w:rFonts w:ascii="Arial" w:hAnsi="Arial" w:cs="Arial"/>
          <w:sz w:val="22"/>
        </w:rPr>
        <w:t xml:space="preserve"> (REF)</w:t>
      </w:r>
      <w:r w:rsidRPr="00C27BAB">
        <w:rPr>
          <w:rFonts w:ascii="Arial" w:hAnsi="Arial" w:cs="Arial"/>
          <w:sz w:val="22"/>
        </w:rPr>
        <w:t xml:space="preserve">, které doloží předložením </w:t>
      </w:r>
      <w:r w:rsidR="00D602F9" w:rsidRPr="00C27BAB">
        <w:rPr>
          <w:rFonts w:ascii="Arial" w:hAnsi="Arial" w:cs="Arial"/>
          <w:sz w:val="22"/>
        </w:rPr>
        <w:t xml:space="preserve">prohlášení </w:t>
      </w:r>
      <w:r w:rsidRPr="00C27BAB">
        <w:rPr>
          <w:rFonts w:ascii="Arial" w:hAnsi="Arial" w:cs="Arial"/>
          <w:sz w:val="22"/>
        </w:rPr>
        <w:t>o shodě s aktuálními katalogovými čísly (REF) a přidělenými UDI kódy.</w:t>
      </w:r>
    </w:p>
    <w:p w14:paraId="1FC19821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F5F4D7" w14:textId="6FF37780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7) Kupující si vyhrazuje právo v rámci smluvních podmínek ve sjednaných položkách odebírat inovované či nové výrobky, pokud budou svými charakteristikami odpovídat zadání původní veřejné zakázky. Prodávající doloží v takovémto případě Kupujícímu prohlášení o shodě a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případně další dokumenty od výrobce.</w:t>
      </w:r>
    </w:p>
    <w:p w14:paraId="56BEC78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FA5831" w14:textId="43C22A90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8) V případě nemožnosti plnění ze strany Prodávajícího je tento povinen neprodleně písemně (elektronickou poštou na e-mail</w:t>
      </w:r>
      <w:r w:rsidR="000E7415" w:rsidRPr="00C27BAB">
        <w:rPr>
          <w:rFonts w:ascii="Arial" w:hAnsi="Arial" w:cs="Arial"/>
          <w:sz w:val="22"/>
          <w:szCs w:val="22"/>
        </w:rPr>
        <w:t>y</w:t>
      </w:r>
      <w:r w:rsidR="00221235">
        <w:rPr>
          <w:rFonts w:ascii="Arial" w:hAnsi="Arial" w:cs="Arial"/>
          <w:sz w:val="22"/>
          <w:szCs w:val="22"/>
        </w:rPr>
        <w:t xml:space="preserve"> </w:t>
      </w:r>
      <w:r w:rsidR="00221235" w:rsidRPr="00221235">
        <w:rPr>
          <w:rFonts w:ascii="Arial" w:hAnsi="Arial" w:cs="Arial"/>
          <w:sz w:val="22"/>
          <w:szCs w:val="22"/>
        </w:rPr>
        <w:t xml:space="preserve">vzakazky.ocn@ftn.cz </w:t>
      </w:r>
      <w:r w:rsidRPr="00C27BAB">
        <w:rPr>
          <w:rFonts w:ascii="Arial" w:hAnsi="Arial" w:cs="Arial"/>
          <w:sz w:val="22"/>
          <w:szCs w:val="22"/>
        </w:rPr>
        <w:t>a</w:t>
      </w:r>
      <w:r w:rsidR="00670D3F">
        <w:rPr>
          <w:rFonts w:ascii="Arial" w:hAnsi="Arial" w:cs="Arial"/>
          <w:sz w:val="22"/>
          <w:szCs w:val="22"/>
        </w:rPr>
        <w:t xml:space="preserve"> </w:t>
      </w:r>
      <w:r w:rsidR="00A42034" w:rsidRPr="00A42034">
        <w:rPr>
          <w:rFonts w:ascii="Arial" w:hAnsi="Arial" w:cs="Arial"/>
          <w:sz w:val="22"/>
          <w:szCs w:val="22"/>
        </w:rPr>
        <w:t>lekarna.diagnostika@fnt.cz</w:t>
      </w:r>
      <w:r w:rsidRPr="00C27BAB">
        <w:rPr>
          <w:rFonts w:ascii="Arial" w:hAnsi="Arial" w:cs="Arial"/>
          <w:sz w:val="22"/>
          <w:szCs w:val="22"/>
        </w:rPr>
        <w:t>) uvědomit Kupujícího o přerušení dodávek. Kupující je oprávněn po dobu přerušení dodávek zajišťovat předmět plnění jiným způsobem. Náklady spojené s tímto alternativním řešením uhradí Prodávající Kupujícímu do 14 dnů po obnovení dodávek, a to formou individuálně dohodnutou s Kupujícím.</w:t>
      </w:r>
    </w:p>
    <w:p w14:paraId="6370845B" w14:textId="77777777" w:rsidR="00B0510F" w:rsidRPr="00C27BAB" w:rsidRDefault="00B0510F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6FCD7D" w14:textId="0149D4FD" w:rsidR="000B018F" w:rsidRPr="00C27BAB" w:rsidRDefault="000B018F" w:rsidP="007B78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9) </w:t>
      </w:r>
      <w:r w:rsidRPr="00C27BAB">
        <w:rPr>
          <w:rFonts w:ascii="Arial" w:hAnsi="Arial" w:cs="Arial"/>
          <w:bCs/>
          <w:sz w:val="22"/>
          <w:szCs w:val="22"/>
        </w:rPr>
        <w:t>Převážná část předmětu plnění je považována za diagnostické zdravotnické prostředky in vitro (IVD) ve smyslu z</w:t>
      </w:r>
      <w:r w:rsidR="00C27BAB">
        <w:rPr>
          <w:rFonts w:ascii="Arial" w:hAnsi="Arial" w:cs="Arial"/>
          <w:bCs/>
          <w:sz w:val="22"/>
          <w:szCs w:val="22"/>
        </w:rPr>
        <w:t>ákona</w:t>
      </w:r>
      <w:r w:rsidR="00C27BAB" w:rsidRPr="00C27BAB">
        <w:rPr>
          <w:rFonts w:ascii="Arial" w:hAnsi="Arial" w:cs="Arial"/>
          <w:bCs/>
          <w:sz w:val="22"/>
          <w:szCs w:val="22"/>
        </w:rPr>
        <w:t xml:space="preserve"> </w:t>
      </w:r>
      <w:r w:rsidR="00733F40">
        <w:rPr>
          <w:rFonts w:ascii="Arial" w:hAnsi="Arial" w:cs="Arial"/>
          <w:bCs/>
          <w:sz w:val="22"/>
          <w:szCs w:val="22"/>
        </w:rPr>
        <w:t>o</w:t>
      </w:r>
      <w:r w:rsidR="00CD0687">
        <w:rPr>
          <w:rFonts w:ascii="Arial" w:hAnsi="Arial" w:cs="Arial"/>
          <w:bCs/>
          <w:sz w:val="22"/>
          <w:szCs w:val="22"/>
        </w:rPr>
        <w:t xml:space="preserve"> zdravotnických prostředcích</w:t>
      </w:r>
      <w:r w:rsidRPr="00C27BAB">
        <w:rPr>
          <w:rFonts w:ascii="Arial" w:hAnsi="Arial" w:cs="Arial"/>
          <w:bCs/>
          <w:sz w:val="22"/>
          <w:szCs w:val="22"/>
        </w:rPr>
        <w:t xml:space="preserve"> a musí tak vyhovovat všem platným souvisejícím legislativním předpisům a kvalitativním požadavkům potřebným pro akreditaci laboratorních pracovišť.</w:t>
      </w:r>
    </w:p>
    <w:p w14:paraId="144A8F80" w14:textId="77777777" w:rsidR="000B018F" w:rsidRPr="00C27BAB" w:rsidRDefault="000B018F" w:rsidP="00E025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216462F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B8F78FA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III.</w:t>
      </w:r>
    </w:p>
    <w:p w14:paraId="2A20EB0F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4BE668E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543B11" w14:textId="6B0045AD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1)</w:t>
      </w:r>
      <w:r w:rsidRPr="00C27BAB">
        <w:rPr>
          <w:rFonts w:ascii="Arial" w:eastAsia="Calibri" w:hAnsi="Arial" w:cs="Arial"/>
          <w:sz w:val="22"/>
          <w:szCs w:val="22"/>
        </w:rPr>
        <w:t xml:space="preserve"> Budoucí dílčí obchody budou uzavírány na základě dílčích objednávek Kupujícího, které budou předány Prodávajícímu v pracovní dny od 7:00 do 15:00 hod, a to formou e-mailu</w:t>
      </w:r>
      <w:r w:rsidR="00A42034">
        <w:rPr>
          <w:rFonts w:ascii="Arial" w:eastAsia="Calibri" w:hAnsi="Arial" w:cs="Arial"/>
          <w:sz w:val="22"/>
          <w:szCs w:val="22"/>
        </w:rPr>
        <w:t>, telefonem</w:t>
      </w:r>
      <w:r w:rsidRPr="00C27BAB">
        <w:rPr>
          <w:rFonts w:ascii="Arial" w:eastAsia="Calibri" w:hAnsi="Arial" w:cs="Arial"/>
          <w:sz w:val="22"/>
          <w:szCs w:val="22"/>
        </w:rPr>
        <w:t xml:space="preserve"> nebo ,,modemem". Objednávka Kupujícího musí přesně specifikovat druh, množství a popř. balení zboží.</w:t>
      </w:r>
    </w:p>
    <w:p w14:paraId="776AD563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747AF58F" w14:textId="483003E9" w:rsidR="00E0258D" w:rsidRPr="00C27BAB" w:rsidRDefault="00275C83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2</w:t>
      </w:r>
      <w:r w:rsidR="00E0258D" w:rsidRPr="00C27BAB">
        <w:rPr>
          <w:rFonts w:ascii="Arial" w:hAnsi="Arial" w:cs="Arial"/>
          <w:sz w:val="22"/>
          <w:szCs w:val="22"/>
        </w:rPr>
        <w:t xml:space="preserve">) Předpokládaný objem plnění za dobu platnosti této smlouvy je stanoven na </w:t>
      </w:r>
      <w:r w:rsidR="00DB3527">
        <w:rPr>
          <w:rFonts w:ascii="Arial" w:hAnsi="Arial" w:cs="Arial"/>
          <w:b/>
          <w:sz w:val="22"/>
          <w:szCs w:val="22"/>
        </w:rPr>
        <w:t xml:space="preserve">1 944 850 </w:t>
      </w:r>
      <w:r w:rsidR="00E0258D" w:rsidRPr="00C27BAB">
        <w:rPr>
          <w:rFonts w:ascii="Arial" w:hAnsi="Arial" w:cs="Arial"/>
          <w:sz w:val="22"/>
          <w:szCs w:val="22"/>
        </w:rPr>
        <w:t>Kč bez DPH (</w:t>
      </w:r>
      <w:r w:rsidR="00E0258D" w:rsidRPr="00C27BAB">
        <w:rPr>
          <w:rFonts w:ascii="Arial" w:hAnsi="Arial" w:cs="Arial"/>
          <w:i/>
          <w:sz w:val="22"/>
          <w:szCs w:val="22"/>
        </w:rPr>
        <w:t>nabídková cena</w:t>
      </w:r>
      <w:r w:rsidR="00E0258D" w:rsidRPr="00C27BAB">
        <w:rPr>
          <w:rFonts w:ascii="Arial" w:hAnsi="Arial" w:cs="Arial"/>
          <w:sz w:val="22"/>
          <w:szCs w:val="22"/>
        </w:rPr>
        <w:t xml:space="preserve">). </w:t>
      </w:r>
    </w:p>
    <w:p w14:paraId="2C2B71B3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B5B885" w14:textId="290D0C45" w:rsidR="00E0258D" w:rsidRPr="00C27BAB" w:rsidRDefault="00275C83" w:rsidP="00E025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3</w:t>
      </w:r>
      <w:r w:rsidR="00E0258D" w:rsidRPr="00C27BAB">
        <w:rPr>
          <w:rFonts w:ascii="Arial" w:hAnsi="Arial" w:cs="Arial"/>
          <w:sz w:val="22"/>
          <w:szCs w:val="22"/>
        </w:rPr>
        <w:t xml:space="preserve">) </w:t>
      </w:r>
      <w:r w:rsidR="00E0258D" w:rsidRPr="00C27BAB">
        <w:rPr>
          <w:rFonts w:ascii="Arial" w:eastAsia="Calibri" w:hAnsi="Arial" w:cs="Arial"/>
          <w:sz w:val="22"/>
          <w:szCs w:val="22"/>
        </w:rPr>
        <w:t>Minimální finanční objem jednotlivého obchodu není stanoven. Kupující si vyhrazuje právo neodebrat předpokládané množství dodávaného materiálu uvedeného v příloze č. 1 této smlouvy s ohledem na své potřeby a finanční možnosti</w:t>
      </w:r>
      <w:r w:rsidR="00346C26" w:rsidRPr="00C27BAB">
        <w:rPr>
          <w:rFonts w:ascii="Arial" w:eastAsia="Calibri" w:hAnsi="Arial" w:cs="Arial"/>
          <w:sz w:val="22"/>
          <w:szCs w:val="22"/>
        </w:rPr>
        <w:t xml:space="preserve"> – </w:t>
      </w:r>
      <w:r w:rsidR="00346C26" w:rsidRPr="00C27BAB">
        <w:rPr>
          <w:rFonts w:ascii="Arial" w:eastAsia="Calibri" w:hAnsi="Arial" w:cs="Arial"/>
          <w:sz w:val="22"/>
          <w:szCs w:val="22"/>
          <w:u w:val="single"/>
        </w:rPr>
        <w:t>maximálně do výše limitu pro VZMR</w:t>
      </w:r>
      <w:r w:rsidR="00346C26" w:rsidRPr="00C27BAB">
        <w:rPr>
          <w:rFonts w:ascii="Arial" w:eastAsia="Calibri" w:hAnsi="Arial" w:cs="Arial"/>
          <w:sz w:val="22"/>
          <w:szCs w:val="22"/>
        </w:rPr>
        <w:t>.</w:t>
      </w:r>
    </w:p>
    <w:p w14:paraId="3BB7A941" w14:textId="77777777" w:rsidR="00346C26" w:rsidRPr="00C27BAB" w:rsidRDefault="00346C26" w:rsidP="00E025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716AF025" w14:textId="42BF0C1D" w:rsidR="00E0258D" w:rsidRPr="00C27BAB" w:rsidRDefault="00275C83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4</w:t>
      </w:r>
      <w:r w:rsidR="00E0258D" w:rsidRPr="00C27BAB">
        <w:rPr>
          <w:rFonts w:ascii="Arial" w:hAnsi="Arial" w:cs="Arial"/>
          <w:sz w:val="22"/>
          <w:szCs w:val="22"/>
        </w:rPr>
        <w:t xml:space="preserve">) Prodávající se zavazuje, že obratem potvrdí obdržení objednávky a že zboží dodá do </w:t>
      </w:r>
      <w:r w:rsidR="00E0258D" w:rsidRPr="00C27BAB">
        <w:rPr>
          <w:rFonts w:ascii="Arial" w:hAnsi="Arial" w:cs="Arial"/>
          <w:sz w:val="22"/>
          <w:szCs w:val="22"/>
        </w:rPr>
        <w:br/>
      </w:r>
      <w:r w:rsidR="00E0258D" w:rsidRPr="007B78E1">
        <w:rPr>
          <w:rFonts w:ascii="Arial" w:hAnsi="Arial" w:cs="Arial"/>
          <w:sz w:val="22"/>
          <w:szCs w:val="22"/>
        </w:rPr>
        <w:t xml:space="preserve">5 pracovních dnů s možností urgentních objednávky a dodání do </w:t>
      </w:r>
      <w:r w:rsidR="007B78E1">
        <w:rPr>
          <w:rFonts w:ascii="Arial" w:hAnsi="Arial" w:cs="Arial"/>
          <w:sz w:val="22"/>
          <w:szCs w:val="22"/>
        </w:rPr>
        <w:t>48</w:t>
      </w:r>
      <w:r w:rsidR="00E0258D" w:rsidRPr="007B78E1">
        <w:rPr>
          <w:rFonts w:ascii="Arial" w:hAnsi="Arial" w:cs="Arial"/>
          <w:sz w:val="22"/>
          <w:szCs w:val="22"/>
        </w:rPr>
        <w:t xml:space="preserve"> hodin</w:t>
      </w:r>
      <w:r w:rsidR="00E0258D" w:rsidRPr="00C27BAB">
        <w:rPr>
          <w:rFonts w:ascii="Arial" w:hAnsi="Arial" w:cs="Arial"/>
          <w:sz w:val="22"/>
          <w:szCs w:val="22"/>
        </w:rPr>
        <w:t xml:space="preserve"> od data a času objednání. Připadne-li konec lhůty na sobotu, neděli, popř. svátek, není Prodávající v prodlení, dodá-li zboží nejbližší pracovní den do 9.00 hodin.</w:t>
      </w:r>
    </w:p>
    <w:p w14:paraId="2E8BA95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14A4FA" w14:textId="309B73FB" w:rsidR="00E0258D" w:rsidRPr="00C27BAB" w:rsidRDefault="00275C83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5</w:t>
      </w:r>
      <w:r w:rsidR="00E0258D" w:rsidRPr="00C27BAB">
        <w:rPr>
          <w:rFonts w:ascii="Arial" w:hAnsi="Arial" w:cs="Arial"/>
          <w:sz w:val="22"/>
          <w:szCs w:val="22"/>
        </w:rPr>
        <w:t>) Potvrzení bude obsahovat celkovou cenu objednávky bez DPH a nebude obsahovat osobní údaje. Prodávající souhlasí, aby se potvrzení objednávky v případě, že výše jednotlivé objednávky přesahuje částku 50.000, - Kč (bez DPH), zveřejnila v registru smluv dle zákona č. 340/2015 Sb.</w:t>
      </w:r>
      <w:r w:rsidR="00E14474">
        <w:rPr>
          <w:rFonts w:ascii="Arial" w:hAnsi="Arial" w:cs="Arial"/>
          <w:sz w:val="22"/>
          <w:szCs w:val="22"/>
        </w:rPr>
        <w:t xml:space="preserve">, </w:t>
      </w:r>
      <w:r w:rsidR="00E14474" w:rsidRPr="00C27BAB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</w:t>
      </w:r>
      <w:r w:rsidR="00E14474" w:rsidRPr="00C27BAB">
        <w:rPr>
          <w:rFonts w:ascii="Arial" w:hAnsi="Arial" w:cs="Arial"/>
          <w:sz w:val="22"/>
          <w:szCs w:val="22"/>
        </w:rPr>
        <w:lastRenderedPageBreak/>
        <w:t>smluv a o registru smluv (zákon o registru smluv), ve znění pozdějších předpisů</w:t>
      </w:r>
      <w:r w:rsidR="007A1E61">
        <w:rPr>
          <w:rFonts w:ascii="Arial" w:hAnsi="Arial" w:cs="Arial"/>
          <w:sz w:val="22"/>
          <w:szCs w:val="22"/>
        </w:rPr>
        <w:t xml:space="preserve"> (dále jen </w:t>
      </w:r>
      <w:r w:rsidR="007A1E61" w:rsidRPr="00CE659C">
        <w:rPr>
          <w:rFonts w:ascii="Arial" w:hAnsi="Arial" w:cs="Arial"/>
          <w:i/>
          <w:iCs/>
          <w:sz w:val="22"/>
          <w:szCs w:val="22"/>
        </w:rPr>
        <w:t xml:space="preserve">„zákon </w:t>
      </w:r>
      <w:r w:rsidR="00CD0687">
        <w:rPr>
          <w:rFonts w:ascii="Arial" w:hAnsi="Arial" w:cs="Arial"/>
          <w:i/>
          <w:iCs/>
          <w:sz w:val="22"/>
          <w:szCs w:val="22"/>
        </w:rPr>
        <w:t>o registru smluv</w:t>
      </w:r>
      <w:r w:rsidR="007A1E61" w:rsidRPr="00CE659C">
        <w:rPr>
          <w:rFonts w:ascii="Arial" w:hAnsi="Arial" w:cs="Arial"/>
          <w:i/>
          <w:iCs/>
          <w:sz w:val="22"/>
          <w:szCs w:val="22"/>
        </w:rPr>
        <w:t>“</w:t>
      </w:r>
      <w:r w:rsidR="007A1E61">
        <w:rPr>
          <w:rFonts w:ascii="Arial" w:hAnsi="Arial" w:cs="Arial"/>
          <w:sz w:val="22"/>
          <w:szCs w:val="22"/>
        </w:rPr>
        <w:t>)</w:t>
      </w:r>
      <w:r w:rsidR="00E14474" w:rsidRPr="00C27BAB">
        <w:rPr>
          <w:rFonts w:ascii="Arial" w:hAnsi="Arial" w:cs="Arial"/>
          <w:sz w:val="22"/>
          <w:szCs w:val="22"/>
        </w:rPr>
        <w:t>.</w:t>
      </w:r>
    </w:p>
    <w:p w14:paraId="1809C63E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D4EAF6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1468894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IV.</w:t>
      </w:r>
    </w:p>
    <w:p w14:paraId="79F26BDB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Místo plnění</w:t>
      </w:r>
    </w:p>
    <w:p w14:paraId="6420A572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77EE0A" w14:textId="1AEF915F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27BAB">
        <w:rPr>
          <w:rFonts w:ascii="Arial" w:hAnsi="Arial" w:cs="Arial"/>
          <w:color w:val="000000"/>
          <w:sz w:val="22"/>
          <w:szCs w:val="22"/>
        </w:rPr>
        <w:t xml:space="preserve">Vídeňská 800,140 59 Praha 4 – Krč, Lékárna FTN – </w:t>
      </w:r>
      <w:r w:rsidR="00EF2DF5" w:rsidRPr="00C27BAB">
        <w:rPr>
          <w:rFonts w:ascii="Arial" w:hAnsi="Arial" w:cs="Arial"/>
          <w:color w:val="000000"/>
          <w:sz w:val="22"/>
          <w:szCs w:val="22"/>
        </w:rPr>
        <w:t xml:space="preserve">Pavilon </w:t>
      </w:r>
      <w:r w:rsidR="00C76573" w:rsidRPr="007B78E1">
        <w:rPr>
          <w:rFonts w:ascii="Arial" w:hAnsi="Arial" w:cs="Arial"/>
          <w:color w:val="000000"/>
          <w:sz w:val="22"/>
          <w:szCs w:val="22"/>
        </w:rPr>
        <w:t>H</w:t>
      </w:r>
      <w:r w:rsidRPr="00C27BAB">
        <w:rPr>
          <w:rFonts w:ascii="Arial" w:hAnsi="Arial" w:cs="Arial"/>
          <w:color w:val="000000"/>
          <w:sz w:val="22"/>
          <w:szCs w:val="22"/>
        </w:rPr>
        <w:t>.</w:t>
      </w:r>
      <w:r w:rsidR="00492E9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9EB8CB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F240A2D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4A756AA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V.</w:t>
      </w:r>
    </w:p>
    <w:p w14:paraId="22B463F8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Kupní cena</w:t>
      </w:r>
    </w:p>
    <w:p w14:paraId="7D6BDB03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BDEB97" w14:textId="7241047B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1) Po dobu platnosti této smlouvy se Prodávající zavazuje dodávat zboží podle dohodnuté ceny vzešlé z výběrového řízení (VYSOUTĚŽENÁ CENA), která je u jednotlivých položek zboží uvedena v příloze č. 1 této smlouvy.</w:t>
      </w:r>
    </w:p>
    <w:p w14:paraId="6A03D01A" w14:textId="77777777" w:rsidR="00E0258D" w:rsidRPr="00C27BAB" w:rsidRDefault="00E0258D" w:rsidP="00E0258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2) Cena podle bodu 1 je cena konečná a nejvýše přípustná a zahrnuje veškeré náklady Kupujícího na pořízení zboží jako např. přirážky distributorů, celní poplatky, dopravné, balné apod. K této ceně bude připočteno DPH podle právních předpisů platných v době dodávky zboží.</w:t>
      </w:r>
    </w:p>
    <w:p w14:paraId="36AF580B" w14:textId="721AA68B" w:rsidR="00E44AD1" w:rsidRPr="00C27BAB" w:rsidRDefault="000453AA" w:rsidP="007B78E1">
      <w:pPr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3) </w:t>
      </w:r>
      <w:r w:rsidR="00E44AD1" w:rsidRPr="00C27BAB">
        <w:rPr>
          <w:rFonts w:ascii="Arial" w:hAnsi="Arial" w:cs="Arial"/>
          <w:sz w:val="22"/>
          <w:szCs w:val="22"/>
        </w:rPr>
        <w:t>Ceny budou po do</w:t>
      </w:r>
      <w:r w:rsidR="00E44AD1" w:rsidRPr="00670D3F">
        <w:rPr>
          <w:rFonts w:ascii="Arial" w:hAnsi="Arial" w:cs="Arial"/>
          <w:sz w:val="22"/>
          <w:szCs w:val="22"/>
        </w:rPr>
        <w:t xml:space="preserve">bu </w:t>
      </w:r>
      <w:r w:rsidR="00CE659C" w:rsidRPr="00670D3F">
        <w:rPr>
          <w:rFonts w:ascii="Arial" w:hAnsi="Arial" w:cs="Arial"/>
          <w:sz w:val="22"/>
          <w:szCs w:val="22"/>
        </w:rPr>
        <w:t>24</w:t>
      </w:r>
      <w:r w:rsidR="00E44AD1" w:rsidRPr="00C27BAB">
        <w:rPr>
          <w:rFonts w:ascii="Arial" w:hAnsi="Arial" w:cs="Arial"/>
          <w:sz w:val="22"/>
          <w:szCs w:val="22"/>
        </w:rPr>
        <w:t xml:space="preserve"> měsíců od uzavření smlouvy neměnné (fixní). Po této době bude možné na žádost Prodávajícího každoročně (maximálně jednou za 12 měsíců) měnit jednotkové ceny uvedené v příloze č.</w:t>
      </w:r>
      <w:r w:rsidR="00C05FEA">
        <w:rPr>
          <w:rFonts w:ascii="Arial" w:hAnsi="Arial" w:cs="Arial"/>
          <w:sz w:val="22"/>
          <w:szCs w:val="22"/>
        </w:rPr>
        <w:t xml:space="preserve"> </w:t>
      </w:r>
      <w:r w:rsidR="00E44AD1" w:rsidRPr="00C27BAB">
        <w:rPr>
          <w:rFonts w:ascii="Arial" w:hAnsi="Arial" w:cs="Arial"/>
          <w:sz w:val="22"/>
          <w:szCs w:val="22"/>
        </w:rPr>
        <w:t>1 této smlouvy o míru inflace vyjádřenou přírůstkem průměrného ročního indexu spotřebitelských cen za posledních 12 měsíců a vyhlášenou Českým statistickým úřadem v době podání žádosti o navýšení, nejvýše však o 10 % a to i</w:t>
      </w:r>
      <w:r w:rsidR="00F87725">
        <w:rPr>
          <w:rFonts w:ascii="Arial" w:hAnsi="Arial" w:cs="Arial"/>
          <w:sz w:val="22"/>
          <w:szCs w:val="22"/>
        </w:rPr>
        <w:t> </w:t>
      </w:r>
      <w:r w:rsidR="00E44AD1" w:rsidRPr="00C27BAB">
        <w:rPr>
          <w:rFonts w:ascii="Arial" w:hAnsi="Arial" w:cs="Arial"/>
          <w:sz w:val="22"/>
          <w:szCs w:val="22"/>
        </w:rPr>
        <w:t>v</w:t>
      </w:r>
      <w:r w:rsidR="00F87725">
        <w:rPr>
          <w:rFonts w:ascii="Arial" w:hAnsi="Arial" w:cs="Arial"/>
          <w:sz w:val="22"/>
          <w:szCs w:val="22"/>
        </w:rPr>
        <w:t> </w:t>
      </w:r>
      <w:r w:rsidR="00E44AD1" w:rsidRPr="00C27BAB">
        <w:rPr>
          <w:rFonts w:ascii="Arial" w:hAnsi="Arial" w:cs="Arial"/>
          <w:sz w:val="22"/>
          <w:szCs w:val="22"/>
        </w:rPr>
        <w:t>případě, že průměrná roční míra inflace bude vyšší. Tato změna je možná pouze na základě žádosti dodavatele a písemného dodatku ke smlouvě. Navýšení o inflaci se použije pouze v</w:t>
      </w:r>
      <w:r w:rsidR="00F87725">
        <w:rPr>
          <w:rFonts w:ascii="Arial" w:hAnsi="Arial" w:cs="Arial"/>
          <w:sz w:val="22"/>
          <w:szCs w:val="22"/>
        </w:rPr>
        <w:t> </w:t>
      </w:r>
      <w:r w:rsidR="00E44AD1" w:rsidRPr="00C27BAB">
        <w:rPr>
          <w:rFonts w:ascii="Arial" w:hAnsi="Arial" w:cs="Arial"/>
          <w:sz w:val="22"/>
          <w:szCs w:val="22"/>
        </w:rPr>
        <w:t>případě, že míra inflace bude vyšší nebo rovna 3 %.</w:t>
      </w:r>
      <w:r w:rsidR="00842EB9">
        <w:rPr>
          <w:rFonts w:ascii="Arial" w:hAnsi="Arial" w:cs="Arial"/>
          <w:sz w:val="22"/>
          <w:szCs w:val="22"/>
        </w:rPr>
        <w:t xml:space="preserve"> </w:t>
      </w:r>
      <w:r w:rsidR="00842EB9" w:rsidRPr="00842EB9">
        <w:rPr>
          <w:rFonts w:ascii="Arial" w:hAnsi="Arial" w:cs="Arial"/>
          <w:sz w:val="22"/>
          <w:szCs w:val="22"/>
        </w:rPr>
        <w:t xml:space="preserve">V případě zdravotnických prostředků deklarovaných jako zvlášť účtovaný materiál (ZUM) je navýšení </w:t>
      </w:r>
      <w:r w:rsidR="00670D3F" w:rsidRPr="00842EB9">
        <w:rPr>
          <w:rFonts w:ascii="Arial" w:hAnsi="Arial" w:cs="Arial"/>
          <w:sz w:val="22"/>
          <w:szCs w:val="22"/>
        </w:rPr>
        <w:t xml:space="preserve">možné </w:t>
      </w:r>
      <w:r w:rsidR="00842EB9">
        <w:rPr>
          <w:rFonts w:ascii="Arial" w:hAnsi="Arial" w:cs="Arial"/>
          <w:sz w:val="22"/>
          <w:szCs w:val="22"/>
        </w:rPr>
        <w:t xml:space="preserve">v souladu s výše uvedeným a </w:t>
      </w:r>
      <w:r w:rsidR="00842EB9" w:rsidRPr="00842EB9">
        <w:rPr>
          <w:rFonts w:ascii="Arial" w:hAnsi="Arial" w:cs="Arial"/>
          <w:sz w:val="22"/>
          <w:szCs w:val="22"/>
        </w:rPr>
        <w:t>maximálně do stanovené výše maximální úhrady pojišťovny (Číselník VZP – ZP_ZUM/Číselník PZT).</w:t>
      </w:r>
      <w:r w:rsidR="00E44AD1" w:rsidRPr="00C27BAB">
        <w:rPr>
          <w:rFonts w:ascii="Arial" w:hAnsi="Arial" w:cs="Arial"/>
          <w:sz w:val="22"/>
          <w:szCs w:val="22"/>
        </w:rPr>
        <w:t xml:space="preserve"> Lhůta na posouzení žádosti je 30 dní. O další navýšení je možné žádat až po uplynutí 12 měsíců od posledního navýšení. Změna ceny nabývá účinnosti dnem nabytí účinnosti dodatku. </w:t>
      </w:r>
    </w:p>
    <w:p w14:paraId="17976F44" w14:textId="77777777" w:rsidR="00E44AD1" w:rsidRPr="00C27BAB" w:rsidRDefault="00E44AD1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</w:rPr>
      </w:pPr>
    </w:p>
    <w:p w14:paraId="2F5363E4" w14:textId="49031DB4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VI.</w:t>
      </w:r>
    </w:p>
    <w:p w14:paraId="2D2BF1A1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09E1722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E3F7CA" w14:textId="09D0F9BA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1) Prodávající má povinnost vystavit a doručit Kupujícímu dodací list a fakturu společně se zbožím. </w:t>
      </w:r>
    </w:p>
    <w:p w14:paraId="4CA5C2C5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2DD6DC" w14:textId="165C7CD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>2) Vystavená faktura musí obsahovat číslo objednávky, datum jejího uskutečnění, množství zboží s uvedením druhů zboží – specifikace ZP, kód ZUM</w:t>
      </w:r>
      <w:r w:rsidR="00FC346A">
        <w:rPr>
          <w:rFonts w:ascii="Arial" w:hAnsi="Arial" w:cs="Arial"/>
          <w:color w:val="000000"/>
          <w:sz w:val="22"/>
          <w:szCs w:val="22"/>
        </w:rPr>
        <w:t xml:space="preserve"> (pokud </w:t>
      </w:r>
      <w:r w:rsidR="005D7A80">
        <w:rPr>
          <w:rFonts w:ascii="Arial" w:hAnsi="Arial" w:cs="Arial"/>
          <w:color w:val="000000"/>
          <w:sz w:val="22"/>
          <w:szCs w:val="22"/>
        </w:rPr>
        <w:t>je předmětem plnění</w:t>
      </w:r>
      <w:r w:rsidR="00FC346A">
        <w:rPr>
          <w:rFonts w:ascii="Arial" w:hAnsi="Arial" w:cs="Arial"/>
          <w:color w:val="000000"/>
          <w:sz w:val="22"/>
          <w:szCs w:val="22"/>
        </w:rPr>
        <w:t xml:space="preserve"> zvlášť účtovaný materiál)</w:t>
      </w:r>
      <w:r w:rsidRPr="00C27BAB">
        <w:rPr>
          <w:rFonts w:ascii="Arial" w:hAnsi="Arial" w:cs="Arial"/>
          <w:color w:val="000000"/>
          <w:sz w:val="22"/>
          <w:szCs w:val="22"/>
        </w:rPr>
        <w:t>, katalogové číslo</w:t>
      </w:r>
      <w:r w:rsidR="00FC346A">
        <w:rPr>
          <w:rFonts w:ascii="Arial" w:hAnsi="Arial" w:cs="Arial"/>
          <w:color w:val="000000"/>
          <w:sz w:val="22"/>
          <w:szCs w:val="22"/>
        </w:rPr>
        <w:t xml:space="preserve"> (REF)</w:t>
      </w:r>
      <w:r w:rsidRPr="00C27BAB">
        <w:rPr>
          <w:rFonts w:ascii="Arial" w:hAnsi="Arial" w:cs="Arial"/>
          <w:color w:val="000000"/>
          <w:sz w:val="22"/>
          <w:szCs w:val="22"/>
        </w:rPr>
        <w:t>, ceny za množstevní jednotku, exspirační dobu a</w:t>
      </w:r>
      <w:r w:rsidR="00F87725">
        <w:rPr>
          <w:rFonts w:ascii="Arial" w:hAnsi="Arial" w:cs="Arial"/>
          <w:color w:val="000000"/>
          <w:sz w:val="22"/>
          <w:szCs w:val="22"/>
        </w:rPr>
        <w:t> </w:t>
      </w:r>
      <w:r w:rsidRPr="00C27BAB">
        <w:rPr>
          <w:rFonts w:ascii="Arial" w:hAnsi="Arial" w:cs="Arial"/>
          <w:color w:val="000000"/>
          <w:sz w:val="22"/>
          <w:szCs w:val="22"/>
        </w:rPr>
        <w:t xml:space="preserve">šarži event. kód UDI (pokud již byl výrobcem přidělen).  </w:t>
      </w:r>
    </w:p>
    <w:p w14:paraId="0F9880DA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893F73F" w14:textId="0D8686C0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3) Vystavená faktura musí splňovat náležitosti daňového dokladu dle § 29 </w:t>
      </w:r>
      <w:r w:rsidRPr="00C27BAB">
        <w:rPr>
          <w:rFonts w:ascii="Arial" w:hAnsi="Arial" w:cs="Arial"/>
          <w:sz w:val="22"/>
          <w:szCs w:val="22"/>
        </w:rPr>
        <w:t>zákona č. 235/2004 Sb., o dani z přidané hodnoty ve znění pozdějších předpisů</w:t>
      </w:r>
      <w:r w:rsidR="00733F40">
        <w:rPr>
          <w:rFonts w:ascii="Arial" w:hAnsi="Arial" w:cs="Arial"/>
          <w:sz w:val="22"/>
          <w:szCs w:val="22"/>
        </w:rPr>
        <w:t xml:space="preserve"> (dále jen </w:t>
      </w:r>
      <w:r w:rsidR="00733F40" w:rsidRPr="00AC41F0">
        <w:rPr>
          <w:rFonts w:ascii="Arial" w:hAnsi="Arial" w:cs="Arial"/>
          <w:i/>
          <w:iCs/>
          <w:sz w:val="22"/>
          <w:szCs w:val="22"/>
        </w:rPr>
        <w:t xml:space="preserve">„zákon </w:t>
      </w:r>
      <w:r w:rsidR="00C83582">
        <w:rPr>
          <w:rFonts w:ascii="Arial" w:hAnsi="Arial" w:cs="Arial"/>
          <w:i/>
          <w:iCs/>
          <w:sz w:val="22"/>
          <w:szCs w:val="22"/>
        </w:rPr>
        <w:t>o DPH</w:t>
      </w:r>
      <w:r w:rsidR="00733F40" w:rsidRPr="00AC41F0">
        <w:rPr>
          <w:rFonts w:ascii="Arial" w:hAnsi="Arial" w:cs="Arial"/>
          <w:i/>
          <w:iCs/>
          <w:sz w:val="22"/>
          <w:szCs w:val="22"/>
        </w:rPr>
        <w:t>“</w:t>
      </w:r>
      <w:r w:rsidR="00733F40">
        <w:rPr>
          <w:rFonts w:ascii="Arial" w:hAnsi="Arial" w:cs="Arial"/>
          <w:sz w:val="22"/>
          <w:szCs w:val="22"/>
        </w:rPr>
        <w:t>)</w:t>
      </w:r>
      <w:r w:rsidRPr="00C27BAB">
        <w:rPr>
          <w:rFonts w:ascii="Arial" w:hAnsi="Arial" w:cs="Arial"/>
          <w:sz w:val="22"/>
          <w:szCs w:val="22"/>
        </w:rPr>
        <w:t>. Neobsahuje-li faktura zákonem stanovené náležitosti nebo obsahuje-li nesprávné cenové údaje, je oprávněn ji Kupující do 5 dnů Prodávajícímu vrátit k opravě a doplnění. K datu nového doručení faktury se posouvá i datum splatnosti faktury.</w:t>
      </w:r>
    </w:p>
    <w:p w14:paraId="0F8113BE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DF0A0E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>4) F</w:t>
      </w:r>
      <w:r w:rsidRPr="00C27BAB">
        <w:rPr>
          <w:rFonts w:ascii="Arial" w:hAnsi="Arial" w:cs="Arial"/>
          <w:sz w:val="22"/>
          <w:szCs w:val="22"/>
        </w:rPr>
        <w:t xml:space="preserve">aktura je splatná do </w:t>
      </w:r>
      <w:r w:rsidRPr="00C27BAB">
        <w:rPr>
          <w:rFonts w:ascii="Arial" w:hAnsi="Arial" w:cs="Arial"/>
          <w:b/>
          <w:sz w:val="22"/>
          <w:szCs w:val="22"/>
        </w:rPr>
        <w:t>60 dnů</w:t>
      </w:r>
      <w:r w:rsidRPr="00C27BAB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3891B778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383E26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5) Veškeré platby mezi smluvními stranami se uskutečňují prostřednictvím bankovního spojení uvedeného v záhlaví této smlouvy.</w:t>
      </w:r>
    </w:p>
    <w:p w14:paraId="0DB5238E" w14:textId="77777777" w:rsidR="00E0258D" w:rsidRPr="00C27BAB" w:rsidRDefault="00E0258D" w:rsidP="00E0258D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7921B9B4" w14:textId="5446E8B8" w:rsidR="00E0258D" w:rsidRPr="00C27BAB" w:rsidRDefault="00E0258D" w:rsidP="00E0258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iCs/>
          <w:sz w:val="22"/>
          <w:szCs w:val="22"/>
        </w:rPr>
        <w:t>6) Pokud bude v okamžiku uskutečnění zdanitelného plnění u Prodávajícího zveřejněna informace, že je nespolehlivým plátcem dle § 106a odst. 6 z</w:t>
      </w:r>
      <w:r w:rsidR="00733F40">
        <w:rPr>
          <w:rFonts w:ascii="Arial" w:hAnsi="Arial" w:cs="Arial"/>
          <w:iCs/>
          <w:sz w:val="22"/>
          <w:szCs w:val="22"/>
        </w:rPr>
        <w:t>ákona</w:t>
      </w:r>
      <w:r w:rsidR="00733F40" w:rsidRPr="00C27BAB">
        <w:rPr>
          <w:rFonts w:ascii="Arial" w:hAnsi="Arial" w:cs="Arial"/>
          <w:iCs/>
          <w:sz w:val="22"/>
          <w:szCs w:val="22"/>
        </w:rPr>
        <w:t xml:space="preserve"> </w:t>
      </w:r>
      <w:r w:rsidR="00C83582">
        <w:rPr>
          <w:rFonts w:ascii="Arial" w:hAnsi="Arial" w:cs="Arial"/>
          <w:iCs/>
          <w:sz w:val="22"/>
          <w:szCs w:val="22"/>
        </w:rPr>
        <w:t>o DPH</w:t>
      </w:r>
      <w:r w:rsidRPr="00C27BAB">
        <w:rPr>
          <w:rFonts w:ascii="Arial" w:hAnsi="Arial" w:cs="Arial"/>
          <w:iCs/>
          <w:sz w:val="22"/>
          <w:szCs w:val="22"/>
        </w:rPr>
        <w:t>, dodavatel strpí, bez uplatnění jakýchkoliv finančních sankcí, odvedení daně Kupujícím a úhradu závazku jen ve výši bez DPH. Úhrada DPH bude v souladu s § 109 odst. 3 z</w:t>
      </w:r>
      <w:r w:rsidR="00C83582">
        <w:rPr>
          <w:rFonts w:ascii="Arial" w:hAnsi="Arial" w:cs="Arial"/>
          <w:iCs/>
          <w:sz w:val="22"/>
          <w:szCs w:val="22"/>
        </w:rPr>
        <w:t>ákona o DPH</w:t>
      </w:r>
      <w:r w:rsidRPr="00C27BAB">
        <w:rPr>
          <w:rFonts w:ascii="Arial" w:hAnsi="Arial" w:cs="Arial"/>
          <w:iCs/>
          <w:sz w:val="22"/>
          <w:szCs w:val="22"/>
        </w:rPr>
        <w:t xml:space="preserve"> provedena za Prodávajícího jeho správci daně dle § 109a </w:t>
      </w:r>
      <w:r w:rsidR="00C83582">
        <w:rPr>
          <w:rFonts w:ascii="Arial" w:hAnsi="Arial" w:cs="Arial"/>
          <w:iCs/>
          <w:sz w:val="22"/>
          <w:szCs w:val="22"/>
        </w:rPr>
        <w:t>zákona o DPH</w:t>
      </w:r>
      <w:r w:rsidRPr="00C27BAB">
        <w:rPr>
          <w:rFonts w:ascii="Arial" w:hAnsi="Arial" w:cs="Arial"/>
          <w:iCs/>
          <w:sz w:val="22"/>
          <w:szCs w:val="22"/>
        </w:rPr>
        <w:t xml:space="preserve">. Prodávající je povinen nahradit Kupujícímu případnou škodu, která by mu z tohoto důvodu vznikla. </w:t>
      </w:r>
    </w:p>
    <w:p w14:paraId="1DDE144C" w14:textId="77777777" w:rsidR="00E0258D" w:rsidRPr="00C27BAB" w:rsidRDefault="00E0258D" w:rsidP="00E025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BBD5C48" w14:textId="77777777" w:rsidR="00E0258D" w:rsidRPr="00C27BAB" w:rsidRDefault="00E0258D" w:rsidP="00E0258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5A8A2A98" w14:textId="77777777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190ED8D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VII.</w:t>
      </w:r>
    </w:p>
    <w:p w14:paraId="2FF5F604" w14:textId="77777777" w:rsidR="00E0258D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01BEE569" w14:textId="77777777" w:rsidR="00FC346A" w:rsidRPr="00C27BAB" w:rsidRDefault="00FC346A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EBCF59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1) </w:t>
      </w:r>
      <w:r w:rsidRPr="00C27BAB">
        <w:rPr>
          <w:rFonts w:ascii="Arial" w:hAnsi="Arial" w:cs="Arial"/>
          <w:color w:val="000000"/>
          <w:sz w:val="22"/>
          <w:szCs w:val="22"/>
        </w:rPr>
        <w:t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</w:t>
      </w:r>
    </w:p>
    <w:p w14:paraId="367E4AC8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607BAC1" w14:textId="67336416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2) Dodávka se považuje za splněnou předáním a převzetím zboží a potvrzením dodacího listu oprávněnou osobou Kupujícího. </w:t>
      </w:r>
      <w:r w:rsidRPr="00C27BAB">
        <w:rPr>
          <w:rFonts w:ascii="Arial" w:hAnsi="Arial" w:cs="Arial"/>
          <w:sz w:val="22"/>
          <w:szCs w:val="22"/>
        </w:rPr>
        <w:t>Předání a převzetí zboží v místě dodání lze provést v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pracovních dnech od 07:00 do 15:00 hodin.</w:t>
      </w:r>
    </w:p>
    <w:p w14:paraId="1194430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FDD0164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3) Podpisem dodacího listu přechází na Kupujícího </w:t>
      </w:r>
      <w:r w:rsidRPr="00C27BAB">
        <w:rPr>
          <w:rFonts w:ascii="Arial" w:hAnsi="Arial" w:cs="Arial"/>
          <w:b/>
          <w:bCs/>
          <w:sz w:val="22"/>
          <w:szCs w:val="22"/>
        </w:rPr>
        <w:t>vlastnické právo</w:t>
      </w:r>
      <w:r w:rsidRPr="00C27BAB">
        <w:rPr>
          <w:rFonts w:ascii="Arial" w:hAnsi="Arial" w:cs="Arial"/>
          <w:bCs/>
          <w:sz w:val="22"/>
          <w:szCs w:val="22"/>
        </w:rPr>
        <w:t xml:space="preserve"> k dodanému zboží</w:t>
      </w:r>
      <w:r w:rsidRPr="00C27BAB">
        <w:rPr>
          <w:rFonts w:ascii="Arial" w:hAnsi="Arial" w:cs="Arial"/>
          <w:color w:val="000000"/>
          <w:sz w:val="22"/>
          <w:szCs w:val="22"/>
        </w:rPr>
        <w:t>.</w:t>
      </w:r>
    </w:p>
    <w:p w14:paraId="5C8B57F5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8BA2AF1" w14:textId="53BE4838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4) </w:t>
      </w:r>
      <w:r w:rsidRPr="00C27BAB">
        <w:rPr>
          <w:rFonts w:ascii="Arial" w:hAnsi="Arial" w:cs="Arial"/>
          <w:color w:val="000000"/>
          <w:sz w:val="22"/>
          <w:szCs w:val="22"/>
        </w:rPr>
        <w:t>Prodávající se zavazuje dodat Kupujícímu výlučně takové zboží,</w:t>
      </w:r>
      <w:r w:rsidR="00FC346A">
        <w:rPr>
          <w:rFonts w:ascii="Arial" w:hAnsi="Arial" w:cs="Arial"/>
          <w:color w:val="000000"/>
          <w:sz w:val="22"/>
          <w:szCs w:val="22"/>
        </w:rPr>
        <w:t xml:space="preserve"> u </w:t>
      </w:r>
      <w:r w:rsidR="00FC346A" w:rsidRPr="007B78E1">
        <w:rPr>
          <w:rFonts w:ascii="Arial" w:hAnsi="Arial" w:cs="Arial"/>
          <w:color w:val="000000"/>
          <w:sz w:val="22"/>
          <w:szCs w:val="22"/>
        </w:rPr>
        <w:t>kterého</w:t>
      </w:r>
      <w:r w:rsidRPr="007B78E1">
        <w:rPr>
          <w:rFonts w:ascii="Arial" w:hAnsi="Arial" w:cs="Arial"/>
          <w:color w:val="000000"/>
          <w:sz w:val="22"/>
          <w:szCs w:val="22"/>
        </w:rPr>
        <w:t xml:space="preserve"> </w:t>
      </w:r>
      <w:r w:rsidR="000453AA" w:rsidRPr="007B78E1">
        <w:rPr>
          <w:rFonts w:ascii="Arial" w:hAnsi="Arial" w:cs="Arial"/>
          <w:b/>
          <w:color w:val="000000"/>
          <w:sz w:val="22"/>
          <w:szCs w:val="22"/>
        </w:rPr>
        <w:t xml:space="preserve">exspirační doba ode dne dodání činí </w:t>
      </w:r>
      <w:r w:rsidR="00FC346A" w:rsidRPr="007B78E1">
        <w:rPr>
          <w:rFonts w:ascii="Arial" w:hAnsi="Arial" w:cs="Arial"/>
          <w:bCs/>
          <w:color w:val="000000"/>
          <w:sz w:val="22"/>
          <w:szCs w:val="22"/>
        </w:rPr>
        <w:t xml:space="preserve">minimálně </w:t>
      </w:r>
      <w:r w:rsidR="007B78E1" w:rsidRPr="007B78E1">
        <w:rPr>
          <w:rFonts w:ascii="Arial" w:hAnsi="Arial" w:cs="Arial"/>
          <w:bCs/>
          <w:sz w:val="22"/>
          <w:szCs w:val="22"/>
        </w:rPr>
        <w:t>6 měsíců</w:t>
      </w:r>
      <w:r w:rsidR="000453AA" w:rsidRPr="007B78E1">
        <w:rPr>
          <w:rFonts w:ascii="Arial" w:hAnsi="Arial" w:cs="Arial"/>
          <w:color w:val="000000"/>
          <w:sz w:val="22"/>
          <w:szCs w:val="22"/>
        </w:rPr>
        <w:t xml:space="preserve"> (upravit dle specifika dané komodity)</w:t>
      </w:r>
      <w:r w:rsidRPr="00C27BAB">
        <w:rPr>
          <w:rFonts w:ascii="Arial" w:hAnsi="Arial" w:cs="Arial"/>
          <w:color w:val="000000"/>
          <w:sz w:val="22"/>
          <w:szCs w:val="22"/>
        </w:rPr>
        <w:t xml:space="preserve"> a které nemá závady v jakosti ani porušený obal. </w:t>
      </w:r>
      <w:r w:rsidRPr="00C27BAB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490E50B1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3A7AC8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6F851462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6BE99D" w14:textId="77777777" w:rsidR="00E0258D" w:rsidRPr="00C27BAB" w:rsidRDefault="00E0258D" w:rsidP="00E0258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ceny;</w:t>
      </w:r>
    </w:p>
    <w:p w14:paraId="49EE092C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E2AE5B" w14:textId="77777777" w:rsidR="00E0258D" w:rsidRPr="00C27BAB" w:rsidRDefault="00E0258D" w:rsidP="00E0258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5247BCF0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2821E6" w14:textId="67B1C2AF" w:rsidR="00E0258D" w:rsidRPr="00C27BAB" w:rsidRDefault="00E0258D" w:rsidP="00F87725">
      <w:pPr>
        <w:autoSpaceDE w:val="0"/>
        <w:autoSpaceDN w:val="0"/>
        <w:adjustRightInd w:val="0"/>
        <w:ind w:left="708" w:firstLine="1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c) neodpovídá-li kvalita dodávky požadavkům pro transport dle Správné distribuční praxe.</w:t>
      </w:r>
    </w:p>
    <w:p w14:paraId="0FA93ED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DB6543" w14:textId="4DA0AEEB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6) </w:t>
      </w:r>
      <w:r w:rsidRPr="00C27BAB">
        <w:rPr>
          <w:rFonts w:ascii="Arial" w:hAnsi="Arial" w:cs="Arial"/>
          <w:bCs/>
          <w:sz w:val="22"/>
          <w:szCs w:val="22"/>
        </w:rPr>
        <w:t xml:space="preserve">Prodávající se zavazuje zajistit povinnost VIGILANCE – sledování všech dodávaných ZP   </w:t>
      </w:r>
      <w:r w:rsidR="00C83582">
        <w:rPr>
          <w:rFonts w:ascii="Arial" w:hAnsi="Arial" w:cs="Arial"/>
          <w:bCs/>
          <w:sz w:val="22"/>
          <w:szCs w:val="22"/>
        </w:rPr>
        <w:t>(</w:t>
      </w:r>
      <w:r w:rsidRPr="00C27BAB">
        <w:rPr>
          <w:rFonts w:ascii="Arial" w:hAnsi="Arial" w:cs="Arial"/>
          <w:bCs/>
          <w:sz w:val="22"/>
          <w:szCs w:val="22"/>
        </w:rPr>
        <w:t>výrobků</w:t>
      </w:r>
      <w:r w:rsidR="00C83582">
        <w:rPr>
          <w:rFonts w:ascii="Arial" w:hAnsi="Arial" w:cs="Arial"/>
          <w:bCs/>
          <w:sz w:val="22"/>
          <w:szCs w:val="22"/>
        </w:rPr>
        <w:t>)</w:t>
      </w:r>
      <w:r w:rsidRPr="00C27BAB">
        <w:rPr>
          <w:rFonts w:ascii="Arial" w:hAnsi="Arial" w:cs="Arial"/>
          <w:bCs/>
          <w:sz w:val="22"/>
          <w:szCs w:val="22"/>
        </w:rPr>
        <w:t xml:space="preserve"> ke konečnému uživateli, neprodlené akce a reakce v souvislosti s vigilančními kroky výrobců a </w:t>
      </w:r>
      <w:r w:rsidR="00FC346A" w:rsidRPr="00C27BAB">
        <w:rPr>
          <w:rFonts w:ascii="Arial" w:hAnsi="Arial" w:cs="Arial"/>
          <w:bCs/>
          <w:sz w:val="22"/>
          <w:szCs w:val="22"/>
        </w:rPr>
        <w:t>SUKL</w:t>
      </w:r>
      <w:r w:rsidR="00FC346A">
        <w:rPr>
          <w:rFonts w:ascii="Arial" w:hAnsi="Arial" w:cs="Arial"/>
          <w:bCs/>
          <w:sz w:val="22"/>
          <w:szCs w:val="22"/>
        </w:rPr>
        <w:t>u</w:t>
      </w:r>
      <w:r w:rsidR="00FC346A" w:rsidRPr="00C27BAB">
        <w:rPr>
          <w:rFonts w:ascii="Arial" w:hAnsi="Arial" w:cs="Arial"/>
          <w:bCs/>
          <w:sz w:val="22"/>
          <w:szCs w:val="22"/>
        </w:rPr>
        <w:t xml:space="preserve"> </w:t>
      </w:r>
      <w:r w:rsidRPr="00C27BAB">
        <w:rPr>
          <w:rFonts w:ascii="Arial" w:hAnsi="Arial" w:cs="Arial"/>
          <w:bCs/>
          <w:sz w:val="22"/>
          <w:szCs w:val="22"/>
        </w:rPr>
        <w:t>se všemi povinnostmi a následky z jejich neplnění (</w:t>
      </w:r>
      <w:r w:rsidRPr="00AC41F0">
        <w:rPr>
          <w:rFonts w:ascii="Arial" w:hAnsi="Arial" w:cs="Arial"/>
          <w:bCs/>
          <w:sz w:val="22"/>
          <w:szCs w:val="22"/>
        </w:rPr>
        <w:t>např. náhrady škody v případě poškození pacienta atd.,</w:t>
      </w:r>
      <w:r w:rsidRPr="00C27BAB">
        <w:rPr>
          <w:rFonts w:ascii="Arial" w:hAnsi="Arial" w:cs="Arial"/>
          <w:bCs/>
          <w:sz w:val="22"/>
          <w:szCs w:val="22"/>
        </w:rPr>
        <w:t xml:space="preserve"> </w:t>
      </w:r>
      <w:r w:rsidRPr="00AC41F0">
        <w:rPr>
          <w:rFonts w:ascii="Arial" w:hAnsi="Arial" w:cs="Arial"/>
          <w:bCs/>
          <w:sz w:val="22"/>
          <w:szCs w:val="22"/>
        </w:rPr>
        <w:t>viz z</w:t>
      </w:r>
      <w:r w:rsidRPr="00AC41F0">
        <w:rPr>
          <w:rFonts w:ascii="Arial" w:hAnsi="Arial" w:cs="Arial"/>
          <w:bCs/>
          <w:color w:val="000000"/>
          <w:sz w:val="22"/>
          <w:szCs w:val="22"/>
        </w:rPr>
        <w:t>ákon</w:t>
      </w:r>
      <w:r w:rsidR="00266A7E" w:rsidRPr="00AC41F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D0687" w:rsidRPr="00AC41F0">
        <w:rPr>
          <w:rFonts w:ascii="Arial" w:hAnsi="Arial" w:cs="Arial"/>
          <w:bCs/>
          <w:color w:val="000000"/>
          <w:sz w:val="22"/>
          <w:szCs w:val="22"/>
        </w:rPr>
        <w:t>o zdravotnických prostředcích</w:t>
      </w:r>
      <w:r w:rsidRPr="00C27BAB">
        <w:rPr>
          <w:rFonts w:ascii="Arial" w:hAnsi="Arial" w:cs="Arial"/>
          <w:bCs/>
          <w:color w:val="000000"/>
          <w:sz w:val="22"/>
          <w:szCs w:val="22"/>
        </w:rPr>
        <w:t>).</w:t>
      </w:r>
    </w:p>
    <w:p w14:paraId="7DC8A1EA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4F8817A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8BD55A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lastRenderedPageBreak/>
        <w:t>VIII.</w:t>
      </w:r>
    </w:p>
    <w:p w14:paraId="3B84A1BB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Sankce</w:t>
      </w:r>
    </w:p>
    <w:p w14:paraId="6A3D5A13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B56E42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>1) V případě prodlení Kupujícího se zaplacením faktury, je Prodávající oprávněn účtovat Kupujícímu úrok z prodlení ve výši 0,02 % z dlužné částky za každý den prodlení s tím, že Prodávající souhlasí s lhůtou dalších 60 dní po lhůtě splatnosti bez penalizace.</w:t>
      </w:r>
    </w:p>
    <w:p w14:paraId="2153AE46" w14:textId="77777777" w:rsidR="00E0258D" w:rsidRPr="00C27BAB" w:rsidRDefault="00E0258D" w:rsidP="00492E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BF3F2C" w14:textId="58F11257" w:rsidR="000E2D00" w:rsidRPr="00C27BAB" w:rsidRDefault="000E2D00" w:rsidP="00492E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92E90">
        <w:rPr>
          <w:rFonts w:ascii="Arial" w:hAnsi="Arial" w:cs="Arial"/>
          <w:color w:val="000000"/>
          <w:sz w:val="22"/>
          <w:szCs w:val="22"/>
        </w:rPr>
        <w:t>2) Nebude-li Prodávající opakovaně dodržovat termíny dodání a kvalitu dodávaného zboží, Kupující jej písemně upozorní. Nedojde-li k nápravě, může Kupující od této smlouvy odstoupit. Dále může Kupující od této smlouvy odstoupit, pokud Kupující odstoupí od vedlejší smlouvy (smlouvy o výpůjčce) z důvodů nedodání předmětu výpůjčky.</w:t>
      </w:r>
    </w:p>
    <w:p w14:paraId="4D430262" w14:textId="77777777" w:rsidR="000E2D00" w:rsidRPr="00C27BAB" w:rsidRDefault="000E2D00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7ED7AD" w14:textId="70E3AFBE" w:rsidR="00E0258D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27BAB">
        <w:rPr>
          <w:rFonts w:ascii="Arial" w:hAnsi="Arial" w:cs="Arial"/>
          <w:sz w:val="22"/>
          <w:szCs w:val="22"/>
        </w:rPr>
        <w:t>Prodávající může po vzájemné dohodě nabídnout Kupujícímu adekvátní náhradu s tím, že cena bude shodná s nabídkovou cenou</w:t>
      </w:r>
      <w:r w:rsidR="0084743E" w:rsidRPr="00C27BAB">
        <w:rPr>
          <w:rFonts w:ascii="Arial" w:hAnsi="Arial" w:cs="Arial"/>
          <w:sz w:val="22"/>
          <w:szCs w:val="22"/>
        </w:rPr>
        <w:t xml:space="preserve"> nebo nižší</w:t>
      </w:r>
      <w:r w:rsidRPr="00C27BAB">
        <w:rPr>
          <w:rFonts w:ascii="Arial" w:hAnsi="Arial" w:cs="Arial"/>
          <w:sz w:val="22"/>
          <w:szCs w:val="22"/>
        </w:rPr>
        <w:t>. Není-li Prodávající schopen zajistit předmět smlouvy ani jeho adekvátní náhradu, má Kupující právo zajistit si po dohodě s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25972875" w14:textId="77777777" w:rsidR="00895489" w:rsidRDefault="00895489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78B3F2" w14:textId="4CFAB1F7" w:rsidR="00895489" w:rsidRPr="00C27BAB" w:rsidRDefault="00895489" w:rsidP="00E02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Kupující je oprávněn Prodávajícímu účtovat smluvní pokutu dle článku IX smlouvy.</w:t>
      </w:r>
    </w:p>
    <w:p w14:paraId="1324F206" w14:textId="77777777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B65927F" w14:textId="4E67F05B" w:rsidR="00E0258D" w:rsidRPr="00C27BAB" w:rsidRDefault="00E0258D" w:rsidP="00E0258D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52B1BC19" w14:textId="77777777" w:rsidR="00E0258D" w:rsidRPr="00C27BAB" w:rsidRDefault="00E0258D" w:rsidP="00E0258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 xml:space="preserve"> IX.</w:t>
      </w:r>
    </w:p>
    <w:p w14:paraId="0789DA23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4E821607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3F5EA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dne převzetí zboží.</w:t>
      </w:r>
    </w:p>
    <w:p w14:paraId="1A4DF704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0A023C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2) Skryté vady, kterými se rozumí vady vzniklé rozbitím, prázdná balení v originálních baleních či kartónech atd., je Kupující oprávněn reklamovat u Prodávajícího do 2 pracovních dnů od doby zjištění vady.</w:t>
      </w:r>
    </w:p>
    <w:p w14:paraId="670490F6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3A0D0D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3) Vady jakosti, projevující se tím, že zboží neodpovídá smluvené kvalitě a projeví se v době použitelnosti (exspirace), je Kupující oprávněn uplatnit u Prodávajícího nejpozději poslední den exspirační doby. </w:t>
      </w:r>
    </w:p>
    <w:p w14:paraId="0F1383D7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B599F5" w14:textId="4B1A776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4) Prodávající je povinen vyřídit reklamaci podle bodu 1 až 3 do 30 dnů od jejího doručení, a</w:t>
      </w:r>
      <w:r w:rsidR="00F87725">
        <w:rPr>
          <w:rFonts w:ascii="Arial" w:hAnsi="Arial" w:cs="Arial"/>
          <w:sz w:val="22"/>
          <w:szCs w:val="22"/>
        </w:rPr>
        <w:t> </w:t>
      </w:r>
      <w:r w:rsidRPr="00C27BAB">
        <w:rPr>
          <w:rFonts w:ascii="Arial" w:hAnsi="Arial" w:cs="Arial"/>
          <w:sz w:val="22"/>
          <w:szCs w:val="22"/>
        </w:rPr>
        <w:t>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23E03774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BC22E6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93AF84" w14:textId="77777777" w:rsidR="00E0258D" w:rsidRPr="00C27BAB" w:rsidRDefault="00E0258D" w:rsidP="00E0258D">
      <w:pPr>
        <w:jc w:val="center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X.</w:t>
      </w:r>
    </w:p>
    <w:p w14:paraId="5BC12C66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27BAB">
        <w:rPr>
          <w:rFonts w:ascii="Arial" w:hAnsi="Arial" w:cs="Arial"/>
          <w:b/>
          <w:bCs/>
          <w:sz w:val="22"/>
          <w:szCs w:val="22"/>
        </w:rPr>
        <w:t>Zvláštní ustanovení</w:t>
      </w:r>
    </w:p>
    <w:p w14:paraId="1CD12FE8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CFDC19" w14:textId="22BBBAF9" w:rsidR="00E0258D" w:rsidRPr="00C27BAB" w:rsidRDefault="00AC6826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1</w:t>
      </w:r>
      <w:r w:rsidR="00E0258D" w:rsidRPr="00C27BAB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723BA36A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4F90EC5" w14:textId="0CF1FE96" w:rsidR="00E0258D" w:rsidRPr="00C27BAB" w:rsidRDefault="00AC6826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2</w:t>
      </w:r>
      <w:r w:rsidR="00E0258D" w:rsidRPr="00C27BAB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11B87FC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0996AE" w14:textId="03A3C8FA" w:rsidR="00E0258D" w:rsidRPr="00C27BAB" w:rsidRDefault="00AC6826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lastRenderedPageBreak/>
        <w:t>3</w:t>
      </w:r>
      <w:r w:rsidR="00E0258D" w:rsidRPr="00C27BAB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00E67851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A26C81" w14:textId="6DA235B5" w:rsidR="00E0258D" w:rsidRPr="00C27BAB" w:rsidRDefault="00AC6826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4</w:t>
      </w:r>
      <w:r w:rsidR="00E0258D" w:rsidRPr="00C27BAB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62969BC" w14:textId="77777777" w:rsidR="00E0258D" w:rsidRPr="00C27BAB" w:rsidRDefault="00E0258D" w:rsidP="00E0258D">
      <w:pPr>
        <w:jc w:val="both"/>
        <w:rPr>
          <w:rFonts w:ascii="Arial" w:eastAsia="Calibri" w:hAnsi="Arial" w:cs="Arial"/>
          <w:sz w:val="22"/>
          <w:szCs w:val="22"/>
        </w:rPr>
      </w:pPr>
    </w:p>
    <w:p w14:paraId="7DC9FA3E" w14:textId="4E14E62A" w:rsidR="00E0258D" w:rsidRPr="00C27BAB" w:rsidRDefault="00AC6826" w:rsidP="00E025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5</w:t>
      </w:r>
      <w:r w:rsidR="00E0258D" w:rsidRPr="00C27BAB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489213C6" w14:textId="77777777" w:rsidR="00E0258D" w:rsidRPr="00C27BAB" w:rsidRDefault="00E0258D" w:rsidP="00E0258D">
      <w:pPr>
        <w:jc w:val="both"/>
        <w:rPr>
          <w:rFonts w:ascii="Arial" w:eastAsia="Calibri" w:hAnsi="Arial" w:cs="Arial"/>
          <w:sz w:val="22"/>
          <w:szCs w:val="22"/>
        </w:rPr>
      </w:pPr>
    </w:p>
    <w:p w14:paraId="270D5CBC" w14:textId="77777777" w:rsidR="00E0258D" w:rsidRPr="00C27BAB" w:rsidRDefault="00E0258D" w:rsidP="00E0258D">
      <w:pPr>
        <w:jc w:val="center"/>
        <w:rPr>
          <w:rFonts w:ascii="Arial" w:eastAsia="Calibri" w:hAnsi="Arial" w:cs="Arial"/>
          <w:sz w:val="22"/>
          <w:szCs w:val="22"/>
        </w:rPr>
      </w:pPr>
    </w:p>
    <w:p w14:paraId="628B53D3" w14:textId="77777777" w:rsidR="00AC6826" w:rsidRPr="00C27BAB" w:rsidRDefault="00AC6826" w:rsidP="00492E9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6AB6EEA" w14:textId="67E8A192" w:rsidR="00E0258D" w:rsidRPr="00492E90" w:rsidRDefault="00E0258D" w:rsidP="00492E9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92E90">
        <w:rPr>
          <w:rFonts w:ascii="Arial" w:hAnsi="Arial" w:cs="Arial"/>
          <w:b/>
          <w:bCs/>
          <w:sz w:val="22"/>
          <w:szCs w:val="22"/>
        </w:rPr>
        <w:t>XI.</w:t>
      </w:r>
    </w:p>
    <w:p w14:paraId="39CADFF3" w14:textId="664F21D6" w:rsidR="00E0258D" w:rsidRPr="00C27BAB" w:rsidRDefault="00E0258D" w:rsidP="00492E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92E9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6FE380F" w14:textId="77777777" w:rsidR="00E0258D" w:rsidRPr="00C27BAB" w:rsidRDefault="00E0258D" w:rsidP="00E025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B95590" w14:textId="0F31F600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</w:t>
      </w:r>
      <w:r w:rsidR="00CD0687">
        <w:rPr>
          <w:rFonts w:ascii="Arial" w:hAnsi="Arial" w:cs="Arial"/>
          <w:sz w:val="22"/>
          <w:szCs w:val="22"/>
        </w:rPr>
        <w:t>o registru smluv</w:t>
      </w:r>
      <w:r w:rsidRPr="00C27BAB">
        <w:rPr>
          <w:rFonts w:ascii="Arial" w:hAnsi="Arial" w:cs="Arial"/>
          <w:sz w:val="22"/>
          <w:szCs w:val="22"/>
        </w:rPr>
        <w:t xml:space="preserve">. </w:t>
      </w:r>
    </w:p>
    <w:p w14:paraId="4E146568" w14:textId="77777777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</w:p>
    <w:p w14:paraId="7F83166D" w14:textId="77777777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63005705" w14:textId="77777777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</w:p>
    <w:p w14:paraId="1F174BBC" w14:textId="77777777" w:rsidR="00E0258D" w:rsidRPr="00C27BAB" w:rsidRDefault="00E0258D" w:rsidP="00E0258D">
      <w:pPr>
        <w:jc w:val="both"/>
        <w:rPr>
          <w:rFonts w:ascii="Arial" w:hAnsi="Arial" w:cs="Arial"/>
          <w:bCs/>
          <w:sz w:val="22"/>
          <w:szCs w:val="22"/>
        </w:rPr>
      </w:pPr>
      <w:r w:rsidRPr="00C27BAB">
        <w:rPr>
          <w:rFonts w:ascii="Arial" w:hAnsi="Arial" w:cs="Arial"/>
          <w:bCs/>
          <w:sz w:val="22"/>
          <w:szCs w:val="22"/>
        </w:rPr>
        <w:t xml:space="preserve">3)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5BC13ADF" w14:textId="77777777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</w:p>
    <w:p w14:paraId="1EFC531B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4) Není-li v této smlouvě uvedeno jinak, řídí se práva a povinnosti smluvních stran ustanoveními § 2079 a násl. zákona č. 89/2012 Sb., občanský zákoník, v platném znění.</w:t>
      </w:r>
    </w:p>
    <w:p w14:paraId="510D0155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F90180" w14:textId="7E58D430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5) Smlouva je uzavřena na dobu </w:t>
      </w:r>
      <w:r w:rsidR="00492E90">
        <w:rPr>
          <w:rFonts w:ascii="Arial" w:hAnsi="Arial" w:cs="Arial"/>
          <w:sz w:val="22"/>
          <w:szCs w:val="22"/>
        </w:rPr>
        <w:t>4 let</w:t>
      </w:r>
      <w:r w:rsidR="00AC6826" w:rsidRPr="00C27BAB">
        <w:rPr>
          <w:rFonts w:ascii="Arial" w:hAnsi="Arial" w:cs="Arial"/>
          <w:sz w:val="22"/>
          <w:szCs w:val="22"/>
        </w:rPr>
        <w:t xml:space="preserve"> nebo do vyčerpání finančního limitu VZMR</w:t>
      </w:r>
      <w:r w:rsidR="00491236" w:rsidRPr="00C27BAB">
        <w:rPr>
          <w:rFonts w:ascii="Arial" w:hAnsi="Arial" w:cs="Arial"/>
          <w:sz w:val="22"/>
          <w:szCs w:val="22"/>
        </w:rPr>
        <w:t>.</w:t>
      </w:r>
    </w:p>
    <w:p w14:paraId="30681422" w14:textId="77777777" w:rsidR="00491236" w:rsidRPr="00C27BAB" w:rsidRDefault="00491236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1EDC5F" w14:textId="7F58A2A6" w:rsidR="00E0258D" w:rsidRPr="00C27BAB" w:rsidRDefault="00E0258D" w:rsidP="00E0258D">
      <w:pPr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6) Smlouvu lze ukončit odstoupením od smlouvy dle čl. VIII. </w:t>
      </w:r>
      <w:r w:rsidR="00895489">
        <w:rPr>
          <w:rFonts w:ascii="Arial" w:hAnsi="Arial" w:cs="Arial"/>
          <w:sz w:val="22"/>
          <w:szCs w:val="22"/>
        </w:rPr>
        <w:t>o</w:t>
      </w:r>
      <w:r w:rsidR="00895489" w:rsidRPr="00C27BAB">
        <w:rPr>
          <w:rFonts w:ascii="Arial" w:hAnsi="Arial" w:cs="Arial"/>
          <w:sz w:val="22"/>
          <w:szCs w:val="22"/>
        </w:rPr>
        <w:t>dst</w:t>
      </w:r>
      <w:r w:rsidRPr="00C27BAB">
        <w:rPr>
          <w:rFonts w:ascii="Arial" w:hAnsi="Arial" w:cs="Arial"/>
          <w:sz w:val="22"/>
          <w:szCs w:val="22"/>
        </w:rPr>
        <w:t xml:space="preserve">. </w:t>
      </w:r>
      <w:r w:rsidR="00C05E16">
        <w:rPr>
          <w:rFonts w:ascii="Arial" w:hAnsi="Arial" w:cs="Arial"/>
          <w:sz w:val="22"/>
          <w:szCs w:val="22"/>
        </w:rPr>
        <w:t>2</w:t>
      </w:r>
      <w:r w:rsidR="00C05E16" w:rsidRPr="00C27BAB">
        <w:rPr>
          <w:rFonts w:ascii="Arial" w:hAnsi="Arial" w:cs="Arial"/>
          <w:sz w:val="22"/>
          <w:szCs w:val="22"/>
        </w:rPr>
        <w:t xml:space="preserve"> </w:t>
      </w:r>
      <w:r w:rsidRPr="00C27BAB">
        <w:rPr>
          <w:rFonts w:ascii="Arial" w:hAnsi="Arial" w:cs="Arial"/>
          <w:sz w:val="22"/>
          <w:szCs w:val="22"/>
        </w:rPr>
        <w:t>nebo výpovědí kterékoliv strany s </w:t>
      </w:r>
      <w:r w:rsidRPr="00C27BAB">
        <w:rPr>
          <w:rFonts w:ascii="Arial" w:hAnsi="Arial" w:cs="Arial"/>
          <w:sz w:val="22"/>
          <w:szCs w:val="22"/>
          <w:u w:val="single"/>
        </w:rPr>
        <w:t>3měsíční výpovědní lhůtou</w:t>
      </w:r>
      <w:r w:rsidRPr="00C27BAB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1AF9233F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C9EF97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77F96D89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EC2060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8) Veškeré změny smlouvy lze provést pouze písemným dodatkem ve stejném počtu stejnopisů.</w:t>
      </w:r>
    </w:p>
    <w:p w14:paraId="1BA2C33E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28D61F" w14:textId="77777777" w:rsidR="00E0258D" w:rsidRPr="00C27BAB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9)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FAB50BC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44FE3C" w14:textId="4084F960" w:rsidR="00E0258D" w:rsidRDefault="00B079A9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[OU   OU]</w:t>
      </w:r>
      <w:r>
        <w:rPr>
          <w:rFonts w:ascii="Arial" w:hAnsi="Arial" w:cs="Arial"/>
          <w:sz w:val="22"/>
          <w:szCs w:val="22"/>
        </w:rPr>
        <w:t xml:space="preserve"> = osobní údaj</w:t>
      </w:r>
    </w:p>
    <w:p w14:paraId="1A45AA40" w14:textId="77777777" w:rsidR="00B079A9" w:rsidRPr="00C27BAB" w:rsidRDefault="00B079A9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DA17A5" w14:textId="77777777" w:rsidR="00E0258D" w:rsidRPr="00C27BAB" w:rsidRDefault="00E0258D" w:rsidP="00E0258D">
      <w:pPr>
        <w:spacing w:after="12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>Přílohy smlouvy:</w:t>
      </w:r>
    </w:p>
    <w:p w14:paraId="60C9D23B" w14:textId="77777777" w:rsidR="00E0258D" w:rsidRPr="00C27BAB" w:rsidRDefault="00E0258D" w:rsidP="00E0258D">
      <w:pPr>
        <w:spacing w:after="120"/>
        <w:rPr>
          <w:rFonts w:ascii="Arial" w:hAnsi="Arial" w:cs="Arial"/>
          <w:sz w:val="22"/>
          <w:szCs w:val="22"/>
        </w:rPr>
      </w:pPr>
      <w:r w:rsidRPr="008D4D4C">
        <w:rPr>
          <w:rFonts w:ascii="Arial" w:hAnsi="Arial" w:cs="Arial"/>
          <w:sz w:val="22"/>
          <w:szCs w:val="22"/>
        </w:rPr>
        <w:t>Příloha č. 1 – cenová nabídka</w:t>
      </w:r>
    </w:p>
    <w:p w14:paraId="3993119A" w14:textId="77777777" w:rsidR="00E0258D" w:rsidRPr="00C27BAB" w:rsidRDefault="00E0258D" w:rsidP="00E0258D">
      <w:pPr>
        <w:spacing w:after="120"/>
        <w:rPr>
          <w:rFonts w:ascii="Arial" w:hAnsi="Arial" w:cs="Arial"/>
          <w:sz w:val="22"/>
          <w:szCs w:val="22"/>
        </w:rPr>
      </w:pPr>
    </w:p>
    <w:p w14:paraId="5A171790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EFC841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E23065" w14:textId="66D808AA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V </w:t>
      </w:r>
      <w:r w:rsidR="008D4D4C">
        <w:rPr>
          <w:rFonts w:ascii="Arial" w:hAnsi="Arial" w:cs="Arial"/>
          <w:sz w:val="22"/>
          <w:szCs w:val="22"/>
        </w:rPr>
        <w:t>Praze</w:t>
      </w:r>
      <w:r w:rsidRPr="00C27BAB">
        <w:rPr>
          <w:rFonts w:ascii="Arial" w:hAnsi="Arial" w:cs="Arial"/>
          <w:sz w:val="22"/>
          <w:szCs w:val="22"/>
        </w:rPr>
        <w:t xml:space="preserve"> dne……………………                                       </w:t>
      </w:r>
      <w:r w:rsidRPr="00C27BAB">
        <w:rPr>
          <w:rFonts w:ascii="Arial" w:hAnsi="Arial" w:cs="Arial"/>
          <w:sz w:val="22"/>
          <w:szCs w:val="22"/>
        </w:rPr>
        <w:tab/>
        <w:t>V Praze dne</w:t>
      </w:r>
      <w:r w:rsidR="00B079A9">
        <w:rPr>
          <w:rFonts w:ascii="Arial" w:hAnsi="Arial" w:cs="Arial"/>
          <w:sz w:val="22"/>
          <w:szCs w:val="22"/>
        </w:rPr>
        <w:t xml:space="preserve"> 16.1.2026</w:t>
      </w:r>
    </w:p>
    <w:p w14:paraId="176750CF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93DEED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DC201C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C8AF4F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FA3B12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B9056C" w14:textId="77777777" w:rsidR="00E0258D" w:rsidRPr="00C27BAB" w:rsidRDefault="00E0258D" w:rsidP="00E0258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27BAB">
        <w:rPr>
          <w:rFonts w:ascii="Arial" w:hAnsi="Arial" w:cs="Arial"/>
          <w:sz w:val="22"/>
          <w:szCs w:val="22"/>
        </w:rPr>
        <w:tab/>
        <w:t>___________________________</w:t>
      </w:r>
    </w:p>
    <w:p w14:paraId="5F11B894" w14:textId="77777777" w:rsidR="00E0258D" w:rsidRPr="00C27BAB" w:rsidRDefault="00E0258D" w:rsidP="00E0258D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27BAB">
        <w:rPr>
          <w:rFonts w:ascii="Arial" w:hAnsi="Arial" w:cs="Arial"/>
          <w:sz w:val="22"/>
          <w:szCs w:val="22"/>
        </w:rPr>
        <w:t xml:space="preserve">za prodávajícího                                         </w:t>
      </w:r>
      <w:r w:rsidRPr="00C27BAB">
        <w:rPr>
          <w:rFonts w:ascii="Arial" w:hAnsi="Arial" w:cs="Arial"/>
          <w:sz w:val="22"/>
          <w:szCs w:val="22"/>
        </w:rPr>
        <w:tab/>
      </w:r>
      <w:r w:rsidRPr="00C27BAB">
        <w:rPr>
          <w:rFonts w:ascii="Arial" w:hAnsi="Arial" w:cs="Arial"/>
          <w:sz w:val="22"/>
          <w:szCs w:val="22"/>
        </w:rPr>
        <w:tab/>
      </w:r>
      <w:r w:rsidRPr="00C27BAB">
        <w:rPr>
          <w:rFonts w:ascii="Arial" w:hAnsi="Arial" w:cs="Arial"/>
          <w:sz w:val="22"/>
          <w:szCs w:val="22"/>
        </w:rPr>
        <w:tab/>
        <w:t>za kupujícího</w:t>
      </w:r>
    </w:p>
    <w:p w14:paraId="45E2F662" w14:textId="685D7FF1" w:rsidR="00E0258D" w:rsidRPr="00C27BAB" w:rsidRDefault="00B079A9" w:rsidP="008D4D4C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[OU   OU]</w:t>
      </w:r>
      <w:r w:rsidRPr="008D4D4C">
        <w:rPr>
          <w:rFonts w:ascii="Arial" w:hAnsi="Arial" w:cs="Arial"/>
          <w:sz w:val="22"/>
          <w:szCs w:val="22"/>
        </w:rPr>
        <w:t xml:space="preserve">, </w:t>
      </w:r>
      <w:r w:rsidR="008D4D4C">
        <w:rPr>
          <w:rFonts w:ascii="Arial" w:hAnsi="Arial" w:cs="Arial"/>
          <w:sz w:val="22"/>
          <w:szCs w:val="22"/>
        </w:rPr>
        <w:t>zmocněnec</w:t>
      </w:r>
      <w:r w:rsidR="008D4D4C">
        <w:rPr>
          <w:rFonts w:ascii="Arial" w:hAnsi="Arial" w:cs="Arial"/>
          <w:sz w:val="22"/>
          <w:szCs w:val="22"/>
        </w:rPr>
        <w:tab/>
      </w:r>
      <w:r w:rsidR="008D4D4C">
        <w:rPr>
          <w:rFonts w:ascii="Arial" w:hAnsi="Arial" w:cs="Arial"/>
          <w:sz w:val="22"/>
          <w:szCs w:val="22"/>
        </w:rPr>
        <w:tab/>
      </w:r>
      <w:r w:rsidR="008D4D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E0258D" w:rsidRPr="00C27BAB">
        <w:rPr>
          <w:rFonts w:ascii="Arial" w:hAnsi="Arial" w:cs="Arial"/>
          <w:sz w:val="22"/>
          <w:szCs w:val="22"/>
        </w:rPr>
        <w:t>doc. MUDr. Zdeněk Beneš,</w:t>
      </w:r>
      <w:r w:rsidR="001B04F3">
        <w:rPr>
          <w:rFonts w:ascii="Arial" w:hAnsi="Arial" w:cs="Arial"/>
          <w:sz w:val="22"/>
          <w:szCs w:val="22"/>
        </w:rPr>
        <w:t xml:space="preserve"> </w:t>
      </w:r>
      <w:r w:rsidR="00E0258D" w:rsidRPr="00C27BAB">
        <w:rPr>
          <w:rFonts w:ascii="Arial" w:hAnsi="Arial" w:cs="Arial"/>
          <w:sz w:val="22"/>
          <w:szCs w:val="22"/>
        </w:rPr>
        <w:t>CSc., ředitel</w:t>
      </w:r>
    </w:p>
    <w:p w14:paraId="2F12E7AB" w14:textId="77777777" w:rsidR="00E0258D" w:rsidRPr="00C05E16" w:rsidRDefault="00E0258D" w:rsidP="00E02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4E4B57" w14:textId="77777777" w:rsidR="00E0258D" w:rsidRPr="00C05E16" w:rsidRDefault="00E0258D" w:rsidP="00E025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E0258D" w:rsidRPr="00C05E16" w:rsidSect="00E0258D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DACEF44" w14:textId="77777777" w:rsidR="00E0258D" w:rsidRPr="00C05E16" w:rsidRDefault="00E0258D" w:rsidP="00E0258D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16"/>
        </w:rPr>
      </w:pPr>
      <w:r w:rsidRPr="00C05E16">
        <w:rPr>
          <w:rFonts w:ascii="Arial" w:hAnsi="Arial" w:cs="Arial"/>
          <w:b/>
          <w:sz w:val="20"/>
          <w:szCs w:val="16"/>
        </w:rPr>
        <w:lastRenderedPageBreak/>
        <w:t xml:space="preserve">Příloha č. 1 smlouvy – </w:t>
      </w:r>
      <w:r w:rsidRPr="00C3462C">
        <w:rPr>
          <w:rFonts w:ascii="Arial" w:hAnsi="Arial" w:cs="Arial"/>
          <w:b/>
          <w:sz w:val="20"/>
          <w:szCs w:val="16"/>
          <w:highlight w:val="yellow"/>
        </w:rPr>
        <w:t>cenová nabídka</w:t>
      </w:r>
    </w:p>
    <w:p w14:paraId="565C2C08" w14:textId="77777777" w:rsidR="00E0258D" w:rsidRPr="00C05E16" w:rsidRDefault="00E0258D" w:rsidP="00E0258D">
      <w:pPr>
        <w:tabs>
          <w:tab w:val="left" w:pos="736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51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1872"/>
        <w:gridCol w:w="755"/>
        <w:gridCol w:w="895"/>
        <w:gridCol w:w="3457"/>
        <w:gridCol w:w="773"/>
        <w:gridCol w:w="724"/>
        <w:gridCol w:w="852"/>
        <w:gridCol w:w="1075"/>
        <w:gridCol w:w="852"/>
        <w:gridCol w:w="1075"/>
        <w:gridCol w:w="436"/>
        <w:gridCol w:w="483"/>
        <w:gridCol w:w="833"/>
      </w:tblGrid>
      <w:tr w:rsidR="00DB3527" w:rsidRPr="00DB3527" w14:paraId="152B4DFA" w14:textId="77777777" w:rsidTr="00D97955">
        <w:trPr>
          <w:trHeight w:val="584"/>
        </w:trPr>
        <w:tc>
          <w:tcPr>
            <w:tcW w:w="8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2A9B95CC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vAlign w:val="center"/>
            <w:hideMark/>
          </w:tcPr>
          <w:p w14:paraId="2DCE7EB7" w14:textId="77777777" w:rsidR="00DB3527" w:rsidRPr="00DB3527" w:rsidRDefault="00DB35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000000"/>
                <w:sz w:val="16"/>
                <w:szCs w:val="16"/>
              </w:rPr>
              <w:t>Název veřejné zakázky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CCCC"/>
            <w:noWrap/>
            <w:vAlign w:val="bottom"/>
            <w:hideMark/>
          </w:tcPr>
          <w:p w14:paraId="65DFF085" w14:textId="77777777" w:rsidR="00DB3527" w:rsidRPr="00DB3527" w:rsidRDefault="00DB35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vAlign w:val="bottom"/>
            <w:hideMark/>
          </w:tcPr>
          <w:p w14:paraId="5B1B0771" w14:textId="77777777" w:rsidR="00DB3527" w:rsidRPr="00DB3527" w:rsidRDefault="00DB35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2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3CCCC"/>
            <w:vAlign w:val="center"/>
            <w:hideMark/>
          </w:tcPr>
          <w:p w14:paraId="36F94DD2" w14:textId="77777777" w:rsidR="00DB3527" w:rsidRPr="00DB3527" w:rsidRDefault="00DB35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sz w:val="16"/>
                <w:szCs w:val="16"/>
              </w:rPr>
              <w:t>Dodávky ZP IVD – Dodávky souprav pro kultivaci mykobakterií s automatickým hodnocením jejich růstu se zápůjčkou automatického systému</w:t>
            </w:r>
          </w:p>
        </w:tc>
      </w:tr>
      <w:tr w:rsidR="00DB3527" w:rsidRPr="00DB3527" w14:paraId="2CE6E165" w14:textId="77777777" w:rsidTr="00D97955">
        <w:trPr>
          <w:trHeight w:val="300"/>
        </w:trPr>
        <w:tc>
          <w:tcPr>
            <w:tcW w:w="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B3DBF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3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7C5C9EA0" w14:textId="77777777" w:rsidR="00DB3527" w:rsidRPr="00DB3527" w:rsidRDefault="00DB35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sz w:val="16"/>
                <w:szCs w:val="16"/>
              </w:rPr>
              <w:t>Uchazeč - obchodní firma (název)</w:t>
            </w:r>
          </w:p>
        </w:tc>
        <w:tc>
          <w:tcPr>
            <w:tcW w:w="3682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940093" w14:textId="7CA57B31" w:rsidR="00DB3527" w:rsidRPr="00DB3527" w:rsidRDefault="008D4D4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Becton Dickinson Czechia, s.r.o.</w:t>
            </w:r>
          </w:p>
        </w:tc>
      </w:tr>
      <w:tr w:rsidR="00DB3527" w:rsidRPr="00DB3527" w14:paraId="63A58521" w14:textId="77777777" w:rsidTr="00D97955">
        <w:trPr>
          <w:trHeight w:val="300"/>
        </w:trPr>
        <w:tc>
          <w:tcPr>
            <w:tcW w:w="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198F0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2B350056" w14:textId="77777777" w:rsidR="00DB3527" w:rsidRPr="00DB3527" w:rsidRDefault="00DB35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sz w:val="16"/>
                <w:szCs w:val="16"/>
              </w:rPr>
              <w:t>Sídlo</w:t>
            </w:r>
          </w:p>
        </w:tc>
        <w:tc>
          <w:tcPr>
            <w:tcW w:w="3682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6C0916" w14:textId="737414DD" w:rsidR="00DB3527" w:rsidRPr="00DB3527" w:rsidRDefault="008D4D4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Hřebenech II 1718/8, 140 00 Praha 4</w:t>
            </w:r>
          </w:p>
        </w:tc>
      </w:tr>
      <w:tr w:rsidR="00DB3527" w:rsidRPr="00DB3527" w14:paraId="5536F03D" w14:textId="77777777" w:rsidTr="00D97955">
        <w:trPr>
          <w:trHeight w:val="300"/>
        </w:trPr>
        <w:tc>
          <w:tcPr>
            <w:tcW w:w="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131CE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43109E7A" w14:textId="77777777" w:rsidR="00DB3527" w:rsidRPr="00DB3527" w:rsidRDefault="00DB35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3682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696AE7" w14:textId="47514B1C" w:rsidR="00DB3527" w:rsidRPr="00DB3527" w:rsidRDefault="008D4D4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25142135</w:t>
            </w:r>
          </w:p>
        </w:tc>
      </w:tr>
      <w:tr w:rsidR="00DB3527" w:rsidRPr="00DB3527" w14:paraId="5C27C56E" w14:textId="77777777" w:rsidTr="00D97955">
        <w:trPr>
          <w:trHeight w:val="300"/>
        </w:trPr>
        <w:tc>
          <w:tcPr>
            <w:tcW w:w="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B4993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41325815" w14:textId="77777777" w:rsidR="00DB3527" w:rsidRPr="00DB3527" w:rsidRDefault="00DB35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sz w:val="16"/>
                <w:szCs w:val="16"/>
              </w:rPr>
              <w:t>DIČ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369E2A3" w14:textId="77777777" w:rsidR="00DB3527" w:rsidRPr="00DB3527" w:rsidRDefault="00DB35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2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EA0E00" w14:textId="0690D810" w:rsidR="00DB3527" w:rsidRPr="00DB3527" w:rsidRDefault="008D4D4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CZ25142135</w:t>
            </w:r>
          </w:p>
        </w:tc>
      </w:tr>
      <w:tr w:rsidR="00DB3527" w:rsidRPr="00DB3527" w14:paraId="309D2D83" w14:textId="77777777" w:rsidTr="00D97955">
        <w:trPr>
          <w:trHeight w:val="300"/>
        </w:trPr>
        <w:tc>
          <w:tcPr>
            <w:tcW w:w="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DE5F9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01FC7992" w14:textId="77777777" w:rsidR="00DB3527" w:rsidRPr="00DB3527" w:rsidRDefault="00DB35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sz w:val="16"/>
                <w:szCs w:val="16"/>
              </w:rPr>
              <w:t>Kontaktní osoba</w:t>
            </w:r>
          </w:p>
        </w:tc>
        <w:tc>
          <w:tcPr>
            <w:tcW w:w="3682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A59DA3" w14:textId="3B4C1239" w:rsidR="00DB3527" w:rsidRPr="00B079A9" w:rsidRDefault="00B079A9">
            <w:pPr>
              <w:rPr>
                <w:sz w:val="16"/>
                <w:szCs w:val="16"/>
              </w:rPr>
            </w:pPr>
            <w:r w:rsidRPr="00B079A9">
              <w:rPr>
                <w:rFonts w:ascii="Arial" w:hAnsi="Arial" w:cs="Arial"/>
                <w:sz w:val="16"/>
                <w:szCs w:val="16"/>
              </w:rPr>
              <w:t>[OU   OU]</w:t>
            </w:r>
          </w:p>
        </w:tc>
      </w:tr>
      <w:tr w:rsidR="00DB3527" w:rsidRPr="00DB3527" w14:paraId="38470B59" w14:textId="77777777" w:rsidTr="00D97955">
        <w:trPr>
          <w:trHeight w:val="315"/>
        </w:trPr>
        <w:tc>
          <w:tcPr>
            <w:tcW w:w="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7D661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11180E46" w14:textId="77777777" w:rsidR="00DB3527" w:rsidRPr="00DB3527" w:rsidRDefault="00DB35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sz w:val="16"/>
                <w:szCs w:val="16"/>
              </w:rPr>
              <w:t>Tel.,  e-mail</w:t>
            </w:r>
          </w:p>
        </w:tc>
        <w:tc>
          <w:tcPr>
            <w:tcW w:w="368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F33E7" w14:textId="7063E960" w:rsidR="00DB3527" w:rsidRPr="008D4D4C" w:rsidRDefault="00DB3527" w:rsidP="00D979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527" w:rsidRPr="00DB3527" w14:paraId="276F89A1" w14:textId="77777777" w:rsidTr="00D97955">
        <w:trPr>
          <w:trHeight w:val="1305"/>
        </w:trPr>
        <w:tc>
          <w:tcPr>
            <w:tcW w:w="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B146D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A9B4AD4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sz w:val="14"/>
                <w:szCs w:val="14"/>
              </w:rPr>
              <w:t>Vyšetření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22926775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sz w:val="14"/>
                <w:szCs w:val="14"/>
              </w:rPr>
              <w:t>Počty vyšetření /</w:t>
            </w:r>
            <w:r w:rsidRPr="00DB352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4 roky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597AF12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Katalogové číslo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7242EE4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sz w:val="14"/>
                <w:szCs w:val="14"/>
              </w:rPr>
              <w:t>Diagnostická souprava(set)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227A325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sz w:val="14"/>
                <w:szCs w:val="14"/>
              </w:rPr>
              <w:t>Počet vyšetření  v soupravě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5AA6C67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sz w:val="14"/>
                <w:szCs w:val="14"/>
              </w:rPr>
              <w:t>Počet souprav/</w:t>
            </w:r>
            <w:r w:rsidRPr="00DB352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4 roky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60D7A78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sz w:val="14"/>
                <w:szCs w:val="14"/>
              </w:rPr>
              <w:t>Nákupní cena bez DPH/ souprava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E201946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sz w:val="14"/>
                <w:szCs w:val="14"/>
              </w:rPr>
              <w:t>Nákupní cena bez DPH / celkem za</w:t>
            </w:r>
            <w:r w:rsidRPr="00DB352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4 roky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0765771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Nákupní cena s DPH/ souprava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570548B1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Nákupní cena s DPH / celkem za </w:t>
            </w:r>
            <w:r w:rsidRPr="00DB352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4 roky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00C28273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DPH %</w:t>
            </w:r>
          </w:p>
        </w:tc>
        <w:tc>
          <w:tcPr>
            <w:tcW w:w="1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4113340B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Třída IVD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18C061AB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B3527">
              <w:rPr>
                <w:rFonts w:ascii="Arial" w:hAnsi="Arial" w:cs="Arial"/>
                <w:b/>
                <w:bCs/>
                <w:sz w:val="14"/>
                <w:szCs w:val="14"/>
              </w:rPr>
              <w:t>Poznámky</w:t>
            </w:r>
          </w:p>
        </w:tc>
      </w:tr>
      <w:tr w:rsidR="00D97955" w:rsidRPr="00DB3527" w14:paraId="1A29CDC1" w14:textId="77777777" w:rsidTr="00D97955">
        <w:trPr>
          <w:trHeight w:val="375"/>
        </w:trPr>
        <w:tc>
          <w:tcPr>
            <w:tcW w:w="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7CFFBB47" w14:textId="77777777" w:rsidR="00D97955" w:rsidRPr="00DB3527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C0922B" w14:textId="77777777" w:rsidR="00D97955" w:rsidRPr="00DB3527" w:rsidRDefault="00D97955" w:rsidP="00D979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000000"/>
                <w:sz w:val="16"/>
                <w:szCs w:val="16"/>
              </w:rPr>
              <w:t>soupravy (kultivační zkumavky včetně příslušných doplňků)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BB473BB" w14:textId="77777777" w:rsidR="00D97955" w:rsidRPr="00DB3527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14000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8AD5F" w14:textId="75EBB79C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245122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FC04C" w14:textId="1C5E48F4" w:rsidR="00D97955" w:rsidRPr="00D97955" w:rsidRDefault="00D97955" w:rsidP="00D97955">
            <w:pPr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BD BACTEC MGIT 960 - Tubes 7 ml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F295" w14:textId="3C5014CB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72933" w14:textId="4B1C1868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47918" w14:textId="1F1F59F0" w:rsidR="00D97955" w:rsidRPr="00D97955" w:rsidRDefault="00D97955" w:rsidP="00D97955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D97955">
              <w:rPr>
                <w:rFonts w:ascii="Arial" w:hAnsi="Arial" w:cs="Arial"/>
                <w:sz w:val="16"/>
                <w:szCs w:val="16"/>
              </w:rPr>
              <w:t>535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67964" w14:textId="2F2CDA1D" w:rsidR="00D97955" w:rsidRPr="00D97955" w:rsidRDefault="00D97955" w:rsidP="00D97955">
            <w:pPr>
              <w:jc w:val="right"/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1 474 900,00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BCBD8" w14:textId="47C4ED04" w:rsidR="00D97955" w:rsidRPr="00D97955" w:rsidRDefault="00D97955" w:rsidP="00D97955">
            <w:pPr>
              <w:jc w:val="right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11 799,20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E120" w14:textId="7F41D84B" w:rsidR="00D97955" w:rsidRPr="00D97955" w:rsidRDefault="00D97955" w:rsidP="00D97955">
            <w:pPr>
              <w:jc w:val="right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1 651 888,00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489A6" w14:textId="3861AE57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19D6A" w14:textId="7D0BF6DA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0CBDE" w14:textId="77777777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955" w:rsidRPr="00DB3527" w14:paraId="341B07A8" w14:textId="77777777" w:rsidTr="00D97955">
        <w:trPr>
          <w:trHeight w:val="345"/>
        </w:trPr>
        <w:tc>
          <w:tcPr>
            <w:tcW w:w="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313D" w14:textId="77777777" w:rsidR="00D97955" w:rsidRPr="00DB3527" w:rsidRDefault="00D97955" w:rsidP="00D979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B8DFFC" w14:textId="77777777" w:rsidR="00D97955" w:rsidRPr="00DB3527" w:rsidRDefault="00D97955" w:rsidP="00D979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56C76" w14:textId="77777777" w:rsidR="00D97955" w:rsidRPr="00DB3527" w:rsidRDefault="00D97955" w:rsidP="00D979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EC143" w14:textId="5061F101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245124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8EB60" w14:textId="2C264AA4" w:rsidR="00D97955" w:rsidRPr="00D97955" w:rsidRDefault="00D97955" w:rsidP="00D97955">
            <w:pPr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BD BACTEC MGIT 960 - Supplement Kit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9904" w14:textId="45134D6A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D11D0" w14:textId="25DD9B3E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106A4" w14:textId="64AD2136" w:rsidR="00D97955" w:rsidRPr="00D97955" w:rsidRDefault="00D97955" w:rsidP="00D97955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D97955">
              <w:rPr>
                <w:rFonts w:ascii="Arial" w:hAnsi="Arial" w:cs="Arial"/>
                <w:sz w:val="16"/>
                <w:szCs w:val="16"/>
              </w:rPr>
              <w:t>150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8B69D" w14:textId="3CE55A97" w:rsidR="00D97955" w:rsidRPr="00D97955" w:rsidRDefault="00D97955" w:rsidP="00D97955">
            <w:pPr>
              <w:jc w:val="right"/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441 000,00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29A98" w14:textId="0664468E" w:rsidR="00D97955" w:rsidRPr="00D97955" w:rsidRDefault="00D97955" w:rsidP="00D97955">
            <w:pPr>
              <w:jc w:val="right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3 528,00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1B932" w14:textId="45801A1A" w:rsidR="00D97955" w:rsidRPr="00D97955" w:rsidRDefault="00D97955" w:rsidP="00D97955">
            <w:pPr>
              <w:jc w:val="right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493 920,00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A964C" w14:textId="74EF0A7A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B4A113" w14:textId="58421F64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429F9" w14:textId="77777777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B3527" w:rsidRPr="00DB3527" w14:paraId="7B9B279F" w14:textId="77777777" w:rsidTr="00D97955">
        <w:trPr>
          <w:trHeight w:val="375"/>
        </w:trPr>
        <w:tc>
          <w:tcPr>
            <w:tcW w:w="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1757A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047AB3" w14:textId="77777777" w:rsidR="00DB3527" w:rsidRPr="00DB3527" w:rsidRDefault="00DB35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3F367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901C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E45E8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CB6EA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1FC7B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FF3D7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A744A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C3E62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2070C" w14:textId="77777777" w:rsidR="00DB3527" w:rsidRPr="00DB3527" w:rsidRDefault="00DB3527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C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54236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79C5D8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7BA19" w14:textId="77777777" w:rsidR="00DB3527" w:rsidRPr="00DB3527" w:rsidRDefault="00DB3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B3527" w:rsidRPr="00DB3527" w14:paraId="7FC0C38F" w14:textId="77777777" w:rsidTr="00D97955">
        <w:trPr>
          <w:trHeight w:val="300"/>
        </w:trPr>
        <w:tc>
          <w:tcPr>
            <w:tcW w:w="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BF71A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34922" w14:textId="77777777" w:rsidR="00DB3527" w:rsidRPr="00DB3527" w:rsidRDefault="00DB35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96907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F1CEB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52202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6A13D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5409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C3EB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08BB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8B92A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441D1" w14:textId="77777777" w:rsidR="00DB3527" w:rsidRPr="00DB3527" w:rsidRDefault="00DB3527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C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1DECA9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0CC951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3EB91" w14:textId="77777777" w:rsidR="00DB3527" w:rsidRPr="00DB3527" w:rsidRDefault="00DB3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B3527" w:rsidRPr="00DB3527" w14:paraId="529DA689" w14:textId="77777777" w:rsidTr="00D97955">
        <w:trPr>
          <w:trHeight w:val="300"/>
        </w:trPr>
        <w:tc>
          <w:tcPr>
            <w:tcW w:w="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B3366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F9092" w14:textId="77777777" w:rsidR="00DB3527" w:rsidRPr="00DB3527" w:rsidRDefault="00DB35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9F393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233A2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9089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CCAEF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213A2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7FB66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4782F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36DC7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748CE" w14:textId="77777777" w:rsidR="00DB3527" w:rsidRPr="00DB3527" w:rsidRDefault="00DB3527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C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0D4AF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EC3336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57F33" w14:textId="77777777" w:rsidR="00DB3527" w:rsidRPr="00DB3527" w:rsidRDefault="00DB3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B3527" w:rsidRPr="00DB3527" w14:paraId="6A90B4F5" w14:textId="77777777" w:rsidTr="00D97955">
        <w:trPr>
          <w:trHeight w:val="300"/>
        </w:trPr>
        <w:tc>
          <w:tcPr>
            <w:tcW w:w="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ABBE7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73023" w14:textId="77777777" w:rsidR="00DB3527" w:rsidRPr="00DB3527" w:rsidRDefault="00DB35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E706D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EAE6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F6993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1F529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6E7AF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2EA7B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A5C95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E892E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1ADBC" w14:textId="77777777" w:rsidR="00DB3527" w:rsidRPr="00DB3527" w:rsidRDefault="00DB3527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C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92E13D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D78FC4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32B4A" w14:textId="77777777" w:rsidR="00DB3527" w:rsidRPr="00DB3527" w:rsidRDefault="00DB3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B3527" w:rsidRPr="00DB3527" w14:paraId="3E626AE4" w14:textId="77777777" w:rsidTr="00D97955">
        <w:trPr>
          <w:trHeight w:val="300"/>
        </w:trPr>
        <w:tc>
          <w:tcPr>
            <w:tcW w:w="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B1D9A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B8DCA" w14:textId="77777777" w:rsidR="00DB3527" w:rsidRPr="00DB3527" w:rsidRDefault="00DB35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B46FD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321F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2C3C6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D6E15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C55D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4614C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55249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2A4C4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7E2C6" w14:textId="77777777" w:rsidR="00DB3527" w:rsidRPr="00DB3527" w:rsidRDefault="00DB3527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C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38B3E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A17DAD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F1982" w14:textId="77777777" w:rsidR="00DB3527" w:rsidRPr="00DB3527" w:rsidRDefault="00DB3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B3527" w:rsidRPr="00DB3527" w14:paraId="52E2FEA3" w14:textId="77777777" w:rsidTr="00D97955">
        <w:trPr>
          <w:trHeight w:val="300"/>
        </w:trPr>
        <w:tc>
          <w:tcPr>
            <w:tcW w:w="8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60AB7E6C" w14:textId="77777777" w:rsidR="00DB3527" w:rsidRPr="00DB3527" w:rsidRDefault="00DB3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E1DEE05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SPOTŘEBNÍ MATERIÁL</w:t>
            </w:r>
          </w:p>
        </w:tc>
        <w:tc>
          <w:tcPr>
            <w:tcW w:w="4258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3CCCC"/>
            <w:noWrap/>
            <w:vAlign w:val="center"/>
            <w:hideMark/>
          </w:tcPr>
          <w:p w14:paraId="4D41082A" w14:textId="77777777" w:rsidR="00DB3527" w:rsidRPr="00DB3527" w:rsidRDefault="00DB3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955" w:rsidRPr="00DB3527" w14:paraId="4FDFE063" w14:textId="77777777" w:rsidTr="00D97955">
        <w:trPr>
          <w:trHeight w:val="300"/>
        </w:trPr>
        <w:tc>
          <w:tcPr>
            <w:tcW w:w="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694F82B6" w14:textId="77777777" w:rsidR="00D97955" w:rsidRPr="00DB3527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56759B" w14:textId="77777777" w:rsidR="00D97955" w:rsidRPr="00DB3527" w:rsidRDefault="00D97955" w:rsidP="00D979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000000"/>
                <w:sz w:val="16"/>
                <w:szCs w:val="16"/>
              </w:rPr>
              <w:t>doplňkový a provozní materiál (odpovídající celkovému počtu vyšetření) - kalibrace, kontroly, provozní roztoky apod.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EA8DF4" w14:textId="77777777" w:rsidR="00D97955" w:rsidRPr="00DB3527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14000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B0E5" w14:textId="3A47B183" w:rsidR="00D97955" w:rsidRPr="00DB3527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445999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0036" w14:textId="409DC5DF" w:rsidR="00D97955" w:rsidRPr="00DB3527" w:rsidRDefault="00D97955" w:rsidP="00D97955">
            <w:pPr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BD BACTEC MGIT 960 - Calibrators Kit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BC1E1" w14:textId="73EB89E0" w:rsidR="00D97955" w:rsidRPr="00DB3527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9994D" w14:textId="015CD7E6" w:rsidR="00D97955" w:rsidRPr="00DB3527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F12B" w14:textId="12043558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D97955">
              <w:rPr>
                <w:rFonts w:ascii="Arial" w:hAnsi="Arial" w:cs="Arial"/>
                <w:sz w:val="16"/>
                <w:szCs w:val="16"/>
              </w:rPr>
              <w:t>650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2E26C" w14:textId="76251EB0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28 950,00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54757" w14:textId="5C0CF2D8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10 808,00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EA2FB" w14:textId="16EE7CBD" w:rsidR="00D97955" w:rsidRPr="00D97955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32 424,00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F50E0" w14:textId="2ADBAA05" w:rsidR="00D97955" w:rsidRPr="00DB3527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5E651B" w14:textId="1BB31A1F" w:rsidR="00D97955" w:rsidRPr="00DB3527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55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9C4CE" w14:textId="77777777" w:rsidR="00D97955" w:rsidRPr="00DB3527" w:rsidRDefault="00D97955" w:rsidP="00D979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B3527" w:rsidRPr="00DB3527" w14:paraId="0785D8EC" w14:textId="77777777" w:rsidTr="00D97955">
        <w:trPr>
          <w:trHeight w:val="300"/>
        </w:trPr>
        <w:tc>
          <w:tcPr>
            <w:tcW w:w="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00FBA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843A3" w14:textId="77777777" w:rsidR="00DB3527" w:rsidRPr="00DB3527" w:rsidRDefault="00DB35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7A1B9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2A6C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4083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39BCF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D3335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25E62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B9F41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96FA8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D6137" w14:textId="77777777" w:rsidR="00DB3527" w:rsidRPr="00DB3527" w:rsidRDefault="00DB3527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C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C74502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F4940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9E8D5" w14:textId="77777777" w:rsidR="00DB3527" w:rsidRPr="00DB3527" w:rsidRDefault="00DB3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B3527" w:rsidRPr="00DB3527" w14:paraId="1B4C0803" w14:textId="77777777" w:rsidTr="00D97955">
        <w:trPr>
          <w:trHeight w:val="300"/>
        </w:trPr>
        <w:tc>
          <w:tcPr>
            <w:tcW w:w="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F8949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A28E28" w14:textId="77777777" w:rsidR="00DB3527" w:rsidRPr="00DB3527" w:rsidRDefault="00DB35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4902A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B6A02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EA4E6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8BAB0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AF14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F747F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50AFF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305496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3B0D4" w14:textId="77777777" w:rsidR="00DB3527" w:rsidRPr="00DB3527" w:rsidRDefault="00DB3527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86D7" w14:textId="77777777" w:rsidR="00DB3527" w:rsidRPr="00DB3527" w:rsidRDefault="00DB3527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B3527">
              <w:rPr>
                <w:rFonts w:ascii="Arial" w:hAnsi="Arial" w:cs="Arial"/>
                <w:color w:val="C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88A712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E2387" w14:textId="77777777" w:rsidR="00DB3527" w:rsidRPr="00DB3527" w:rsidRDefault="00DB3527">
            <w:pPr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5982E" w14:textId="77777777" w:rsidR="00DB3527" w:rsidRPr="00DB3527" w:rsidRDefault="00DB3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B3527" w:rsidRPr="00DB3527" w14:paraId="75FAF9E4" w14:textId="77777777" w:rsidTr="00D97955">
        <w:trPr>
          <w:trHeight w:val="300"/>
        </w:trPr>
        <w:tc>
          <w:tcPr>
            <w:tcW w:w="333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14:paraId="4EDC12C3" w14:textId="77777777" w:rsidR="00DB3527" w:rsidRPr="00DB3527" w:rsidRDefault="00DB352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sz w:val="16"/>
                <w:szCs w:val="16"/>
              </w:rPr>
              <w:t>ceny celkem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CC"/>
            <w:noWrap/>
            <w:vAlign w:val="center"/>
            <w:hideMark/>
          </w:tcPr>
          <w:p w14:paraId="6BC89B1A" w14:textId="441C18A3" w:rsidR="00DB3527" w:rsidRPr="00DB3527" w:rsidRDefault="00D979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79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1 944 850,00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vAlign w:val="center"/>
            <w:hideMark/>
          </w:tcPr>
          <w:p w14:paraId="09F3339A" w14:textId="77777777" w:rsidR="00DB3527" w:rsidRPr="00DB3527" w:rsidRDefault="00DB352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B35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520F57DC" w14:textId="1BC07C4B" w:rsidR="00DB3527" w:rsidRPr="00DB3527" w:rsidRDefault="00D979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7955">
              <w:rPr>
                <w:rFonts w:ascii="Arial" w:hAnsi="Arial" w:cs="Arial"/>
                <w:color w:val="000000"/>
                <w:sz w:val="16"/>
                <w:szCs w:val="16"/>
              </w:rPr>
              <w:t>2 178 232,00</w:t>
            </w:r>
          </w:p>
        </w:tc>
        <w:tc>
          <w:tcPr>
            <w:tcW w:w="6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31AA869D" w14:textId="77777777" w:rsidR="00DB3527" w:rsidRPr="00DB3527" w:rsidRDefault="00DB35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5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2A7ABDBC" w14:textId="77777777" w:rsidR="00484FB5" w:rsidRPr="00C05E16" w:rsidRDefault="00484FB5" w:rsidP="00DB3527">
      <w:pPr>
        <w:rPr>
          <w:rFonts w:ascii="Arial" w:hAnsi="Arial" w:cs="Arial"/>
        </w:rPr>
      </w:pPr>
    </w:p>
    <w:sectPr w:rsidR="00484FB5" w:rsidRPr="00C05E16" w:rsidSect="00E0258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742E" w14:textId="77777777" w:rsidR="00220963" w:rsidRDefault="00220963">
      <w:r>
        <w:separator/>
      </w:r>
    </w:p>
  </w:endnote>
  <w:endnote w:type="continuationSeparator" w:id="0">
    <w:p w14:paraId="2DE099B7" w14:textId="77777777" w:rsidR="00220963" w:rsidRDefault="002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4507" w14:textId="77777777" w:rsidR="008057C7" w:rsidRDefault="005C2CD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769CD74F" w14:textId="77777777" w:rsidR="008057C7" w:rsidRDefault="00805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F12F" w14:textId="77777777" w:rsidR="00220963" w:rsidRDefault="00220963">
      <w:r>
        <w:separator/>
      </w:r>
    </w:p>
  </w:footnote>
  <w:footnote w:type="continuationSeparator" w:id="0">
    <w:p w14:paraId="354BA61C" w14:textId="77777777" w:rsidR="00220963" w:rsidRDefault="0022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2359" w14:textId="6492BCCD" w:rsidR="008057C7" w:rsidRPr="00DD0FB0" w:rsidRDefault="005C2CD9">
    <w:pPr>
      <w:pStyle w:val="Zhlav"/>
      <w:rPr>
        <w:i/>
      </w:rPr>
    </w:pPr>
    <w:r>
      <w:tab/>
    </w:r>
    <w:r>
      <w:tab/>
    </w:r>
    <w:r w:rsidRPr="00C35CA1">
      <w:rPr>
        <w:i/>
        <w:sz w:val="20"/>
      </w:rPr>
      <w:t xml:space="preserve">Smlouva </w:t>
    </w:r>
    <w:r w:rsidR="007B78E1">
      <w:rPr>
        <w:i/>
        <w:sz w:val="20"/>
      </w:rPr>
      <w:t>150</w:t>
    </w:r>
    <w:r>
      <w:rPr>
        <w:i/>
        <w:sz w:val="20"/>
      </w:rPr>
      <w:t xml:space="preserve">/2025 </w:t>
    </w:r>
    <w:r w:rsidR="002E69E4" w:rsidRPr="007B78E1">
      <w:rPr>
        <w:i/>
        <w:sz w:val="20"/>
      </w:rPr>
      <w:t>IVD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510"/>
    <w:multiLevelType w:val="hybridMultilevel"/>
    <w:tmpl w:val="E26CF0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num w:numId="1" w16cid:durableId="1648589919">
    <w:abstractNumId w:val="1"/>
  </w:num>
  <w:num w:numId="2" w16cid:durableId="36112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8D"/>
    <w:rsid w:val="000453AA"/>
    <w:rsid w:val="000456AD"/>
    <w:rsid w:val="00074609"/>
    <w:rsid w:val="0007749A"/>
    <w:rsid w:val="00082288"/>
    <w:rsid w:val="000B018F"/>
    <w:rsid w:val="000C2174"/>
    <w:rsid w:val="000E2D00"/>
    <w:rsid w:val="000E7415"/>
    <w:rsid w:val="001646B5"/>
    <w:rsid w:val="001B04F3"/>
    <w:rsid w:val="001E308F"/>
    <w:rsid w:val="00203F04"/>
    <w:rsid w:val="002130CC"/>
    <w:rsid w:val="00220963"/>
    <w:rsid w:val="00221235"/>
    <w:rsid w:val="00266A7E"/>
    <w:rsid w:val="00275C83"/>
    <w:rsid w:val="002C1925"/>
    <w:rsid w:val="002C6036"/>
    <w:rsid w:val="002E69E4"/>
    <w:rsid w:val="00322DBA"/>
    <w:rsid w:val="00346C26"/>
    <w:rsid w:val="00350B66"/>
    <w:rsid w:val="00384347"/>
    <w:rsid w:val="00426F15"/>
    <w:rsid w:val="00484FB5"/>
    <w:rsid w:val="00491236"/>
    <w:rsid w:val="00492E90"/>
    <w:rsid w:val="004B608E"/>
    <w:rsid w:val="004F57E5"/>
    <w:rsid w:val="0051118D"/>
    <w:rsid w:val="005678CF"/>
    <w:rsid w:val="00576690"/>
    <w:rsid w:val="00584A7C"/>
    <w:rsid w:val="005B3020"/>
    <w:rsid w:val="005B55E2"/>
    <w:rsid w:val="005C2CD9"/>
    <w:rsid w:val="005D7A80"/>
    <w:rsid w:val="005F4831"/>
    <w:rsid w:val="00602949"/>
    <w:rsid w:val="00650B54"/>
    <w:rsid w:val="00670D3F"/>
    <w:rsid w:val="006E1981"/>
    <w:rsid w:val="00733F40"/>
    <w:rsid w:val="007A1E61"/>
    <w:rsid w:val="007B78E1"/>
    <w:rsid w:val="007D2A08"/>
    <w:rsid w:val="008057C7"/>
    <w:rsid w:val="0084176E"/>
    <w:rsid w:val="00842EB9"/>
    <w:rsid w:val="0084743E"/>
    <w:rsid w:val="00895489"/>
    <w:rsid w:val="008A5F7B"/>
    <w:rsid w:val="008D4D4C"/>
    <w:rsid w:val="0091606D"/>
    <w:rsid w:val="00A42034"/>
    <w:rsid w:val="00A71215"/>
    <w:rsid w:val="00AC41F0"/>
    <w:rsid w:val="00AC6826"/>
    <w:rsid w:val="00AD74DD"/>
    <w:rsid w:val="00AF53B6"/>
    <w:rsid w:val="00B0510F"/>
    <w:rsid w:val="00B079A9"/>
    <w:rsid w:val="00B82B72"/>
    <w:rsid w:val="00C05E16"/>
    <w:rsid w:val="00C05FEA"/>
    <w:rsid w:val="00C27BAB"/>
    <w:rsid w:val="00C3462C"/>
    <w:rsid w:val="00C76573"/>
    <w:rsid w:val="00C83582"/>
    <w:rsid w:val="00C965E2"/>
    <w:rsid w:val="00CD0687"/>
    <w:rsid w:val="00CE1C43"/>
    <w:rsid w:val="00CE659C"/>
    <w:rsid w:val="00D47E37"/>
    <w:rsid w:val="00D602F9"/>
    <w:rsid w:val="00D97955"/>
    <w:rsid w:val="00DB3527"/>
    <w:rsid w:val="00E0258D"/>
    <w:rsid w:val="00E110B2"/>
    <w:rsid w:val="00E14474"/>
    <w:rsid w:val="00E44AD1"/>
    <w:rsid w:val="00E86003"/>
    <w:rsid w:val="00EA0043"/>
    <w:rsid w:val="00EF2DF5"/>
    <w:rsid w:val="00F87725"/>
    <w:rsid w:val="00FC0109"/>
    <w:rsid w:val="00F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1929"/>
  <w15:chartTrackingRefBased/>
  <w15:docId w15:val="{F027F6E3-21AC-4288-868F-968EE5F5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58D"/>
    <w:pPr>
      <w:spacing w:line="240" w:lineRule="auto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25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5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25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25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25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25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25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25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25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25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25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25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25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25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25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258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2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02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25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025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258D"/>
    <w:pPr>
      <w:spacing w:before="160" w:after="160" w:line="278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0258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E0258D"/>
    <w:pPr>
      <w:spacing w:line="278" w:lineRule="auto"/>
      <w:ind w:left="720"/>
      <w:contextualSpacing/>
    </w:pPr>
    <w:rPr>
      <w:rFonts w:ascii="Calibri" w:eastAsiaTheme="minorHAnsi" w:hAnsi="Calibri" w:cs="Calibri"/>
      <w:kern w:val="2"/>
      <w:sz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025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2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25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258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E025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58D"/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025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58D"/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Default">
    <w:name w:val="Default"/>
    <w:rsid w:val="00E0258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0258D"/>
    <w:rPr>
      <w:color w:val="467886" w:themeColor="hyperlink"/>
      <w:u w:val="single"/>
    </w:rPr>
  </w:style>
  <w:style w:type="character" w:styleId="Odkaznakoment">
    <w:name w:val="annotation reference"/>
    <w:uiPriority w:val="99"/>
    <w:semiHidden/>
    <w:unhideWhenUsed/>
    <w:rsid w:val="000453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53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53A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AC6826"/>
  </w:style>
  <w:style w:type="paragraph" w:customStyle="1" w:styleId="lnek">
    <w:name w:val="Článek"/>
    <w:basedOn w:val="Normln"/>
    <w:qFormat/>
    <w:rsid w:val="00AC6826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AC6826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paragraph" w:styleId="Revize">
    <w:name w:val="Revision"/>
    <w:hidden/>
    <w:uiPriority w:val="99"/>
    <w:semiHidden/>
    <w:rsid w:val="00584A7C"/>
    <w:pPr>
      <w:spacing w:line="240" w:lineRule="auto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C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C4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C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dc398-7df9-444f-9794-c44fca664efb">
      <Terms xmlns="http://schemas.microsoft.com/office/infopath/2007/PartnerControls"/>
    </lcf76f155ced4ddcb4097134ff3c332f>
    <TaxCatchAll xmlns="76695d4f-748c-4698-be74-4a01068346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9F505DB42DBE44BF4BAA723AD22D46" ma:contentTypeVersion="14" ma:contentTypeDescription="Vytvoří nový dokument" ma:contentTypeScope="" ma:versionID="03e84c3753ea4d7b6a166f9e431ae852">
  <xsd:schema xmlns:xsd="http://www.w3.org/2001/XMLSchema" xmlns:xs="http://www.w3.org/2001/XMLSchema" xmlns:p="http://schemas.microsoft.com/office/2006/metadata/properties" xmlns:ns2="9a3dc398-7df9-444f-9794-c44fca664efb" xmlns:ns3="76695d4f-748c-4698-be74-4a0106834665" targetNamespace="http://schemas.microsoft.com/office/2006/metadata/properties" ma:root="true" ma:fieldsID="8baf627b9e43c707e0870b5d4a913b0e" ns2:_="" ns3:_="">
    <xsd:import namespace="9a3dc398-7df9-444f-9794-c44fca664efb"/>
    <xsd:import namespace="76695d4f-748c-4698-be74-4a0106834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dc398-7df9-444f-9794-c44fca664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d6d104d9-2970-43dd-b406-660e55edb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5d4f-748c-4698-be74-4a0106834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8168cb-f37d-46cc-9268-dde2618ebe27}" ma:internalName="TaxCatchAll" ma:showField="CatchAllData" ma:web="76695d4f-748c-4698-be74-4a0106834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8EDC0-83DA-4F2C-AB87-4A607E0A606A}">
  <ds:schemaRefs>
    <ds:schemaRef ds:uri="http://schemas.microsoft.com/office/2006/metadata/properties"/>
    <ds:schemaRef ds:uri="http://schemas.microsoft.com/office/infopath/2007/PartnerControls"/>
    <ds:schemaRef ds:uri="9a3dc398-7df9-444f-9794-c44fca664efb"/>
    <ds:schemaRef ds:uri="76695d4f-748c-4698-be74-4a0106834665"/>
  </ds:schemaRefs>
</ds:datastoreItem>
</file>

<file path=customXml/itemProps2.xml><?xml version="1.0" encoding="utf-8"?>
<ds:datastoreItem xmlns:ds="http://schemas.openxmlformats.org/officeDocument/2006/customXml" ds:itemID="{96836EA0-C214-4B43-A569-6CC3D7D5A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EAFFE-1906-4C93-A0B9-0DB653193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dc398-7df9-444f-9794-c44fca664efb"/>
    <ds:schemaRef ds:uri="76695d4f-748c-4698-be74-4a0106834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7B69C8-3EA6-4703-8C11-65F55F785F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7139b1-3e59-42e2-b5c9-8eda0153b231}" enabled="1" method="Privileged" siteId="{94c3e67c-9e2d-4800-a6b7-635d9788216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2519</Words>
  <Characters>14864</Characters>
  <Application>Microsoft Office Word</Application>
  <DocSecurity>4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Vladimíra, Mgr.</dc:creator>
  <cp:keywords/>
  <dc:description/>
  <cp:lastModifiedBy>Mašterová Hana</cp:lastModifiedBy>
  <cp:revision>2</cp:revision>
  <cp:lastPrinted>2025-08-26T11:02:00Z</cp:lastPrinted>
  <dcterms:created xsi:type="dcterms:W3CDTF">2026-01-16T14:05:00Z</dcterms:created>
  <dcterms:modified xsi:type="dcterms:W3CDTF">2026-01-16T14:05:00Z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2025-08-26T10:57:08Z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7b2eb34e-3666-4440-9339-75a475b9ac8f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  <property fmtid="{D5CDD505-2E9C-101B-9397-08002B2CF9AE}" pid="10" name="ContentTypeId">
    <vt:lpwstr>0x010100FB9F505DB42DBE44BF4BAA723AD22D46</vt:lpwstr>
  </property>
</Properties>
</file>