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FD20AAF" w14:textId="77777777" w:rsidR="00950114" w:rsidRDefault="00950114">
      <w:pPr>
        <w:autoSpaceDE w:val="0"/>
        <w:jc w:val="center"/>
      </w:pPr>
      <w:r>
        <w:rPr>
          <w:rFonts w:ascii="Times New Roman" w:hAnsi="Times New Roman"/>
          <w:b/>
          <w:color w:val="000000"/>
          <w:sz w:val="36"/>
          <w:szCs w:val="36"/>
        </w:rPr>
        <w:t>Smlouva o spolupráci</w:t>
      </w:r>
    </w:p>
    <w:p w14:paraId="767E0B6C" w14:textId="2D96117B" w:rsidR="00950114" w:rsidRPr="005D494C" w:rsidRDefault="00791ABA" w:rsidP="005D494C">
      <w:pPr>
        <w:autoSpaceDE w:val="0"/>
        <w:spacing w:after="0" w:line="360" w:lineRule="auto"/>
        <w:jc w:val="center"/>
      </w:pPr>
      <w:r>
        <w:rPr>
          <w:rFonts w:ascii="Times New Roman" w:hAnsi="Times New Roman"/>
          <w:b/>
          <w:color w:val="000000"/>
          <w:sz w:val="24"/>
          <w:szCs w:val="24"/>
        </w:rPr>
        <w:t>při řešení</w:t>
      </w:r>
      <w:r w:rsidR="00950114">
        <w:rPr>
          <w:rFonts w:ascii="Times New Roman" w:hAnsi="Times New Roman"/>
          <w:b/>
          <w:color w:val="000000"/>
          <w:sz w:val="24"/>
          <w:szCs w:val="24"/>
        </w:rPr>
        <w:t xml:space="preserve"> projektu </w:t>
      </w:r>
      <w:r w:rsidR="00950114" w:rsidRPr="00000207">
        <w:rPr>
          <w:rFonts w:ascii="Times New Roman" w:hAnsi="Times New Roman"/>
          <w:b/>
          <w:color w:val="000000"/>
          <w:sz w:val="24"/>
          <w:szCs w:val="24"/>
        </w:rPr>
        <w:t>„</w:t>
      </w:r>
      <w:r w:rsidR="00150599" w:rsidRPr="00000207">
        <w:rPr>
          <w:rFonts w:ascii="Times New Roman" w:hAnsi="Times New Roman"/>
          <w:b/>
          <w:color w:val="000000"/>
          <w:sz w:val="24"/>
          <w:szCs w:val="24"/>
        </w:rPr>
        <w:t>Inseminace na základě metodiky optimalizace</w:t>
      </w:r>
      <w:r w:rsidR="00950114" w:rsidRPr="00000207">
        <w:rPr>
          <w:rFonts w:ascii="Times New Roman" w:hAnsi="Times New Roman"/>
          <w:b/>
          <w:color w:val="000000"/>
          <w:sz w:val="24"/>
          <w:szCs w:val="24"/>
        </w:rPr>
        <w:t>“</w:t>
      </w:r>
    </w:p>
    <w:p w14:paraId="5C8919E8" w14:textId="77777777" w:rsidR="00000207" w:rsidRPr="00000207" w:rsidRDefault="00000207" w:rsidP="0000020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2B3B3DF" w14:textId="77777777" w:rsidR="00950114" w:rsidRDefault="00950114" w:rsidP="00E65476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4"/>
          <w:szCs w:val="24"/>
        </w:rPr>
        <w:t>Článek I</w:t>
      </w:r>
    </w:p>
    <w:p w14:paraId="13083CA5" w14:textId="77777777" w:rsidR="00950114" w:rsidRDefault="00950114">
      <w:pPr>
        <w:spacing w:after="0" w:line="360" w:lineRule="auto"/>
        <w:jc w:val="center"/>
      </w:pPr>
      <w:r>
        <w:rPr>
          <w:rFonts w:ascii="Times New Roman" w:hAnsi="Times New Roman"/>
          <w:b/>
          <w:color w:val="000000"/>
          <w:sz w:val="24"/>
          <w:szCs w:val="24"/>
        </w:rPr>
        <w:t>Smluvní strany</w:t>
      </w:r>
    </w:p>
    <w:p w14:paraId="3E0B361F" w14:textId="77777777" w:rsidR="00950114" w:rsidRDefault="00950114">
      <w:pPr>
        <w:tabs>
          <w:tab w:val="left" w:pos="426"/>
        </w:tabs>
        <w:spacing w:after="0" w:line="360" w:lineRule="auto"/>
      </w:pPr>
      <w:r>
        <w:rPr>
          <w:rFonts w:ascii="Times New Roman" w:hAnsi="Times New Roman"/>
          <w:b/>
          <w:color w:val="000000"/>
          <w:sz w:val="24"/>
          <w:szCs w:val="24"/>
        </w:rPr>
        <w:t>Žadatel:</w:t>
      </w:r>
    </w:p>
    <w:p w14:paraId="4F28153C" w14:textId="77777777" w:rsidR="00000207" w:rsidRDefault="00000207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000207">
        <w:rPr>
          <w:rFonts w:ascii="Times New Roman" w:hAnsi="Times New Roman"/>
          <w:b/>
          <w:color w:val="000000"/>
          <w:sz w:val="24"/>
          <w:szCs w:val="24"/>
        </w:rPr>
        <w:t>Zemědělské družstvo Dolní Újezd</w:t>
      </w:r>
    </w:p>
    <w:p w14:paraId="10F87D63" w14:textId="77777777" w:rsidR="00AE15E5" w:rsidRPr="00E011F9" w:rsidRDefault="00AE15E5" w:rsidP="00AE15E5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se sídlem </w:t>
      </w:r>
      <w:r w:rsidRPr="00E011F9">
        <w:rPr>
          <w:rFonts w:ascii="Times New Roman" w:hAnsi="Times New Roman"/>
          <w:color w:val="000000"/>
          <w:sz w:val="24"/>
          <w:szCs w:val="24"/>
        </w:rPr>
        <w:t>Dolní Újezd 471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E011F9">
        <w:rPr>
          <w:rFonts w:ascii="Times New Roman" w:hAnsi="Times New Roman"/>
          <w:color w:val="000000"/>
          <w:sz w:val="24"/>
          <w:szCs w:val="24"/>
        </w:rPr>
        <w:t>569 61 Dolní Újezd u Litomyšle</w:t>
      </w:r>
    </w:p>
    <w:p w14:paraId="27EF088C" w14:textId="75FAF1D9" w:rsidR="00AE15E5" w:rsidRPr="001A3D96" w:rsidRDefault="00AE15E5" w:rsidP="00AE15E5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zastoupené</w:t>
      </w:r>
      <w:r w:rsidR="00A64793"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panem Ing. Jiřím Jeřábkem</w:t>
      </w:r>
      <w:r w:rsidR="00BB01AE">
        <w:rPr>
          <w:rFonts w:ascii="Times New Roman" w:hAnsi="Times New Roman"/>
          <w:color w:val="000000"/>
          <w:sz w:val="24"/>
          <w:szCs w:val="24"/>
        </w:rPr>
        <w:t>, předsedou představenstva</w:t>
      </w:r>
    </w:p>
    <w:p w14:paraId="43E15A58" w14:textId="35322C4C" w:rsidR="00AE15E5" w:rsidRPr="001A3D96" w:rsidRDefault="00AE15E5" w:rsidP="00AE15E5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1A3D96">
        <w:rPr>
          <w:rFonts w:ascii="Times New Roman" w:hAnsi="Times New Roman"/>
          <w:color w:val="000000"/>
          <w:sz w:val="24"/>
          <w:szCs w:val="24"/>
        </w:rPr>
        <w:t>veden</w:t>
      </w:r>
      <w:r w:rsidR="005D494C">
        <w:rPr>
          <w:rFonts w:ascii="Times New Roman" w:hAnsi="Times New Roman"/>
          <w:color w:val="000000"/>
          <w:sz w:val="24"/>
          <w:szCs w:val="24"/>
        </w:rPr>
        <w:t>é</w:t>
      </w:r>
      <w:r w:rsidRPr="001A3D96">
        <w:rPr>
          <w:rFonts w:ascii="Times New Roman" w:hAnsi="Times New Roman"/>
          <w:color w:val="000000"/>
          <w:sz w:val="24"/>
          <w:szCs w:val="24"/>
        </w:rPr>
        <w:t xml:space="preserve"> u Krajského soudu v Hradci Králové</w:t>
      </w:r>
      <w:r w:rsidR="00425E79">
        <w:rPr>
          <w:rFonts w:ascii="Times New Roman" w:hAnsi="Times New Roman"/>
          <w:color w:val="000000"/>
          <w:sz w:val="24"/>
          <w:szCs w:val="24"/>
        </w:rPr>
        <w:t xml:space="preserve">, sp. zn. </w:t>
      </w:r>
      <w:r w:rsidR="00425E79" w:rsidRPr="00425E79">
        <w:rPr>
          <w:rFonts w:ascii="Times New Roman" w:hAnsi="Times New Roman"/>
          <w:color w:val="000000"/>
          <w:sz w:val="24"/>
          <w:szCs w:val="24"/>
        </w:rPr>
        <w:t>DrXXIV 1124</w:t>
      </w:r>
    </w:p>
    <w:p w14:paraId="3753ABA0" w14:textId="6C398054" w:rsidR="00AE15E5" w:rsidRPr="001A3D96" w:rsidRDefault="00AE15E5" w:rsidP="00AE15E5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IČ</w:t>
      </w:r>
      <w:r w:rsidR="0003403F"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1A3D96">
        <w:rPr>
          <w:rFonts w:ascii="Times New Roman" w:hAnsi="Times New Roman"/>
          <w:color w:val="000000"/>
          <w:sz w:val="24"/>
          <w:szCs w:val="24"/>
        </w:rPr>
        <w:t>00129488</w:t>
      </w:r>
    </w:p>
    <w:p w14:paraId="1FEBE1CF" w14:textId="3C862453" w:rsidR="00AE15E5" w:rsidRPr="001A3D96" w:rsidRDefault="00AE15E5" w:rsidP="00AE15E5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1F3DF9">
        <w:rPr>
          <w:rFonts w:ascii="Times New Roman" w:hAnsi="Times New Roman"/>
          <w:color w:val="000000"/>
          <w:sz w:val="24"/>
          <w:szCs w:val="24"/>
        </w:rPr>
        <w:t>telefon: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E6225">
        <w:rPr>
          <w:rFonts w:ascii="Times New Roman" w:hAnsi="Times New Roman"/>
          <w:color w:val="000000"/>
          <w:sz w:val="24"/>
          <w:szCs w:val="24"/>
        </w:rPr>
        <w:t>xxxxx</w:t>
      </w:r>
    </w:p>
    <w:p w14:paraId="0CC2F2D9" w14:textId="75315148" w:rsidR="00AE15E5" w:rsidRPr="001A3D96" w:rsidRDefault="00AE15E5" w:rsidP="00AE15E5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email: sekretariat@zddu</w:t>
      </w:r>
      <w:r w:rsidRPr="001F3DF9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14:paraId="4E731C74" w14:textId="5B462EB6" w:rsidR="00950114" w:rsidRPr="001F3DF9" w:rsidRDefault="00950114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(dále jen „</w:t>
      </w:r>
      <w:r w:rsidRPr="009B7D1C">
        <w:rPr>
          <w:rFonts w:ascii="Times New Roman" w:hAnsi="Times New Roman"/>
          <w:b/>
          <w:bCs/>
          <w:color w:val="000000"/>
          <w:sz w:val="24"/>
          <w:szCs w:val="24"/>
        </w:rPr>
        <w:t>Žadatel</w:t>
      </w:r>
      <w:r>
        <w:rPr>
          <w:rFonts w:ascii="Times New Roman" w:hAnsi="Times New Roman"/>
          <w:color w:val="000000"/>
          <w:sz w:val="24"/>
          <w:szCs w:val="24"/>
        </w:rPr>
        <w:t>“</w:t>
      </w:r>
      <w:r w:rsidR="003B3A39">
        <w:rPr>
          <w:rFonts w:ascii="Times New Roman" w:hAnsi="Times New Roman"/>
          <w:color w:val="000000"/>
          <w:sz w:val="24"/>
          <w:szCs w:val="24"/>
        </w:rPr>
        <w:t xml:space="preserve"> nebo „</w:t>
      </w:r>
      <w:r w:rsidR="003B3A39" w:rsidRPr="009B7D1C">
        <w:rPr>
          <w:rFonts w:ascii="Times New Roman" w:hAnsi="Times New Roman"/>
          <w:b/>
          <w:bCs/>
          <w:sz w:val="24"/>
          <w:szCs w:val="24"/>
        </w:rPr>
        <w:t>ZD D. Újezd</w:t>
      </w:r>
      <w:r w:rsidR="003B3A39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14:paraId="311766DB" w14:textId="77777777" w:rsidR="00950114" w:rsidRDefault="00950114">
      <w:pPr>
        <w:spacing w:after="0" w:line="360" w:lineRule="auto"/>
      </w:pPr>
      <w:r>
        <w:rPr>
          <w:rFonts w:ascii="Times New Roman" w:hAnsi="Times New Roman"/>
          <w:color w:val="000000"/>
          <w:sz w:val="24"/>
          <w:szCs w:val="24"/>
        </w:rPr>
        <w:t>a</w:t>
      </w:r>
    </w:p>
    <w:p w14:paraId="69D1BBCB" w14:textId="350F42B9" w:rsidR="00950114" w:rsidRDefault="00950114">
      <w:pPr>
        <w:spacing w:after="0" w:line="360" w:lineRule="auto"/>
      </w:pPr>
      <w:r>
        <w:rPr>
          <w:rFonts w:ascii="Times New Roman" w:hAnsi="Times New Roman"/>
          <w:b/>
          <w:color w:val="000000"/>
          <w:sz w:val="24"/>
          <w:szCs w:val="24"/>
        </w:rPr>
        <w:t>spolupracující subjekt/</w:t>
      </w:r>
      <w:r w:rsidRPr="0095011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výzkumná organizace</w:t>
      </w:r>
    </w:p>
    <w:p w14:paraId="2E1E4B97" w14:textId="5B24A1A1" w:rsidR="00950114" w:rsidRDefault="00950114">
      <w:pPr>
        <w:spacing w:after="0" w:line="360" w:lineRule="auto"/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TAURA ET s.r.o. </w:t>
      </w:r>
    </w:p>
    <w:p w14:paraId="5B46A876" w14:textId="0E472469" w:rsidR="00950114" w:rsidRDefault="00950114">
      <w:pPr>
        <w:spacing w:after="0" w:line="360" w:lineRule="auto"/>
      </w:pPr>
      <w:r>
        <w:rPr>
          <w:rFonts w:ascii="Times New Roman" w:hAnsi="Times New Roman"/>
          <w:color w:val="000000"/>
          <w:sz w:val="24"/>
          <w:szCs w:val="24"/>
        </w:rPr>
        <w:t xml:space="preserve">se sídlem: 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T. G. Masaryka 789, Litomyšl-Město, 570 01 Litomyšl </w:t>
      </w:r>
    </w:p>
    <w:p w14:paraId="40B99115" w14:textId="2FED100C" w:rsidR="00950114" w:rsidRDefault="00950114">
      <w:pPr>
        <w:spacing w:after="0" w:line="360" w:lineRule="auto"/>
      </w:pPr>
      <w:r>
        <w:rPr>
          <w:rFonts w:ascii="Times New Roman" w:hAnsi="Times New Roman"/>
          <w:color w:val="000000"/>
          <w:sz w:val="24"/>
          <w:szCs w:val="24"/>
        </w:rPr>
        <w:t>zastoupen</w:t>
      </w:r>
      <w:r w:rsidR="008D1D7C">
        <w:rPr>
          <w:rFonts w:ascii="Times New Roman" w:hAnsi="Times New Roman"/>
          <w:color w:val="000000"/>
          <w:sz w:val="24"/>
          <w:szCs w:val="24"/>
        </w:rPr>
        <w:t>á:</w:t>
      </w:r>
      <w:r>
        <w:rPr>
          <w:rFonts w:ascii="Times New Roman" w:hAnsi="Times New Roman"/>
          <w:color w:val="000000"/>
          <w:sz w:val="24"/>
          <w:szCs w:val="24"/>
        </w:rPr>
        <w:t xml:space="preserve"> Ing. Radkem Holáskem</w:t>
      </w:r>
      <w:r>
        <w:rPr>
          <w:rStyle w:val="platne1"/>
          <w:rFonts w:ascii="Times New Roman" w:hAnsi="Times New Roman"/>
          <w:color w:val="000000"/>
          <w:sz w:val="24"/>
          <w:szCs w:val="24"/>
        </w:rPr>
        <w:t xml:space="preserve">, jednatelem </w:t>
      </w:r>
    </w:p>
    <w:p w14:paraId="29FFA0C8" w14:textId="348D79A5" w:rsidR="00950114" w:rsidRDefault="00950114">
      <w:pPr>
        <w:spacing w:after="0" w:line="360" w:lineRule="auto"/>
      </w:pPr>
      <w:r>
        <w:rPr>
          <w:rFonts w:ascii="Times New Roman" w:hAnsi="Times New Roman"/>
          <w:color w:val="000000"/>
          <w:sz w:val="24"/>
          <w:szCs w:val="24"/>
        </w:rPr>
        <w:t>zapsaná u Krajského soudu v Hradci Králové C 20794</w:t>
      </w:r>
    </w:p>
    <w:p w14:paraId="4EC7DD71" w14:textId="13728BF0" w:rsidR="00950114" w:rsidRDefault="00950114">
      <w:pPr>
        <w:spacing w:after="0" w:line="360" w:lineRule="auto"/>
      </w:pPr>
      <w:r>
        <w:rPr>
          <w:rFonts w:ascii="Times New Roman" w:hAnsi="Times New Roman"/>
          <w:color w:val="000000"/>
          <w:sz w:val="24"/>
          <w:szCs w:val="24"/>
        </w:rPr>
        <w:t xml:space="preserve">IČO: </w:t>
      </w:r>
      <w:r>
        <w:rPr>
          <w:rStyle w:val="nowrap"/>
          <w:rFonts w:ascii="Times New Roman" w:hAnsi="Times New Roman"/>
          <w:color w:val="000000"/>
          <w:sz w:val="24"/>
          <w:szCs w:val="24"/>
        </w:rPr>
        <w:t>27468607</w:t>
      </w:r>
    </w:p>
    <w:p w14:paraId="64870826" w14:textId="287D8103" w:rsidR="00950114" w:rsidRDefault="005D494C">
      <w:pPr>
        <w:spacing w:after="0" w:line="360" w:lineRule="auto"/>
      </w:pPr>
      <w:r>
        <w:rPr>
          <w:rStyle w:val="nowrap"/>
          <w:rFonts w:ascii="Times New Roman" w:hAnsi="Times New Roman"/>
          <w:color w:val="000000"/>
          <w:sz w:val="24"/>
          <w:szCs w:val="24"/>
        </w:rPr>
        <w:t>t</w:t>
      </w:r>
      <w:r w:rsidR="00950114">
        <w:rPr>
          <w:rStyle w:val="nowrap"/>
          <w:rFonts w:ascii="Times New Roman" w:hAnsi="Times New Roman"/>
          <w:color w:val="000000"/>
          <w:sz w:val="24"/>
          <w:szCs w:val="24"/>
        </w:rPr>
        <w:t xml:space="preserve">elefon: </w:t>
      </w:r>
      <w:r w:rsidR="00EE6225">
        <w:rPr>
          <w:rStyle w:val="nowrap"/>
          <w:rFonts w:ascii="Times New Roman" w:hAnsi="Times New Roman"/>
          <w:color w:val="000000"/>
          <w:sz w:val="24"/>
          <w:szCs w:val="24"/>
        </w:rPr>
        <w:t>xxxxx</w:t>
      </w:r>
    </w:p>
    <w:p w14:paraId="2B507A50" w14:textId="70B9AB7D" w:rsidR="00950114" w:rsidRDefault="005D494C">
      <w:pPr>
        <w:spacing w:after="0" w:line="360" w:lineRule="auto"/>
      </w:pPr>
      <w:r>
        <w:rPr>
          <w:rStyle w:val="nowrap"/>
          <w:rFonts w:ascii="Times New Roman" w:hAnsi="Times New Roman"/>
          <w:color w:val="000000"/>
          <w:sz w:val="24"/>
          <w:szCs w:val="24"/>
        </w:rPr>
        <w:t>e</w:t>
      </w:r>
      <w:r w:rsidR="00950114">
        <w:rPr>
          <w:rStyle w:val="nowrap"/>
          <w:rFonts w:ascii="Times New Roman" w:hAnsi="Times New Roman"/>
          <w:color w:val="000000"/>
          <w:sz w:val="24"/>
          <w:szCs w:val="24"/>
        </w:rPr>
        <w:t>mail: holsr@eamil.cz</w:t>
      </w:r>
    </w:p>
    <w:p w14:paraId="14F5FAB2" w14:textId="45BDDE19" w:rsidR="00950114" w:rsidRDefault="00950114">
      <w:pPr>
        <w:spacing w:after="0" w:line="360" w:lineRule="auto"/>
      </w:pPr>
      <w:r>
        <w:rPr>
          <w:rFonts w:ascii="Times New Roman" w:hAnsi="Times New Roman"/>
          <w:color w:val="000000"/>
          <w:sz w:val="24"/>
          <w:szCs w:val="24"/>
        </w:rPr>
        <w:t>(dále jen „</w:t>
      </w:r>
      <w:r w:rsidRPr="009B7D1C">
        <w:rPr>
          <w:rFonts w:ascii="Times New Roman" w:hAnsi="Times New Roman"/>
          <w:b/>
          <w:bCs/>
          <w:color w:val="000000"/>
          <w:sz w:val="24"/>
          <w:szCs w:val="24"/>
        </w:rPr>
        <w:t xml:space="preserve">spolupracující </w:t>
      </w:r>
      <w:r w:rsidR="00BB01AE" w:rsidRPr="009B7D1C">
        <w:rPr>
          <w:rFonts w:ascii="Times New Roman" w:hAnsi="Times New Roman"/>
          <w:b/>
          <w:bCs/>
          <w:color w:val="000000"/>
          <w:sz w:val="24"/>
          <w:szCs w:val="24"/>
        </w:rPr>
        <w:t>subjekt</w:t>
      </w:r>
      <w:r w:rsidR="00BB01AE">
        <w:rPr>
          <w:rFonts w:ascii="Times New Roman" w:hAnsi="Times New Roman"/>
          <w:color w:val="000000"/>
          <w:sz w:val="24"/>
          <w:szCs w:val="24"/>
        </w:rPr>
        <w:t xml:space="preserve"> – výzkumný</w:t>
      </w:r>
      <w:r w:rsidRPr="009B7D1C">
        <w:rPr>
          <w:rFonts w:ascii="Times New Roman" w:hAnsi="Times New Roman"/>
          <w:b/>
          <w:bCs/>
          <w:color w:val="000000"/>
          <w:sz w:val="24"/>
          <w:szCs w:val="24"/>
        </w:rPr>
        <w:t xml:space="preserve"> organizace</w:t>
      </w:r>
      <w:r>
        <w:rPr>
          <w:rFonts w:ascii="Times New Roman" w:hAnsi="Times New Roman"/>
          <w:color w:val="000000"/>
          <w:sz w:val="24"/>
          <w:szCs w:val="24"/>
        </w:rPr>
        <w:t>“</w:t>
      </w:r>
      <w:r w:rsidR="00E75F90">
        <w:rPr>
          <w:rFonts w:ascii="Times New Roman" w:hAnsi="Times New Roman"/>
          <w:color w:val="000000"/>
          <w:sz w:val="24"/>
          <w:szCs w:val="24"/>
        </w:rPr>
        <w:t xml:space="preserve"> nebo „</w:t>
      </w:r>
      <w:r w:rsidR="00E75F90" w:rsidRPr="009B7D1C">
        <w:rPr>
          <w:rFonts w:ascii="Times New Roman" w:hAnsi="Times New Roman"/>
          <w:b/>
          <w:bCs/>
          <w:color w:val="000000"/>
          <w:sz w:val="24"/>
          <w:szCs w:val="24"/>
        </w:rPr>
        <w:t>TAURA ET</w:t>
      </w:r>
      <w:r w:rsidR="00E75F90">
        <w:rPr>
          <w:rFonts w:ascii="Times New Roman" w:hAnsi="Times New Roman"/>
          <w:color w:val="000000"/>
          <w:sz w:val="24"/>
          <w:szCs w:val="24"/>
        </w:rPr>
        <w:t>“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14:paraId="3B9F47DF" w14:textId="77777777" w:rsidR="00950114" w:rsidRDefault="00C205DC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</w:t>
      </w:r>
    </w:p>
    <w:p w14:paraId="6894FB3E" w14:textId="77777777" w:rsidR="00A62ED9" w:rsidRPr="00C205DC" w:rsidRDefault="00A62ED9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C205DC">
        <w:rPr>
          <w:rFonts w:ascii="Times New Roman" w:hAnsi="Times New Roman"/>
          <w:b/>
          <w:color w:val="000000"/>
          <w:sz w:val="24"/>
          <w:szCs w:val="24"/>
        </w:rPr>
        <w:t>Spolupracující subjekt</w:t>
      </w:r>
    </w:p>
    <w:p w14:paraId="3677736F" w14:textId="08DE08E4" w:rsidR="00A62ED9" w:rsidRPr="00C205DC" w:rsidRDefault="001A3D9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Č</w:t>
      </w:r>
      <w:r w:rsidR="008D1D7C">
        <w:rPr>
          <w:rFonts w:ascii="Times New Roman" w:hAnsi="Times New Roman"/>
          <w:b/>
          <w:color w:val="000000"/>
          <w:sz w:val="24"/>
          <w:szCs w:val="24"/>
        </w:rPr>
        <w:t>eská zemědělská univerzita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v Praze</w:t>
      </w:r>
    </w:p>
    <w:p w14:paraId="1F94311C" w14:textId="54D9CD4E" w:rsidR="00A62ED9" w:rsidRDefault="00EA42C2" w:rsidP="001F3DF9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</w:t>
      </w:r>
      <w:r w:rsidR="00A62ED9" w:rsidRPr="00C205DC">
        <w:rPr>
          <w:rFonts w:ascii="Times New Roman" w:hAnsi="Times New Roman"/>
          <w:color w:val="000000"/>
          <w:sz w:val="24"/>
          <w:szCs w:val="24"/>
        </w:rPr>
        <w:t xml:space="preserve">e sídlem: </w:t>
      </w:r>
      <w:r w:rsidR="001A3D96">
        <w:rPr>
          <w:rFonts w:ascii="Times New Roman" w:hAnsi="Times New Roman"/>
          <w:color w:val="000000"/>
          <w:sz w:val="24"/>
          <w:szCs w:val="24"/>
        </w:rPr>
        <w:t xml:space="preserve">Kamýcká 129, 165 00 </w:t>
      </w:r>
      <w:r w:rsidR="00BB01AE">
        <w:rPr>
          <w:rFonts w:ascii="Times New Roman" w:hAnsi="Times New Roman"/>
          <w:color w:val="000000"/>
          <w:sz w:val="24"/>
          <w:szCs w:val="24"/>
        </w:rPr>
        <w:t>Praha – Suchdol</w:t>
      </w:r>
    </w:p>
    <w:p w14:paraId="21D0C3CF" w14:textId="525AD1ED" w:rsidR="009851B9" w:rsidRDefault="009851B9" w:rsidP="001F3DF9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9851B9">
        <w:rPr>
          <w:rFonts w:ascii="Times New Roman" w:hAnsi="Times New Roman"/>
          <w:color w:val="000000"/>
          <w:sz w:val="24"/>
          <w:szCs w:val="24"/>
        </w:rPr>
        <w:t>zastoupená: prof. Ing. Petrem Skleničkou, CSc., rektorem</w:t>
      </w:r>
    </w:p>
    <w:p w14:paraId="758D4108" w14:textId="77777777" w:rsidR="00EA42C2" w:rsidRDefault="00CF63DA" w:rsidP="001F3DF9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CF63DA">
        <w:rPr>
          <w:rFonts w:ascii="Times New Roman" w:hAnsi="Times New Roman"/>
          <w:color w:val="000000"/>
          <w:sz w:val="24"/>
          <w:szCs w:val="24"/>
        </w:rPr>
        <w:t>veřejná vysoká škola (podle zákona 111/1998 Sb., o vysokých školách)</w:t>
      </w:r>
    </w:p>
    <w:p w14:paraId="132CB31A" w14:textId="4B27064F" w:rsidR="00A62ED9" w:rsidRDefault="00A62ED9" w:rsidP="001F3DF9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C205DC">
        <w:rPr>
          <w:rFonts w:ascii="Times New Roman" w:hAnsi="Times New Roman"/>
          <w:color w:val="000000"/>
          <w:sz w:val="24"/>
          <w:szCs w:val="24"/>
        </w:rPr>
        <w:t>IČ</w:t>
      </w:r>
      <w:r w:rsidR="00EA42C2">
        <w:rPr>
          <w:rFonts w:ascii="Times New Roman" w:hAnsi="Times New Roman"/>
          <w:color w:val="000000"/>
          <w:sz w:val="24"/>
          <w:szCs w:val="24"/>
        </w:rPr>
        <w:t>O:</w:t>
      </w:r>
      <w:r w:rsidRPr="00C205D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A42C2">
        <w:rPr>
          <w:rFonts w:ascii="Times New Roman" w:hAnsi="Times New Roman"/>
          <w:color w:val="000000"/>
          <w:sz w:val="24"/>
          <w:szCs w:val="24"/>
        </w:rPr>
        <w:t>60460709</w:t>
      </w:r>
    </w:p>
    <w:p w14:paraId="34DF9B34" w14:textId="55BD3B12" w:rsidR="00A117B4" w:rsidRPr="00710F27" w:rsidRDefault="00C205DC" w:rsidP="00C205DC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710F27">
        <w:rPr>
          <w:rFonts w:ascii="Times New Roman" w:hAnsi="Times New Roman"/>
          <w:color w:val="000000"/>
          <w:sz w:val="24"/>
          <w:szCs w:val="24"/>
        </w:rPr>
        <w:t xml:space="preserve">telefon: </w:t>
      </w:r>
      <w:r w:rsidR="00EE6225">
        <w:rPr>
          <w:rFonts w:ascii="Times New Roman" w:hAnsi="Times New Roman"/>
          <w:color w:val="000000"/>
          <w:sz w:val="24"/>
          <w:szCs w:val="24"/>
        </w:rPr>
        <w:t>xxxxx</w:t>
      </w:r>
    </w:p>
    <w:p w14:paraId="0151DA8F" w14:textId="524ABCF9" w:rsidR="00C205DC" w:rsidRPr="00C205DC" w:rsidRDefault="00C205DC" w:rsidP="00C205DC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710F27">
        <w:rPr>
          <w:rFonts w:ascii="Times New Roman" w:hAnsi="Times New Roman"/>
          <w:color w:val="000000"/>
          <w:sz w:val="24"/>
          <w:szCs w:val="24"/>
        </w:rPr>
        <w:t xml:space="preserve">email: </w:t>
      </w:r>
      <w:r w:rsidR="009B7D1C" w:rsidRPr="00710F27">
        <w:rPr>
          <w:rFonts w:ascii="Times New Roman" w:hAnsi="Times New Roman"/>
          <w:color w:val="000000"/>
          <w:sz w:val="24"/>
          <w:szCs w:val="24"/>
        </w:rPr>
        <w:t>sklenicka@fzp.czu.cz</w:t>
      </w:r>
    </w:p>
    <w:p w14:paraId="2337FE70" w14:textId="7BE22476" w:rsidR="00C205DC" w:rsidRPr="00C205DC" w:rsidRDefault="00C205DC" w:rsidP="00C205DC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(dále jen „</w:t>
      </w:r>
      <w:r w:rsidRPr="009B7D1C">
        <w:rPr>
          <w:rFonts w:ascii="Times New Roman" w:hAnsi="Times New Roman"/>
          <w:b/>
          <w:bCs/>
          <w:color w:val="000000"/>
          <w:sz w:val="24"/>
          <w:szCs w:val="24"/>
        </w:rPr>
        <w:t>spolupracující subjekt</w:t>
      </w:r>
      <w:r w:rsidR="00EA42C2">
        <w:rPr>
          <w:rFonts w:ascii="Times New Roman" w:hAnsi="Times New Roman"/>
          <w:b/>
          <w:bCs/>
          <w:color w:val="000000"/>
          <w:sz w:val="24"/>
          <w:szCs w:val="24"/>
        </w:rPr>
        <w:t>“</w:t>
      </w:r>
      <w:r w:rsidR="00BA09C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BA09C7" w:rsidRPr="009B7D1C">
        <w:rPr>
          <w:rFonts w:ascii="Times New Roman" w:hAnsi="Times New Roman"/>
          <w:color w:val="000000"/>
          <w:sz w:val="24"/>
          <w:szCs w:val="24"/>
        </w:rPr>
        <w:t>nebo „</w:t>
      </w:r>
      <w:r w:rsidR="00BA09C7">
        <w:rPr>
          <w:rFonts w:ascii="Times New Roman" w:hAnsi="Times New Roman"/>
          <w:b/>
          <w:bCs/>
          <w:color w:val="000000"/>
          <w:sz w:val="24"/>
          <w:szCs w:val="24"/>
        </w:rPr>
        <w:t>ČZU“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14:paraId="3628DD97" w14:textId="77777777" w:rsidR="00C205DC" w:rsidRPr="00DF404F" w:rsidRDefault="00C205DC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DF404F">
        <w:rPr>
          <w:rFonts w:ascii="Times New Roman" w:hAnsi="Times New Roman"/>
          <w:color w:val="000000"/>
          <w:sz w:val="24"/>
          <w:szCs w:val="24"/>
        </w:rPr>
        <w:lastRenderedPageBreak/>
        <w:t>a</w:t>
      </w:r>
    </w:p>
    <w:p w14:paraId="58C9A798" w14:textId="77777777" w:rsidR="00950114" w:rsidRDefault="00950114">
      <w:pPr>
        <w:spacing w:after="0" w:line="360" w:lineRule="auto"/>
      </w:pPr>
      <w:r>
        <w:rPr>
          <w:rFonts w:ascii="Times New Roman" w:hAnsi="Times New Roman"/>
          <w:b/>
          <w:color w:val="000000"/>
          <w:sz w:val="24"/>
          <w:szCs w:val="24"/>
        </w:rPr>
        <w:t>Broker</w:t>
      </w:r>
    </w:p>
    <w:p w14:paraId="4B2F65D5" w14:textId="77777777" w:rsidR="00950114" w:rsidRDefault="00950114">
      <w:pPr>
        <w:spacing w:after="0" w:line="360" w:lineRule="auto"/>
      </w:pPr>
      <w:r>
        <w:rPr>
          <w:rFonts w:ascii="Times New Roman" w:hAnsi="Times New Roman"/>
          <w:b/>
          <w:color w:val="000000"/>
          <w:sz w:val="24"/>
          <w:szCs w:val="24"/>
        </w:rPr>
        <w:t>Ing. Zdeňka Hegedűšová, Ph.D.</w:t>
      </w:r>
    </w:p>
    <w:p w14:paraId="746280A1" w14:textId="483ACA48" w:rsidR="00950114" w:rsidRDefault="00950114">
      <w:pPr>
        <w:spacing w:after="0" w:line="360" w:lineRule="auto"/>
      </w:pPr>
      <w:r>
        <w:rPr>
          <w:rFonts w:ascii="Times New Roman" w:hAnsi="Times New Roman"/>
          <w:color w:val="000000"/>
          <w:sz w:val="24"/>
          <w:szCs w:val="24"/>
        </w:rPr>
        <w:t>se sídlem</w:t>
      </w:r>
      <w:r w:rsidR="00A42D2C"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Cambria" w:eastAsia="Times New Roman" w:hAnsi="Cambria" w:cs="Cambria"/>
          <w:color w:val="000000"/>
          <w:szCs w:val="24"/>
          <w:lang w:eastAsia="cs-CZ"/>
        </w:rPr>
        <w:t>Jesenická 67, 787 01 Šumperk</w:t>
      </w:r>
    </w:p>
    <w:p w14:paraId="01EDA20B" w14:textId="1A0B910E" w:rsidR="00950114" w:rsidRDefault="00950114">
      <w:pPr>
        <w:spacing w:after="0" w:line="360" w:lineRule="auto"/>
      </w:pPr>
      <w:r>
        <w:rPr>
          <w:rFonts w:ascii="Times New Roman" w:hAnsi="Times New Roman"/>
          <w:color w:val="000000"/>
          <w:sz w:val="24"/>
          <w:szCs w:val="24"/>
        </w:rPr>
        <w:t>IČ</w:t>
      </w:r>
      <w:r w:rsidR="00A42D2C"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: 01701878</w:t>
      </w:r>
    </w:p>
    <w:p w14:paraId="146E35B9" w14:textId="4BFC22A0" w:rsidR="00950114" w:rsidRDefault="00950114">
      <w:pPr>
        <w:spacing w:after="0" w:line="360" w:lineRule="auto"/>
      </w:pPr>
      <w:r>
        <w:rPr>
          <w:rStyle w:val="nowrap"/>
          <w:rFonts w:ascii="Times New Roman" w:hAnsi="Times New Roman"/>
          <w:color w:val="000000"/>
          <w:sz w:val="24"/>
          <w:szCs w:val="24"/>
        </w:rPr>
        <w:t xml:space="preserve">Telefon: </w:t>
      </w:r>
      <w:r w:rsidR="00EE6225">
        <w:rPr>
          <w:rStyle w:val="nowrap"/>
          <w:rFonts w:ascii="Times New Roman" w:hAnsi="Times New Roman"/>
          <w:color w:val="000000"/>
          <w:sz w:val="24"/>
          <w:szCs w:val="24"/>
        </w:rPr>
        <w:t>xxxxx</w:t>
      </w:r>
    </w:p>
    <w:p w14:paraId="630FB6C0" w14:textId="6E339586" w:rsidR="00950114" w:rsidRDefault="00950114">
      <w:pPr>
        <w:spacing w:after="0" w:line="360" w:lineRule="auto"/>
        <w:rPr>
          <w:rStyle w:val="nowrap"/>
          <w:rFonts w:ascii="Times New Roman" w:hAnsi="Times New Roman"/>
          <w:b/>
          <w:color w:val="000000"/>
          <w:sz w:val="24"/>
          <w:szCs w:val="24"/>
        </w:rPr>
      </w:pPr>
      <w:r>
        <w:rPr>
          <w:rStyle w:val="nowrap"/>
          <w:rFonts w:ascii="Times New Roman" w:hAnsi="Times New Roman"/>
          <w:b/>
          <w:color w:val="000000"/>
          <w:sz w:val="24"/>
          <w:szCs w:val="24"/>
        </w:rPr>
        <w:t xml:space="preserve">Email: </w:t>
      </w:r>
      <w:r w:rsidR="00EE6225">
        <w:t>xxxxx</w:t>
      </w:r>
    </w:p>
    <w:p w14:paraId="0B9993AB" w14:textId="5BA0D89B" w:rsidR="0077414B" w:rsidRPr="009B7D1C" w:rsidRDefault="0077414B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9B7D1C">
        <w:rPr>
          <w:rFonts w:ascii="Times New Roman" w:hAnsi="Times New Roman"/>
          <w:color w:val="000000"/>
          <w:sz w:val="24"/>
          <w:szCs w:val="24"/>
        </w:rPr>
        <w:t xml:space="preserve">(dále jen </w:t>
      </w:r>
      <w:r w:rsidR="0032398C">
        <w:rPr>
          <w:rFonts w:ascii="Times New Roman" w:hAnsi="Times New Roman"/>
          <w:color w:val="000000"/>
          <w:sz w:val="24"/>
          <w:szCs w:val="24"/>
        </w:rPr>
        <w:t>„</w:t>
      </w:r>
      <w:r w:rsidR="0032398C" w:rsidRPr="0097582B">
        <w:rPr>
          <w:rFonts w:ascii="Times New Roman" w:hAnsi="Times New Roman"/>
          <w:b/>
          <w:bCs/>
          <w:color w:val="000000"/>
          <w:sz w:val="24"/>
          <w:szCs w:val="24"/>
        </w:rPr>
        <w:t>spolupracující subjekt</w:t>
      </w:r>
      <w:r w:rsidR="0032398C">
        <w:rPr>
          <w:rFonts w:ascii="Times New Roman" w:hAnsi="Times New Roman"/>
          <w:b/>
          <w:bCs/>
          <w:color w:val="000000"/>
          <w:sz w:val="24"/>
          <w:szCs w:val="24"/>
        </w:rPr>
        <w:t>“</w:t>
      </w:r>
      <w:r w:rsidR="0032398C" w:rsidRPr="0032398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2398C">
        <w:rPr>
          <w:rFonts w:ascii="Times New Roman" w:hAnsi="Times New Roman"/>
          <w:color w:val="000000"/>
          <w:sz w:val="24"/>
          <w:szCs w:val="24"/>
        </w:rPr>
        <w:t xml:space="preserve">nebo </w:t>
      </w:r>
      <w:r w:rsidRPr="009B7D1C">
        <w:rPr>
          <w:rFonts w:ascii="Times New Roman" w:hAnsi="Times New Roman"/>
          <w:color w:val="000000"/>
          <w:sz w:val="24"/>
          <w:szCs w:val="24"/>
        </w:rPr>
        <w:t>„</w:t>
      </w:r>
      <w:r w:rsidRPr="009B7D1C">
        <w:rPr>
          <w:rFonts w:ascii="Times New Roman" w:hAnsi="Times New Roman"/>
          <w:b/>
          <w:bCs/>
          <w:color w:val="000000"/>
          <w:sz w:val="24"/>
          <w:szCs w:val="24"/>
        </w:rPr>
        <w:t>broker</w:t>
      </w:r>
      <w:r w:rsidRPr="009B7D1C">
        <w:rPr>
          <w:rFonts w:ascii="Times New Roman" w:hAnsi="Times New Roman"/>
          <w:color w:val="000000"/>
          <w:sz w:val="24"/>
          <w:szCs w:val="24"/>
        </w:rPr>
        <w:t>“)</w:t>
      </w:r>
    </w:p>
    <w:p w14:paraId="10D8D705" w14:textId="77777777" w:rsidR="0032398C" w:rsidRDefault="0032398C" w:rsidP="0077414B">
      <w:pPr>
        <w:pStyle w:val="Bezmezer1"/>
        <w:rPr>
          <w:bCs/>
        </w:rPr>
      </w:pPr>
    </w:p>
    <w:p w14:paraId="7F860E23" w14:textId="020EE7A2" w:rsidR="0077414B" w:rsidRPr="009B7D1C" w:rsidRDefault="0077414B" w:rsidP="009B7D1C">
      <w:pPr>
        <w:pStyle w:val="Bezmezer1"/>
        <w:rPr>
          <w:bCs/>
        </w:rPr>
      </w:pPr>
      <w:r>
        <w:rPr>
          <w:bCs/>
        </w:rPr>
        <w:t>(</w:t>
      </w:r>
      <w:r w:rsidRPr="008A72AA">
        <w:rPr>
          <w:bCs/>
        </w:rPr>
        <w:t xml:space="preserve">dále též </w:t>
      </w:r>
      <w:r>
        <w:rPr>
          <w:bCs/>
        </w:rPr>
        <w:t>každý jednotlivě jako „</w:t>
      </w:r>
      <w:r>
        <w:rPr>
          <w:b/>
        </w:rPr>
        <w:t>účastník projektu</w:t>
      </w:r>
      <w:r>
        <w:rPr>
          <w:bCs/>
        </w:rPr>
        <w:t xml:space="preserve">“ a všichni </w:t>
      </w:r>
      <w:r w:rsidRPr="008A72AA">
        <w:rPr>
          <w:bCs/>
        </w:rPr>
        <w:t>společně jako</w:t>
      </w:r>
      <w:r w:rsidRPr="00B65B80">
        <w:rPr>
          <w:b/>
        </w:rPr>
        <w:t xml:space="preserve"> „</w:t>
      </w:r>
      <w:r>
        <w:rPr>
          <w:b/>
        </w:rPr>
        <w:t>účastníci projektu</w:t>
      </w:r>
      <w:r w:rsidRPr="009B7D1C">
        <w:rPr>
          <w:bCs/>
        </w:rPr>
        <w:t>“)</w:t>
      </w:r>
    </w:p>
    <w:p w14:paraId="3477D058" w14:textId="77777777" w:rsidR="0077414B" w:rsidRDefault="0077414B">
      <w:pPr>
        <w:spacing w:after="0" w:line="360" w:lineRule="auto"/>
      </w:pPr>
    </w:p>
    <w:p w14:paraId="6CE2CB99" w14:textId="77777777" w:rsidR="00950114" w:rsidRDefault="00950114">
      <w:pPr>
        <w:pStyle w:val="Obsah2"/>
        <w:ind w:left="0"/>
      </w:pPr>
      <w:r>
        <w:rPr>
          <w:color w:val="000000"/>
        </w:rPr>
        <w:t>uzavřeli níže uvedeného dne, měsíce a roku tuto Smlouvu o spolupráci při řešení projektu (dále jen „</w:t>
      </w:r>
      <w:r w:rsidRPr="00397ACE">
        <w:rPr>
          <w:b/>
          <w:bCs/>
          <w:color w:val="000000"/>
        </w:rPr>
        <w:t>Smlouva</w:t>
      </w:r>
      <w:r>
        <w:rPr>
          <w:color w:val="000000"/>
        </w:rPr>
        <w:t>“):</w:t>
      </w:r>
    </w:p>
    <w:p w14:paraId="53A9A358" w14:textId="77777777" w:rsidR="00950114" w:rsidRDefault="0095011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DEC3D10" w14:textId="77777777" w:rsidR="00950114" w:rsidRDefault="0095011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5AEF5D56" w14:textId="77777777" w:rsidR="00950114" w:rsidRDefault="00950114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4"/>
          <w:szCs w:val="24"/>
        </w:rPr>
        <w:t>Článek II</w:t>
      </w:r>
    </w:p>
    <w:p w14:paraId="2BDC93DF" w14:textId="77777777" w:rsidR="00950114" w:rsidRDefault="00950114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4"/>
          <w:szCs w:val="24"/>
        </w:rPr>
        <w:t>Předmět a účel Smlouvy</w:t>
      </w:r>
    </w:p>
    <w:p w14:paraId="0E33D42A" w14:textId="7A9624D8" w:rsidR="00E16688" w:rsidRPr="00397ACE" w:rsidRDefault="00950114" w:rsidP="00E16688">
      <w:pPr>
        <w:pStyle w:val="Zkladntext"/>
        <w:numPr>
          <w:ilvl w:val="0"/>
          <w:numId w:val="2"/>
        </w:numPr>
        <w:tabs>
          <w:tab w:val="left" w:pos="2856"/>
          <w:tab w:val="left" w:pos="4296"/>
          <w:tab w:val="left" w:pos="5016"/>
          <w:tab w:val="left" w:pos="5736"/>
          <w:tab w:val="left" w:pos="6456"/>
          <w:tab w:val="left" w:pos="7176"/>
          <w:tab w:val="left" w:pos="7896"/>
          <w:tab w:val="left" w:pos="8616"/>
          <w:tab w:val="left" w:pos="9336"/>
          <w:tab w:val="left" w:pos="10056"/>
          <w:tab w:val="left" w:pos="10776"/>
          <w:tab w:val="left" w:pos="11496"/>
          <w:tab w:val="left" w:pos="12216"/>
          <w:tab w:val="left" w:pos="12936"/>
          <w:tab w:val="left" w:pos="13656"/>
          <w:tab w:val="left" w:pos="14376"/>
          <w:tab w:val="left" w:pos="15096"/>
          <w:tab w:val="left" w:pos="15816"/>
          <w:tab w:val="left" w:pos="16536"/>
          <w:tab w:val="left" w:pos="17256"/>
          <w:tab w:val="left" w:pos="17976"/>
          <w:tab w:val="left" w:pos="18696"/>
          <w:tab w:val="left" w:pos="19416"/>
          <w:tab w:val="left" w:pos="20136"/>
          <w:tab w:val="left" w:pos="20856"/>
          <w:tab w:val="left" w:pos="21576"/>
          <w:tab w:val="left" w:pos="22296"/>
          <w:tab w:val="left" w:pos="23016"/>
          <w:tab w:val="left" w:pos="23736"/>
          <w:tab w:val="left" w:pos="24456"/>
          <w:tab w:val="left" w:pos="25176"/>
          <w:tab w:val="left" w:pos="25896"/>
          <w:tab w:val="left" w:pos="26616"/>
          <w:tab w:val="left" w:pos="27336"/>
          <w:tab w:val="left" w:pos="28056"/>
          <w:tab w:val="left" w:pos="28776"/>
          <w:tab w:val="left" w:pos="29496"/>
        </w:tabs>
        <w:spacing w:after="0"/>
        <w:jc w:val="both"/>
      </w:pPr>
      <w:r>
        <w:rPr>
          <w:color w:val="000000"/>
        </w:rPr>
        <w:t xml:space="preserve">Předmětem této Smlouvy je úprava vzájemných vztahů mezi účastníky projektu </w:t>
      </w:r>
      <w:r w:rsidR="00544222">
        <w:rPr>
          <w:color w:val="000000"/>
        </w:rPr>
        <w:t xml:space="preserve">jako členů </w:t>
      </w:r>
      <w:r>
        <w:rPr>
          <w:color w:val="000000"/>
        </w:rPr>
        <w:t>operační skupiny</w:t>
      </w:r>
      <w:r w:rsidR="00C67F4A">
        <w:rPr>
          <w:color w:val="000000"/>
        </w:rPr>
        <w:t xml:space="preserve"> </w:t>
      </w:r>
      <w:r w:rsidR="00C67F4A">
        <w:t xml:space="preserve">při realizaci </w:t>
      </w:r>
      <w:r w:rsidR="00C67F4A" w:rsidRPr="0003787C">
        <w:t xml:space="preserve">inovačního </w:t>
      </w:r>
      <w:r w:rsidR="00C67F4A" w:rsidRPr="00397ACE">
        <w:t>projektu</w:t>
      </w:r>
      <w:r w:rsidR="00C67F4A">
        <w:rPr>
          <w:b/>
          <w:bCs/>
        </w:rPr>
        <w:t xml:space="preserve">: </w:t>
      </w:r>
      <w:r w:rsidR="00C67F4A" w:rsidRPr="00C67F4A">
        <w:rPr>
          <w:b/>
          <w:bCs/>
        </w:rPr>
        <w:t>„Inseminace na základě metodiky optimalizace“</w:t>
      </w:r>
      <w:r w:rsidR="00E16688">
        <w:rPr>
          <w:b/>
          <w:bCs/>
        </w:rPr>
        <w:t xml:space="preserve"> </w:t>
      </w:r>
      <w:r w:rsidR="000C6610" w:rsidRPr="0003787C">
        <w:t>(dále jen "</w:t>
      </w:r>
      <w:r w:rsidR="000C6610">
        <w:rPr>
          <w:b/>
        </w:rPr>
        <w:t>P</w:t>
      </w:r>
      <w:r w:rsidR="000C6610" w:rsidRPr="00CF2724">
        <w:rPr>
          <w:b/>
        </w:rPr>
        <w:t>rojekt</w:t>
      </w:r>
      <w:r w:rsidR="000C6610" w:rsidRPr="0003787C">
        <w:t>")</w:t>
      </w:r>
      <w:r w:rsidR="000C6610">
        <w:t xml:space="preserve"> </w:t>
      </w:r>
      <w:r w:rsidR="00E16688" w:rsidRPr="00397ACE">
        <w:t>řešeného</w:t>
      </w:r>
      <w:r w:rsidR="00E16688">
        <w:rPr>
          <w:b/>
          <w:bCs/>
        </w:rPr>
        <w:t xml:space="preserve"> </w:t>
      </w:r>
      <w:r w:rsidR="00E16688" w:rsidRPr="00F33DA1">
        <w:rPr>
          <w:color w:val="000000"/>
        </w:rPr>
        <w:t xml:space="preserve">v rámci Programu rozvoje venkova 6. kolo, Intervence </w:t>
      </w:r>
      <w:r w:rsidR="00E16688" w:rsidRPr="00F33DA1">
        <w:rPr>
          <w:b/>
          <w:color w:val="000000"/>
        </w:rPr>
        <w:t xml:space="preserve">53.77 Podpora operačních skupin a projektů EIP, Záměr </w:t>
      </w:r>
      <w:r w:rsidR="00A5319E">
        <w:rPr>
          <w:b/>
          <w:color w:val="000000"/>
        </w:rPr>
        <w:t>c</w:t>
      </w:r>
      <w:r w:rsidR="00E16688" w:rsidRPr="00F33DA1">
        <w:rPr>
          <w:b/>
          <w:color w:val="000000"/>
        </w:rPr>
        <w:t xml:space="preserve">) Spolupráce na inovaci </w:t>
      </w:r>
      <w:r w:rsidR="00A5319E">
        <w:rPr>
          <w:b/>
          <w:color w:val="000000"/>
        </w:rPr>
        <w:t>bez</w:t>
      </w:r>
      <w:r w:rsidR="00E16688" w:rsidRPr="00F33DA1">
        <w:rPr>
          <w:b/>
          <w:color w:val="000000"/>
        </w:rPr>
        <w:t xml:space="preserve"> investic</w:t>
      </w:r>
      <w:r w:rsidR="00A5319E">
        <w:rPr>
          <w:b/>
          <w:color w:val="000000"/>
        </w:rPr>
        <w:t>e</w:t>
      </w:r>
      <w:r w:rsidR="00E16688" w:rsidRPr="00F33DA1">
        <w:rPr>
          <w:b/>
          <w:color w:val="000000"/>
        </w:rPr>
        <w:t xml:space="preserve"> v zemědělské prvovýrobě a/nebo ve zpracování produktů uvedených v Příloze č. 1</w:t>
      </w:r>
      <w:r w:rsidRPr="00E16688">
        <w:rPr>
          <w:color w:val="000000"/>
        </w:rPr>
        <w:t xml:space="preserve">. </w:t>
      </w:r>
    </w:p>
    <w:p w14:paraId="7C4AE817" w14:textId="77777777" w:rsidR="00E16688" w:rsidRPr="00397ACE" w:rsidRDefault="00E16688" w:rsidP="00397ACE">
      <w:pPr>
        <w:pStyle w:val="Zkladntext"/>
        <w:tabs>
          <w:tab w:val="left" w:pos="2856"/>
          <w:tab w:val="left" w:pos="4296"/>
          <w:tab w:val="left" w:pos="5016"/>
          <w:tab w:val="left" w:pos="5736"/>
          <w:tab w:val="left" w:pos="6456"/>
          <w:tab w:val="left" w:pos="7176"/>
          <w:tab w:val="left" w:pos="7896"/>
          <w:tab w:val="left" w:pos="8616"/>
          <w:tab w:val="left" w:pos="9336"/>
          <w:tab w:val="left" w:pos="10056"/>
          <w:tab w:val="left" w:pos="10776"/>
          <w:tab w:val="left" w:pos="11496"/>
          <w:tab w:val="left" w:pos="12216"/>
          <w:tab w:val="left" w:pos="12936"/>
          <w:tab w:val="left" w:pos="13656"/>
          <w:tab w:val="left" w:pos="14376"/>
          <w:tab w:val="left" w:pos="15096"/>
          <w:tab w:val="left" w:pos="15816"/>
          <w:tab w:val="left" w:pos="16536"/>
          <w:tab w:val="left" w:pos="17256"/>
          <w:tab w:val="left" w:pos="17976"/>
          <w:tab w:val="left" w:pos="18696"/>
          <w:tab w:val="left" w:pos="19416"/>
          <w:tab w:val="left" w:pos="20136"/>
          <w:tab w:val="left" w:pos="20856"/>
          <w:tab w:val="left" w:pos="21576"/>
          <w:tab w:val="left" w:pos="22296"/>
          <w:tab w:val="left" w:pos="23016"/>
          <w:tab w:val="left" w:pos="23736"/>
          <w:tab w:val="left" w:pos="24456"/>
          <w:tab w:val="left" w:pos="25176"/>
          <w:tab w:val="left" w:pos="25896"/>
          <w:tab w:val="left" w:pos="26616"/>
          <w:tab w:val="left" w:pos="27336"/>
          <w:tab w:val="left" w:pos="28056"/>
          <w:tab w:val="left" w:pos="28776"/>
          <w:tab w:val="left" w:pos="29496"/>
        </w:tabs>
        <w:spacing w:after="0"/>
        <w:ind w:left="357"/>
        <w:jc w:val="both"/>
      </w:pPr>
    </w:p>
    <w:p w14:paraId="48218D81" w14:textId="52B55FC8" w:rsidR="00950114" w:rsidRDefault="00950114" w:rsidP="00E16688">
      <w:pPr>
        <w:pStyle w:val="Zkladntext"/>
        <w:numPr>
          <w:ilvl w:val="0"/>
          <w:numId w:val="2"/>
        </w:numPr>
        <w:tabs>
          <w:tab w:val="left" w:pos="2856"/>
          <w:tab w:val="left" w:pos="4296"/>
          <w:tab w:val="left" w:pos="5016"/>
          <w:tab w:val="left" w:pos="5736"/>
          <w:tab w:val="left" w:pos="6456"/>
          <w:tab w:val="left" w:pos="7176"/>
          <w:tab w:val="left" w:pos="7896"/>
          <w:tab w:val="left" w:pos="8616"/>
          <w:tab w:val="left" w:pos="9336"/>
          <w:tab w:val="left" w:pos="10056"/>
          <w:tab w:val="left" w:pos="10776"/>
          <w:tab w:val="left" w:pos="11496"/>
          <w:tab w:val="left" w:pos="12216"/>
          <w:tab w:val="left" w:pos="12936"/>
          <w:tab w:val="left" w:pos="13656"/>
          <w:tab w:val="left" w:pos="14376"/>
          <w:tab w:val="left" w:pos="15096"/>
          <w:tab w:val="left" w:pos="15816"/>
          <w:tab w:val="left" w:pos="16536"/>
          <w:tab w:val="left" w:pos="17256"/>
          <w:tab w:val="left" w:pos="17976"/>
          <w:tab w:val="left" w:pos="18696"/>
          <w:tab w:val="left" w:pos="19416"/>
          <w:tab w:val="left" w:pos="20136"/>
          <w:tab w:val="left" w:pos="20856"/>
          <w:tab w:val="left" w:pos="21576"/>
          <w:tab w:val="left" w:pos="22296"/>
          <w:tab w:val="left" w:pos="23016"/>
          <w:tab w:val="left" w:pos="23736"/>
          <w:tab w:val="left" w:pos="24456"/>
          <w:tab w:val="left" w:pos="25176"/>
          <w:tab w:val="left" w:pos="25896"/>
          <w:tab w:val="left" w:pos="26616"/>
          <w:tab w:val="left" w:pos="27336"/>
          <w:tab w:val="left" w:pos="28056"/>
          <w:tab w:val="left" w:pos="28776"/>
          <w:tab w:val="left" w:pos="29496"/>
        </w:tabs>
        <w:spacing w:after="0"/>
        <w:jc w:val="both"/>
      </w:pPr>
      <w:r w:rsidRPr="00E16688">
        <w:rPr>
          <w:color w:val="000000"/>
        </w:rPr>
        <w:t xml:space="preserve">Smlouva řeší zejména úpravu rozdělení činností při řešení </w:t>
      </w:r>
      <w:r w:rsidR="000C6610">
        <w:rPr>
          <w:color w:val="000000"/>
        </w:rPr>
        <w:t>P</w:t>
      </w:r>
      <w:r w:rsidRPr="00E16688">
        <w:rPr>
          <w:color w:val="000000"/>
        </w:rPr>
        <w:t>rojektu, rozdělení nákladů, odpovědnost jednotlivých účastníků projektu, rozdělení práv k hmotnému i nehmotnému majetku pořízenému pro účely řešení projektu, přístup ke kapacitám jednotlivých účastníků projektu, rozdělení práv k duševnímu vlastnictví k výsledkům projektu a způsob vypořádání k případným licencím.</w:t>
      </w:r>
    </w:p>
    <w:p w14:paraId="4A3E703E" w14:textId="77777777" w:rsidR="00950114" w:rsidRDefault="00950114">
      <w:pPr>
        <w:pStyle w:val="Zkladntext"/>
        <w:tabs>
          <w:tab w:val="left" w:pos="2856"/>
          <w:tab w:val="left" w:pos="4296"/>
          <w:tab w:val="left" w:pos="5016"/>
          <w:tab w:val="left" w:pos="5736"/>
          <w:tab w:val="left" w:pos="6456"/>
          <w:tab w:val="left" w:pos="7176"/>
          <w:tab w:val="left" w:pos="7896"/>
          <w:tab w:val="left" w:pos="8616"/>
          <w:tab w:val="left" w:pos="9336"/>
          <w:tab w:val="left" w:pos="10056"/>
          <w:tab w:val="left" w:pos="10776"/>
          <w:tab w:val="left" w:pos="11496"/>
          <w:tab w:val="left" w:pos="12216"/>
          <w:tab w:val="left" w:pos="12936"/>
          <w:tab w:val="left" w:pos="13656"/>
          <w:tab w:val="left" w:pos="14376"/>
          <w:tab w:val="left" w:pos="15096"/>
          <w:tab w:val="left" w:pos="15816"/>
          <w:tab w:val="left" w:pos="16536"/>
          <w:tab w:val="left" w:pos="17256"/>
          <w:tab w:val="left" w:pos="17976"/>
          <w:tab w:val="left" w:pos="18696"/>
          <w:tab w:val="left" w:pos="19416"/>
          <w:tab w:val="left" w:pos="20136"/>
          <w:tab w:val="left" w:pos="20856"/>
          <w:tab w:val="left" w:pos="21576"/>
          <w:tab w:val="left" w:pos="22296"/>
          <w:tab w:val="left" w:pos="23016"/>
          <w:tab w:val="left" w:pos="23736"/>
          <w:tab w:val="left" w:pos="24456"/>
          <w:tab w:val="left" w:pos="25176"/>
          <w:tab w:val="left" w:pos="25896"/>
          <w:tab w:val="left" w:pos="26616"/>
          <w:tab w:val="left" w:pos="27336"/>
          <w:tab w:val="left" w:pos="28056"/>
          <w:tab w:val="left" w:pos="28776"/>
          <w:tab w:val="left" w:pos="29496"/>
        </w:tabs>
        <w:spacing w:after="0"/>
        <w:ind w:left="357"/>
        <w:jc w:val="both"/>
        <w:rPr>
          <w:color w:val="000000"/>
        </w:rPr>
      </w:pPr>
    </w:p>
    <w:p w14:paraId="3FF1DA61" w14:textId="545F8618" w:rsidR="00CF63DA" w:rsidRPr="00F33DA1" w:rsidRDefault="00950114" w:rsidP="00F33DA1">
      <w:pPr>
        <w:pStyle w:val="Zkladntext"/>
        <w:numPr>
          <w:ilvl w:val="0"/>
          <w:numId w:val="2"/>
        </w:numPr>
        <w:tabs>
          <w:tab w:val="left" w:pos="2856"/>
          <w:tab w:val="left" w:pos="4296"/>
          <w:tab w:val="left" w:pos="5016"/>
          <w:tab w:val="left" w:pos="5736"/>
          <w:tab w:val="left" w:pos="6456"/>
          <w:tab w:val="left" w:pos="7176"/>
          <w:tab w:val="left" w:pos="7896"/>
          <w:tab w:val="left" w:pos="8616"/>
          <w:tab w:val="left" w:pos="9336"/>
          <w:tab w:val="left" w:pos="10056"/>
          <w:tab w:val="left" w:pos="10776"/>
          <w:tab w:val="left" w:pos="11496"/>
          <w:tab w:val="left" w:pos="12216"/>
          <w:tab w:val="left" w:pos="12936"/>
          <w:tab w:val="left" w:pos="13656"/>
          <w:tab w:val="left" w:pos="14376"/>
          <w:tab w:val="left" w:pos="15096"/>
          <w:tab w:val="left" w:pos="15816"/>
          <w:tab w:val="left" w:pos="16536"/>
          <w:tab w:val="left" w:pos="17256"/>
          <w:tab w:val="left" w:pos="17976"/>
          <w:tab w:val="left" w:pos="18696"/>
          <w:tab w:val="left" w:pos="19416"/>
          <w:tab w:val="left" w:pos="20136"/>
          <w:tab w:val="left" w:pos="20856"/>
          <w:tab w:val="left" w:pos="21576"/>
          <w:tab w:val="left" w:pos="22296"/>
          <w:tab w:val="left" w:pos="23016"/>
          <w:tab w:val="left" w:pos="23736"/>
          <w:tab w:val="left" w:pos="24456"/>
          <w:tab w:val="left" w:pos="25176"/>
          <w:tab w:val="left" w:pos="25896"/>
          <w:tab w:val="left" w:pos="26616"/>
          <w:tab w:val="left" w:pos="27336"/>
          <w:tab w:val="left" w:pos="28056"/>
          <w:tab w:val="left" w:pos="28776"/>
          <w:tab w:val="left" w:pos="29496"/>
        </w:tabs>
        <w:spacing w:after="0"/>
        <w:jc w:val="both"/>
      </w:pPr>
      <w:r>
        <w:rPr>
          <w:color w:val="000000"/>
        </w:rPr>
        <w:t xml:space="preserve">Účelem této Smlouvy je upravit vzájemnou spolupráci žadatele a spolupracujících     </w:t>
      </w:r>
      <w:r w:rsidR="00CC029A" w:rsidRPr="00F33DA1">
        <w:rPr>
          <w:color w:val="000000"/>
        </w:rPr>
        <w:t>s</w:t>
      </w:r>
      <w:r w:rsidRPr="00F33DA1">
        <w:rPr>
          <w:color w:val="000000"/>
        </w:rPr>
        <w:t>ubjektů operační skupiny, kteří společně realizují Projekt</w:t>
      </w:r>
      <w:r w:rsidR="00C35A8A">
        <w:rPr>
          <w:color w:val="000000"/>
        </w:rPr>
        <w:t>.</w:t>
      </w:r>
      <w:r w:rsidRPr="00F33DA1">
        <w:rPr>
          <w:color w:val="000000"/>
        </w:rPr>
        <w:t xml:space="preserve"> </w:t>
      </w:r>
      <w:r w:rsidR="000C6610">
        <w:rPr>
          <w:b/>
          <w:color w:val="000000"/>
        </w:rPr>
        <w:t>.</w:t>
      </w:r>
    </w:p>
    <w:p w14:paraId="3C53862B" w14:textId="77777777" w:rsidR="00AE22D2" w:rsidRPr="00AE22D2" w:rsidRDefault="00AE22D2" w:rsidP="00CF63DA">
      <w:pPr>
        <w:spacing w:after="0" w:line="240" w:lineRule="auto"/>
        <w:rPr>
          <w:b/>
          <w:bCs/>
          <w:color w:val="000000"/>
        </w:rPr>
      </w:pPr>
    </w:p>
    <w:p w14:paraId="6B4EEBAC" w14:textId="5D8F3C09" w:rsidR="00950114" w:rsidRDefault="00950114" w:rsidP="00AE22D2">
      <w:pPr>
        <w:pStyle w:val="Zkladntext"/>
        <w:numPr>
          <w:ilvl w:val="0"/>
          <w:numId w:val="2"/>
        </w:numPr>
        <w:tabs>
          <w:tab w:val="left" w:pos="2856"/>
          <w:tab w:val="left" w:pos="4296"/>
          <w:tab w:val="left" w:pos="5016"/>
          <w:tab w:val="left" w:pos="5736"/>
          <w:tab w:val="left" w:pos="6456"/>
          <w:tab w:val="left" w:pos="7176"/>
          <w:tab w:val="left" w:pos="7896"/>
          <w:tab w:val="left" w:pos="8616"/>
          <w:tab w:val="left" w:pos="9336"/>
          <w:tab w:val="left" w:pos="10056"/>
          <w:tab w:val="left" w:pos="10776"/>
          <w:tab w:val="left" w:pos="11496"/>
          <w:tab w:val="left" w:pos="12216"/>
          <w:tab w:val="left" w:pos="12936"/>
          <w:tab w:val="left" w:pos="13656"/>
          <w:tab w:val="left" w:pos="14376"/>
          <w:tab w:val="left" w:pos="15096"/>
          <w:tab w:val="left" w:pos="15816"/>
          <w:tab w:val="left" w:pos="16536"/>
          <w:tab w:val="left" w:pos="17256"/>
          <w:tab w:val="left" w:pos="17976"/>
          <w:tab w:val="left" w:pos="18696"/>
          <w:tab w:val="left" w:pos="19416"/>
          <w:tab w:val="left" w:pos="20136"/>
          <w:tab w:val="left" w:pos="20856"/>
          <w:tab w:val="left" w:pos="21576"/>
          <w:tab w:val="left" w:pos="22296"/>
          <w:tab w:val="left" w:pos="23016"/>
          <w:tab w:val="left" w:pos="23736"/>
          <w:tab w:val="left" w:pos="24456"/>
          <w:tab w:val="left" w:pos="25176"/>
          <w:tab w:val="left" w:pos="25896"/>
          <w:tab w:val="left" w:pos="26616"/>
          <w:tab w:val="left" w:pos="27336"/>
          <w:tab w:val="left" w:pos="28056"/>
          <w:tab w:val="left" w:pos="28776"/>
          <w:tab w:val="left" w:pos="29496"/>
        </w:tabs>
        <w:spacing w:after="0"/>
        <w:jc w:val="both"/>
      </w:pPr>
      <w:r>
        <w:rPr>
          <w:color w:val="000000"/>
        </w:rPr>
        <w:t xml:space="preserve">Vztahy mezi účastníky projektu se řídí obecnými principy partnerství: Partnerství je smluvní vztah mezi dvěma nebo více subjekty, který je založen na společné odpovědnosti za realizaci </w:t>
      </w:r>
      <w:r w:rsidR="006E5161">
        <w:rPr>
          <w:color w:val="000000"/>
        </w:rPr>
        <w:t>P</w:t>
      </w:r>
      <w:r>
        <w:rPr>
          <w:color w:val="000000"/>
        </w:rPr>
        <w:t xml:space="preserve">rojektu v průběhu řešení </w:t>
      </w:r>
      <w:r w:rsidR="006E5161">
        <w:rPr>
          <w:color w:val="000000"/>
        </w:rPr>
        <w:t>P</w:t>
      </w:r>
      <w:r>
        <w:rPr>
          <w:color w:val="000000"/>
        </w:rPr>
        <w:t xml:space="preserve">rojektu. </w:t>
      </w:r>
      <w:r w:rsidR="00CC1F8F">
        <w:rPr>
          <w:color w:val="000000"/>
        </w:rPr>
        <w:t xml:space="preserve">Účastníci projektu </w:t>
      </w:r>
      <w:r>
        <w:rPr>
          <w:color w:val="000000"/>
        </w:rPr>
        <w:t xml:space="preserve">se společně podílejí na přípravě a realizaci </w:t>
      </w:r>
      <w:r w:rsidR="00CC1F8F">
        <w:rPr>
          <w:color w:val="000000"/>
        </w:rPr>
        <w:t>P</w:t>
      </w:r>
      <w:r>
        <w:rPr>
          <w:color w:val="000000"/>
        </w:rPr>
        <w:t xml:space="preserve">rojektu ve fázi zpracování projektové žádosti, ve fázi jeho řešení i ve fázi ukončení </w:t>
      </w:r>
      <w:r w:rsidR="00CC1F8F">
        <w:rPr>
          <w:color w:val="000000"/>
        </w:rPr>
        <w:t>P</w:t>
      </w:r>
      <w:r>
        <w:rPr>
          <w:color w:val="000000"/>
        </w:rPr>
        <w:t xml:space="preserve">rojektu. </w:t>
      </w:r>
    </w:p>
    <w:p w14:paraId="4DB40D56" w14:textId="77777777" w:rsidR="00950114" w:rsidRDefault="00950114">
      <w:pPr>
        <w:pStyle w:val="Zkladntext"/>
        <w:tabs>
          <w:tab w:val="left" w:pos="2856"/>
          <w:tab w:val="left" w:pos="4296"/>
          <w:tab w:val="left" w:pos="5016"/>
          <w:tab w:val="left" w:pos="5736"/>
          <w:tab w:val="left" w:pos="6456"/>
          <w:tab w:val="left" w:pos="7176"/>
          <w:tab w:val="left" w:pos="7896"/>
          <w:tab w:val="left" w:pos="8616"/>
          <w:tab w:val="left" w:pos="9336"/>
          <w:tab w:val="left" w:pos="10056"/>
          <w:tab w:val="left" w:pos="10776"/>
          <w:tab w:val="left" w:pos="11496"/>
          <w:tab w:val="left" w:pos="12216"/>
          <w:tab w:val="left" w:pos="12936"/>
          <w:tab w:val="left" w:pos="13656"/>
          <w:tab w:val="left" w:pos="14376"/>
          <w:tab w:val="left" w:pos="15096"/>
          <w:tab w:val="left" w:pos="15816"/>
          <w:tab w:val="left" w:pos="16536"/>
          <w:tab w:val="left" w:pos="17256"/>
          <w:tab w:val="left" w:pos="17976"/>
          <w:tab w:val="left" w:pos="18696"/>
          <w:tab w:val="left" w:pos="19416"/>
          <w:tab w:val="left" w:pos="20136"/>
          <w:tab w:val="left" w:pos="20856"/>
          <w:tab w:val="left" w:pos="21576"/>
          <w:tab w:val="left" w:pos="22296"/>
          <w:tab w:val="left" w:pos="23016"/>
          <w:tab w:val="left" w:pos="23736"/>
          <w:tab w:val="left" w:pos="24456"/>
          <w:tab w:val="left" w:pos="25176"/>
          <w:tab w:val="left" w:pos="25896"/>
          <w:tab w:val="left" w:pos="26616"/>
          <w:tab w:val="left" w:pos="27336"/>
          <w:tab w:val="left" w:pos="28056"/>
          <w:tab w:val="left" w:pos="28776"/>
          <w:tab w:val="left" w:pos="29496"/>
        </w:tabs>
        <w:spacing w:after="0"/>
        <w:ind w:left="357"/>
        <w:jc w:val="both"/>
        <w:rPr>
          <w:color w:val="000000"/>
        </w:rPr>
      </w:pPr>
    </w:p>
    <w:p w14:paraId="0F706CCB" w14:textId="77777777" w:rsidR="00950114" w:rsidRDefault="00950114">
      <w:pPr>
        <w:pStyle w:val="Zkladntext"/>
        <w:numPr>
          <w:ilvl w:val="0"/>
          <w:numId w:val="2"/>
        </w:numPr>
        <w:tabs>
          <w:tab w:val="left" w:pos="2856"/>
          <w:tab w:val="left" w:pos="4296"/>
          <w:tab w:val="left" w:pos="5016"/>
          <w:tab w:val="left" w:pos="5736"/>
          <w:tab w:val="left" w:pos="6456"/>
          <w:tab w:val="left" w:pos="7176"/>
          <w:tab w:val="left" w:pos="7896"/>
          <w:tab w:val="left" w:pos="8616"/>
          <w:tab w:val="left" w:pos="9336"/>
          <w:tab w:val="left" w:pos="10056"/>
          <w:tab w:val="left" w:pos="10776"/>
          <w:tab w:val="left" w:pos="11496"/>
          <w:tab w:val="left" w:pos="12216"/>
          <w:tab w:val="left" w:pos="12936"/>
          <w:tab w:val="left" w:pos="13656"/>
          <w:tab w:val="left" w:pos="14376"/>
          <w:tab w:val="left" w:pos="15096"/>
          <w:tab w:val="left" w:pos="15816"/>
          <w:tab w:val="left" w:pos="16536"/>
          <w:tab w:val="left" w:pos="17256"/>
          <w:tab w:val="left" w:pos="17976"/>
          <w:tab w:val="left" w:pos="18696"/>
          <w:tab w:val="left" w:pos="19416"/>
          <w:tab w:val="left" w:pos="20136"/>
          <w:tab w:val="left" w:pos="20856"/>
          <w:tab w:val="left" w:pos="21576"/>
          <w:tab w:val="left" w:pos="22296"/>
          <w:tab w:val="left" w:pos="23016"/>
          <w:tab w:val="left" w:pos="23736"/>
          <w:tab w:val="left" w:pos="24456"/>
          <w:tab w:val="left" w:pos="25176"/>
          <w:tab w:val="left" w:pos="25896"/>
          <w:tab w:val="left" w:pos="26616"/>
          <w:tab w:val="left" w:pos="27336"/>
          <w:tab w:val="left" w:pos="28056"/>
          <w:tab w:val="left" w:pos="28776"/>
          <w:tab w:val="left" w:pos="29496"/>
        </w:tabs>
        <w:spacing w:after="0"/>
        <w:jc w:val="both"/>
      </w:pPr>
      <w:r>
        <w:rPr>
          <w:color w:val="000000"/>
        </w:rPr>
        <w:t xml:space="preserve">Účastníci projektu jsou povinni při realizaci Projektu postupovat dle pravidel uvedených v této Smlouvě. </w:t>
      </w:r>
    </w:p>
    <w:p w14:paraId="670A6556" w14:textId="77777777" w:rsidR="00950114" w:rsidRDefault="00950114">
      <w:pPr>
        <w:pStyle w:val="Zkladntext"/>
        <w:tabs>
          <w:tab w:val="left" w:pos="2856"/>
          <w:tab w:val="left" w:pos="4296"/>
          <w:tab w:val="left" w:pos="5016"/>
          <w:tab w:val="left" w:pos="5736"/>
          <w:tab w:val="left" w:pos="6456"/>
          <w:tab w:val="left" w:pos="7176"/>
          <w:tab w:val="left" w:pos="7896"/>
          <w:tab w:val="left" w:pos="8616"/>
          <w:tab w:val="left" w:pos="9336"/>
          <w:tab w:val="left" w:pos="10056"/>
          <w:tab w:val="left" w:pos="10776"/>
          <w:tab w:val="left" w:pos="11496"/>
          <w:tab w:val="left" w:pos="12216"/>
          <w:tab w:val="left" w:pos="12936"/>
          <w:tab w:val="left" w:pos="13656"/>
          <w:tab w:val="left" w:pos="14376"/>
          <w:tab w:val="left" w:pos="15096"/>
          <w:tab w:val="left" w:pos="15816"/>
          <w:tab w:val="left" w:pos="16536"/>
          <w:tab w:val="left" w:pos="17256"/>
          <w:tab w:val="left" w:pos="17976"/>
          <w:tab w:val="left" w:pos="18696"/>
          <w:tab w:val="left" w:pos="19416"/>
          <w:tab w:val="left" w:pos="20136"/>
          <w:tab w:val="left" w:pos="20856"/>
          <w:tab w:val="left" w:pos="21576"/>
          <w:tab w:val="left" w:pos="22296"/>
          <w:tab w:val="left" w:pos="23016"/>
          <w:tab w:val="left" w:pos="23736"/>
          <w:tab w:val="left" w:pos="24456"/>
          <w:tab w:val="left" w:pos="25176"/>
          <w:tab w:val="left" w:pos="25896"/>
          <w:tab w:val="left" w:pos="26616"/>
          <w:tab w:val="left" w:pos="27336"/>
          <w:tab w:val="left" w:pos="28056"/>
          <w:tab w:val="left" w:pos="28776"/>
          <w:tab w:val="left" w:pos="29496"/>
        </w:tabs>
        <w:spacing w:after="0"/>
        <w:ind w:left="357"/>
        <w:jc w:val="both"/>
        <w:rPr>
          <w:color w:val="000000"/>
        </w:rPr>
      </w:pPr>
    </w:p>
    <w:p w14:paraId="14DE79EC" w14:textId="77777777" w:rsidR="00950114" w:rsidRDefault="00950114">
      <w:pPr>
        <w:pStyle w:val="Zkladntext"/>
        <w:numPr>
          <w:ilvl w:val="0"/>
          <w:numId w:val="2"/>
        </w:numPr>
        <w:tabs>
          <w:tab w:val="left" w:pos="2856"/>
          <w:tab w:val="left" w:pos="4296"/>
          <w:tab w:val="left" w:pos="5016"/>
          <w:tab w:val="left" w:pos="5736"/>
          <w:tab w:val="left" w:pos="6456"/>
          <w:tab w:val="left" w:pos="7176"/>
          <w:tab w:val="left" w:pos="7896"/>
          <w:tab w:val="left" w:pos="8616"/>
          <w:tab w:val="left" w:pos="9336"/>
          <w:tab w:val="left" w:pos="10056"/>
          <w:tab w:val="left" w:pos="10776"/>
          <w:tab w:val="left" w:pos="11496"/>
          <w:tab w:val="left" w:pos="12216"/>
          <w:tab w:val="left" w:pos="12936"/>
          <w:tab w:val="left" w:pos="13656"/>
          <w:tab w:val="left" w:pos="14376"/>
          <w:tab w:val="left" w:pos="15096"/>
          <w:tab w:val="left" w:pos="15816"/>
          <w:tab w:val="left" w:pos="16536"/>
          <w:tab w:val="left" w:pos="17256"/>
          <w:tab w:val="left" w:pos="17976"/>
          <w:tab w:val="left" w:pos="18696"/>
          <w:tab w:val="left" w:pos="19416"/>
          <w:tab w:val="left" w:pos="20136"/>
          <w:tab w:val="left" w:pos="20856"/>
          <w:tab w:val="left" w:pos="21576"/>
          <w:tab w:val="left" w:pos="22296"/>
          <w:tab w:val="left" w:pos="23016"/>
          <w:tab w:val="left" w:pos="23736"/>
          <w:tab w:val="left" w:pos="24456"/>
          <w:tab w:val="left" w:pos="25176"/>
          <w:tab w:val="left" w:pos="25896"/>
          <w:tab w:val="left" w:pos="26616"/>
          <w:tab w:val="left" w:pos="27336"/>
          <w:tab w:val="left" w:pos="28056"/>
          <w:tab w:val="left" w:pos="28776"/>
          <w:tab w:val="left" w:pos="29496"/>
        </w:tabs>
        <w:spacing w:after="0"/>
        <w:jc w:val="both"/>
      </w:pPr>
      <w:r>
        <w:rPr>
          <w:color w:val="000000"/>
        </w:rPr>
        <w:t xml:space="preserve">Poskytovatel podpory: </w:t>
      </w:r>
      <w:r>
        <w:rPr>
          <w:bCs/>
          <w:color w:val="000000"/>
          <w:lang w:eastAsia="cs-CZ"/>
        </w:rPr>
        <w:t>Ministerstvo zemědělství</w:t>
      </w:r>
      <w:r w:rsidR="00AE22D2">
        <w:rPr>
          <w:bCs/>
          <w:color w:val="000000"/>
          <w:lang w:eastAsia="cs-CZ"/>
        </w:rPr>
        <w:t xml:space="preserve"> České republiky.</w:t>
      </w:r>
    </w:p>
    <w:p w14:paraId="35F818DE" w14:textId="77777777" w:rsidR="00950114" w:rsidRDefault="00950114">
      <w:pPr>
        <w:pStyle w:val="Zkladntext"/>
        <w:tabs>
          <w:tab w:val="left" w:pos="2856"/>
          <w:tab w:val="left" w:pos="4296"/>
          <w:tab w:val="left" w:pos="5016"/>
          <w:tab w:val="left" w:pos="5736"/>
          <w:tab w:val="left" w:pos="6456"/>
          <w:tab w:val="left" w:pos="7176"/>
          <w:tab w:val="left" w:pos="7896"/>
          <w:tab w:val="left" w:pos="8616"/>
          <w:tab w:val="left" w:pos="9336"/>
          <w:tab w:val="left" w:pos="10056"/>
          <w:tab w:val="left" w:pos="10776"/>
          <w:tab w:val="left" w:pos="11496"/>
          <w:tab w:val="left" w:pos="12216"/>
          <w:tab w:val="left" w:pos="12936"/>
          <w:tab w:val="left" w:pos="13656"/>
          <w:tab w:val="left" w:pos="14376"/>
          <w:tab w:val="left" w:pos="15096"/>
          <w:tab w:val="left" w:pos="15816"/>
          <w:tab w:val="left" w:pos="16536"/>
          <w:tab w:val="left" w:pos="17256"/>
          <w:tab w:val="left" w:pos="17976"/>
          <w:tab w:val="left" w:pos="18696"/>
          <w:tab w:val="left" w:pos="19416"/>
          <w:tab w:val="left" w:pos="20136"/>
          <w:tab w:val="left" w:pos="20856"/>
          <w:tab w:val="left" w:pos="21576"/>
          <w:tab w:val="left" w:pos="22296"/>
          <w:tab w:val="left" w:pos="23016"/>
          <w:tab w:val="left" w:pos="23736"/>
          <w:tab w:val="left" w:pos="24456"/>
          <w:tab w:val="left" w:pos="25176"/>
          <w:tab w:val="left" w:pos="25896"/>
          <w:tab w:val="left" w:pos="26616"/>
          <w:tab w:val="left" w:pos="27336"/>
          <w:tab w:val="left" w:pos="28056"/>
          <w:tab w:val="left" w:pos="28776"/>
          <w:tab w:val="left" w:pos="29496"/>
        </w:tabs>
        <w:spacing w:after="0"/>
        <w:ind w:left="357"/>
        <w:jc w:val="both"/>
        <w:rPr>
          <w:color w:val="000000"/>
        </w:rPr>
      </w:pPr>
    </w:p>
    <w:p w14:paraId="049B8D26" w14:textId="02850E5F" w:rsidR="00950114" w:rsidRPr="002864AE" w:rsidRDefault="00950114" w:rsidP="002864AE">
      <w:pPr>
        <w:pStyle w:val="Zkladntext"/>
        <w:numPr>
          <w:ilvl w:val="0"/>
          <w:numId w:val="2"/>
        </w:numPr>
        <w:tabs>
          <w:tab w:val="left" w:pos="2856"/>
          <w:tab w:val="left" w:pos="4296"/>
          <w:tab w:val="left" w:pos="5016"/>
          <w:tab w:val="left" w:pos="5736"/>
          <w:tab w:val="left" w:pos="6456"/>
          <w:tab w:val="left" w:pos="7176"/>
          <w:tab w:val="left" w:pos="7896"/>
          <w:tab w:val="left" w:pos="8616"/>
          <w:tab w:val="left" w:pos="9336"/>
          <w:tab w:val="left" w:pos="10056"/>
          <w:tab w:val="left" w:pos="10776"/>
          <w:tab w:val="left" w:pos="11496"/>
          <w:tab w:val="left" w:pos="12216"/>
          <w:tab w:val="left" w:pos="12936"/>
          <w:tab w:val="left" w:pos="13656"/>
          <w:tab w:val="left" w:pos="14376"/>
          <w:tab w:val="left" w:pos="15096"/>
          <w:tab w:val="left" w:pos="15816"/>
          <w:tab w:val="left" w:pos="16536"/>
          <w:tab w:val="left" w:pos="17256"/>
          <w:tab w:val="left" w:pos="17976"/>
          <w:tab w:val="left" w:pos="18696"/>
          <w:tab w:val="left" w:pos="19416"/>
          <w:tab w:val="left" w:pos="20136"/>
          <w:tab w:val="left" w:pos="20856"/>
          <w:tab w:val="left" w:pos="21576"/>
          <w:tab w:val="left" w:pos="22296"/>
          <w:tab w:val="left" w:pos="23016"/>
          <w:tab w:val="left" w:pos="23736"/>
          <w:tab w:val="left" w:pos="24456"/>
          <w:tab w:val="left" w:pos="25176"/>
          <w:tab w:val="left" w:pos="25896"/>
          <w:tab w:val="left" w:pos="26616"/>
          <w:tab w:val="left" w:pos="27336"/>
          <w:tab w:val="left" w:pos="28056"/>
          <w:tab w:val="left" w:pos="28776"/>
          <w:tab w:val="left" w:pos="29496"/>
        </w:tabs>
        <w:spacing w:after="0"/>
        <w:jc w:val="both"/>
      </w:pPr>
      <w:r>
        <w:rPr>
          <w:color w:val="000000"/>
        </w:rPr>
        <w:t xml:space="preserve">Projekt je nedílnou součástí této </w:t>
      </w:r>
      <w:r w:rsidR="00CC1F8F">
        <w:rPr>
          <w:color w:val="000000"/>
        </w:rPr>
        <w:t>S</w:t>
      </w:r>
      <w:r>
        <w:rPr>
          <w:color w:val="000000"/>
        </w:rPr>
        <w:t>mlouvy.</w:t>
      </w:r>
    </w:p>
    <w:p w14:paraId="5E8295AA" w14:textId="77777777" w:rsidR="00950114" w:rsidRDefault="00950114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Článek III</w:t>
      </w:r>
    </w:p>
    <w:p w14:paraId="52B470B3" w14:textId="03F80210" w:rsidR="00950114" w:rsidRDefault="00950114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Řízení a organizační struktura </w:t>
      </w:r>
      <w:r w:rsidR="009039DB">
        <w:rPr>
          <w:rFonts w:ascii="Times New Roman" w:hAnsi="Times New Roman"/>
          <w:b/>
          <w:color w:val="000000"/>
          <w:sz w:val="24"/>
          <w:szCs w:val="24"/>
        </w:rPr>
        <w:t>P</w:t>
      </w:r>
      <w:r>
        <w:rPr>
          <w:rFonts w:ascii="Times New Roman" w:hAnsi="Times New Roman"/>
          <w:b/>
          <w:color w:val="000000"/>
          <w:sz w:val="24"/>
          <w:szCs w:val="24"/>
        </w:rPr>
        <w:t>rojektu</w:t>
      </w:r>
    </w:p>
    <w:p w14:paraId="6F5469FA" w14:textId="77777777" w:rsidR="00950114" w:rsidRDefault="0095011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4728BB1" w14:textId="5C73D3D0" w:rsidR="00950114" w:rsidRDefault="00950114">
      <w:pPr>
        <w:pStyle w:val="Zkladntext"/>
        <w:tabs>
          <w:tab w:val="left" w:pos="2856"/>
          <w:tab w:val="left" w:pos="4296"/>
          <w:tab w:val="left" w:pos="5016"/>
          <w:tab w:val="left" w:pos="5736"/>
          <w:tab w:val="left" w:pos="6456"/>
          <w:tab w:val="left" w:pos="7176"/>
          <w:tab w:val="left" w:pos="7896"/>
          <w:tab w:val="left" w:pos="8616"/>
          <w:tab w:val="left" w:pos="9336"/>
          <w:tab w:val="left" w:pos="10056"/>
          <w:tab w:val="left" w:pos="10776"/>
          <w:tab w:val="left" w:pos="11496"/>
          <w:tab w:val="left" w:pos="12216"/>
          <w:tab w:val="left" w:pos="12936"/>
          <w:tab w:val="left" w:pos="13656"/>
          <w:tab w:val="left" w:pos="14376"/>
          <w:tab w:val="left" w:pos="15096"/>
          <w:tab w:val="left" w:pos="15816"/>
          <w:tab w:val="left" w:pos="16536"/>
          <w:tab w:val="left" w:pos="17256"/>
          <w:tab w:val="left" w:pos="17976"/>
          <w:tab w:val="left" w:pos="18696"/>
          <w:tab w:val="left" w:pos="19416"/>
          <w:tab w:val="left" w:pos="20136"/>
          <w:tab w:val="left" w:pos="20856"/>
          <w:tab w:val="left" w:pos="21576"/>
          <w:tab w:val="left" w:pos="22296"/>
          <w:tab w:val="left" w:pos="23016"/>
          <w:tab w:val="left" w:pos="23736"/>
          <w:tab w:val="left" w:pos="24456"/>
          <w:tab w:val="left" w:pos="25176"/>
          <w:tab w:val="left" w:pos="25896"/>
          <w:tab w:val="left" w:pos="26616"/>
          <w:tab w:val="left" w:pos="27336"/>
          <w:tab w:val="left" w:pos="28056"/>
          <w:tab w:val="left" w:pos="28776"/>
          <w:tab w:val="left" w:pos="29496"/>
        </w:tabs>
        <w:spacing w:after="0"/>
        <w:jc w:val="center"/>
      </w:pPr>
      <w:r>
        <w:rPr>
          <w:b/>
          <w:color w:val="000000"/>
        </w:rPr>
        <w:t xml:space="preserve">III.1. Princip, povaha, účel, cíl </w:t>
      </w:r>
      <w:r w:rsidR="009039DB">
        <w:rPr>
          <w:b/>
          <w:color w:val="000000"/>
        </w:rPr>
        <w:t>P</w:t>
      </w:r>
      <w:r>
        <w:rPr>
          <w:b/>
          <w:color w:val="000000"/>
        </w:rPr>
        <w:t>rojektu a cílového produktu</w:t>
      </w:r>
    </w:p>
    <w:p w14:paraId="0965C020" w14:textId="77777777" w:rsidR="00950114" w:rsidRDefault="00950114">
      <w:pPr>
        <w:pStyle w:val="Zkladntext"/>
        <w:tabs>
          <w:tab w:val="left" w:pos="2856"/>
          <w:tab w:val="left" w:pos="4296"/>
          <w:tab w:val="left" w:pos="5016"/>
          <w:tab w:val="left" w:pos="5736"/>
          <w:tab w:val="left" w:pos="6456"/>
          <w:tab w:val="left" w:pos="7176"/>
          <w:tab w:val="left" w:pos="7896"/>
          <w:tab w:val="left" w:pos="8616"/>
          <w:tab w:val="left" w:pos="9336"/>
          <w:tab w:val="left" w:pos="10056"/>
          <w:tab w:val="left" w:pos="10776"/>
          <w:tab w:val="left" w:pos="11496"/>
          <w:tab w:val="left" w:pos="12216"/>
          <w:tab w:val="left" w:pos="12936"/>
          <w:tab w:val="left" w:pos="13656"/>
          <w:tab w:val="left" w:pos="14376"/>
          <w:tab w:val="left" w:pos="15096"/>
          <w:tab w:val="left" w:pos="15816"/>
          <w:tab w:val="left" w:pos="16536"/>
          <w:tab w:val="left" w:pos="17256"/>
          <w:tab w:val="left" w:pos="17976"/>
          <w:tab w:val="left" w:pos="18696"/>
          <w:tab w:val="left" w:pos="19416"/>
          <w:tab w:val="left" w:pos="20136"/>
          <w:tab w:val="left" w:pos="20856"/>
          <w:tab w:val="left" w:pos="21576"/>
          <w:tab w:val="left" w:pos="22296"/>
          <w:tab w:val="left" w:pos="23016"/>
          <w:tab w:val="left" w:pos="23736"/>
          <w:tab w:val="left" w:pos="24456"/>
          <w:tab w:val="left" w:pos="25176"/>
          <w:tab w:val="left" w:pos="25896"/>
          <w:tab w:val="left" w:pos="26616"/>
          <w:tab w:val="left" w:pos="27336"/>
          <w:tab w:val="left" w:pos="28056"/>
          <w:tab w:val="left" w:pos="28776"/>
          <w:tab w:val="left" w:pos="29496"/>
        </w:tabs>
        <w:spacing w:after="0"/>
        <w:jc w:val="center"/>
        <w:rPr>
          <w:b/>
          <w:color w:val="000000"/>
        </w:rPr>
      </w:pPr>
    </w:p>
    <w:p w14:paraId="67AAAC52" w14:textId="436AF25A" w:rsidR="00CF63DA" w:rsidRPr="00CC1F8F" w:rsidRDefault="00950114" w:rsidP="00CC1F8F">
      <w:pPr>
        <w:pStyle w:val="WW-Zkladntext2"/>
        <w:ind w:left="357" w:hanging="357"/>
        <w:jc w:val="both"/>
        <w:rPr>
          <w:rFonts w:eastAsia="Times New Roman"/>
          <w:color w:val="000000"/>
          <w:szCs w:val="24"/>
        </w:rPr>
      </w:pPr>
      <w:r>
        <w:rPr>
          <w:b w:val="0"/>
          <w:color w:val="000000"/>
          <w:szCs w:val="24"/>
        </w:rPr>
        <w:t xml:space="preserve">1. </w:t>
      </w:r>
      <w:r>
        <w:rPr>
          <w:b w:val="0"/>
          <w:color w:val="000000"/>
          <w:szCs w:val="24"/>
        </w:rPr>
        <w:tab/>
      </w:r>
      <w:r w:rsidRPr="00CF63DA">
        <w:rPr>
          <w:b w:val="0"/>
          <w:color w:val="000000"/>
          <w:szCs w:val="24"/>
        </w:rPr>
        <w:t>Projekt je řešen v souladu s Programem rozvoje venkova</w:t>
      </w:r>
      <w:r>
        <w:rPr>
          <w:b w:val="0"/>
          <w:color w:val="000000"/>
          <w:szCs w:val="24"/>
        </w:rPr>
        <w:t xml:space="preserve"> </w:t>
      </w:r>
      <w:r w:rsidRPr="00CF63DA">
        <w:rPr>
          <w:rFonts w:eastAsia="Times New Roman"/>
          <w:color w:val="000000"/>
          <w:szCs w:val="24"/>
        </w:rPr>
        <w:t>Intervence 53.77 Podpora</w:t>
      </w:r>
      <w:r w:rsidR="00CF63DA" w:rsidRPr="00CF63DA">
        <w:rPr>
          <w:rFonts w:eastAsia="Times New Roman"/>
          <w:color w:val="000000"/>
          <w:szCs w:val="24"/>
        </w:rPr>
        <w:t xml:space="preserve"> </w:t>
      </w:r>
      <w:r w:rsidRPr="00CF63DA">
        <w:rPr>
          <w:rFonts w:eastAsia="Times New Roman"/>
          <w:color w:val="000000"/>
          <w:szCs w:val="24"/>
        </w:rPr>
        <w:t xml:space="preserve">operačních skupin a projektů EIP, </w:t>
      </w:r>
      <w:r w:rsidR="00AE22D2" w:rsidRPr="00CF63DA">
        <w:rPr>
          <w:rFonts w:eastAsia="Times New Roman"/>
          <w:color w:val="000000"/>
          <w:szCs w:val="24"/>
        </w:rPr>
        <w:t>Zámě</w:t>
      </w:r>
      <w:r w:rsidR="00AE22D2" w:rsidRPr="00AE22D2">
        <w:rPr>
          <w:rFonts w:eastAsia="Calibri"/>
          <w:bCs/>
          <w:color w:val="000000"/>
          <w:szCs w:val="24"/>
        </w:rPr>
        <w:t xml:space="preserve">r </w:t>
      </w:r>
      <w:r w:rsidR="008936CC">
        <w:rPr>
          <w:rFonts w:eastAsia="Calibri"/>
          <w:bCs/>
          <w:color w:val="000000"/>
          <w:szCs w:val="24"/>
        </w:rPr>
        <w:t>c</w:t>
      </w:r>
      <w:r w:rsidR="00CF63DA" w:rsidRPr="00A5319E">
        <w:rPr>
          <w:rFonts w:eastAsia="Calibri"/>
          <w:bCs/>
          <w:color w:val="000000"/>
          <w:szCs w:val="24"/>
        </w:rPr>
        <w:t>) Spolupráce na inovaci</w:t>
      </w:r>
      <w:r w:rsidR="00CF63DA" w:rsidRPr="00000207">
        <w:rPr>
          <w:rFonts w:eastAsia="Calibri"/>
          <w:b w:val="0"/>
          <w:color w:val="000000"/>
          <w:szCs w:val="24"/>
        </w:rPr>
        <w:t xml:space="preserve"> </w:t>
      </w:r>
      <w:r w:rsidR="00A5319E">
        <w:rPr>
          <w:color w:val="000000"/>
          <w:szCs w:val="24"/>
        </w:rPr>
        <w:t>bez</w:t>
      </w:r>
      <w:r w:rsidR="00CF63DA" w:rsidRPr="00000207">
        <w:rPr>
          <w:color w:val="000000"/>
          <w:szCs w:val="24"/>
        </w:rPr>
        <w:t xml:space="preserve"> investic</w:t>
      </w:r>
      <w:r w:rsidR="00A5319E">
        <w:rPr>
          <w:color w:val="000000"/>
          <w:szCs w:val="24"/>
        </w:rPr>
        <w:t>e</w:t>
      </w:r>
      <w:r w:rsidR="00CF63DA" w:rsidRPr="00000207">
        <w:rPr>
          <w:color w:val="000000"/>
          <w:szCs w:val="24"/>
        </w:rPr>
        <w:t xml:space="preserve"> v zemědělské prvovýrobě a/nebo</w:t>
      </w:r>
      <w:r w:rsidR="00CF63DA">
        <w:rPr>
          <w:color w:val="000000"/>
          <w:szCs w:val="24"/>
        </w:rPr>
        <w:t xml:space="preserve"> </w:t>
      </w:r>
      <w:r w:rsidR="00CF63DA" w:rsidRPr="00000207">
        <w:rPr>
          <w:color w:val="000000"/>
        </w:rPr>
        <w:t xml:space="preserve">ve zpracování produktů uvedených </w:t>
      </w:r>
      <w:r w:rsidR="00CF63DA" w:rsidRPr="00CF63DA">
        <w:rPr>
          <w:color w:val="000000"/>
          <w:szCs w:val="24"/>
        </w:rPr>
        <w:t>v</w:t>
      </w:r>
      <w:r w:rsidR="00CF63DA">
        <w:rPr>
          <w:color w:val="000000"/>
          <w:szCs w:val="24"/>
        </w:rPr>
        <w:t xml:space="preserve"> </w:t>
      </w:r>
      <w:r w:rsidR="00CF63DA" w:rsidRPr="00ED3216">
        <w:rPr>
          <w:color w:val="000000"/>
          <w:szCs w:val="24"/>
        </w:rPr>
        <w:t>Příloze č. 1</w:t>
      </w:r>
      <w:r w:rsidR="009039DB" w:rsidRPr="00ED3216">
        <w:rPr>
          <w:color w:val="000000"/>
          <w:szCs w:val="24"/>
        </w:rPr>
        <w:t>.</w:t>
      </w:r>
    </w:p>
    <w:p w14:paraId="19A1C612" w14:textId="77777777" w:rsidR="00950114" w:rsidRDefault="00950114" w:rsidP="00AE22D2">
      <w:pPr>
        <w:pStyle w:val="WW-Zkladntext2"/>
        <w:ind w:left="357" w:hanging="357"/>
        <w:jc w:val="both"/>
        <w:rPr>
          <w:b w:val="0"/>
          <w:color w:val="000000"/>
          <w:szCs w:val="24"/>
        </w:rPr>
      </w:pPr>
    </w:p>
    <w:p w14:paraId="6E3852D0" w14:textId="6291AEA6" w:rsidR="00950114" w:rsidRDefault="00950114">
      <w:pPr>
        <w:pStyle w:val="WW-Zkladntext2"/>
        <w:ind w:left="357" w:hanging="357"/>
        <w:jc w:val="both"/>
      </w:pPr>
      <w:r>
        <w:rPr>
          <w:b w:val="0"/>
          <w:color w:val="000000"/>
          <w:szCs w:val="24"/>
        </w:rPr>
        <w:t xml:space="preserve">2. </w:t>
      </w:r>
      <w:r>
        <w:rPr>
          <w:b w:val="0"/>
          <w:color w:val="000000"/>
          <w:szCs w:val="24"/>
        </w:rPr>
        <w:tab/>
        <w:t xml:space="preserve">Povaha </w:t>
      </w:r>
      <w:r w:rsidR="009039DB">
        <w:rPr>
          <w:b w:val="0"/>
          <w:color w:val="000000"/>
          <w:szCs w:val="24"/>
        </w:rPr>
        <w:t>P</w:t>
      </w:r>
      <w:r>
        <w:rPr>
          <w:b w:val="0"/>
          <w:color w:val="000000"/>
          <w:szCs w:val="24"/>
        </w:rPr>
        <w:t>rojektu splňuje podmínky</w:t>
      </w:r>
      <w:r>
        <w:rPr>
          <w:color w:val="000000"/>
          <w:szCs w:val="24"/>
        </w:rPr>
        <w:t xml:space="preserve"> </w:t>
      </w:r>
      <w:r>
        <w:rPr>
          <w:b w:val="0"/>
          <w:color w:val="000000"/>
          <w:szCs w:val="24"/>
        </w:rPr>
        <w:t>Programu rozvoje venkova Intervence 53.77 Podpora operačních skupin a projektů EIP</w:t>
      </w:r>
      <w:r w:rsidR="009039DB">
        <w:rPr>
          <w:b w:val="0"/>
          <w:color w:val="000000"/>
          <w:szCs w:val="24"/>
        </w:rPr>
        <w:t>.</w:t>
      </w:r>
    </w:p>
    <w:p w14:paraId="01CDF133" w14:textId="77777777" w:rsidR="00950114" w:rsidRDefault="00950114">
      <w:pPr>
        <w:pStyle w:val="WW-Zkladntext2"/>
        <w:ind w:left="357" w:hanging="357"/>
        <w:jc w:val="both"/>
        <w:rPr>
          <w:b w:val="0"/>
          <w:color w:val="000000"/>
          <w:szCs w:val="24"/>
        </w:rPr>
      </w:pPr>
    </w:p>
    <w:p w14:paraId="54AAD9EA" w14:textId="09E5F937" w:rsidR="00950114" w:rsidRPr="00AE22D2" w:rsidRDefault="00950114" w:rsidP="00CF63DA">
      <w:pPr>
        <w:spacing w:after="0" w:line="240" w:lineRule="auto"/>
        <w:ind w:left="357" w:hanging="357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AE22D2">
        <w:rPr>
          <w:rFonts w:ascii="Times New Roman" w:eastAsia="Lucida Sans Unicode" w:hAnsi="Times New Roman"/>
          <w:color w:val="000000"/>
          <w:sz w:val="24"/>
          <w:szCs w:val="24"/>
        </w:rPr>
        <w:t xml:space="preserve">Cílem </w:t>
      </w:r>
      <w:r w:rsidR="00B20641">
        <w:rPr>
          <w:rFonts w:ascii="Times New Roman" w:eastAsia="Lucida Sans Unicode" w:hAnsi="Times New Roman"/>
          <w:color w:val="000000"/>
          <w:sz w:val="24"/>
          <w:szCs w:val="24"/>
        </w:rPr>
        <w:t>P</w:t>
      </w:r>
      <w:r w:rsidRPr="00AE22D2">
        <w:rPr>
          <w:rFonts w:ascii="Times New Roman" w:eastAsia="Lucida Sans Unicode" w:hAnsi="Times New Roman"/>
          <w:color w:val="000000"/>
          <w:sz w:val="24"/>
          <w:szCs w:val="24"/>
        </w:rPr>
        <w:t xml:space="preserve">rojektu je: </w:t>
      </w:r>
    </w:p>
    <w:p w14:paraId="5AFC64C4" w14:textId="613FDE8B" w:rsidR="00CF63DA" w:rsidRPr="009039DB" w:rsidRDefault="00950114" w:rsidP="00397ACE">
      <w:pPr>
        <w:pStyle w:val="WW-Zkladntext2"/>
        <w:ind w:left="357" w:hanging="357"/>
        <w:jc w:val="both"/>
        <w:rPr>
          <w:bCs/>
          <w:szCs w:val="24"/>
        </w:rPr>
      </w:pPr>
      <w:r w:rsidRPr="00AE22D2">
        <w:rPr>
          <w:color w:val="000000"/>
        </w:rPr>
        <w:t xml:space="preserve">   </w:t>
      </w:r>
      <w:r w:rsidR="00AE22D2">
        <w:rPr>
          <w:color w:val="000000"/>
        </w:rPr>
        <w:t xml:space="preserve">  </w:t>
      </w:r>
      <w:r w:rsidR="00CF63DA">
        <w:rPr>
          <w:color w:val="000000"/>
        </w:rPr>
        <w:t xml:space="preserve"> </w:t>
      </w:r>
      <w:r w:rsidR="00CF63DA" w:rsidRPr="009039DB">
        <w:rPr>
          <w:b w:val="0"/>
          <w:bCs/>
          <w:szCs w:val="24"/>
        </w:rPr>
        <w:t xml:space="preserve">Cílem projektu je optimalizovat řízení reprodukce dojeného skotu. </w:t>
      </w:r>
      <w:r w:rsidR="00712428" w:rsidRPr="009039DB">
        <w:rPr>
          <w:b w:val="0"/>
          <w:bCs/>
          <w:szCs w:val="24"/>
        </w:rPr>
        <w:t>Z</w:t>
      </w:r>
      <w:r w:rsidR="00CF63DA" w:rsidRPr="009039DB">
        <w:rPr>
          <w:b w:val="0"/>
          <w:bCs/>
          <w:szCs w:val="24"/>
        </w:rPr>
        <w:t>výšení</w:t>
      </w:r>
      <w:r w:rsidR="009039DB" w:rsidRPr="009039DB">
        <w:rPr>
          <w:b w:val="0"/>
          <w:bCs/>
          <w:szCs w:val="24"/>
        </w:rPr>
        <w:t xml:space="preserve"> </w:t>
      </w:r>
      <w:r w:rsidR="00CF63DA" w:rsidRPr="009039DB">
        <w:rPr>
          <w:b w:val="0"/>
          <w:bCs/>
          <w:szCs w:val="24"/>
        </w:rPr>
        <w:t>efektivity reprodukce (zvýšení % zabřezávání), snížení nákladů na reprodukci, snížení</w:t>
      </w:r>
      <w:r w:rsidR="009039DB" w:rsidRPr="009039DB">
        <w:rPr>
          <w:b w:val="0"/>
          <w:bCs/>
          <w:szCs w:val="24"/>
        </w:rPr>
        <w:t xml:space="preserve"> </w:t>
      </w:r>
      <w:r w:rsidR="00CF63DA" w:rsidRPr="009039DB">
        <w:rPr>
          <w:b w:val="0"/>
          <w:bCs/>
          <w:szCs w:val="24"/>
        </w:rPr>
        <w:t>potřeby hormonálního ošetření plemenic a tím i průniku těchto látek do životního prostředí.</w:t>
      </w:r>
      <w:r w:rsidR="009039DB" w:rsidRPr="009039DB">
        <w:rPr>
          <w:b w:val="0"/>
          <w:bCs/>
          <w:szCs w:val="24"/>
        </w:rPr>
        <w:t xml:space="preserve"> </w:t>
      </w:r>
      <w:r w:rsidR="00CF63DA" w:rsidRPr="009039DB">
        <w:rPr>
          <w:b w:val="0"/>
          <w:bCs/>
          <w:szCs w:val="24"/>
        </w:rPr>
        <w:t>Po zavedení metody Optimalizace a zvýšení březosti bude žadatel využívat při inseminaci</w:t>
      </w:r>
      <w:r w:rsidR="009039DB" w:rsidRPr="009039DB">
        <w:rPr>
          <w:b w:val="0"/>
          <w:bCs/>
          <w:szCs w:val="24"/>
        </w:rPr>
        <w:t xml:space="preserve"> </w:t>
      </w:r>
      <w:r w:rsidR="00CF63DA" w:rsidRPr="009039DB">
        <w:rPr>
          <w:b w:val="0"/>
          <w:bCs/>
          <w:szCs w:val="24"/>
        </w:rPr>
        <w:t>sexované ID s cílem dosažení genetické a ekonomické efektivity.</w:t>
      </w:r>
    </w:p>
    <w:p w14:paraId="1F443765" w14:textId="61BBC7A0" w:rsidR="00CC029A" w:rsidRPr="00AE22D2" w:rsidRDefault="00950114" w:rsidP="00CF0201">
      <w:pPr>
        <w:pStyle w:val="Odstavecseseznamem"/>
        <w:ind w:left="0"/>
        <w:rPr>
          <w:rFonts w:eastAsia="Lucida Sans Unicode"/>
          <w:color w:val="000000"/>
        </w:rPr>
      </w:pPr>
      <w:r w:rsidRPr="00AE22D2">
        <w:rPr>
          <w:rFonts w:eastAsia="Lucida Sans Unicode"/>
          <w:color w:val="000000"/>
        </w:rPr>
        <w:t xml:space="preserve">      </w:t>
      </w:r>
    </w:p>
    <w:p w14:paraId="170DE733" w14:textId="618C77B1" w:rsidR="00950114" w:rsidRPr="00FC6133" w:rsidRDefault="00950114">
      <w:pPr>
        <w:pStyle w:val="WW-Zkladntext2"/>
        <w:rPr>
          <w:bCs/>
          <w:color w:val="000000"/>
          <w:szCs w:val="24"/>
        </w:rPr>
      </w:pPr>
      <w:r w:rsidRPr="00FC6133">
        <w:rPr>
          <w:bCs/>
          <w:color w:val="000000"/>
          <w:szCs w:val="24"/>
        </w:rPr>
        <w:t xml:space="preserve">III.2. Složení </w:t>
      </w:r>
      <w:r w:rsidR="002D71B7">
        <w:rPr>
          <w:bCs/>
          <w:color w:val="000000"/>
          <w:szCs w:val="24"/>
        </w:rPr>
        <w:t>P</w:t>
      </w:r>
      <w:r w:rsidRPr="00FC6133">
        <w:rPr>
          <w:bCs/>
          <w:color w:val="000000"/>
          <w:szCs w:val="24"/>
        </w:rPr>
        <w:t>rojektu z pohledu řešitele a spoluře</w:t>
      </w:r>
      <w:r w:rsidR="002D71B7">
        <w:rPr>
          <w:bCs/>
          <w:color w:val="000000"/>
          <w:szCs w:val="24"/>
        </w:rPr>
        <w:t>š</w:t>
      </w:r>
      <w:r w:rsidRPr="00FC6133">
        <w:rPr>
          <w:bCs/>
          <w:color w:val="000000"/>
          <w:szCs w:val="24"/>
        </w:rPr>
        <w:t>itelů</w:t>
      </w:r>
    </w:p>
    <w:p w14:paraId="0B6B4A46" w14:textId="77777777" w:rsidR="00950114" w:rsidRDefault="00950114">
      <w:pPr>
        <w:pStyle w:val="WW-Zkladntext2"/>
        <w:rPr>
          <w:color w:val="000000"/>
          <w:szCs w:val="24"/>
        </w:rPr>
      </w:pPr>
    </w:p>
    <w:p w14:paraId="2E0D227E" w14:textId="77777777" w:rsidR="00950114" w:rsidRDefault="00950114">
      <w:pPr>
        <w:pStyle w:val="WW-Zkladntext2"/>
        <w:jc w:val="left"/>
        <w:rPr>
          <w:color w:val="000000"/>
          <w:szCs w:val="24"/>
        </w:rPr>
      </w:pPr>
      <w:r>
        <w:rPr>
          <w:rFonts w:eastAsia="Times New Roman"/>
          <w:color w:val="000000"/>
          <w:szCs w:val="24"/>
        </w:rPr>
        <w:t xml:space="preserve">       </w:t>
      </w:r>
      <w:r>
        <w:rPr>
          <w:color w:val="000000"/>
          <w:szCs w:val="24"/>
        </w:rPr>
        <w:t>Operační skupina je sestavena ze tří subjektů:</w:t>
      </w:r>
    </w:p>
    <w:p w14:paraId="48F1050E" w14:textId="638FF1AE" w:rsidR="00950114" w:rsidRPr="00924D53" w:rsidRDefault="00950114" w:rsidP="00397ACE">
      <w:pPr>
        <w:pStyle w:val="WW-Zkladntext2"/>
        <w:numPr>
          <w:ilvl w:val="0"/>
          <w:numId w:val="7"/>
        </w:numPr>
        <w:ind w:left="426" w:hanging="426"/>
        <w:jc w:val="both"/>
        <w:rPr>
          <w:b w:val="0"/>
          <w:bCs/>
        </w:rPr>
      </w:pPr>
      <w:r w:rsidRPr="00924D53">
        <w:rPr>
          <w:b w:val="0"/>
          <w:bCs/>
          <w:color w:val="000000"/>
          <w:szCs w:val="24"/>
          <w:lang w:eastAsia="en-US"/>
        </w:rPr>
        <w:t xml:space="preserve">Účastníkem projektu v roli „Žadatele“ je </w:t>
      </w:r>
      <w:r w:rsidR="00867257">
        <w:rPr>
          <w:b w:val="0"/>
          <w:color w:val="000000"/>
          <w:szCs w:val="24"/>
        </w:rPr>
        <w:t>Zemědělské družstvo Dolní Újezd</w:t>
      </w:r>
      <w:r w:rsidRPr="00306772">
        <w:rPr>
          <w:b w:val="0"/>
          <w:bCs/>
          <w:color w:val="000000"/>
          <w:szCs w:val="24"/>
          <w:lang w:eastAsia="en-US"/>
        </w:rPr>
        <w:t xml:space="preserve">, </w:t>
      </w:r>
      <w:r w:rsidR="00AE22D2" w:rsidRPr="00306772">
        <w:rPr>
          <w:b w:val="0"/>
          <w:bCs/>
          <w:color w:val="000000"/>
          <w:szCs w:val="24"/>
          <w:lang w:eastAsia="en-US"/>
        </w:rPr>
        <w:t>Hlavním řešitelem projektu je</w:t>
      </w:r>
      <w:r w:rsidR="00712428" w:rsidRPr="00306772">
        <w:rPr>
          <w:b w:val="0"/>
          <w:bCs/>
          <w:color w:val="000000"/>
          <w:szCs w:val="24"/>
          <w:lang w:eastAsia="en-US"/>
        </w:rPr>
        <w:t xml:space="preserve"> </w:t>
      </w:r>
      <w:r w:rsidR="00153DC0">
        <w:rPr>
          <w:b w:val="0"/>
          <w:bCs/>
          <w:color w:val="000000"/>
          <w:szCs w:val="24"/>
          <w:lang w:eastAsia="en-US"/>
        </w:rPr>
        <w:t>xxxxx</w:t>
      </w:r>
      <w:r w:rsidR="00AE22D2" w:rsidRPr="00306772">
        <w:rPr>
          <w:b w:val="0"/>
          <w:bCs/>
          <w:color w:val="000000"/>
          <w:szCs w:val="24"/>
          <w:lang w:eastAsia="en-US"/>
        </w:rPr>
        <w:t>,</w:t>
      </w:r>
      <w:r w:rsidR="00AE22D2">
        <w:rPr>
          <w:b w:val="0"/>
          <w:bCs/>
          <w:color w:val="000000"/>
          <w:szCs w:val="24"/>
          <w:lang w:eastAsia="en-US"/>
        </w:rPr>
        <w:t xml:space="preserve"> který je </w:t>
      </w:r>
      <w:r w:rsidR="00AE22D2" w:rsidRPr="00C6123D">
        <w:rPr>
          <w:b w:val="0"/>
          <w:bCs/>
          <w:color w:val="000000"/>
          <w:szCs w:val="24"/>
          <w:lang w:eastAsia="en-US"/>
        </w:rPr>
        <w:t xml:space="preserve">odpovědný za odbornou úroveň </w:t>
      </w:r>
      <w:r w:rsidR="00A50186">
        <w:rPr>
          <w:b w:val="0"/>
          <w:bCs/>
          <w:color w:val="000000"/>
          <w:szCs w:val="24"/>
          <w:lang w:eastAsia="en-US"/>
        </w:rPr>
        <w:t>P</w:t>
      </w:r>
      <w:r w:rsidR="00AE22D2" w:rsidRPr="00C6123D">
        <w:rPr>
          <w:b w:val="0"/>
          <w:bCs/>
          <w:color w:val="000000"/>
          <w:szCs w:val="24"/>
          <w:lang w:eastAsia="en-US"/>
        </w:rPr>
        <w:t>rojektu žadatel</w:t>
      </w:r>
      <w:r w:rsidR="00AE22D2">
        <w:rPr>
          <w:b w:val="0"/>
          <w:bCs/>
          <w:color w:val="000000"/>
          <w:szCs w:val="24"/>
          <w:lang w:eastAsia="en-US"/>
        </w:rPr>
        <w:t>e</w:t>
      </w:r>
      <w:r w:rsidR="00AE22D2" w:rsidRPr="00C6123D">
        <w:rPr>
          <w:b w:val="0"/>
          <w:bCs/>
          <w:color w:val="000000"/>
          <w:szCs w:val="24"/>
          <w:lang w:eastAsia="en-US"/>
        </w:rPr>
        <w:t>.</w:t>
      </w:r>
      <w:r w:rsidR="00AE22D2">
        <w:rPr>
          <w:b w:val="0"/>
          <w:bCs/>
          <w:color w:val="000000"/>
          <w:szCs w:val="24"/>
          <w:lang w:eastAsia="en-US"/>
        </w:rPr>
        <w:t xml:space="preserve"> </w:t>
      </w:r>
    </w:p>
    <w:p w14:paraId="28C26D17" w14:textId="77777777" w:rsidR="00A50186" w:rsidRPr="00397ACE" w:rsidRDefault="00A50186" w:rsidP="00397ACE">
      <w:pPr>
        <w:pStyle w:val="WW-Zkladntext2"/>
        <w:ind w:left="426"/>
        <w:jc w:val="both"/>
        <w:rPr>
          <w:b w:val="0"/>
          <w:bCs/>
        </w:rPr>
      </w:pPr>
    </w:p>
    <w:p w14:paraId="615BB649" w14:textId="18D10724" w:rsidR="00950114" w:rsidRPr="00924D53" w:rsidRDefault="00950114" w:rsidP="00397ACE">
      <w:pPr>
        <w:pStyle w:val="WW-Zkladntext2"/>
        <w:numPr>
          <w:ilvl w:val="0"/>
          <w:numId w:val="7"/>
        </w:numPr>
        <w:ind w:left="426" w:hanging="426"/>
        <w:jc w:val="both"/>
        <w:rPr>
          <w:b w:val="0"/>
          <w:bCs/>
        </w:rPr>
      </w:pPr>
      <w:r w:rsidRPr="00924D53">
        <w:rPr>
          <w:b w:val="0"/>
          <w:bCs/>
          <w:color w:val="000000"/>
          <w:szCs w:val="24"/>
          <w:lang w:eastAsia="en-US"/>
        </w:rPr>
        <w:t>V roli „spolupracujícího subjektu – výzkumné organizace“ je TAURA ET, s.r.o.</w:t>
      </w:r>
      <w:r w:rsidR="00A50186">
        <w:rPr>
          <w:b w:val="0"/>
          <w:bCs/>
          <w:color w:val="000000"/>
          <w:szCs w:val="24"/>
          <w:lang w:eastAsia="en-US"/>
        </w:rPr>
        <w:t>,</w:t>
      </w:r>
      <w:r w:rsidRPr="00924D53">
        <w:rPr>
          <w:b w:val="0"/>
          <w:bCs/>
          <w:color w:val="000000"/>
          <w:szCs w:val="24"/>
          <w:lang w:eastAsia="en-US"/>
        </w:rPr>
        <w:t xml:space="preserve"> dalším řešitelem </w:t>
      </w:r>
      <w:r w:rsidR="00A50186">
        <w:rPr>
          <w:b w:val="0"/>
          <w:bCs/>
          <w:color w:val="000000"/>
          <w:szCs w:val="24"/>
          <w:lang w:eastAsia="en-US"/>
        </w:rPr>
        <w:t>P</w:t>
      </w:r>
      <w:r w:rsidRPr="00924D53">
        <w:rPr>
          <w:b w:val="0"/>
          <w:bCs/>
          <w:color w:val="000000"/>
          <w:szCs w:val="24"/>
          <w:lang w:eastAsia="en-US"/>
        </w:rPr>
        <w:t xml:space="preserve">rojektu je Ing. Radek Holásek, odpovědný za odbornou úroveň </w:t>
      </w:r>
      <w:r w:rsidR="00A50186">
        <w:rPr>
          <w:b w:val="0"/>
          <w:bCs/>
          <w:color w:val="000000"/>
          <w:szCs w:val="24"/>
          <w:lang w:eastAsia="en-US"/>
        </w:rPr>
        <w:t>P</w:t>
      </w:r>
      <w:r w:rsidRPr="00924D53">
        <w:rPr>
          <w:b w:val="0"/>
          <w:bCs/>
          <w:color w:val="000000"/>
          <w:szCs w:val="24"/>
          <w:lang w:eastAsia="en-US"/>
        </w:rPr>
        <w:t>rojektu spolupracující</w:t>
      </w:r>
      <w:r w:rsidR="00E30DD3">
        <w:rPr>
          <w:b w:val="0"/>
          <w:bCs/>
          <w:color w:val="000000"/>
          <w:szCs w:val="24"/>
          <w:lang w:eastAsia="en-US"/>
        </w:rPr>
        <w:t>ho</w:t>
      </w:r>
      <w:r w:rsidRPr="00924D53">
        <w:rPr>
          <w:b w:val="0"/>
          <w:bCs/>
          <w:color w:val="000000"/>
          <w:szCs w:val="24"/>
          <w:lang w:eastAsia="en-US"/>
        </w:rPr>
        <w:t xml:space="preserve"> subjektu</w:t>
      </w:r>
      <w:r w:rsidR="00A50186">
        <w:rPr>
          <w:b w:val="0"/>
          <w:bCs/>
          <w:color w:val="000000"/>
          <w:szCs w:val="24"/>
          <w:lang w:eastAsia="en-US"/>
        </w:rPr>
        <w:t>.</w:t>
      </w:r>
      <w:r w:rsidRPr="00924D53">
        <w:rPr>
          <w:b w:val="0"/>
          <w:bCs/>
          <w:color w:val="000000"/>
          <w:szCs w:val="24"/>
          <w:lang w:eastAsia="en-US"/>
        </w:rPr>
        <w:t xml:space="preserve"> </w:t>
      </w:r>
    </w:p>
    <w:p w14:paraId="166D044F" w14:textId="77777777" w:rsidR="00AE22D2" w:rsidRDefault="00950114">
      <w:pPr>
        <w:pStyle w:val="WW-Zkladntext2"/>
        <w:ind w:left="714" w:hanging="357"/>
        <w:jc w:val="both"/>
        <w:rPr>
          <w:rFonts w:eastAsia="Calibri"/>
          <w:b w:val="0"/>
          <w:color w:val="000000"/>
          <w:szCs w:val="24"/>
          <w:lang w:eastAsia="en-US"/>
        </w:rPr>
      </w:pPr>
      <w:r w:rsidRPr="00924D53">
        <w:rPr>
          <w:rFonts w:eastAsia="Calibri"/>
          <w:b w:val="0"/>
          <w:color w:val="000000"/>
          <w:szCs w:val="24"/>
          <w:lang w:eastAsia="en-US"/>
        </w:rPr>
        <w:t xml:space="preserve">      </w:t>
      </w:r>
    </w:p>
    <w:p w14:paraId="2E1F3254" w14:textId="3BFAA717" w:rsidR="00AE22D2" w:rsidRPr="00E30DD3" w:rsidRDefault="00AE22D2" w:rsidP="00E30DD3">
      <w:pPr>
        <w:pStyle w:val="WW-Zkladntext2"/>
        <w:numPr>
          <w:ilvl w:val="0"/>
          <w:numId w:val="7"/>
        </w:numPr>
        <w:ind w:left="426" w:hanging="426"/>
        <w:jc w:val="both"/>
        <w:rPr>
          <w:b w:val="0"/>
          <w:color w:val="000000"/>
          <w:szCs w:val="24"/>
        </w:rPr>
      </w:pPr>
      <w:r w:rsidRPr="00924D53">
        <w:rPr>
          <w:b w:val="0"/>
          <w:bCs/>
          <w:color w:val="000000"/>
          <w:szCs w:val="24"/>
          <w:lang w:eastAsia="en-US"/>
        </w:rPr>
        <w:t xml:space="preserve">V roli </w:t>
      </w:r>
      <w:r>
        <w:rPr>
          <w:b w:val="0"/>
          <w:bCs/>
          <w:color w:val="000000"/>
          <w:szCs w:val="24"/>
          <w:lang w:eastAsia="en-US"/>
        </w:rPr>
        <w:t xml:space="preserve">dalšího </w:t>
      </w:r>
      <w:r w:rsidRPr="00924D53">
        <w:rPr>
          <w:b w:val="0"/>
          <w:bCs/>
          <w:color w:val="000000"/>
          <w:szCs w:val="24"/>
          <w:lang w:eastAsia="en-US"/>
        </w:rPr>
        <w:t xml:space="preserve">„spolupracujícího subjektu“ je </w:t>
      </w:r>
      <w:r w:rsidR="00867257">
        <w:rPr>
          <w:b w:val="0"/>
          <w:color w:val="000000"/>
          <w:szCs w:val="24"/>
        </w:rPr>
        <w:t>ČZU,</w:t>
      </w:r>
      <w:r w:rsidR="00E30DD3">
        <w:rPr>
          <w:b w:val="0"/>
          <w:color w:val="000000"/>
          <w:szCs w:val="24"/>
        </w:rPr>
        <w:t xml:space="preserve"> </w:t>
      </w:r>
      <w:r w:rsidRPr="00E30DD3">
        <w:rPr>
          <w:b w:val="0"/>
          <w:bCs/>
          <w:color w:val="000000"/>
          <w:szCs w:val="24"/>
          <w:lang w:eastAsia="en-US"/>
        </w:rPr>
        <w:t xml:space="preserve">dalším řešitelem </w:t>
      </w:r>
      <w:r w:rsidR="00E30DD3">
        <w:rPr>
          <w:b w:val="0"/>
          <w:bCs/>
          <w:color w:val="000000"/>
          <w:szCs w:val="24"/>
          <w:lang w:eastAsia="en-US"/>
        </w:rPr>
        <w:t>P</w:t>
      </w:r>
      <w:r w:rsidRPr="00E30DD3">
        <w:rPr>
          <w:b w:val="0"/>
          <w:bCs/>
          <w:color w:val="000000"/>
          <w:szCs w:val="24"/>
          <w:lang w:eastAsia="en-US"/>
        </w:rPr>
        <w:t>rojektu je</w:t>
      </w:r>
      <w:r w:rsidR="00204ED9" w:rsidRPr="00E30DD3">
        <w:rPr>
          <w:b w:val="0"/>
          <w:bCs/>
          <w:color w:val="000000"/>
          <w:szCs w:val="24"/>
          <w:lang w:eastAsia="en-US"/>
        </w:rPr>
        <w:t xml:space="preserve"> </w:t>
      </w:r>
      <w:r w:rsidR="00867257" w:rsidRPr="00E30DD3">
        <w:rPr>
          <w:b w:val="0"/>
          <w:color w:val="000000"/>
          <w:szCs w:val="24"/>
        </w:rPr>
        <w:t>prof. Ing. Luděk Stádník, Ph.D.</w:t>
      </w:r>
      <w:r w:rsidRPr="00E30DD3">
        <w:rPr>
          <w:b w:val="0"/>
          <w:bCs/>
          <w:color w:val="000000"/>
          <w:szCs w:val="24"/>
          <w:lang w:eastAsia="en-US"/>
        </w:rPr>
        <w:t xml:space="preserve">, odpovědný za odbornou úroveň </w:t>
      </w:r>
      <w:r w:rsidR="00E30DD3">
        <w:rPr>
          <w:b w:val="0"/>
          <w:bCs/>
          <w:color w:val="000000"/>
          <w:szCs w:val="24"/>
          <w:lang w:eastAsia="en-US"/>
        </w:rPr>
        <w:t>P</w:t>
      </w:r>
      <w:r w:rsidRPr="00E30DD3">
        <w:rPr>
          <w:b w:val="0"/>
          <w:bCs/>
          <w:color w:val="000000"/>
          <w:szCs w:val="24"/>
          <w:lang w:eastAsia="en-US"/>
        </w:rPr>
        <w:t>rojektu spolupracující</w:t>
      </w:r>
      <w:r w:rsidR="00E30DD3">
        <w:rPr>
          <w:b w:val="0"/>
          <w:bCs/>
          <w:color w:val="000000"/>
          <w:szCs w:val="24"/>
          <w:lang w:eastAsia="en-US"/>
        </w:rPr>
        <w:t>ho</w:t>
      </w:r>
      <w:r w:rsidRPr="00E30DD3">
        <w:rPr>
          <w:b w:val="0"/>
          <w:bCs/>
          <w:color w:val="000000"/>
          <w:szCs w:val="24"/>
          <w:lang w:eastAsia="en-US"/>
        </w:rPr>
        <w:t xml:space="preserve"> subjektu</w:t>
      </w:r>
      <w:r w:rsidR="00E30DD3">
        <w:rPr>
          <w:b w:val="0"/>
          <w:bCs/>
          <w:color w:val="000000"/>
          <w:szCs w:val="24"/>
          <w:lang w:eastAsia="en-US"/>
        </w:rPr>
        <w:t>.</w:t>
      </w:r>
      <w:r w:rsidRPr="00E30DD3">
        <w:rPr>
          <w:b w:val="0"/>
          <w:bCs/>
          <w:color w:val="000000"/>
          <w:szCs w:val="24"/>
          <w:lang w:eastAsia="en-US"/>
        </w:rPr>
        <w:t xml:space="preserve"> </w:t>
      </w:r>
    </w:p>
    <w:p w14:paraId="7DDA812D" w14:textId="77777777" w:rsidR="00CC029A" w:rsidRDefault="00CC029A" w:rsidP="00CC029A">
      <w:pPr>
        <w:pStyle w:val="WW-Zkladntext2"/>
        <w:ind w:left="717"/>
        <w:jc w:val="both"/>
        <w:rPr>
          <w:b w:val="0"/>
          <w:color w:val="000000"/>
          <w:szCs w:val="24"/>
          <w:lang w:eastAsia="en-US"/>
        </w:rPr>
      </w:pPr>
    </w:p>
    <w:p w14:paraId="429A922F" w14:textId="19E8E331" w:rsidR="00950114" w:rsidRPr="00DF404F" w:rsidRDefault="00950114" w:rsidP="00397ACE">
      <w:pPr>
        <w:pStyle w:val="WW-Zkladntext2"/>
        <w:numPr>
          <w:ilvl w:val="0"/>
          <w:numId w:val="7"/>
        </w:numPr>
        <w:ind w:left="426" w:hanging="426"/>
        <w:jc w:val="both"/>
        <w:rPr>
          <w:b w:val="0"/>
        </w:rPr>
      </w:pPr>
      <w:r w:rsidRPr="00DF404F">
        <w:rPr>
          <w:rFonts w:eastAsia="Calibri"/>
          <w:b w:val="0"/>
          <w:color w:val="000000"/>
          <w:szCs w:val="24"/>
          <w:lang w:eastAsia="en-US"/>
        </w:rPr>
        <w:t xml:space="preserve">V roli „brokera“ – Ing. Zdeňka Hegedűšová, Ph.D. Broker zajistí administraci žádosti po celou dobu řešení </w:t>
      </w:r>
      <w:r w:rsidR="00E30DD3">
        <w:rPr>
          <w:rFonts w:eastAsia="Calibri"/>
          <w:b w:val="0"/>
          <w:color w:val="000000"/>
          <w:szCs w:val="24"/>
          <w:lang w:eastAsia="en-US"/>
        </w:rPr>
        <w:t>P</w:t>
      </w:r>
      <w:r w:rsidRPr="00DF404F">
        <w:rPr>
          <w:rFonts w:eastAsia="Calibri"/>
          <w:b w:val="0"/>
          <w:color w:val="000000"/>
          <w:szCs w:val="24"/>
          <w:lang w:eastAsia="en-US"/>
        </w:rPr>
        <w:t xml:space="preserve">rojektu. </w:t>
      </w:r>
    </w:p>
    <w:p w14:paraId="25D5EA0B" w14:textId="77777777" w:rsidR="00F64883" w:rsidRDefault="00F64883">
      <w:pPr>
        <w:pStyle w:val="WW-Zkladntext2"/>
        <w:jc w:val="both"/>
        <w:rPr>
          <w:rFonts w:eastAsia="Calibri"/>
          <w:b w:val="0"/>
          <w:color w:val="000000"/>
          <w:szCs w:val="24"/>
          <w:lang w:eastAsia="en-US"/>
        </w:rPr>
      </w:pPr>
    </w:p>
    <w:p w14:paraId="496A40D1" w14:textId="77777777" w:rsidR="00F64883" w:rsidRDefault="00F64883">
      <w:pPr>
        <w:pStyle w:val="WW-Zkladntext2"/>
        <w:jc w:val="both"/>
        <w:rPr>
          <w:rFonts w:eastAsia="Calibri"/>
          <w:b w:val="0"/>
          <w:color w:val="000000"/>
          <w:szCs w:val="24"/>
          <w:lang w:eastAsia="en-US"/>
        </w:rPr>
      </w:pPr>
    </w:p>
    <w:p w14:paraId="6F527F17" w14:textId="16608D5E" w:rsidR="00950114" w:rsidRDefault="00950114" w:rsidP="00E30DD3">
      <w:pPr>
        <w:pStyle w:val="WW-Zkladntext2"/>
        <w:rPr>
          <w:color w:val="000000"/>
          <w:szCs w:val="24"/>
        </w:rPr>
      </w:pPr>
      <w:r>
        <w:rPr>
          <w:color w:val="000000"/>
          <w:szCs w:val="24"/>
        </w:rPr>
        <w:t xml:space="preserve">III.3. Práva a povinnosti </w:t>
      </w:r>
      <w:r w:rsidR="002D71B7">
        <w:rPr>
          <w:color w:val="000000"/>
          <w:szCs w:val="24"/>
        </w:rPr>
        <w:t xml:space="preserve">účastníků </w:t>
      </w:r>
      <w:r>
        <w:rPr>
          <w:color w:val="000000"/>
          <w:szCs w:val="24"/>
        </w:rPr>
        <w:t>projektu</w:t>
      </w:r>
    </w:p>
    <w:p w14:paraId="5D7DB7F4" w14:textId="77777777" w:rsidR="00E30DD3" w:rsidRPr="00E30DD3" w:rsidRDefault="00E30DD3" w:rsidP="00E30DD3">
      <w:pPr>
        <w:pStyle w:val="WW-Zkladntext2"/>
      </w:pPr>
    </w:p>
    <w:p w14:paraId="4AE285F9" w14:textId="22E5BE47" w:rsidR="00950114" w:rsidRDefault="00950114" w:rsidP="00E30DD3">
      <w:pPr>
        <w:numPr>
          <w:ilvl w:val="0"/>
          <w:numId w:val="6"/>
        </w:numPr>
        <w:spacing w:after="0" w:line="240" w:lineRule="auto"/>
        <w:ind w:left="426" w:hanging="426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Účastníci projektu (členové operační skupiny) se zavazují nést plnou odpovědnost za realizaci činností, které mají vykonávat dle této Smlouvy. Žadatel </w:t>
      </w:r>
      <w:r w:rsidR="004B117A"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 xml:space="preserve">rojektu a další spolupracující subjekty jsou povinni jednat způsobem, který neohrožuje realizaci </w:t>
      </w:r>
      <w:r w:rsidR="004B117A"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 xml:space="preserve">rojektu a zájmy </w:t>
      </w:r>
      <w:r w:rsidR="004B117A">
        <w:rPr>
          <w:rFonts w:ascii="Times New Roman" w:hAnsi="Times New Roman"/>
          <w:color w:val="000000"/>
          <w:sz w:val="24"/>
          <w:szCs w:val="24"/>
        </w:rPr>
        <w:t>účastníků projektu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6F3A7B98" w14:textId="77777777" w:rsidR="00950114" w:rsidRDefault="00950114">
      <w:pPr>
        <w:spacing w:after="0"/>
        <w:ind w:left="357" w:hanging="357"/>
        <w:rPr>
          <w:rFonts w:ascii="Times New Roman" w:hAnsi="Times New Roman"/>
          <w:color w:val="000000"/>
          <w:sz w:val="24"/>
          <w:szCs w:val="24"/>
        </w:rPr>
      </w:pPr>
    </w:p>
    <w:p w14:paraId="31A463C4" w14:textId="680C7527" w:rsidR="00950114" w:rsidRDefault="002D71B7" w:rsidP="00397ACE">
      <w:pPr>
        <w:numPr>
          <w:ilvl w:val="0"/>
          <w:numId w:val="6"/>
        </w:numPr>
        <w:spacing w:after="0" w:line="240" w:lineRule="auto"/>
        <w:ind w:left="426" w:hanging="426"/>
        <w:jc w:val="both"/>
      </w:pPr>
      <w:r>
        <w:rPr>
          <w:rFonts w:ascii="Times New Roman" w:hAnsi="Times New Roman"/>
          <w:color w:val="000000"/>
          <w:sz w:val="24"/>
          <w:szCs w:val="24"/>
        </w:rPr>
        <w:t>Účastníci</w:t>
      </w:r>
      <w:r w:rsidR="00950114">
        <w:rPr>
          <w:rFonts w:ascii="Times New Roman" w:hAnsi="Times New Roman"/>
          <w:color w:val="000000"/>
          <w:sz w:val="24"/>
          <w:szCs w:val="24"/>
        </w:rPr>
        <w:t xml:space="preserve"> projektu se zavazují na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 w:rsidR="00950114">
        <w:rPr>
          <w:rFonts w:ascii="Times New Roman" w:hAnsi="Times New Roman"/>
          <w:color w:val="000000"/>
          <w:sz w:val="24"/>
          <w:szCs w:val="24"/>
        </w:rPr>
        <w:t xml:space="preserve">rojektu vykonat činnosti, specifikované touto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="00950114">
        <w:rPr>
          <w:rFonts w:ascii="Times New Roman" w:hAnsi="Times New Roman"/>
          <w:color w:val="000000"/>
          <w:sz w:val="24"/>
          <w:szCs w:val="24"/>
        </w:rPr>
        <w:t xml:space="preserve">mlouvou a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 w:rsidR="00950114">
        <w:rPr>
          <w:rFonts w:ascii="Times New Roman" w:hAnsi="Times New Roman"/>
          <w:color w:val="000000"/>
          <w:sz w:val="24"/>
          <w:szCs w:val="24"/>
        </w:rPr>
        <w:t xml:space="preserve">rojektem. </w:t>
      </w:r>
    </w:p>
    <w:p w14:paraId="0A941F43" w14:textId="77777777" w:rsidR="00950114" w:rsidRDefault="0095011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F8004A2" w14:textId="40F74FB4" w:rsidR="00950114" w:rsidRDefault="00950114" w:rsidP="00397ACE">
      <w:pPr>
        <w:numPr>
          <w:ilvl w:val="0"/>
          <w:numId w:val="6"/>
        </w:numPr>
        <w:spacing w:after="0" w:line="240" w:lineRule="auto"/>
        <w:ind w:left="426" w:hanging="426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Žadatel se zavazuje řádně a včas plnit veškeré požadavky stanovené právními předpisy a Programem rozvoje venkova, a to po celou dobu plánované realizace </w:t>
      </w:r>
      <w:r w:rsidR="00FA4840"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 xml:space="preserve">rojektu. </w:t>
      </w:r>
    </w:p>
    <w:p w14:paraId="1D3EBD01" w14:textId="77777777" w:rsidR="00950114" w:rsidRDefault="00950114">
      <w:pPr>
        <w:spacing w:after="0"/>
        <w:ind w:left="72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</w:p>
    <w:p w14:paraId="0AE59679" w14:textId="77777777" w:rsidR="00950114" w:rsidRPr="00CC029A" w:rsidRDefault="00950114" w:rsidP="00397ACE">
      <w:pPr>
        <w:numPr>
          <w:ilvl w:val="0"/>
          <w:numId w:val="6"/>
        </w:numPr>
        <w:spacing w:after="0" w:line="240" w:lineRule="auto"/>
        <w:ind w:left="426" w:hanging="426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Harmonogram činností, stručný popis spolupráce a organizace aktivit: </w:t>
      </w:r>
    </w:p>
    <w:p w14:paraId="24CA61E5" w14:textId="77777777" w:rsidR="00712428" w:rsidRPr="00712428" w:rsidRDefault="00712428" w:rsidP="00712428">
      <w:pPr>
        <w:spacing w:after="0" w:line="240" w:lineRule="auto"/>
        <w:ind w:left="357" w:firstLine="357"/>
        <w:rPr>
          <w:rFonts w:ascii="Times New Roman" w:hAnsi="Times New Roman"/>
          <w:b/>
          <w:bCs/>
          <w:sz w:val="24"/>
          <w:szCs w:val="24"/>
        </w:rPr>
      </w:pPr>
      <w:r w:rsidRPr="00712428">
        <w:rPr>
          <w:rFonts w:ascii="Times New Roman" w:hAnsi="Times New Roman"/>
          <w:b/>
          <w:bCs/>
          <w:sz w:val="24"/>
          <w:szCs w:val="24"/>
        </w:rPr>
        <w:lastRenderedPageBreak/>
        <w:t>Aktivita 1</w:t>
      </w:r>
    </w:p>
    <w:p w14:paraId="3F25B185" w14:textId="77777777" w:rsidR="008936CC" w:rsidRDefault="00712428" w:rsidP="008936CC">
      <w:pPr>
        <w:spacing w:after="0" w:line="240" w:lineRule="auto"/>
        <w:ind w:left="357" w:firstLine="357"/>
        <w:rPr>
          <w:rFonts w:ascii="Times New Roman" w:hAnsi="Times New Roman"/>
          <w:sz w:val="24"/>
          <w:szCs w:val="24"/>
        </w:rPr>
      </w:pPr>
      <w:r w:rsidRPr="00123296">
        <w:rPr>
          <w:rFonts w:ascii="Times New Roman" w:hAnsi="Times New Roman"/>
          <w:sz w:val="24"/>
          <w:szCs w:val="24"/>
        </w:rPr>
        <w:t>Přípravná fáze – výběr zvířat, sestaveních metodického postupu</w:t>
      </w:r>
      <w:r>
        <w:rPr>
          <w:rFonts w:ascii="Times New Roman" w:hAnsi="Times New Roman"/>
          <w:sz w:val="24"/>
          <w:szCs w:val="24"/>
        </w:rPr>
        <w:t xml:space="preserve"> (ZD D. Újezd, ČZU, </w:t>
      </w:r>
    </w:p>
    <w:p w14:paraId="262FD6ED" w14:textId="47E534C1" w:rsidR="00712428" w:rsidRPr="00123296" w:rsidRDefault="00712428" w:rsidP="008936CC">
      <w:pPr>
        <w:spacing w:after="0" w:line="240" w:lineRule="auto"/>
        <w:ind w:left="357" w:firstLine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TAURA ET)</w:t>
      </w:r>
      <w:r w:rsidR="003B3A39">
        <w:rPr>
          <w:rFonts w:ascii="Times New Roman" w:hAnsi="Times New Roman"/>
          <w:sz w:val="24"/>
          <w:szCs w:val="24"/>
        </w:rPr>
        <w:t>.</w:t>
      </w:r>
    </w:p>
    <w:p w14:paraId="14550BE8" w14:textId="77777777" w:rsidR="00712428" w:rsidRPr="00712428" w:rsidRDefault="00712428" w:rsidP="00712428">
      <w:pPr>
        <w:spacing w:after="0" w:line="240" w:lineRule="auto"/>
        <w:ind w:left="357" w:firstLine="357"/>
        <w:rPr>
          <w:rFonts w:ascii="Times New Roman" w:hAnsi="Times New Roman"/>
          <w:b/>
          <w:bCs/>
          <w:sz w:val="24"/>
          <w:szCs w:val="24"/>
        </w:rPr>
      </w:pPr>
      <w:r w:rsidRPr="00712428">
        <w:rPr>
          <w:rFonts w:ascii="Times New Roman" w:hAnsi="Times New Roman"/>
          <w:b/>
          <w:bCs/>
          <w:sz w:val="24"/>
          <w:szCs w:val="24"/>
        </w:rPr>
        <w:t>Aktivita 2</w:t>
      </w:r>
    </w:p>
    <w:p w14:paraId="7D203853" w14:textId="56F77532" w:rsidR="00712428" w:rsidRPr="00123296" w:rsidRDefault="00712428" w:rsidP="00397ACE">
      <w:pPr>
        <w:spacing w:after="0" w:line="240" w:lineRule="auto"/>
        <w:ind w:left="714"/>
        <w:jc w:val="both"/>
        <w:rPr>
          <w:rFonts w:ascii="Times New Roman" w:hAnsi="Times New Roman"/>
          <w:sz w:val="24"/>
          <w:szCs w:val="24"/>
        </w:rPr>
      </w:pPr>
      <w:r w:rsidRPr="004F3567">
        <w:rPr>
          <w:rFonts w:ascii="Times New Roman" w:hAnsi="Times New Roman"/>
          <w:sz w:val="24"/>
          <w:szCs w:val="24"/>
        </w:rPr>
        <w:t>Od června 2026 do června 2028 bude probíhat 14 denní cyklus vyšetřovaní skupin</w:t>
      </w:r>
      <w:r w:rsidR="003B3A39">
        <w:rPr>
          <w:rFonts w:ascii="Times New Roman" w:hAnsi="Times New Roman"/>
          <w:sz w:val="24"/>
          <w:szCs w:val="24"/>
        </w:rPr>
        <w:t xml:space="preserve"> </w:t>
      </w:r>
      <w:r w:rsidRPr="004F3567">
        <w:rPr>
          <w:rFonts w:ascii="Times New Roman" w:hAnsi="Times New Roman"/>
          <w:sz w:val="24"/>
          <w:szCs w:val="24"/>
        </w:rPr>
        <w:t>dojnic sonografem</w:t>
      </w:r>
      <w:r>
        <w:rPr>
          <w:rFonts w:ascii="Times New Roman" w:hAnsi="Times New Roman"/>
          <w:sz w:val="24"/>
          <w:szCs w:val="24"/>
        </w:rPr>
        <w:t>, inseminace, realizace metodiky inseminace (ZD D. Újezd</w:t>
      </w:r>
      <w:r w:rsidR="003B3A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TAURA ET)</w:t>
      </w:r>
      <w:r w:rsidR="003B3A39">
        <w:rPr>
          <w:rFonts w:ascii="Times New Roman" w:hAnsi="Times New Roman"/>
          <w:sz w:val="24"/>
          <w:szCs w:val="24"/>
        </w:rPr>
        <w:t>.</w:t>
      </w:r>
    </w:p>
    <w:p w14:paraId="581DD2FE" w14:textId="77777777" w:rsidR="00712428" w:rsidRPr="00712428" w:rsidRDefault="00712428" w:rsidP="00712428">
      <w:pPr>
        <w:spacing w:after="0" w:line="240" w:lineRule="auto"/>
        <w:ind w:left="357" w:firstLine="357"/>
        <w:rPr>
          <w:rFonts w:ascii="Times New Roman" w:hAnsi="Times New Roman"/>
          <w:b/>
          <w:bCs/>
          <w:sz w:val="24"/>
          <w:szCs w:val="24"/>
        </w:rPr>
      </w:pPr>
      <w:r w:rsidRPr="00712428">
        <w:rPr>
          <w:rFonts w:ascii="Times New Roman" w:hAnsi="Times New Roman"/>
          <w:b/>
          <w:bCs/>
          <w:sz w:val="24"/>
          <w:szCs w:val="24"/>
        </w:rPr>
        <w:t>Aktivita 3</w:t>
      </w:r>
    </w:p>
    <w:p w14:paraId="0B344A72" w14:textId="77777777" w:rsidR="00712428" w:rsidRDefault="00712428" w:rsidP="00712428">
      <w:pPr>
        <w:spacing w:after="0" w:line="240" w:lineRule="auto"/>
        <w:ind w:left="357" w:firstLine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Sběr dat a sestavení databáze. </w:t>
      </w:r>
    </w:p>
    <w:p w14:paraId="7018A7AA" w14:textId="6C6A7F91" w:rsidR="00712428" w:rsidRPr="00123296" w:rsidRDefault="00712428" w:rsidP="00712428">
      <w:pPr>
        <w:spacing w:after="0" w:line="240" w:lineRule="auto"/>
        <w:ind w:left="357" w:firstLine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Hodnocení</w:t>
      </w:r>
      <w:r w:rsidRPr="009B5D06">
        <w:rPr>
          <w:rFonts w:ascii="Times New Roman" w:hAnsi="Times New Roman"/>
          <w:sz w:val="24"/>
          <w:szCs w:val="24"/>
        </w:rPr>
        <w:t xml:space="preserve"> úspěšnost</w:t>
      </w:r>
      <w:r>
        <w:rPr>
          <w:rFonts w:ascii="Times New Roman" w:hAnsi="Times New Roman"/>
          <w:sz w:val="24"/>
          <w:szCs w:val="24"/>
        </w:rPr>
        <w:t xml:space="preserve">i </w:t>
      </w:r>
      <w:r w:rsidRPr="009B5D06">
        <w:rPr>
          <w:rFonts w:ascii="Times New Roman" w:hAnsi="Times New Roman"/>
          <w:sz w:val="24"/>
          <w:szCs w:val="24"/>
        </w:rPr>
        <w:t>postupů</w:t>
      </w:r>
      <w:r>
        <w:rPr>
          <w:rFonts w:ascii="Times New Roman" w:hAnsi="Times New Roman"/>
          <w:sz w:val="24"/>
          <w:szCs w:val="24"/>
        </w:rPr>
        <w:t xml:space="preserve"> (ZD D. Újezd, ČZU Praha, TAURA ET, broker)</w:t>
      </w:r>
      <w:r w:rsidR="003B3A39">
        <w:rPr>
          <w:rFonts w:ascii="Times New Roman" w:hAnsi="Times New Roman"/>
          <w:sz w:val="24"/>
          <w:szCs w:val="24"/>
        </w:rPr>
        <w:t>.</w:t>
      </w:r>
    </w:p>
    <w:p w14:paraId="7CE5240F" w14:textId="77777777" w:rsidR="00712428" w:rsidRPr="009B5D06" w:rsidRDefault="00712428" w:rsidP="00712428">
      <w:pPr>
        <w:autoSpaceDE w:val="0"/>
        <w:autoSpaceDN w:val="0"/>
        <w:adjustRightInd w:val="0"/>
        <w:spacing w:after="0" w:line="240" w:lineRule="auto"/>
        <w:ind w:left="357" w:firstLine="357"/>
        <w:jc w:val="both"/>
        <w:rPr>
          <w:rFonts w:ascii="Times New Roman" w:hAnsi="Times New Roman"/>
          <w:sz w:val="24"/>
          <w:szCs w:val="24"/>
        </w:rPr>
      </w:pPr>
    </w:p>
    <w:p w14:paraId="7DA544AA" w14:textId="77777777" w:rsidR="00950114" w:rsidRDefault="00950114" w:rsidP="00FC6133">
      <w:pPr>
        <w:spacing w:after="0" w:line="240" w:lineRule="auto"/>
        <w:jc w:val="both"/>
      </w:pPr>
      <w:r w:rsidRPr="00FC6133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Administrativní zajištění</w:t>
      </w:r>
    </w:p>
    <w:p w14:paraId="48481948" w14:textId="07C4887E" w:rsidR="00950114" w:rsidRDefault="00950114">
      <w:pPr>
        <w:numPr>
          <w:ilvl w:val="0"/>
          <w:numId w:val="4"/>
        </w:numPr>
        <w:spacing w:after="0" w:line="240" w:lineRule="auto"/>
        <w:ind w:left="1071" w:hanging="357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Ing. Zdeňka Hegedűšová, Ph.D. zajistí administraci po celou dobu řešení </w:t>
      </w:r>
      <w:r w:rsidR="003B3A39"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 xml:space="preserve">rojektu, (dokládání příloh, podání žádosti o platbu), bude koordinovat průběh řešení </w:t>
      </w:r>
      <w:r w:rsidR="003B3A39"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 xml:space="preserve">rojektu v návaznosti na Pravidla Intervence. Dále se bude podílet na sestavení a finalizaci Zprávy o činnosti operační skupiny (inovační deník) ve spolupráce se členy OS. </w:t>
      </w:r>
    </w:p>
    <w:p w14:paraId="10FEABD0" w14:textId="77777777" w:rsidR="00950114" w:rsidRDefault="00950114">
      <w:pPr>
        <w:spacing w:after="0" w:line="240" w:lineRule="auto"/>
        <w:ind w:left="1791"/>
        <w:jc w:val="both"/>
        <w:rPr>
          <w:color w:val="000000"/>
          <w:sz w:val="24"/>
          <w:szCs w:val="24"/>
        </w:rPr>
      </w:pPr>
    </w:p>
    <w:p w14:paraId="1511F713" w14:textId="19B50053" w:rsidR="00950114" w:rsidRDefault="00950114" w:rsidP="00397ACE">
      <w:pPr>
        <w:numPr>
          <w:ilvl w:val="0"/>
          <w:numId w:val="6"/>
        </w:numPr>
        <w:spacing w:after="0" w:line="240" w:lineRule="auto"/>
        <w:ind w:left="426" w:hanging="426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Účastníci projektu se zavazují po celou dobu řešení </w:t>
      </w:r>
      <w:r w:rsidR="003B3A39"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rojektu dodržovat právní předpisy ČR a EU, zejména pak pravidla hospodářské soutěže, platné předpisy upravující veřejnou podporu, principy ochrany životního prostředí a prosazování rovných příležitostí.</w:t>
      </w:r>
    </w:p>
    <w:p w14:paraId="6D404354" w14:textId="77777777" w:rsidR="00950114" w:rsidRDefault="00950114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563ECE5" w14:textId="7FEE99A3" w:rsidR="00950114" w:rsidRDefault="00950114" w:rsidP="00397ACE">
      <w:pPr>
        <w:numPr>
          <w:ilvl w:val="0"/>
          <w:numId w:val="6"/>
        </w:numPr>
        <w:spacing w:after="0" w:line="240" w:lineRule="auto"/>
        <w:ind w:left="426" w:hanging="426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Účastníci projektu mají vzájemnou povinnost poskytovat si informace o průběhu realizace </w:t>
      </w:r>
      <w:r w:rsidR="003B3A39"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 xml:space="preserve">rojektu, vynakládání prostředků a dalších skutečnostech, které přímo souvisí s realizací </w:t>
      </w:r>
      <w:r w:rsidR="003B3A39"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 xml:space="preserve">rojektu. </w:t>
      </w:r>
    </w:p>
    <w:p w14:paraId="7583DEEF" w14:textId="77777777" w:rsidR="00950114" w:rsidRDefault="00950114">
      <w:pPr>
        <w:pStyle w:val="Odstavecseseznamem"/>
        <w:ind w:left="357" w:hanging="357"/>
        <w:rPr>
          <w:color w:val="000000"/>
        </w:rPr>
      </w:pPr>
    </w:p>
    <w:p w14:paraId="5F0C7D8B" w14:textId="46BE4E27" w:rsidR="00950114" w:rsidRDefault="00950114" w:rsidP="00397ACE">
      <w:pPr>
        <w:numPr>
          <w:ilvl w:val="0"/>
          <w:numId w:val="6"/>
        </w:numPr>
        <w:spacing w:after="0" w:line="240" w:lineRule="auto"/>
        <w:ind w:left="426" w:hanging="426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Účastníci projektu se zavazují zachovávat mlčenlivost vůči třetím subjektům ohledně skutečností, které se dozví v souvislosti s řešením </w:t>
      </w:r>
      <w:r w:rsidR="003B3A39"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 xml:space="preserve">rojektu, zejména pak ohledně výsledků, znalostí, vědomostí a zkušeností získaných při realizaci </w:t>
      </w:r>
      <w:r w:rsidR="003B3A39"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 xml:space="preserve">rojektu, které by mohly být předmětem ochrany dle práva duševního vlastnictví. Povinnost mlčenlivosti se nevztahuje na skutečnosti, které jsou obecně známé, které byly již zveřejněny, nebo u kterých účastník </w:t>
      </w:r>
      <w:r w:rsidR="003B3A39">
        <w:rPr>
          <w:rFonts w:ascii="Times New Roman" w:hAnsi="Times New Roman"/>
          <w:color w:val="000000"/>
          <w:sz w:val="24"/>
          <w:szCs w:val="24"/>
        </w:rPr>
        <w:t xml:space="preserve">projektu </w:t>
      </w:r>
      <w:r>
        <w:rPr>
          <w:rFonts w:ascii="Times New Roman" w:hAnsi="Times New Roman"/>
          <w:color w:val="000000"/>
          <w:sz w:val="24"/>
          <w:szCs w:val="24"/>
        </w:rPr>
        <w:t xml:space="preserve">výslovně souhlasil se zpřístupněním třetím osobám. </w:t>
      </w:r>
    </w:p>
    <w:p w14:paraId="7D392E1C" w14:textId="77777777" w:rsidR="00950114" w:rsidRDefault="00950114">
      <w:pPr>
        <w:pStyle w:val="Odstavecseseznamem"/>
        <w:ind w:left="357" w:hanging="357"/>
        <w:rPr>
          <w:color w:val="000000"/>
        </w:rPr>
      </w:pPr>
    </w:p>
    <w:p w14:paraId="58AA1C4F" w14:textId="76D9B013" w:rsidR="00950114" w:rsidRPr="00425E79" w:rsidRDefault="00950114" w:rsidP="00425E79">
      <w:pPr>
        <w:numPr>
          <w:ilvl w:val="0"/>
          <w:numId w:val="6"/>
        </w:numPr>
        <w:spacing w:after="0" w:line="240" w:lineRule="auto"/>
        <w:ind w:left="426" w:hanging="426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Účastníci projektu musí umožnit provedení kontroly všech dokladů vztahujících se k činnostem, které realizuje v rámci Projektu, umožnit průběžné ověřování provádění činností, k nimž se zavázali dle této Smlouvy a poskytnout součinnost všem osobám oprávněným k provádění kontroly, příp. jejich zmocněncům. </w:t>
      </w:r>
    </w:p>
    <w:p w14:paraId="110CDDAA" w14:textId="0A99FF09" w:rsidR="00950114" w:rsidRDefault="00950114" w:rsidP="00397ACE">
      <w:pPr>
        <w:numPr>
          <w:ilvl w:val="0"/>
          <w:numId w:val="6"/>
        </w:numPr>
        <w:spacing w:after="0" w:line="240" w:lineRule="auto"/>
        <w:ind w:left="426" w:hanging="426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Účastníci projektu musí bezodkladně informovat </w:t>
      </w:r>
      <w:r w:rsidR="00B20641">
        <w:rPr>
          <w:rFonts w:ascii="Times New Roman" w:hAnsi="Times New Roman"/>
          <w:color w:val="000000"/>
          <w:sz w:val="24"/>
          <w:szCs w:val="24"/>
        </w:rPr>
        <w:t>ostatní účastníky projektu</w:t>
      </w:r>
      <w:r>
        <w:rPr>
          <w:rFonts w:ascii="Times New Roman" w:hAnsi="Times New Roman"/>
          <w:color w:val="000000"/>
          <w:sz w:val="24"/>
          <w:szCs w:val="24"/>
        </w:rPr>
        <w:t xml:space="preserve"> o všech provedených kontrolách vyplývajících z účasti na </w:t>
      </w:r>
      <w:r w:rsidR="00B20641"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rojektu, o všech případných navržených nápravných opatřeních, která budou výsledkem těchto kontrol a o jejich splnění</w:t>
      </w:r>
      <w:r w:rsidR="002D5C31">
        <w:rPr>
          <w:rFonts w:ascii="Times New Roman" w:hAnsi="Times New Roman"/>
          <w:color w:val="000000"/>
          <w:sz w:val="24"/>
          <w:szCs w:val="24"/>
        </w:rPr>
        <w:t>.</w:t>
      </w:r>
    </w:p>
    <w:p w14:paraId="35A089DE" w14:textId="77777777" w:rsidR="00950114" w:rsidRDefault="00950114">
      <w:pPr>
        <w:pStyle w:val="Odstavecseseznamem"/>
        <w:ind w:left="357" w:hanging="357"/>
        <w:rPr>
          <w:color w:val="000000"/>
        </w:rPr>
      </w:pPr>
    </w:p>
    <w:p w14:paraId="6AD5CB95" w14:textId="4B3D984A" w:rsidR="00950114" w:rsidRDefault="00950114" w:rsidP="00397ACE">
      <w:pPr>
        <w:numPr>
          <w:ilvl w:val="0"/>
          <w:numId w:val="6"/>
        </w:numPr>
        <w:spacing w:after="0" w:line="240" w:lineRule="auto"/>
        <w:ind w:left="426" w:hanging="426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Účastníci projektu se zavazují uschovat veškeré dokumenty související s realizací </w:t>
      </w:r>
      <w:r w:rsidR="002D5C31"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 xml:space="preserve">rojektu po dobu 10 let od ukončení financování </w:t>
      </w:r>
      <w:r w:rsidR="002D5C31"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rojektu. Strany se zavazují umožnit oprávněným subjektům provedení kontroly dle zákona č. 320/2001 Sb.</w:t>
      </w:r>
      <w:r w:rsidR="002D5C31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o finanční kontrole</w:t>
      </w:r>
      <w:r w:rsidR="002D5C31">
        <w:rPr>
          <w:rFonts w:ascii="Times New Roman" w:hAnsi="Times New Roman"/>
          <w:color w:val="000000"/>
          <w:sz w:val="24"/>
          <w:szCs w:val="24"/>
        </w:rPr>
        <w:t>, ve znění pozdějších předpisů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26F00D57" w14:textId="77777777" w:rsidR="00950114" w:rsidRDefault="00950114">
      <w:pPr>
        <w:tabs>
          <w:tab w:val="left" w:pos="6852"/>
        </w:tabs>
        <w:spacing w:after="6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11EE0F6" w14:textId="77777777" w:rsidR="002864AE" w:rsidRDefault="002864AE" w:rsidP="00E02E8F">
      <w:pPr>
        <w:tabs>
          <w:tab w:val="left" w:pos="6852"/>
        </w:tabs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8766EBD" w14:textId="77777777" w:rsidR="002864AE" w:rsidRDefault="002864AE" w:rsidP="00E02E8F">
      <w:pPr>
        <w:tabs>
          <w:tab w:val="left" w:pos="6852"/>
        </w:tabs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23C7FF8" w14:textId="08A90D78" w:rsidR="00950114" w:rsidRDefault="00950114" w:rsidP="00E02E8F">
      <w:pPr>
        <w:tabs>
          <w:tab w:val="left" w:pos="6852"/>
        </w:tabs>
        <w:spacing w:after="0"/>
        <w:jc w:val="center"/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III.4. Způsob organizace </w:t>
      </w:r>
      <w:r w:rsidR="002D5C31">
        <w:rPr>
          <w:rFonts w:ascii="Times New Roman" w:hAnsi="Times New Roman"/>
          <w:b/>
          <w:color w:val="000000"/>
          <w:sz w:val="24"/>
          <w:szCs w:val="24"/>
        </w:rPr>
        <w:t>P</w:t>
      </w:r>
      <w:r>
        <w:rPr>
          <w:rFonts w:ascii="Times New Roman" w:hAnsi="Times New Roman"/>
          <w:b/>
          <w:color w:val="000000"/>
          <w:sz w:val="24"/>
          <w:szCs w:val="24"/>
        </w:rPr>
        <w:t>rojektu</w:t>
      </w:r>
    </w:p>
    <w:p w14:paraId="4606443B" w14:textId="77777777" w:rsidR="00950114" w:rsidRDefault="00950114" w:rsidP="00E02E8F">
      <w:pPr>
        <w:tabs>
          <w:tab w:val="left" w:pos="6852"/>
        </w:tabs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9745DED" w14:textId="6481FE88" w:rsidR="00950114" w:rsidRDefault="00950114" w:rsidP="00397ACE">
      <w:pPr>
        <w:numPr>
          <w:ilvl w:val="0"/>
          <w:numId w:val="13"/>
        </w:numPr>
        <w:spacing w:after="0" w:line="240" w:lineRule="auto"/>
        <w:ind w:left="426" w:hanging="426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Příprava </w:t>
      </w:r>
      <w:r w:rsidR="002D5C31"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rojektu: účastníci projektu</w:t>
      </w:r>
      <w:r w:rsidR="00ED3216">
        <w:rPr>
          <w:rFonts w:ascii="Times New Roman" w:hAnsi="Times New Roman"/>
          <w:color w:val="000000"/>
          <w:sz w:val="24"/>
          <w:szCs w:val="24"/>
        </w:rPr>
        <w:t xml:space="preserve"> mají možnost</w:t>
      </w:r>
      <w:r>
        <w:rPr>
          <w:rFonts w:ascii="Times New Roman" w:hAnsi="Times New Roman"/>
          <w:color w:val="000000"/>
          <w:sz w:val="24"/>
          <w:szCs w:val="24"/>
        </w:rPr>
        <w:t xml:space="preserve"> seznámit se s obsahem celé projektové žádosti a aktivně se podílet na její přípravě. </w:t>
      </w:r>
    </w:p>
    <w:p w14:paraId="09C3A2F9" w14:textId="77777777" w:rsidR="002D5C31" w:rsidRPr="00397ACE" w:rsidRDefault="002D5C31" w:rsidP="00397ACE">
      <w:pPr>
        <w:spacing w:after="0" w:line="240" w:lineRule="auto"/>
        <w:ind w:left="426"/>
        <w:jc w:val="both"/>
      </w:pPr>
    </w:p>
    <w:p w14:paraId="00444CC8" w14:textId="208DD1DF" w:rsidR="00950114" w:rsidRDefault="00950114" w:rsidP="00397ACE">
      <w:pPr>
        <w:numPr>
          <w:ilvl w:val="0"/>
          <w:numId w:val="13"/>
        </w:numPr>
        <w:spacing w:after="0" w:line="240" w:lineRule="auto"/>
        <w:ind w:left="426" w:hanging="426"/>
        <w:jc w:val="both"/>
      </w:pPr>
      <w:r>
        <w:rPr>
          <w:rFonts w:ascii="Times New Roman" w:hAnsi="Times New Roman"/>
          <w:color w:val="000000"/>
          <w:sz w:val="24"/>
          <w:szCs w:val="24"/>
        </w:rPr>
        <w:t>V případě podepsání smlouvy mezi poskytovatelem a</w:t>
      </w:r>
      <w:r w:rsidR="002D5C31">
        <w:rPr>
          <w:rFonts w:ascii="Times New Roman" w:hAnsi="Times New Roman"/>
          <w:color w:val="000000"/>
          <w:sz w:val="24"/>
          <w:szCs w:val="24"/>
        </w:rPr>
        <w:t xml:space="preserve"> žadatelem</w:t>
      </w:r>
      <w:r w:rsidR="00851181">
        <w:rPr>
          <w:rFonts w:ascii="Times New Roman" w:hAnsi="Times New Roman"/>
          <w:color w:val="000000"/>
          <w:sz w:val="24"/>
          <w:szCs w:val="24"/>
        </w:rPr>
        <w:t xml:space="preserve"> jako</w:t>
      </w:r>
      <w:r>
        <w:rPr>
          <w:rFonts w:ascii="Times New Roman" w:hAnsi="Times New Roman"/>
          <w:color w:val="000000"/>
          <w:sz w:val="24"/>
          <w:szCs w:val="24"/>
        </w:rPr>
        <w:t xml:space="preserve"> Účastníkem </w:t>
      </w:r>
      <w:r w:rsidR="00425E79">
        <w:rPr>
          <w:rFonts w:ascii="Times New Roman" w:hAnsi="Times New Roman"/>
          <w:color w:val="000000"/>
          <w:sz w:val="24"/>
          <w:szCs w:val="24"/>
        </w:rPr>
        <w:t>projektu – příjemcem</w:t>
      </w:r>
      <w:r>
        <w:rPr>
          <w:rFonts w:ascii="Times New Roman" w:hAnsi="Times New Roman"/>
          <w:color w:val="000000"/>
          <w:sz w:val="24"/>
          <w:szCs w:val="24"/>
        </w:rPr>
        <w:t xml:space="preserve"> a následném řešení </w:t>
      </w:r>
      <w:r w:rsidR="00851181"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 xml:space="preserve">rojektu se bude minimálně 2x za rok setkávat pracovní skupina složena z žadatele a dalších spolupracujících subjektů </w:t>
      </w:r>
      <w:r w:rsidR="00851181"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 xml:space="preserve">rojektu (popřípadě jejich zástupců z řešitelského týmu, které řešitelé určí) za účelem plánování aktivit </w:t>
      </w:r>
      <w:r w:rsidR="00851181"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 xml:space="preserve">rojektu a kontroly jejich plnění ve srovnání s plánem </w:t>
      </w:r>
      <w:r w:rsidR="007D4C99"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 xml:space="preserve">rojektu. Této pracovní schůzky se mohou zúčastnit i další členové řešitelského týmu, resp. i jiné osoby, které mohou při jednání přispět k úspěšnému řešení </w:t>
      </w:r>
      <w:r w:rsidR="007D4C99"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 xml:space="preserve">rojektu (např. osoby zajišťující realizaci zakázek, dodávku dat, služeb apod.). </w:t>
      </w:r>
    </w:p>
    <w:p w14:paraId="0C7F3E3D" w14:textId="127309C3" w:rsidR="007D4C99" w:rsidRPr="00397ACE" w:rsidRDefault="00950114" w:rsidP="00397ACE">
      <w:pPr>
        <w:spacing w:after="0" w:line="240" w:lineRule="auto"/>
        <w:ind w:left="426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14:paraId="5742358C" w14:textId="543B979F" w:rsidR="00950114" w:rsidRPr="00924D53" w:rsidRDefault="00950114" w:rsidP="00397ACE">
      <w:pPr>
        <w:numPr>
          <w:ilvl w:val="0"/>
          <w:numId w:val="13"/>
        </w:numPr>
        <w:spacing w:after="0" w:line="240" w:lineRule="auto"/>
        <w:ind w:left="426" w:hanging="426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Projekt bude řízen v souladu se standardními metodami řízení projektů Spolupráce. Základem projektového řízení bude sledování průběhu jednotlivých výzkumných etap a jeho souladu s definovaným harmonogramem prací a stanoveným rozpočtem. </w:t>
      </w:r>
      <w:r w:rsidRPr="00924D53">
        <w:rPr>
          <w:rFonts w:ascii="Times New Roman" w:hAnsi="Times New Roman"/>
          <w:color w:val="000000"/>
          <w:sz w:val="24"/>
          <w:szCs w:val="24"/>
        </w:rPr>
        <w:t xml:space="preserve">Nedílnou součástí projektového řízení bude příprava a zpracování monitorovacích zpráv (inovační deník). Pro realizaci a chod </w:t>
      </w:r>
      <w:r w:rsidR="007D4C99">
        <w:rPr>
          <w:rFonts w:ascii="Times New Roman" w:hAnsi="Times New Roman"/>
          <w:color w:val="000000"/>
          <w:sz w:val="24"/>
          <w:szCs w:val="24"/>
        </w:rPr>
        <w:t>P</w:t>
      </w:r>
      <w:r w:rsidRPr="00924D53">
        <w:rPr>
          <w:rFonts w:ascii="Times New Roman" w:hAnsi="Times New Roman"/>
          <w:color w:val="000000"/>
          <w:sz w:val="24"/>
          <w:szCs w:val="24"/>
        </w:rPr>
        <w:t xml:space="preserve">rojektu bude vytvořen realizační tým sestávající ze </w:t>
      </w:r>
      <w:r w:rsidR="00306772" w:rsidRPr="00306772">
        <w:rPr>
          <w:rFonts w:ascii="Times New Roman" w:hAnsi="Times New Roman"/>
          <w:color w:val="000000"/>
          <w:sz w:val="24"/>
          <w:szCs w:val="24"/>
        </w:rPr>
        <w:t xml:space="preserve">4 </w:t>
      </w:r>
      <w:r w:rsidRPr="00306772">
        <w:rPr>
          <w:rFonts w:ascii="Times New Roman" w:hAnsi="Times New Roman"/>
          <w:color w:val="000000"/>
          <w:sz w:val="24"/>
          <w:szCs w:val="24"/>
        </w:rPr>
        <w:t>pracovníků žadatele,</w:t>
      </w:r>
      <w:r w:rsidR="00306772" w:rsidRPr="00306772">
        <w:rPr>
          <w:rFonts w:ascii="Times New Roman" w:hAnsi="Times New Roman"/>
          <w:color w:val="000000"/>
          <w:sz w:val="24"/>
          <w:szCs w:val="24"/>
        </w:rPr>
        <w:t xml:space="preserve"> 1 pracovníka VO (TAURA ET),</w:t>
      </w:r>
      <w:r w:rsidRPr="003067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E0BD5" w:rsidRPr="00306772">
        <w:rPr>
          <w:rFonts w:ascii="Times New Roman" w:hAnsi="Times New Roman"/>
          <w:color w:val="000000"/>
          <w:sz w:val="24"/>
          <w:szCs w:val="24"/>
        </w:rPr>
        <w:t>3</w:t>
      </w:r>
      <w:r w:rsidRPr="00306772">
        <w:rPr>
          <w:rFonts w:ascii="Times New Roman" w:hAnsi="Times New Roman"/>
          <w:color w:val="000000"/>
          <w:sz w:val="24"/>
          <w:szCs w:val="24"/>
        </w:rPr>
        <w:t xml:space="preserve"> pracovníků VO</w:t>
      </w:r>
      <w:r w:rsidR="00FE0BD5" w:rsidRPr="00306772">
        <w:rPr>
          <w:rFonts w:ascii="Times New Roman" w:hAnsi="Times New Roman"/>
          <w:color w:val="000000"/>
          <w:sz w:val="24"/>
          <w:szCs w:val="24"/>
        </w:rPr>
        <w:t xml:space="preserve"> (ČZU)</w:t>
      </w:r>
      <w:r w:rsidRPr="00306772">
        <w:rPr>
          <w:rFonts w:ascii="Times New Roman" w:hAnsi="Times New Roman"/>
          <w:color w:val="000000"/>
          <w:sz w:val="24"/>
          <w:szCs w:val="24"/>
        </w:rPr>
        <w:t xml:space="preserve"> a brokera.</w:t>
      </w:r>
      <w:r w:rsidRPr="00924D5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70B19D6" w14:textId="0D34939E" w:rsidR="00CA7044" w:rsidRPr="00397ACE" w:rsidRDefault="00950114" w:rsidP="00397ACE">
      <w:pPr>
        <w:spacing w:after="0" w:line="240" w:lineRule="auto"/>
        <w:ind w:left="426"/>
        <w:jc w:val="both"/>
      </w:pPr>
      <w:r w:rsidRPr="00924D53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14:paraId="220D321A" w14:textId="76790717" w:rsidR="00950114" w:rsidRDefault="00950114" w:rsidP="00397ACE">
      <w:pPr>
        <w:numPr>
          <w:ilvl w:val="0"/>
          <w:numId w:val="13"/>
        </w:numPr>
        <w:spacing w:after="0" w:line="240" w:lineRule="auto"/>
        <w:ind w:left="426" w:hanging="426"/>
        <w:jc w:val="both"/>
      </w:pPr>
      <w:r w:rsidRPr="00924D53">
        <w:rPr>
          <w:rFonts w:ascii="Times New Roman" w:hAnsi="Times New Roman"/>
          <w:color w:val="000000"/>
          <w:sz w:val="24"/>
          <w:szCs w:val="24"/>
        </w:rPr>
        <w:t xml:space="preserve">Za každé pracoviště je pak určen řešitel </w:t>
      </w:r>
      <w:r w:rsidR="00CA7044">
        <w:rPr>
          <w:rFonts w:ascii="Times New Roman" w:hAnsi="Times New Roman"/>
          <w:color w:val="000000"/>
          <w:sz w:val="24"/>
          <w:szCs w:val="24"/>
        </w:rPr>
        <w:t>P</w:t>
      </w:r>
      <w:r w:rsidRPr="00924D53">
        <w:rPr>
          <w:rFonts w:ascii="Times New Roman" w:hAnsi="Times New Roman"/>
          <w:color w:val="000000"/>
          <w:sz w:val="24"/>
          <w:szCs w:val="24"/>
        </w:rPr>
        <w:t>rojektu odpovídající za plnění závazků na úrovni konkrétního pracoviště (</w:t>
      </w:r>
      <w:r w:rsidR="00EE6225">
        <w:rPr>
          <w:rFonts w:ascii="Times New Roman" w:hAnsi="Times New Roman"/>
          <w:color w:val="000000"/>
          <w:sz w:val="24"/>
          <w:szCs w:val="24"/>
        </w:rPr>
        <w:t>xxxxx</w:t>
      </w:r>
      <w:r w:rsidRPr="00924D53">
        <w:rPr>
          <w:rFonts w:ascii="Times New Roman" w:hAnsi="Times New Roman"/>
          <w:color w:val="000000"/>
          <w:sz w:val="24"/>
          <w:szCs w:val="24"/>
        </w:rPr>
        <w:t>).</w:t>
      </w:r>
    </w:p>
    <w:p w14:paraId="103E2DA0" w14:textId="56AC446A" w:rsidR="00CA7044" w:rsidRPr="00397ACE" w:rsidRDefault="00950114" w:rsidP="00397ACE">
      <w:pPr>
        <w:spacing w:after="0" w:line="240" w:lineRule="auto"/>
        <w:ind w:left="426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14:paraId="6F47C311" w14:textId="59D9B694" w:rsidR="00950114" w:rsidRDefault="00950114" w:rsidP="00397ACE">
      <w:pPr>
        <w:numPr>
          <w:ilvl w:val="0"/>
          <w:numId w:val="13"/>
        </w:numPr>
        <w:spacing w:after="0" w:line="240" w:lineRule="auto"/>
        <w:ind w:left="426" w:hanging="426"/>
        <w:jc w:val="both"/>
      </w:pPr>
      <w:r>
        <w:rPr>
          <w:rFonts w:ascii="Times New Roman" w:hAnsi="Times New Roman"/>
          <w:color w:val="000000"/>
          <w:sz w:val="24"/>
          <w:szCs w:val="24"/>
        </w:rPr>
        <w:t>Technické zajištění komunikace – telefonicky, email.</w:t>
      </w:r>
    </w:p>
    <w:p w14:paraId="2F136926" w14:textId="77777777" w:rsidR="00950114" w:rsidRDefault="00950114">
      <w:pPr>
        <w:tabs>
          <w:tab w:val="left" w:pos="6852"/>
        </w:tabs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6B5A7F4" w14:textId="52C47CE7" w:rsidR="00950114" w:rsidRPr="004B4210" w:rsidRDefault="00950114">
      <w:pPr>
        <w:tabs>
          <w:tab w:val="left" w:pos="6852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B4210">
        <w:rPr>
          <w:rFonts w:ascii="Times New Roman" w:eastAsia="Times New Roman" w:hAnsi="Times New Roman"/>
          <w:sz w:val="24"/>
          <w:szCs w:val="24"/>
        </w:rPr>
        <w:t xml:space="preserve">     </w:t>
      </w:r>
      <w:r w:rsidR="00EE6225">
        <w:rPr>
          <w:rFonts w:ascii="Times New Roman" w:hAnsi="Times New Roman"/>
          <w:sz w:val="24"/>
          <w:szCs w:val="24"/>
        </w:rPr>
        <w:t>xxxxx</w:t>
      </w:r>
    </w:p>
    <w:p w14:paraId="51F90A9D" w14:textId="77777777" w:rsidR="00204ED9" w:rsidRPr="00924D53" w:rsidRDefault="00204ED9">
      <w:pPr>
        <w:tabs>
          <w:tab w:val="left" w:pos="6852"/>
        </w:tabs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DA1D397" w14:textId="7FEBEF45" w:rsidR="00950114" w:rsidRPr="00FC6133" w:rsidRDefault="00950114" w:rsidP="00CA7044">
      <w:pPr>
        <w:spacing w:after="0" w:line="240" w:lineRule="auto"/>
        <w:ind w:left="357"/>
        <w:rPr>
          <w:rFonts w:ascii="Times New Roman" w:hAnsi="Times New Roman"/>
          <w:color w:val="000000"/>
          <w:sz w:val="24"/>
          <w:szCs w:val="24"/>
        </w:rPr>
      </w:pPr>
    </w:p>
    <w:p w14:paraId="115AC254" w14:textId="30B3EED3" w:rsidR="006F386F" w:rsidRPr="00397ACE" w:rsidRDefault="00950114" w:rsidP="00397ACE">
      <w:pPr>
        <w:spacing w:after="0" w:line="240" w:lineRule="auto"/>
        <w:ind w:left="426"/>
        <w:jc w:val="both"/>
      </w:pPr>
      <w:r w:rsidRPr="00FC613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43F2FDC" w14:textId="3C75E18D" w:rsidR="00950114" w:rsidRPr="00BA672D" w:rsidRDefault="00950114" w:rsidP="00397ACE">
      <w:pPr>
        <w:numPr>
          <w:ilvl w:val="0"/>
          <w:numId w:val="13"/>
        </w:numPr>
        <w:spacing w:after="0" w:line="240" w:lineRule="auto"/>
        <w:ind w:left="426" w:hanging="426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O zásadních otázkách realizace projektu – zejména změně a omezení projektu, rozhodují účastníci společně. </w:t>
      </w:r>
    </w:p>
    <w:p w14:paraId="583A4F7B" w14:textId="77777777" w:rsidR="00BA672D" w:rsidRDefault="00BA672D" w:rsidP="00BA672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D36E566" w14:textId="77777777" w:rsidR="00E02E8F" w:rsidRDefault="00E02E8F" w:rsidP="00BA672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71BC2E5" w14:textId="77777777" w:rsidR="00950114" w:rsidRDefault="00950114" w:rsidP="00966F69">
      <w:pPr>
        <w:pStyle w:val="WW-Zkladntext2"/>
        <w:jc w:val="both"/>
      </w:pPr>
      <w:r>
        <w:rPr>
          <w:rFonts w:eastAsia="Times New Roman"/>
          <w:color w:val="000000"/>
        </w:rPr>
        <w:t xml:space="preserve"> </w:t>
      </w:r>
    </w:p>
    <w:p w14:paraId="6F1098F7" w14:textId="77777777" w:rsidR="00950114" w:rsidRDefault="00950114" w:rsidP="00E02E8F">
      <w:pPr>
        <w:spacing w:after="0"/>
        <w:jc w:val="center"/>
      </w:pPr>
      <w:r>
        <w:rPr>
          <w:rFonts w:ascii="Times New Roman" w:hAnsi="Times New Roman"/>
          <w:b/>
          <w:color w:val="000000"/>
          <w:sz w:val="24"/>
          <w:szCs w:val="24"/>
        </w:rPr>
        <w:t>Článek IV</w:t>
      </w:r>
    </w:p>
    <w:p w14:paraId="426C6FD5" w14:textId="01DDD5FE" w:rsidR="00950114" w:rsidRPr="00CA7044" w:rsidRDefault="00950114" w:rsidP="00CA7044">
      <w:pPr>
        <w:jc w:val="center"/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Financování </w:t>
      </w:r>
      <w:r w:rsidR="006F386F">
        <w:rPr>
          <w:rFonts w:ascii="Times New Roman" w:hAnsi="Times New Roman"/>
          <w:b/>
          <w:color w:val="000000"/>
          <w:sz w:val="24"/>
          <w:szCs w:val="24"/>
        </w:rPr>
        <w:t>P</w:t>
      </w:r>
      <w:r>
        <w:rPr>
          <w:rFonts w:ascii="Times New Roman" w:hAnsi="Times New Roman"/>
          <w:b/>
          <w:color w:val="000000"/>
          <w:sz w:val="24"/>
          <w:szCs w:val="24"/>
        </w:rPr>
        <w:t>rojektu</w:t>
      </w:r>
    </w:p>
    <w:p w14:paraId="550B240E" w14:textId="77777777" w:rsidR="00950114" w:rsidRPr="00397ACE" w:rsidRDefault="00950114" w:rsidP="00397ACE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Rozpočet operační skupiny: </w:t>
      </w:r>
    </w:p>
    <w:p w14:paraId="27731995" w14:textId="77777777" w:rsidR="00204ED9" w:rsidRPr="00545EBA" w:rsidRDefault="0077682A">
      <w:pPr>
        <w:spacing w:after="0"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ZD Dolní Újezd</w:t>
      </w:r>
    </w:p>
    <w:p w14:paraId="05A94392" w14:textId="77777777" w:rsidR="00306772" w:rsidRDefault="00950114">
      <w:p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Jednotkové náklady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</w:t>
      </w:r>
      <w:r w:rsidR="0077682A">
        <w:rPr>
          <w:rFonts w:ascii="Times New Roman" w:hAnsi="Times New Roman"/>
          <w:color w:val="000000"/>
          <w:sz w:val="24"/>
          <w:szCs w:val="24"/>
        </w:rPr>
        <w:t>3 110 400</w:t>
      </w:r>
      <w:r>
        <w:rPr>
          <w:rFonts w:ascii="Times New Roman" w:hAnsi="Times New Roman"/>
          <w:color w:val="000000"/>
          <w:sz w:val="24"/>
          <w:szCs w:val="24"/>
        </w:rPr>
        <w:t xml:space="preserve"> Kč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7F6688B7" w14:textId="07E39196" w:rsidR="00950114" w:rsidRDefault="00950114" w:rsidP="00E02E8F">
      <w:pPr>
        <w:spacing w:after="0" w:line="240" w:lineRule="auto"/>
        <w:ind w:left="714" w:hanging="357"/>
        <w:jc w:val="both"/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1B97CC12" w14:textId="77777777" w:rsidR="00950114" w:rsidRDefault="00950114">
      <w:pPr>
        <w:spacing w:after="0" w:line="240" w:lineRule="auto"/>
        <w:ind w:left="714" w:hanging="357"/>
        <w:jc w:val="both"/>
      </w:pPr>
      <w:r>
        <w:rPr>
          <w:rFonts w:ascii="Times New Roman" w:hAnsi="Times New Roman"/>
          <w:color w:val="000000"/>
          <w:sz w:val="24"/>
          <w:szCs w:val="24"/>
        </w:rPr>
        <w:t>TAURA ET s.r.o.</w:t>
      </w:r>
    </w:p>
    <w:p w14:paraId="297C7E1F" w14:textId="77777777" w:rsidR="00950114" w:rsidRDefault="00950114">
      <w:p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Jednotkové náklady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545EBA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77682A">
        <w:rPr>
          <w:rFonts w:ascii="Times New Roman" w:hAnsi="Times New Roman"/>
          <w:color w:val="000000"/>
          <w:sz w:val="24"/>
          <w:szCs w:val="24"/>
        </w:rPr>
        <w:t xml:space="preserve">   799 920</w:t>
      </w:r>
      <w:r>
        <w:rPr>
          <w:rFonts w:ascii="Times New Roman" w:hAnsi="Times New Roman"/>
          <w:color w:val="000000"/>
          <w:sz w:val="24"/>
          <w:szCs w:val="24"/>
        </w:rPr>
        <w:t xml:space="preserve"> Kč </w:t>
      </w:r>
    </w:p>
    <w:p w14:paraId="27FF2BDA" w14:textId="77777777" w:rsidR="00204ED9" w:rsidRDefault="00204ED9">
      <w:p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34213B4" w14:textId="366733BC" w:rsidR="00204ED9" w:rsidRDefault="0077682A">
      <w:p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ČZU</w:t>
      </w:r>
    </w:p>
    <w:p w14:paraId="11B06A99" w14:textId="77777777" w:rsidR="00BC6151" w:rsidRDefault="00545EBA" w:rsidP="00BC6151">
      <w:p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FE0381">
        <w:rPr>
          <w:rFonts w:ascii="Times New Roman" w:hAnsi="Times New Roman"/>
          <w:color w:val="000000"/>
          <w:sz w:val="24"/>
          <w:szCs w:val="24"/>
        </w:rPr>
        <w:t xml:space="preserve">Jednotkové náklady                                                  </w:t>
      </w:r>
      <w:r w:rsidR="0077682A" w:rsidRPr="00FE0381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134DD9">
        <w:rPr>
          <w:rFonts w:ascii="Times New Roman" w:hAnsi="Times New Roman"/>
          <w:color w:val="000000"/>
          <w:sz w:val="24"/>
          <w:szCs w:val="24"/>
        </w:rPr>
        <w:t>670 640</w:t>
      </w:r>
      <w:r w:rsidR="0077682A" w:rsidRPr="00FE03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E0381">
        <w:rPr>
          <w:rFonts w:ascii="Times New Roman" w:hAnsi="Times New Roman"/>
          <w:color w:val="000000"/>
          <w:sz w:val="24"/>
          <w:szCs w:val="24"/>
        </w:rPr>
        <w:t>Kč</w:t>
      </w:r>
    </w:p>
    <w:p w14:paraId="611E50C7" w14:textId="11FF7ECE" w:rsidR="00CC029A" w:rsidRDefault="00306772" w:rsidP="00BC6151">
      <w:p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630DC293" w14:textId="77777777" w:rsidR="00950114" w:rsidRDefault="00CC029A" w:rsidP="0077682A">
      <w:pPr>
        <w:spacing w:after="0" w:line="240" w:lineRule="auto"/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950114">
        <w:rPr>
          <w:rFonts w:ascii="Times New Roman" w:hAnsi="Times New Roman"/>
          <w:color w:val="000000"/>
          <w:sz w:val="24"/>
          <w:szCs w:val="24"/>
        </w:rPr>
        <w:t>Broker – Z. Hegedušová</w:t>
      </w:r>
    </w:p>
    <w:p w14:paraId="21EE6AE7" w14:textId="77777777" w:rsidR="00950114" w:rsidRDefault="00950114">
      <w:p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Jednotkové náklady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545EBA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77682A">
        <w:rPr>
          <w:rFonts w:ascii="Times New Roman" w:hAnsi="Times New Roman"/>
          <w:color w:val="000000"/>
          <w:sz w:val="24"/>
          <w:szCs w:val="24"/>
        </w:rPr>
        <w:t xml:space="preserve">   185 840</w:t>
      </w:r>
      <w:r w:rsidR="00545EBA">
        <w:rPr>
          <w:rFonts w:ascii="Times New Roman" w:hAnsi="Times New Roman"/>
          <w:color w:val="000000"/>
          <w:sz w:val="24"/>
          <w:szCs w:val="24"/>
        </w:rPr>
        <w:t xml:space="preserve"> Kč</w:t>
      </w:r>
    </w:p>
    <w:p w14:paraId="0484EE31" w14:textId="77777777" w:rsidR="00950114" w:rsidRDefault="00950114" w:rsidP="006F386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AB2926F" w14:textId="01237142" w:rsidR="00950114" w:rsidRDefault="00950114">
      <w:p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           </w:t>
      </w:r>
    </w:p>
    <w:tbl>
      <w:tblPr>
        <w:tblW w:w="934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300"/>
        <w:gridCol w:w="3047"/>
      </w:tblGrid>
      <w:tr w:rsidR="00AB7A60" w14:paraId="0574D84C" w14:textId="77777777" w:rsidTr="00204ED9">
        <w:trPr>
          <w:trHeight w:val="230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894DA" w14:textId="77777777" w:rsidR="00950114" w:rsidRDefault="0095011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Popis výdaje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31A7" w14:textId="6467FBFE" w:rsidR="00950114" w:rsidRDefault="0095011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Výdaje</w:t>
            </w:r>
            <w:r w:rsidR="006F386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ze kterých je stanovena dotace</w:t>
            </w:r>
          </w:p>
        </w:tc>
      </w:tr>
      <w:tr w:rsidR="00AB7A60" w14:paraId="5C6F182B" w14:textId="77777777" w:rsidTr="00204ED9">
        <w:trPr>
          <w:trHeight w:val="60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A7C33" w14:textId="77777777" w:rsidR="00950114" w:rsidRDefault="0095011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Výdaje spolupráce na vývoj nových produktů (jednotkové náklady)</w:t>
            </w:r>
          </w:p>
          <w:p w14:paraId="379BB141" w14:textId="77777777" w:rsidR="00950114" w:rsidRDefault="00950114">
            <w:pPr>
              <w:pStyle w:val="Default"/>
              <w:rPr>
                <w:sz w:val="22"/>
              </w:rPr>
            </w:pPr>
          </w:p>
          <w:p w14:paraId="6AEBE6D9" w14:textId="77777777" w:rsidR="00950114" w:rsidRDefault="0095011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770403AC" w14:textId="77777777" w:rsidR="00950114" w:rsidRDefault="0095011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DCC9A" w14:textId="0874ED1C" w:rsidR="00950114" w:rsidRPr="003E6666" w:rsidRDefault="00134DD9">
            <w:pPr>
              <w:spacing w:after="0" w:line="240" w:lineRule="auto"/>
              <w:jc w:val="both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4 766 8</w:t>
            </w:r>
            <w:r w:rsidR="00BF673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166F6E" w:rsidRPr="00166F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50114" w:rsidRPr="00166F6E">
              <w:rPr>
                <w:rFonts w:ascii="Times New Roman" w:hAnsi="Times New Roman"/>
                <w:color w:val="000000"/>
                <w:sz w:val="24"/>
                <w:szCs w:val="24"/>
              </w:rPr>
              <w:t>Kč</w:t>
            </w:r>
          </w:p>
        </w:tc>
      </w:tr>
      <w:tr w:rsidR="00AB7A60" w14:paraId="0F677370" w14:textId="77777777" w:rsidTr="00204ED9">
        <w:trPr>
          <w:trHeight w:val="22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8A57D" w14:textId="77777777" w:rsidR="00950114" w:rsidRDefault="0095011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Celkem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AD70" w14:textId="7BD730A7" w:rsidR="00950114" w:rsidRDefault="00134DD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4 766 8</w:t>
            </w:r>
            <w:r w:rsidR="00BF673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  <w:r w:rsidR="00166F6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9501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Kč</w:t>
            </w:r>
          </w:p>
        </w:tc>
      </w:tr>
    </w:tbl>
    <w:p w14:paraId="4783C1E9" w14:textId="77777777" w:rsidR="00134DD9" w:rsidRDefault="00134DD9">
      <w:p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BB81847" w14:textId="77777777" w:rsidR="00134DD9" w:rsidRDefault="00134DD9">
      <w:p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233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8450"/>
        <w:gridCol w:w="1783"/>
      </w:tblGrid>
      <w:tr w:rsidR="00AB7A60" w14:paraId="507E3B17" w14:textId="77777777" w:rsidTr="00204ED9">
        <w:trPr>
          <w:trHeight w:val="145"/>
        </w:trPr>
        <w:tc>
          <w:tcPr>
            <w:tcW w:w="8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74757" w14:textId="77777777" w:rsidR="00950114" w:rsidRDefault="00950114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Popis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89D0F" w14:textId="77777777" w:rsidR="00950114" w:rsidRDefault="00950114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Výdaje ze kterých je stanovena dotace (Kč)</w:t>
            </w:r>
          </w:p>
        </w:tc>
      </w:tr>
      <w:tr w:rsidR="00AB7A60" w14:paraId="07508A41" w14:textId="77777777" w:rsidTr="00204ED9">
        <w:trPr>
          <w:trHeight w:val="145"/>
        </w:trPr>
        <w:tc>
          <w:tcPr>
            <w:tcW w:w="8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5ADB7C0" w14:textId="77777777" w:rsidR="00950114" w:rsidRDefault="0095011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Spolupráce na vývoji a aplikaci nových produktů, postupů a technologií 001</w:t>
            </w:r>
          </w:p>
          <w:p w14:paraId="446F04C9" w14:textId="77777777" w:rsidR="00950114" w:rsidRDefault="0095011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6A29" w14:textId="77777777" w:rsidR="00950114" w:rsidRDefault="0095011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AB7A60" w14:paraId="0B529DEE" w14:textId="77777777" w:rsidTr="00BA672D">
        <w:trPr>
          <w:trHeight w:val="714"/>
        </w:trPr>
        <w:tc>
          <w:tcPr>
            <w:tcW w:w="8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48DB2" w14:textId="77777777" w:rsidR="00950114" w:rsidRPr="00924D53" w:rsidRDefault="00950114">
            <w:pPr>
              <w:spacing w:after="0" w:line="240" w:lineRule="auto"/>
              <w:jc w:val="both"/>
            </w:pPr>
            <w:r w:rsidRPr="00924D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Výdaje spolupráce na vývoji a aplikaci nových produktů, postupů a technologií</w:t>
            </w:r>
          </w:p>
          <w:p w14:paraId="62BC8486" w14:textId="52875545" w:rsidR="00204ED9" w:rsidRPr="00BA672D" w:rsidRDefault="009501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4D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3E666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924D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pracovníci </w:t>
            </w:r>
            <w:r w:rsidR="00204ED9">
              <w:rPr>
                <w:rFonts w:ascii="Times New Roman" w:hAnsi="Times New Roman"/>
                <w:color w:val="000000"/>
                <w:sz w:val="24"/>
                <w:szCs w:val="24"/>
              </w:rPr>
              <w:t>řadoví členové</w:t>
            </w:r>
            <w:r w:rsidRPr="00924D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02E8F" w:rsidRPr="00924D53">
              <w:rPr>
                <w:rFonts w:ascii="Times New Roman" w:hAnsi="Times New Roman"/>
                <w:color w:val="000000"/>
                <w:sz w:val="24"/>
                <w:szCs w:val="24"/>
              </w:rPr>
              <w:t>OS – ZD</w:t>
            </w:r>
            <w:r w:rsidR="003E66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Dolní Újezd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F2C6" w14:textId="77777777" w:rsidR="00950114" w:rsidRPr="00924D53" w:rsidRDefault="003E666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3 110 400</w:t>
            </w:r>
            <w:r w:rsidR="00356C59">
              <w:t xml:space="preserve"> </w:t>
            </w:r>
          </w:p>
        </w:tc>
      </w:tr>
      <w:tr w:rsidR="00AB7A60" w14:paraId="78E6C3E6" w14:textId="77777777" w:rsidTr="00204ED9">
        <w:trPr>
          <w:trHeight w:val="337"/>
        </w:trPr>
        <w:tc>
          <w:tcPr>
            <w:tcW w:w="8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15AA5" w14:textId="77777777" w:rsidR="00950114" w:rsidRPr="00924D53" w:rsidRDefault="00950114">
            <w:pPr>
              <w:spacing w:after="0" w:line="240" w:lineRule="auto"/>
              <w:jc w:val="both"/>
            </w:pPr>
            <w:r w:rsidRPr="00924D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Výdaje spolupráce na vývoji a aplikaci nových produktů, postupů a technologií</w:t>
            </w:r>
          </w:p>
          <w:p w14:paraId="2C7F6C12" w14:textId="048265AC" w:rsidR="00950114" w:rsidRDefault="009501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4D53">
              <w:rPr>
                <w:rFonts w:ascii="Times New Roman" w:hAnsi="Times New Roman"/>
                <w:color w:val="000000"/>
                <w:sz w:val="24"/>
                <w:szCs w:val="24"/>
              </w:rPr>
              <w:t>- 1 vědecko-výzkum</w:t>
            </w:r>
            <w:r w:rsidR="003E6666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Pr="00924D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ý </w:t>
            </w:r>
            <w:r w:rsidR="00E02E8F" w:rsidRPr="00924D53">
              <w:rPr>
                <w:rFonts w:ascii="Times New Roman" w:hAnsi="Times New Roman"/>
                <w:color w:val="000000"/>
                <w:sz w:val="24"/>
                <w:szCs w:val="24"/>
              </w:rPr>
              <w:t>pracovník – TAURA</w:t>
            </w:r>
            <w:r w:rsidRPr="00924D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ET, s.r.o.</w:t>
            </w:r>
          </w:p>
          <w:p w14:paraId="2F61B965" w14:textId="77777777" w:rsidR="00204ED9" w:rsidRPr="00924D53" w:rsidRDefault="00204ED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Ing. Radek Holásek -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1CC6" w14:textId="77777777" w:rsidR="00950114" w:rsidRPr="00924D53" w:rsidRDefault="003E666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799 920</w:t>
            </w:r>
            <w:r w:rsidR="00356C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04ED9" w14:paraId="7F0C73BD" w14:textId="77777777" w:rsidTr="00204ED9">
        <w:trPr>
          <w:trHeight w:val="348"/>
        </w:trPr>
        <w:tc>
          <w:tcPr>
            <w:tcW w:w="8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644F1" w14:textId="77777777" w:rsidR="00204ED9" w:rsidRPr="00924D53" w:rsidRDefault="00204ED9" w:rsidP="00204ED9">
            <w:pPr>
              <w:spacing w:after="0" w:line="240" w:lineRule="auto"/>
              <w:jc w:val="both"/>
            </w:pPr>
            <w:r w:rsidRPr="00924D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Výdaje spolupráce na vývoji a aplikaci nových produktů, postupů a technologií</w:t>
            </w:r>
          </w:p>
          <w:p w14:paraId="4DBFAB17" w14:textId="624595B8" w:rsidR="00204ED9" w:rsidRDefault="00204ED9" w:rsidP="00204ED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4D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584A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  <w:r w:rsidR="003E6666" w:rsidRPr="00584A4D">
              <w:rPr>
                <w:rFonts w:ascii="Times New Roman" w:hAnsi="Times New Roman"/>
                <w:color w:val="000000"/>
                <w:sz w:val="24"/>
                <w:szCs w:val="24"/>
              </w:rPr>
              <w:t>výzkumn</w:t>
            </w:r>
            <w:r w:rsidR="00584A4D" w:rsidRPr="00584A4D">
              <w:rPr>
                <w:rFonts w:ascii="Times New Roman" w:hAnsi="Times New Roman"/>
                <w:color w:val="000000"/>
                <w:sz w:val="24"/>
                <w:szCs w:val="24"/>
              </w:rPr>
              <w:t>í</w:t>
            </w:r>
            <w:r w:rsidR="003E6666" w:rsidRPr="00584A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pracovní</w:t>
            </w:r>
            <w:r w:rsidR="00584A4D" w:rsidRPr="00584A4D">
              <w:rPr>
                <w:rFonts w:ascii="Times New Roman" w:hAnsi="Times New Roman"/>
                <w:color w:val="000000"/>
                <w:sz w:val="24"/>
                <w:szCs w:val="24"/>
              </w:rPr>
              <w:t>ci</w:t>
            </w:r>
            <w:r w:rsidR="00545EBA" w:rsidRPr="00584A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84A4D">
              <w:rPr>
                <w:rFonts w:ascii="Times New Roman" w:hAnsi="Times New Roman"/>
                <w:color w:val="000000"/>
                <w:sz w:val="24"/>
                <w:szCs w:val="24"/>
              </w:rPr>
              <w:t>VO</w:t>
            </w:r>
            <w:r w:rsidR="003E66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ČZU</w:t>
            </w:r>
          </w:p>
          <w:p w14:paraId="4D136D84" w14:textId="77777777" w:rsidR="00204ED9" w:rsidRPr="0066651A" w:rsidRDefault="00204ED9" w:rsidP="00204ED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4AD3" w14:textId="7F8663EE" w:rsidR="00204ED9" w:rsidRDefault="00134DD9" w:rsidP="00204ED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670 640</w:t>
            </w:r>
          </w:p>
        </w:tc>
      </w:tr>
      <w:tr w:rsidR="00204ED9" w14:paraId="5894CECE" w14:textId="77777777" w:rsidTr="00204ED9">
        <w:trPr>
          <w:trHeight w:val="348"/>
        </w:trPr>
        <w:tc>
          <w:tcPr>
            <w:tcW w:w="8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119DD" w14:textId="77777777" w:rsidR="00545EBA" w:rsidRDefault="003E6666" w:rsidP="0066651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Broker</w:t>
            </w:r>
          </w:p>
          <w:p w14:paraId="5A0A0508" w14:textId="6AE8A3DE" w:rsidR="00545EBA" w:rsidRDefault="003E6666" w:rsidP="0066651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- 1</w:t>
            </w:r>
            <w:r w:rsidR="00D367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vědecko-výzkum</w:t>
            </w:r>
            <w:r w:rsidR="00397ACE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ý pracovník – broker – Z. Hegedušová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FE443" w14:textId="77777777" w:rsidR="00204ED9" w:rsidRDefault="003E6666" w:rsidP="00204ED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185 840</w:t>
            </w:r>
          </w:p>
        </w:tc>
      </w:tr>
      <w:tr w:rsidR="00356C59" w14:paraId="047779F6" w14:textId="77777777" w:rsidTr="00712A97">
        <w:trPr>
          <w:trHeight w:val="317"/>
        </w:trPr>
        <w:tc>
          <w:tcPr>
            <w:tcW w:w="8450" w:type="dxa"/>
            <w:tcBorders>
              <w:left w:val="single" w:sz="4" w:space="0" w:color="000000"/>
              <w:bottom w:val="single" w:sz="4" w:space="0" w:color="000000"/>
            </w:tcBorders>
          </w:tcPr>
          <w:p w14:paraId="5C332D56" w14:textId="77777777" w:rsidR="00356C59" w:rsidRDefault="00356C59" w:rsidP="00356C59">
            <w:pPr>
              <w:spacing w:after="0" w:line="240" w:lineRule="auto"/>
              <w:jc w:val="both"/>
            </w:pPr>
            <w:r w:rsidRPr="003B76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Celkem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F1363" w14:textId="59B6B1AC" w:rsidR="00356C59" w:rsidRDefault="00134DD9" w:rsidP="00356C5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4 766 800</w:t>
            </w:r>
          </w:p>
        </w:tc>
      </w:tr>
    </w:tbl>
    <w:p w14:paraId="53DCCAB6" w14:textId="7C2CB480" w:rsidR="00950114" w:rsidRDefault="00950114">
      <w:pPr>
        <w:spacing w:after="0" w:line="240" w:lineRule="auto"/>
        <w:jc w:val="both"/>
      </w:pPr>
    </w:p>
    <w:p w14:paraId="2F26582C" w14:textId="77777777" w:rsidR="00134DD9" w:rsidRPr="00134DD9" w:rsidRDefault="00134DD9" w:rsidP="00134DD9">
      <w:pPr>
        <w:spacing w:after="0" w:line="240" w:lineRule="auto"/>
        <w:ind w:left="426"/>
        <w:jc w:val="both"/>
      </w:pPr>
    </w:p>
    <w:p w14:paraId="58597F8F" w14:textId="579CA302" w:rsidR="00950114" w:rsidRDefault="00950114" w:rsidP="00397ACE">
      <w:pPr>
        <w:numPr>
          <w:ilvl w:val="0"/>
          <w:numId w:val="14"/>
        </w:numPr>
        <w:spacing w:after="0" w:line="240" w:lineRule="auto"/>
        <w:ind w:left="426" w:hanging="426"/>
        <w:jc w:val="both"/>
      </w:pPr>
      <w:r>
        <w:rPr>
          <w:rFonts w:ascii="Times New Roman" w:hAnsi="Times New Roman"/>
          <w:color w:val="000000"/>
          <w:sz w:val="24"/>
          <w:szCs w:val="24"/>
        </w:rPr>
        <w:t>Účastníci projektu jsou povinni:</w:t>
      </w:r>
    </w:p>
    <w:p w14:paraId="7C7F69D0" w14:textId="77777777" w:rsidR="00950114" w:rsidRDefault="00950114">
      <w:pPr>
        <w:numPr>
          <w:ilvl w:val="0"/>
          <w:numId w:val="3"/>
        </w:numPr>
        <w:spacing w:after="6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vést účetnictví v souladu se zákonem č. 563/1991 Sb., o účetnictví, ve znění pozdějších předpisů, nebo daňovou evidenci podle zákona č. 586/1992 Sb., o daních z příjmů, ve znění pozdějších předpisů. Pokud některý z účastníků povede daňovou evidenci, je povinen dodržovat, aby příslušné doklady prokazující výdaje související s projektem splňovaly předepsané náležitosti účetního dokladu dle § 11 zákona č. 563/1991 Sb., o účetnictví, ve znění pozdějších předpisů, aby tyto doklady byly správné, úplné, průkazné a srozumitelné, Dále je povinen uchovávat je způsobem uvedeným v zákoně č. 563/1991 Sb., o účetnictví, ve znění pozdějších předpisů a v zákoně č. 499/2004 Sb., o archivnictví a spisové službě a o změně některých zákonů, ve znění pozdějších předpisů,  a v souladu s dalšími platnými právními předpisy ČR,</w:t>
      </w:r>
    </w:p>
    <w:p w14:paraId="3F0B3ABC" w14:textId="79E37DB9" w:rsidR="00950114" w:rsidRDefault="00950114">
      <w:pPr>
        <w:numPr>
          <w:ilvl w:val="0"/>
          <w:numId w:val="3"/>
        </w:numPr>
        <w:spacing w:after="6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vést analytickou účetní evidenci všech účetních případů vztahujících se k </w:t>
      </w:r>
      <w:r w:rsidR="003D7CEA"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 xml:space="preserve">rojektu, </w:t>
      </w:r>
    </w:p>
    <w:p w14:paraId="2CD926F9" w14:textId="77777777" w:rsidR="00950114" w:rsidRPr="000D028F" w:rsidRDefault="00950114">
      <w:pPr>
        <w:numPr>
          <w:ilvl w:val="0"/>
          <w:numId w:val="3"/>
        </w:numPr>
        <w:spacing w:after="6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v případě uzavírání dodavatelsko-odběratelských vztahů dodržovat pravidla účelovosti a způsobilosti výdajů.</w:t>
      </w:r>
    </w:p>
    <w:p w14:paraId="21B8EEC8" w14:textId="77777777" w:rsidR="000D028F" w:rsidRDefault="000D028F" w:rsidP="000D028F">
      <w:pPr>
        <w:spacing w:after="6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EAD3DB4" w14:textId="275B08A3" w:rsidR="000D028F" w:rsidRDefault="000D028F" w:rsidP="00397ACE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924D53">
        <w:rPr>
          <w:rFonts w:ascii="Times New Roman" w:hAnsi="Times New Roman"/>
          <w:color w:val="000000"/>
          <w:sz w:val="24"/>
          <w:szCs w:val="24"/>
        </w:rPr>
        <w:t xml:space="preserve">Náklady na </w:t>
      </w:r>
      <w:r w:rsidR="003D7CEA">
        <w:rPr>
          <w:rFonts w:ascii="Times New Roman" w:hAnsi="Times New Roman"/>
          <w:color w:val="000000"/>
          <w:sz w:val="24"/>
          <w:szCs w:val="24"/>
        </w:rPr>
        <w:t>P</w:t>
      </w:r>
      <w:r w:rsidRPr="00924D53">
        <w:rPr>
          <w:rFonts w:ascii="Times New Roman" w:hAnsi="Times New Roman"/>
          <w:color w:val="000000"/>
          <w:sz w:val="24"/>
          <w:szCs w:val="24"/>
        </w:rPr>
        <w:t>rojekt nese žadatel.</w:t>
      </w:r>
    </w:p>
    <w:p w14:paraId="6725146E" w14:textId="6A671461" w:rsidR="00D11984" w:rsidRPr="00BD6169" w:rsidRDefault="00FF52EF" w:rsidP="003D7CEA">
      <w:pPr>
        <w:pStyle w:val="Default"/>
        <w:ind w:left="426"/>
        <w:jc w:val="both"/>
        <w:rPr>
          <w:b/>
          <w:iCs/>
        </w:rPr>
      </w:pPr>
      <w:r>
        <w:rPr>
          <w:b/>
          <w:iCs/>
        </w:rPr>
        <w:t xml:space="preserve">Ostatním členům OS (TAURA ET s.r.o., </w:t>
      </w:r>
      <w:r w:rsidR="001813C0">
        <w:rPr>
          <w:b/>
          <w:iCs/>
        </w:rPr>
        <w:t>ČZU</w:t>
      </w:r>
      <w:r>
        <w:rPr>
          <w:b/>
          <w:iCs/>
        </w:rPr>
        <w:t>)</w:t>
      </w:r>
    </w:p>
    <w:p w14:paraId="148DAB56" w14:textId="77777777" w:rsidR="00D11984" w:rsidRPr="001813C0" w:rsidRDefault="00D11984" w:rsidP="00397ACE">
      <w:pPr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1813C0">
        <w:rPr>
          <w:rFonts w:ascii="Times New Roman" w:hAnsi="Times New Roman"/>
          <w:color w:val="000000"/>
          <w:sz w:val="24"/>
          <w:szCs w:val="24"/>
        </w:rPr>
        <w:t xml:space="preserve">žadatel zaplatí úhradu nákladů po předání výsledků </w:t>
      </w:r>
      <w:r w:rsidR="00FF52EF" w:rsidRPr="001813C0">
        <w:rPr>
          <w:rFonts w:ascii="Times New Roman" w:hAnsi="Times New Roman"/>
          <w:color w:val="000000"/>
          <w:sz w:val="24"/>
          <w:szCs w:val="24"/>
        </w:rPr>
        <w:t>činností</w:t>
      </w:r>
      <w:r w:rsidRPr="001813C0">
        <w:rPr>
          <w:rFonts w:ascii="Times New Roman" w:hAnsi="Times New Roman"/>
          <w:color w:val="000000"/>
          <w:sz w:val="24"/>
          <w:szCs w:val="24"/>
        </w:rPr>
        <w:t xml:space="preserve"> a příslušných výkazů práce.</w:t>
      </w:r>
    </w:p>
    <w:p w14:paraId="19F2C0E3" w14:textId="77777777" w:rsidR="00D11984" w:rsidRPr="00A5319E" w:rsidRDefault="00D11984" w:rsidP="00397ACE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A5319E">
        <w:rPr>
          <w:rFonts w:ascii="Times New Roman" w:hAnsi="Times New Roman"/>
          <w:color w:val="000000"/>
          <w:sz w:val="24"/>
          <w:szCs w:val="24"/>
        </w:rPr>
        <w:lastRenderedPageBreak/>
        <w:t xml:space="preserve">Do 30 kalendářních dní po ukončení činností, odevzdání písemné zprávy o průběhu a výsledcích uvedených činností a po obdržení faktury </w:t>
      </w:r>
      <w:r w:rsidR="00FF52EF" w:rsidRPr="00A5319E">
        <w:rPr>
          <w:rFonts w:ascii="Times New Roman" w:hAnsi="Times New Roman"/>
          <w:color w:val="000000"/>
          <w:sz w:val="24"/>
          <w:szCs w:val="24"/>
        </w:rPr>
        <w:t xml:space="preserve">podle </w:t>
      </w:r>
      <w:r w:rsidRPr="00A5319E">
        <w:rPr>
          <w:rFonts w:ascii="Times New Roman" w:hAnsi="Times New Roman"/>
          <w:color w:val="000000"/>
          <w:sz w:val="24"/>
          <w:szCs w:val="24"/>
        </w:rPr>
        <w:t xml:space="preserve">celkových nákladů spolupracujícího subjektu uvedených v rozpočtu operační skupiny + DPH dle platných legislativních předpisů. </w:t>
      </w:r>
    </w:p>
    <w:p w14:paraId="10DE7240" w14:textId="77777777" w:rsidR="00D11984" w:rsidRDefault="00D11984" w:rsidP="00D11984"/>
    <w:p w14:paraId="40D1B40D" w14:textId="77777777" w:rsidR="00D11984" w:rsidRPr="001813C0" w:rsidRDefault="00D11984" w:rsidP="00397ACE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1813C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Brokerovi</w:t>
      </w:r>
    </w:p>
    <w:p w14:paraId="47F53668" w14:textId="0F85ABCD" w:rsidR="00D11984" w:rsidRPr="00BD6169" w:rsidRDefault="00D11984" w:rsidP="0093040A">
      <w:pPr>
        <w:pStyle w:val="Default"/>
        <w:ind w:left="426"/>
        <w:jc w:val="both"/>
        <w:rPr>
          <w:iCs/>
          <w:color w:val="auto"/>
        </w:rPr>
      </w:pPr>
      <w:r w:rsidRPr="00A660ED">
        <w:rPr>
          <w:iCs/>
          <w:color w:val="auto"/>
        </w:rPr>
        <w:t xml:space="preserve">Odměna brokera bude hrazena žadatelem jednou ročně na základě této </w:t>
      </w:r>
      <w:r w:rsidR="003E1902">
        <w:rPr>
          <w:iCs/>
          <w:color w:val="auto"/>
        </w:rPr>
        <w:t>S</w:t>
      </w:r>
      <w:r w:rsidRPr="00A660ED">
        <w:rPr>
          <w:iCs/>
          <w:color w:val="auto"/>
        </w:rPr>
        <w:t>mlouvy a zaslané faktury žadateli a rovněž na základě vyúčtování schváleného žadatelem</w:t>
      </w:r>
      <w:r w:rsidRPr="00446796">
        <w:rPr>
          <w:iCs/>
          <w:color w:val="auto"/>
        </w:rPr>
        <w:t>.</w:t>
      </w:r>
      <w:r w:rsidRPr="00BD6169">
        <w:rPr>
          <w:iCs/>
          <w:color w:val="auto"/>
        </w:rPr>
        <w:t xml:space="preserve"> </w:t>
      </w:r>
    </w:p>
    <w:p w14:paraId="25350BE6" w14:textId="77777777" w:rsidR="00D11984" w:rsidRPr="00924D53" w:rsidRDefault="00D11984" w:rsidP="00397ACE">
      <w:pPr>
        <w:shd w:val="clear" w:color="auto" w:fill="FFFFFF"/>
        <w:spacing w:after="6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F164168" w14:textId="77777777" w:rsidR="000D028F" w:rsidRDefault="000D028F" w:rsidP="00397ACE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397ACE">
        <w:rPr>
          <w:rFonts w:ascii="Times New Roman" w:eastAsia="Times New Roman" w:hAnsi="Times New Roman"/>
          <w:color w:val="000000"/>
          <w:sz w:val="24"/>
          <w:szCs w:val="24"/>
        </w:rPr>
        <w:t>Žadatel</w:t>
      </w:r>
      <w:r w:rsidRPr="00924D53">
        <w:rPr>
          <w:rFonts w:ascii="Times New Roman" w:hAnsi="Times New Roman"/>
          <w:color w:val="000000"/>
          <w:sz w:val="24"/>
          <w:szCs w:val="24"/>
        </w:rPr>
        <w:t xml:space="preserve"> zaplatí úhrady nákladů spolupracujícího subjektu a brokera s ohledem na harmonogram prací uvedený v projektové žádosti.</w:t>
      </w:r>
    </w:p>
    <w:p w14:paraId="31D1A3EE" w14:textId="77777777" w:rsidR="003D7CEA" w:rsidRDefault="003D7CEA" w:rsidP="00397ACE">
      <w:pPr>
        <w:shd w:val="clear" w:color="auto" w:fill="FFFFFF"/>
        <w:spacing w:after="60" w:line="240" w:lineRule="auto"/>
        <w:ind w:left="426"/>
        <w:jc w:val="both"/>
      </w:pPr>
    </w:p>
    <w:p w14:paraId="13D81E3B" w14:textId="77777777" w:rsidR="00950114" w:rsidRDefault="00950114" w:rsidP="00BC6151">
      <w:pPr>
        <w:spacing w:after="0"/>
        <w:ind w:left="705" w:hanging="705"/>
        <w:jc w:val="center"/>
      </w:pPr>
      <w:r>
        <w:rPr>
          <w:rFonts w:ascii="Times New Roman" w:hAnsi="Times New Roman"/>
          <w:b/>
          <w:color w:val="000000"/>
          <w:sz w:val="24"/>
          <w:szCs w:val="24"/>
        </w:rPr>
        <w:t>Článek V</w:t>
      </w:r>
    </w:p>
    <w:p w14:paraId="650C8331" w14:textId="161C93CB" w:rsidR="00950114" w:rsidRDefault="00950114">
      <w:pPr>
        <w:ind w:left="705" w:hanging="705"/>
        <w:jc w:val="center"/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Technické vybavení, zajištění řešení </w:t>
      </w:r>
      <w:r w:rsidR="00FE24A2">
        <w:rPr>
          <w:rFonts w:ascii="Times New Roman" w:hAnsi="Times New Roman"/>
          <w:b/>
          <w:color w:val="000000"/>
          <w:sz w:val="24"/>
          <w:szCs w:val="24"/>
        </w:rPr>
        <w:t>P</w:t>
      </w:r>
      <w:r>
        <w:rPr>
          <w:rFonts w:ascii="Times New Roman" w:hAnsi="Times New Roman"/>
          <w:b/>
          <w:color w:val="000000"/>
          <w:sz w:val="24"/>
          <w:szCs w:val="24"/>
        </w:rPr>
        <w:t>rojektu</w:t>
      </w:r>
    </w:p>
    <w:p w14:paraId="2C11CCC3" w14:textId="77777777" w:rsidR="00950114" w:rsidRDefault="00446796">
      <w:pPr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ZD Dolní Újezd</w:t>
      </w:r>
    </w:p>
    <w:p w14:paraId="41E92623" w14:textId="77777777" w:rsidR="00204ED9" w:rsidRDefault="002B5548">
      <w:pPr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24D53">
        <w:rPr>
          <w:rFonts w:ascii="Times New Roman" w:hAnsi="Times New Roman"/>
          <w:color w:val="000000"/>
          <w:sz w:val="24"/>
          <w:szCs w:val="24"/>
        </w:rPr>
        <w:t>je vybavena přístroji pro přípravu zvířat, inseminaci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5BD781F4" w14:textId="1D36AF0C" w:rsidR="002B5548" w:rsidRDefault="002B5548" w:rsidP="00397ACE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24D53">
        <w:rPr>
          <w:rFonts w:ascii="Times New Roman" w:hAnsi="Times New Roman"/>
          <w:color w:val="000000"/>
          <w:sz w:val="24"/>
          <w:szCs w:val="24"/>
        </w:rPr>
        <w:t>Pracovníci mají dlouholeté zkušenosti a praxí s reprodukcí, inseminací hospodářských zvířat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75A15DE1" w14:textId="77777777" w:rsidR="00830D49" w:rsidRPr="00924D53" w:rsidRDefault="00830D49" w:rsidP="00830D49">
      <w:pPr>
        <w:autoSpaceDE w:val="0"/>
        <w:spacing w:after="0" w:line="240" w:lineRule="auto"/>
      </w:pPr>
      <w:r w:rsidRPr="00924D53">
        <w:rPr>
          <w:rFonts w:ascii="Times New Roman" w:hAnsi="Times New Roman"/>
          <w:color w:val="000000"/>
          <w:sz w:val="24"/>
          <w:szCs w:val="24"/>
        </w:rPr>
        <w:t>TAUTA ET s.r.o.</w:t>
      </w:r>
    </w:p>
    <w:p w14:paraId="4A9B84B0" w14:textId="77777777" w:rsidR="00830D49" w:rsidRPr="00924D53" w:rsidRDefault="00830D49" w:rsidP="00397ACE">
      <w:pPr>
        <w:autoSpaceDE w:val="0"/>
        <w:spacing w:after="0" w:line="240" w:lineRule="auto"/>
        <w:jc w:val="both"/>
      </w:pPr>
      <w:r w:rsidRPr="00924D53">
        <w:rPr>
          <w:rFonts w:ascii="Times New Roman" w:hAnsi="Times New Roman"/>
          <w:color w:val="000000"/>
          <w:sz w:val="24"/>
          <w:szCs w:val="24"/>
        </w:rPr>
        <w:t>je vybavena přístroji pro přípravu zvířat, inseminaci, mikroskopická studia, zmrazování a dlouhodobé uchování embryí hospodářských zvířat.</w:t>
      </w:r>
    </w:p>
    <w:p w14:paraId="4B3E28D5" w14:textId="77777777" w:rsidR="00830D49" w:rsidRDefault="00830D49" w:rsidP="00397ACE">
      <w:pPr>
        <w:autoSpaceDE w:val="0"/>
        <w:spacing w:after="0" w:line="240" w:lineRule="auto"/>
        <w:jc w:val="both"/>
      </w:pPr>
      <w:r w:rsidRPr="00924D53">
        <w:rPr>
          <w:rFonts w:ascii="Times New Roman" w:hAnsi="Times New Roman"/>
          <w:color w:val="000000"/>
          <w:sz w:val="24"/>
          <w:szCs w:val="24"/>
        </w:rPr>
        <w:t>Pracovníci mají dlouholeté zkušenosti a praxí s reprodukcí, inseminací a embryotransfery u hospodářských zvířat, mají k dispozici individuální pracovny vybavené standardní výpočetní a komunikační technikou s odpovídajícím softwarem. Pracovníci mají úzký vztah k praxi, provádějí reprodukční poradenství, inseminaci a embryotransfery v zemědělských podnicích</w:t>
      </w:r>
      <w:r w:rsidRPr="00924D53">
        <w:rPr>
          <w:rFonts w:ascii="Times New Roman" w:hAnsi="Times New Roman"/>
          <w:color w:val="000000"/>
          <w:sz w:val="24"/>
          <w:szCs w:val="24"/>
          <w:lang w:eastAsia="cs-CZ"/>
        </w:rPr>
        <w:t>.</w:t>
      </w:r>
    </w:p>
    <w:p w14:paraId="2AB14580" w14:textId="77777777" w:rsidR="00830D49" w:rsidRDefault="00830D49" w:rsidP="00830D49">
      <w:pPr>
        <w:autoSpaceDE w:val="0"/>
        <w:spacing w:after="0" w:line="240" w:lineRule="auto"/>
      </w:pPr>
    </w:p>
    <w:p w14:paraId="6DC41C55" w14:textId="77777777" w:rsidR="00204ED9" w:rsidRDefault="002B5548">
      <w:pPr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ČZU</w:t>
      </w:r>
    </w:p>
    <w:p w14:paraId="177FEB1B" w14:textId="77777777" w:rsidR="00FA5EDE" w:rsidRPr="002B5548" w:rsidRDefault="00353A6C" w:rsidP="00397AC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4A4D">
        <w:rPr>
          <w:rFonts w:ascii="Times New Roman" w:hAnsi="Times New Roman"/>
          <w:sz w:val="24"/>
          <w:szCs w:val="24"/>
        </w:rPr>
        <w:t xml:space="preserve">Pracoviště výzkumné organizace disponují dlouhodobě výzkumným a odborným personálem i technickým vybavením (laboratorní zázemí, chemické, biotechnologické a mikrobiologické analýzy (četné akreditované měřicí postupy, CSNENISO/IEC17025) a zařízení k vyhodnocování relevantních databází) k realizaci projektu a dosažení cílů. </w:t>
      </w:r>
      <w:r w:rsidR="00584A4D" w:rsidRPr="00584A4D">
        <w:rPr>
          <w:rFonts w:ascii="Times New Roman" w:hAnsi="Times New Roman"/>
          <w:sz w:val="24"/>
          <w:szCs w:val="24"/>
        </w:rPr>
        <w:t xml:space="preserve">Disponuje vybavením pro ultrasonografické vyšetření, aspirace oocytů a další úkony běžné a pokročilé reprodukční praxe. </w:t>
      </w:r>
      <w:r w:rsidRPr="00584A4D">
        <w:rPr>
          <w:rFonts w:ascii="Times New Roman" w:hAnsi="Times New Roman"/>
          <w:sz w:val="24"/>
          <w:szCs w:val="24"/>
        </w:rPr>
        <w:t>Ze strany výzkumné organizace je předpokládána s</w:t>
      </w:r>
      <w:r w:rsidR="00A117B4" w:rsidRPr="00584A4D">
        <w:rPr>
          <w:rFonts w:ascii="Times New Roman" w:hAnsi="Times New Roman"/>
          <w:sz w:val="24"/>
          <w:szCs w:val="24"/>
        </w:rPr>
        <w:t>polupráce na tvorbě pracovních hypotéz a metodik projektu</w:t>
      </w:r>
      <w:r w:rsidRPr="00584A4D">
        <w:rPr>
          <w:rFonts w:ascii="Times New Roman" w:hAnsi="Times New Roman"/>
          <w:sz w:val="24"/>
          <w:szCs w:val="24"/>
        </w:rPr>
        <w:t>. Dále se bude tento spolupracující subjekt podílet na</w:t>
      </w:r>
      <w:r w:rsidR="00A117B4" w:rsidRPr="00584A4D">
        <w:rPr>
          <w:rFonts w:ascii="Times New Roman" w:hAnsi="Times New Roman"/>
          <w:sz w:val="24"/>
          <w:szCs w:val="24"/>
        </w:rPr>
        <w:t xml:space="preserve"> kontrol</w:t>
      </w:r>
      <w:r w:rsidRPr="00584A4D">
        <w:rPr>
          <w:rFonts w:ascii="Times New Roman" w:hAnsi="Times New Roman"/>
          <w:sz w:val="24"/>
          <w:szCs w:val="24"/>
        </w:rPr>
        <w:t>e</w:t>
      </w:r>
      <w:r w:rsidR="00A117B4" w:rsidRPr="00584A4D">
        <w:rPr>
          <w:rFonts w:ascii="Times New Roman" w:hAnsi="Times New Roman"/>
          <w:sz w:val="24"/>
          <w:szCs w:val="24"/>
        </w:rPr>
        <w:t xml:space="preserve"> </w:t>
      </w:r>
      <w:r w:rsidR="002B5548" w:rsidRPr="00584A4D">
        <w:rPr>
          <w:rFonts w:ascii="Times New Roman" w:hAnsi="Times New Roman"/>
          <w:sz w:val="24"/>
          <w:szCs w:val="24"/>
        </w:rPr>
        <w:t>reprodukce</w:t>
      </w:r>
      <w:r w:rsidR="00A117B4" w:rsidRPr="00584A4D">
        <w:rPr>
          <w:rFonts w:ascii="Times New Roman" w:hAnsi="Times New Roman"/>
          <w:sz w:val="24"/>
          <w:szCs w:val="24"/>
        </w:rPr>
        <w:t xml:space="preserve"> dojnic</w:t>
      </w:r>
      <w:r w:rsidRPr="00584A4D">
        <w:rPr>
          <w:rFonts w:ascii="Times New Roman" w:hAnsi="Times New Roman"/>
          <w:sz w:val="24"/>
          <w:szCs w:val="24"/>
        </w:rPr>
        <w:t>, odběru potřebných vzorků a vyhodnocení výsledků.</w:t>
      </w:r>
    </w:p>
    <w:p w14:paraId="2974FA27" w14:textId="77777777" w:rsidR="00950114" w:rsidRDefault="00950114">
      <w:pPr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  <w:highlight w:val="yellow"/>
        </w:rPr>
      </w:pPr>
    </w:p>
    <w:p w14:paraId="07AD7A45" w14:textId="77777777" w:rsidR="00950114" w:rsidRDefault="00950114">
      <w:pPr>
        <w:autoSpaceDE w:val="0"/>
        <w:spacing w:after="0" w:line="240" w:lineRule="auto"/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>Broker</w:t>
      </w:r>
    </w:p>
    <w:p w14:paraId="25386336" w14:textId="77777777" w:rsidR="00950114" w:rsidRDefault="00950114">
      <w:pPr>
        <w:autoSpaceDE w:val="0"/>
        <w:spacing w:after="0" w:line="240" w:lineRule="auto"/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>Administrace projektu, žádosti</w:t>
      </w:r>
      <w:r w:rsidR="002B5548">
        <w:rPr>
          <w:rFonts w:ascii="Times New Roman" w:hAnsi="Times New Roman"/>
          <w:color w:val="000000"/>
          <w:sz w:val="24"/>
          <w:szCs w:val="24"/>
          <w:lang w:eastAsia="cs-CZ"/>
        </w:rPr>
        <w:t>, Inovační deník, hodnocení úspěšnosti metodiky.</w:t>
      </w:r>
    </w:p>
    <w:p w14:paraId="7F42E6A8" w14:textId="77777777" w:rsidR="00950114" w:rsidRDefault="00950114">
      <w:pPr>
        <w:ind w:left="705" w:hanging="705"/>
        <w:jc w:val="center"/>
      </w:pPr>
      <w:r>
        <w:rPr>
          <w:rFonts w:ascii="Arial" w:eastAsia="Times New Roman" w:hAnsi="Arial" w:cs="Arial"/>
          <w:color w:val="000000"/>
          <w:sz w:val="4"/>
          <w:szCs w:val="4"/>
          <w:lang w:eastAsia="cs-CZ"/>
        </w:rPr>
        <w:t>.</w:t>
      </w:r>
    </w:p>
    <w:p w14:paraId="08AC8484" w14:textId="5BD925F5" w:rsidR="00950114" w:rsidRPr="00712A97" w:rsidRDefault="00950114" w:rsidP="00BC6151">
      <w:pPr>
        <w:spacing w:after="0"/>
        <w:ind w:left="705" w:hanging="705"/>
        <w:jc w:val="center"/>
      </w:pPr>
      <w:r>
        <w:rPr>
          <w:rFonts w:ascii="Times New Roman" w:hAnsi="Times New Roman"/>
          <w:b/>
          <w:color w:val="000000"/>
          <w:sz w:val="24"/>
          <w:szCs w:val="24"/>
        </w:rPr>
        <w:t>Článek VI</w:t>
      </w:r>
    </w:p>
    <w:p w14:paraId="5D6468C2" w14:textId="77777777" w:rsidR="00950114" w:rsidRDefault="00950114">
      <w:pPr>
        <w:autoSpaceDE w:val="0"/>
        <w:ind w:left="720"/>
        <w:jc w:val="center"/>
      </w:pPr>
      <w:r>
        <w:rPr>
          <w:rFonts w:ascii="Times New Roman" w:hAnsi="Times New Roman"/>
          <w:b/>
          <w:color w:val="000000"/>
          <w:sz w:val="24"/>
          <w:szCs w:val="24"/>
        </w:rPr>
        <w:t>Ochrana práv duševního vlastnictví a využití výsledků</w:t>
      </w:r>
    </w:p>
    <w:p w14:paraId="3225B1FD" w14:textId="615E8EB0" w:rsidR="0093040A" w:rsidRDefault="0093040A" w:rsidP="00397ACE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93040A">
        <w:rPr>
          <w:rFonts w:ascii="Times New Roman" w:hAnsi="Times New Roman"/>
          <w:color w:val="000000"/>
          <w:sz w:val="24"/>
          <w:szCs w:val="24"/>
          <w:lang w:eastAsia="cs-CZ"/>
        </w:rPr>
        <w:t>Výsledkem projektu mohou být mimo jiné myšleny vynálezy, technická řešení, užitné vzory, průmyslové vzory, zlepšovací návrhy, biotechnologické vynálezy, ochranné známky, know-how, software a další výsledky duševní činnosti („</w:t>
      </w:r>
      <w:r w:rsidRPr="00397ACE"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  <w:t>výsledek projektu</w:t>
      </w:r>
      <w:r w:rsidRPr="0093040A">
        <w:rPr>
          <w:rFonts w:ascii="Times New Roman" w:hAnsi="Times New Roman"/>
          <w:color w:val="000000"/>
          <w:sz w:val="24"/>
          <w:szCs w:val="24"/>
          <w:lang w:eastAsia="cs-CZ"/>
        </w:rPr>
        <w:t>“).</w:t>
      </w:r>
    </w:p>
    <w:p w14:paraId="5E2B99A5" w14:textId="77777777" w:rsidR="0093040A" w:rsidRDefault="0093040A" w:rsidP="00397ACE">
      <w:pPr>
        <w:autoSpaceDE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14:paraId="1B526A71" w14:textId="77777777" w:rsidR="00F906A6" w:rsidRDefault="00431D71" w:rsidP="00F906A6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>Účastníci projektu</w:t>
      </w:r>
      <w:r w:rsidR="0093040A" w:rsidRPr="0093040A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jsou povinn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i</w:t>
      </w:r>
      <w:r w:rsidR="0093040A" w:rsidRPr="0093040A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se navzájem písemně informovat o vytvoření jakéhokoliv výsledku 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P</w:t>
      </w:r>
      <w:r w:rsidR="0093040A" w:rsidRPr="0093040A">
        <w:rPr>
          <w:rFonts w:ascii="Times New Roman" w:hAnsi="Times New Roman"/>
          <w:color w:val="000000"/>
          <w:sz w:val="24"/>
          <w:szCs w:val="24"/>
          <w:lang w:eastAsia="cs-CZ"/>
        </w:rPr>
        <w:t xml:space="preserve">rojektu. Vlastníkem práv k výsledkům projektu nebo jednotlivému výsledku 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P</w:t>
      </w:r>
      <w:r w:rsidR="0093040A" w:rsidRPr="0093040A">
        <w:rPr>
          <w:rFonts w:ascii="Times New Roman" w:hAnsi="Times New Roman"/>
          <w:color w:val="000000"/>
          <w:sz w:val="24"/>
          <w:szCs w:val="24"/>
          <w:lang w:eastAsia="cs-CZ"/>
        </w:rPr>
        <w:t>rojektu je t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en</w:t>
      </w:r>
      <w:r w:rsidR="0093040A" w:rsidRPr="0093040A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z 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účastníků projektu</w:t>
      </w:r>
      <w:r w:rsidR="0093040A" w:rsidRPr="0093040A">
        <w:rPr>
          <w:rFonts w:ascii="Times New Roman" w:hAnsi="Times New Roman"/>
          <w:color w:val="000000"/>
          <w:sz w:val="24"/>
          <w:szCs w:val="24"/>
          <w:lang w:eastAsia="cs-CZ"/>
        </w:rPr>
        <w:t>, kter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ý</w:t>
      </w:r>
      <w:r w:rsidR="0093040A" w:rsidRPr="0093040A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výsledků (výsledku) 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p</w:t>
      </w:r>
      <w:r w:rsidR="0093040A" w:rsidRPr="0093040A">
        <w:rPr>
          <w:rFonts w:ascii="Times New Roman" w:hAnsi="Times New Roman"/>
          <w:color w:val="000000"/>
          <w:sz w:val="24"/>
          <w:szCs w:val="24"/>
          <w:lang w:eastAsia="cs-CZ"/>
        </w:rPr>
        <w:t xml:space="preserve">rojektu svou činností </w:t>
      </w:r>
      <w:r w:rsidR="0093040A" w:rsidRPr="0093040A">
        <w:rPr>
          <w:rFonts w:ascii="Times New Roman" w:hAnsi="Times New Roman"/>
          <w:color w:val="000000"/>
          <w:sz w:val="24"/>
          <w:szCs w:val="24"/>
          <w:lang w:eastAsia="cs-CZ"/>
        </w:rPr>
        <w:lastRenderedPageBreak/>
        <w:t xml:space="preserve">dosáhl. Pokud bylo výsledků projektu nebo jednotlivého výsledku projektu dosaženo více </w:t>
      </w:r>
      <w:r w:rsidR="00F906A6">
        <w:rPr>
          <w:rFonts w:ascii="Times New Roman" w:hAnsi="Times New Roman"/>
          <w:color w:val="000000"/>
          <w:sz w:val="24"/>
          <w:szCs w:val="24"/>
          <w:lang w:eastAsia="cs-CZ"/>
        </w:rPr>
        <w:t>účastníky projektu</w:t>
      </w:r>
      <w:r w:rsidR="00F906A6" w:rsidRPr="0093040A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="0093040A" w:rsidRPr="0093040A">
        <w:rPr>
          <w:rFonts w:ascii="Times New Roman" w:hAnsi="Times New Roman"/>
          <w:color w:val="000000"/>
          <w:sz w:val="24"/>
          <w:szCs w:val="24"/>
          <w:lang w:eastAsia="cs-CZ"/>
        </w:rPr>
        <w:t xml:space="preserve">společně, jsou takové výsledky (výsledek) projektu ve spoluvlastnictví těchto </w:t>
      </w:r>
      <w:r w:rsidR="00F906A6">
        <w:rPr>
          <w:rFonts w:ascii="Times New Roman" w:hAnsi="Times New Roman"/>
          <w:color w:val="000000"/>
          <w:sz w:val="24"/>
          <w:szCs w:val="24"/>
          <w:lang w:eastAsia="cs-CZ"/>
        </w:rPr>
        <w:t>účastníků projektu</w:t>
      </w:r>
      <w:r w:rsidR="00F906A6" w:rsidRPr="0093040A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="0093040A" w:rsidRPr="0093040A">
        <w:rPr>
          <w:rFonts w:ascii="Times New Roman" w:hAnsi="Times New Roman"/>
          <w:color w:val="000000"/>
          <w:sz w:val="24"/>
          <w:szCs w:val="24"/>
          <w:lang w:eastAsia="cs-CZ"/>
        </w:rPr>
        <w:t>v poměru, v jakém se na dosažení výsledků (výsledku) projektu svou činností podílely.</w:t>
      </w:r>
    </w:p>
    <w:p w14:paraId="43CA2CC5" w14:textId="77777777" w:rsidR="00F906A6" w:rsidRDefault="00F906A6" w:rsidP="00397ACE">
      <w:pPr>
        <w:pStyle w:val="Odstavecseseznamem"/>
        <w:rPr>
          <w:color w:val="000000"/>
          <w:lang w:eastAsia="cs-CZ"/>
        </w:rPr>
      </w:pPr>
    </w:p>
    <w:p w14:paraId="101FF02F" w14:textId="35BC640E" w:rsidR="00F906A6" w:rsidRDefault="0093040A" w:rsidP="00F906A6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F906A6">
        <w:rPr>
          <w:rFonts w:ascii="Times New Roman" w:hAnsi="Times New Roman"/>
          <w:color w:val="000000"/>
          <w:sz w:val="24"/>
          <w:szCs w:val="24"/>
          <w:lang w:eastAsia="cs-CZ"/>
        </w:rPr>
        <w:t xml:space="preserve">Nelze-li podíl </w:t>
      </w:r>
      <w:r w:rsidR="00F906A6">
        <w:rPr>
          <w:rFonts w:ascii="Times New Roman" w:hAnsi="Times New Roman"/>
          <w:color w:val="000000"/>
          <w:sz w:val="24"/>
          <w:szCs w:val="24"/>
          <w:lang w:eastAsia="cs-CZ"/>
        </w:rPr>
        <w:t>účastníky projektu</w:t>
      </w:r>
      <w:r w:rsidRPr="00F906A6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přesně určit, bude určen dohodou (ve formě písemného dodatku ke Smlouvě) uzavřenou </w:t>
      </w:r>
      <w:r w:rsidR="00F906A6">
        <w:rPr>
          <w:rFonts w:ascii="Times New Roman" w:hAnsi="Times New Roman"/>
          <w:color w:val="000000"/>
          <w:sz w:val="24"/>
          <w:szCs w:val="24"/>
          <w:lang w:eastAsia="cs-CZ"/>
        </w:rPr>
        <w:t>účastníky projektu</w:t>
      </w:r>
      <w:r w:rsidRPr="00F906A6">
        <w:rPr>
          <w:rFonts w:ascii="Times New Roman" w:hAnsi="Times New Roman"/>
          <w:color w:val="000000"/>
          <w:sz w:val="24"/>
          <w:szCs w:val="24"/>
          <w:lang w:eastAsia="cs-CZ"/>
        </w:rPr>
        <w:t>, kte</w:t>
      </w:r>
      <w:r w:rsidR="00F906A6">
        <w:rPr>
          <w:rFonts w:ascii="Times New Roman" w:hAnsi="Times New Roman"/>
          <w:color w:val="000000"/>
          <w:sz w:val="24"/>
          <w:szCs w:val="24"/>
          <w:lang w:eastAsia="cs-CZ"/>
        </w:rPr>
        <w:t>ří</w:t>
      </w:r>
      <w:r w:rsidRPr="00F906A6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se na dosažení výsledků (výsledku) projektu společně podílel</w:t>
      </w:r>
      <w:r w:rsidR="00F906A6">
        <w:rPr>
          <w:rFonts w:ascii="Times New Roman" w:hAnsi="Times New Roman"/>
          <w:color w:val="000000"/>
          <w:sz w:val="24"/>
          <w:szCs w:val="24"/>
          <w:lang w:eastAsia="cs-CZ"/>
        </w:rPr>
        <w:t>i</w:t>
      </w:r>
      <w:r w:rsidRPr="00F906A6">
        <w:rPr>
          <w:rFonts w:ascii="Times New Roman" w:hAnsi="Times New Roman"/>
          <w:color w:val="000000"/>
          <w:sz w:val="24"/>
          <w:szCs w:val="24"/>
          <w:lang w:eastAsia="cs-CZ"/>
        </w:rPr>
        <w:t xml:space="preserve">. </w:t>
      </w:r>
    </w:p>
    <w:p w14:paraId="344DF85E" w14:textId="77777777" w:rsidR="00F906A6" w:rsidRDefault="00F906A6" w:rsidP="00397ACE">
      <w:pPr>
        <w:pStyle w:val="Odstavecseseznamem"/>
        <w:rPr>
          <w:color w:val="000000"/>
          <w:lang w:eastAsia="cs-CZ"/>
        </w:rPr>
      </w:pPr>
    </w:p>
    <w:p w14:paraId="0E435DEA" w14:textId="77777777" w:rsidR="00F906A6" w:rsidRDefault="00F906A6" w:rsidP="00F906A6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>Účastníci projektu</w:t>
      </w:r>
      <w:r w:rsidR="0093040A" w:rsidRPr="00F906A6">
        <w:rPr>
          <w:rFonts w:ascii="Times New Roman" w:hAnsi="Times New Roman"/>
          <w:color w:val="000000"/>
          <w:sz w:val="24"/>
          <w:szCs w:val="24"/>
          <w:lang w:eastAsia="cs-CZ"/>
        </w:rPr>
        <w:t xml:space="preserve">, jimž budou patřit autorská práva k výsledkům projektu nebo jednotlivému výsledku projektu, pro vyloučení pochybnosti prohlašují, že udělují ostatním 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účastníkům projektu</w:t>
      </w:r>
      <w:r w:rsidRPr="00F906A6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="0093040A" w:rsidRPr="00F906A6">
        <w:rPr>
          <w:rFonts w:ascii="Times New Roman" w:hAnsi="Times New Roman"/>
          <w:color w:val="000000"/>
          <w:sz w:val="24"/>
          <w:szCs w:val="24"/>
          <w:lang w:eastAsia="cs-CZ"/>
        </w:rPr>
        <w:t>nevypověditelnou, neodvolatelnou, nepřevoditelnou, nevýhradní a územně neomezenou licenci k užití výsledků projektu, jež podle obecně závazných právních předpisů představují autorská díla nebo práva pořizovatele k jím pořízené databázi. Licence neobsahuje právo na rozšiřování, poskytování podlicence nebo pronájem originálu či rozmnoženiny autorského díla a právo na zpřístupnění, půjčování či jiného užívání obsahu databáze (s výjimkou půjčení jiné smluvní straně) ve smyslu zákona č. 121/2000 Sb., o právu autorském, o právech souvisejících s právem autorským a o změně některých zákonů (autorský zákon), ve znění pozdějších předpisů. Licence je poskytována pouze k takovým způsobům užití a v takovém rozsahu, jak to je nutné k dosažení účelu Smlouvy a splnění podmínek pro poskytnutí a čerpání dotace (povinné šíření výsledků projektu dle požadavků poskytovatele dotace, diseminační plán). Licence je časově omezena na dobu do dosažení účelu Smlouvy, nebo do splnění podmínek pro čerpání dotace; určující je skutečnost, která nastane později.</w:t>
      </w:r>
    </w:p>
    <w:p w14:paraId="23A0F53F" w14:textId="77777777" w:rsidR="00F906A6" w:rsidRDefault="00F906A6" w:rsidP="00397ACE">
      <w:pPr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14:paraId="7B8B2DDF" w14:textId="2A9C9210" w:rsidR="00F906A6" w:rsidRDefault="003675EB" w:rsidP="00F906A6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>Účastník projektu</w:t>
      </w:r>
      <w:r w:rsidR="0093040A" w:rsidRPr="00F906A6">
        <w:rPr>
          <w:rFonts w:ascii="Times New Roman" w:hAnsi="Times New Roman"/>
          <w:color w:val="000000"/>
          <w:sz w:val="24"/>
          <w:szCs w:val="24"/>
          <w:lang w:eastAsia="cs-CZ"/>
        </w:rPr>
        <w:t>, kter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ý</w:t>
      </w:r>
      <w:r w:rsidR="0093040A" w:rsidRPr="00F906A6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výsledky projektu nebo jednotlivý výsledek vytvořil, je povin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e</w:t>
      </w:r>
      <w:r w:rsidR="0093040A" w:rsidRPr="00F906A6">
        <w:rPr>
          <w:rFonts w:ascii="Times New Roman" w:hAnsi="Times New Roman"/>
          <w:color w:val="000000"/>
          <w:sz w:val="24"/>
          <w:szCs w:val="24"/>
          <w:lang w:eastAsia="cs-CZ"/>
        </w:rPr>
        <w:t xml:space="preserve">n zajistit, aby tyto výsledky (výsledek) projektu byly přiměřeně a účinně chráněny, přičemž náklady na zajištění této ochrany nese 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ten účastník projektu</w:t>
      </w:r>
      <w:r w:rsidR="0093040A" w:rsidRPr="00F906A6">
        <w:rPr>
          <w:rFonts w:ascii="Times New Roman" w:hAnsi="Times New Roman"/>
          <w:color w:val="000000"/>
          <w:sz w:val="24"/>
          <w:szCs w:val="24"/>
          <w:lang w:eastAsia="cs-CZ"/>
        </w:rPr>
        <w:t>, kter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ý</w:t>
      </w:r>
      <w:r w:rsidR="0093040A" w:rsidRPr="00F906A6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jej vytvořil, pokud se 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účastníci projektu</w:t>
      </w:r>
      <w:r w:rsidRPr="00F906A6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="0093040A" w:rsidRPr="00F906A6">
        <w:rPr>
          <w:rFonts w:ascii="Times New Roman" w:hAnsi="Times New Roman"/>
          <w:color w:val="000000"/>
          <w:sz w:val="24"/>
          <w:szCs w:val="24"/>
          <w:lang w:eastAsia="cs-CZ"/>
        </w:rPr>
        <w:t xml:space="preserve">nedohodnou jinak. V případě, že k vytvoření výsledků (výsledku) projektu došlo spoluprací 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účastníků projektu</w:t>
      </w:r>
      <w:r w:rsidR="0093040A" w:rsidRPr="00F906A6">
        <w:rPr>
          <w:rFonts w:ascii="Times New Roman" w:hAnsi="Times New Roman"/>
          <w:color w:val="000000"/>
          <w:sz w:val="24"/>
          <w:szCs w:val="24"/>
          <w:lang w:eastAsia="cs-CZ"/>
        </w:rPr>
        <w:t>, podílí se na nákladech ve výši poměru, v jakém se na vytvoření výsledků (výsledku) podílel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i</w:t>
      </w:r>
      <w:r w:rsidR="0093040A" w:rsidRPr="00F906A6">
        <w:rPr>
          <w:rFonts w:ascii="Times New Roman" w:hAnsi="Times New Roman"/>
          <w:color w:val="000000"/>
          <w:sz w:val="24"/>
          <w:szCs w:val="24"/>
          <w:lang w:eastAsia="cs-CZ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Účastníci projektu</w:t>
      </w:r>
      <w:r w:rsidRPr="00F906A6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="0093040A" w:rsidRPr="00F906A6">
        <w:rPr>
          <w:rFonts w:ascii="Times New Roman" w:hAnsi="Times New Roman"/>
          <w:color w:val="000000"/>
          <w:sz w:val="24"/>
          <w:szCs w:val="24"/>
          <w:lang w:eastAsia="cs-CZ"/>
        </w:rPr>
        <w:t>si při zajištění ochrany výsledků (výsledku) projektu poskytnou potřebnou součinnost.</w:t>
      </w:r>
    </w:p>
    <w:p w14:paraId="256BC3B1" w14:textId="77777777" w:rsidR="00F906A6" w:rsidRDefault="00F906A6" w:rsidP="00397ACE">
      <w:pPr>
        <w:pStyle w:val="Odstavecseseznamem"/>
        <w:rPr>
          <w:color w:val="000000"/>
          <w:lang w:eastAsia="cs-CZ"/>
        </w:rPr>
      </w:pPr>
    </w:p>
    <w:p w14:paraId="421A64E0" w14:textId="77F125FD" w:rsidR="003675EB" w:rsidRDefault="0093040A" w:rsidP="003675EB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F906A6">
        <w:rPr>
          <w:rFonts w:ascii="Times New Roman" w:hAnsi="Times New Roman"/>
          <w:color w:val="000000"/>
          <w:sz w:val="24"/>
          <w:szCs w:val="24"/>
          <w:lang w:eastAsia="cs-CZ"/>
        </w:rPr>
        <w:t xml:space="preserve">Výsledky projektu jsou </w:t>
      </w:r>
      <w:r w:rsidR="003675EB">
        <w:rPr>
          <w:rFonts w:ascii="Times New Roman" w:hAnsi="Times New Roman"/>
          <w:color w:val="000000"/>
          <w:sz w:val="24"/>
          <w:szCs w:val="24"/>
          <w:lang w:eastAsia="cs-CZ"/>
        </w:rPr>
        <w:t>účastníci projektu</w:t>
      </w:r>
      <w:r w:rsidRPr="00F906A6">
        <w:rPr>
          <w:rFonts w:ascii="Times New Roman" w:hAnsi="Times New Roman"/>
          <w:color w:val="000000"/>
          <w:sz w:val="24"/>
          <w:szCs w:val="24"/>
          <w:lang w:eastAsia="cs-CZ"/>
        </w:rPr>
        <w:t>, kte</w:t>
      </w:r>
      <w:r w:rsidR="003675EB">
        <w:rPr>
          <w:rFonts w:ascii="Times New Roman" w:hAnsi="Times New Roman"/>
          <w:color w:val="000000"/>
          <w:sz w:val="24"/>
          <w:szCs w:val="24"/>
          <w:lang w:eastAsia="cs-CZ"/>
        </w:rPr>
        <w:t>ří</w:t>
      </w:r>
      <w:r w:rsidRPr="00F906A6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nejsou jejich výlučnými vlastníky, pro účely </w:t>
      </w:r>
      <w:r w:rsidR="003675EB">
        <w:rPr>
          <w:rFonts w:ascii="Times New Roman" w:hAnsi="Times New Roman"/>
          <w:color w:val="000000"/>
          <w:sz w:val="24"/>
          <w:szCs w:val="24"/>
          <w:lang w:eastAsia="cs-CZ"/>
        </w:rPr>
        <w:t>P</w:t>
      </w:r>
      <w:r w:rsidRPr="00F906A6">
        <w:rPr>
          <w:rFonts w:ascii="Times New Roman" w:hAnsi="Times New Roman"/>
          <w:color w:val="000000"/>
          <w:sz w:val="24"/>
          <w:szCs w:val="24"/>
          <w:lang w:eastAsia="cs-CZ"/>
        </w:rPr>
        <w:t>rojektu oprávněn</w:t>
      </w:r>
      <w:r w:rsidR="003675EB">
        <w:rPr>
          <w:rFonts w:ascii="Times New Roman" w:hAnsi="Times New Roman"/>
          <w:color w:val="000000"/>
          <w:sz w:val="24"/>
          <w:szCs w:val="24"/>
          <w:lang w:eastAsia="cs-CZ"/>
        </w:rPr>
        <w:t>i</w:t>
      </w:r>
      <w:r w:rsidRPr="00F906A6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využívat bezplatně. </w:t>
      </w:r>
      <w:r w:rsidR="003675EB">
        <w:rPr>
          <w:rFonts w:ascii="Times New Roman" w:hAnsi="Times New Roman"/>
          <w:color w:val="000000"/>
          <w:sz w:val="24"/>
          <w:szCs w:val="24"/>
          <w:lang w:eastAsia="cs-CZ"/>
        </w:rPr>
        <w:t>Účastníci projektu</w:t>
      </w:r>
      <w:r w:rsidR="003675EB" w:rsidRPr="00F906A6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Pr="00F906A6">
        <w:rPr>
          <w:rFonts w:ascii="Times New Roman" w:hAnsi="Times New Roman"/>
          <w:color w:val="000000"/>
          <w:sz w:val="24"/>
          <w:szCs w:val="24"/>
          <w:lang w:eastAsia="cs-CZ"/>
        </w:rPr>
        <w:t>jsou povinn</w:t>
      </w:r>
      <w:r w:rsidR="003675EB">
        <w:rPr>
          <w:rFonts w:ascii="Times New Roman" w:hAnsi="Times New Roman"/>
          <w:color w:val="000000"/>
          <w:sz w:val="24"/>
          <w:szCs w:val="24"/>
          <w:lang w:eastAsia="cs-CZ"/>
        </w:rPr>
        <w:t>i</w:t>
      </w:r>
      <w:r w:rsidRPr="00F906A6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výsledky projektu využívat tak, aby nedošlo k vyzrazení výsledků před jejich přihlášením k průmyslově-právní ochraně nebo k vyzrazení důvěrných informací, a to i po ukončení této Smlouvy, bez ohledu na důvod ukončení.</w:t>
      </w:r>
    </w:p>
    <w:p w14:paraId="099CC716" w14:textId="77777777" w:rsidR="003675EB" w:rsidRDefault="003675EB" w:rsidP="00397ACE">
      <w:pPr>
        <w:pStyle w:val="Odstavecseseznamem"/>
        <w:rPr>
          <w:color w:val="000000"/>
          <w:lang w:eastAsia="cs-CZ"/>
        </w:rPr>
      </w:pPr>
    </w:p>
    <w:p w14:paraId="7FA5BC81" w14:textId="5B7A3EE9" w:rsidR="003675EB" w:rsidRPr="00E06282" w:rsidRDefault="0093040A" w:rsidP="00E06282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3675EB">
        <w:rPr>
          <w:rFonts w:ascii="Times New Roman" w:hAnsi="Times New Roman"/>
          <w:color w:val="000000"/>
          <w:sz w:val="24"/>
          <w:szCs w:val="24"/>
          <w:lang w:eastAsia="cs-CZ"/>
        </w:rPr>
        <w:t xml:space="preserve">V případě, že výsledky projektu nebo jednotlivý výsledek projektu bude způsobilý k ochraně podle zákona č. 527/1990 Sb. o vynálezech a zlepšovacích návrzích, ve znění pozdějších předpisů, nebo zákona č. 478/1992 Sb., o užitných vzorech, ve znění pozdějších předpisů, zavazují se </w:t>
      </w:r>
      <w:r w:rsidR="00E06282">
        <w:rPr>
          <w:rFonts w:ascii="Times New Roman" w:hAnsi="Times New Roman"/>
          <w:color w:val="000000"/>
          <w:sz w:val="24"/>
          <w:szCs w:val="24"/>
          <w:lang w:eastAsia="cs-CZ"/>
        </w:rPr>
        <w:t>účastníci projektu</w:t>
      </w:r>
      <w:r w:rsidR="00E06282" w:rsidRPr="003675EB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Pr="003675EB">
        <w:rPr>
          <w:rFonts w:ascii="Times New Roman" w:hAnsi="Times New Roman"/>
          <w:color w:val="000000"/>
          <w:sz w:val="24"/>
          <w:szCs w:val="24"/>
          <w:lang w:eastAsia="cs-CZ"/>
        </w:rPr>
        <w:t>nezveřejňovat tyto výsledky před podáním patentové přihlášky či přihlášky užitného vzoru.</w:t>
      </w:r>
    </w:p>
    <w:p w14:paraId="143D92FB" w14:textId="77777777" w:rsidR="003675EB" w:rsidRDefault="003675EB" w:rsidP="00397ACE">
      <w:pPr>
        <w:pStyle w:val="Odstavecseseznamem"/>
        <w:rPr>
          <w:color w:val="000000"/>
          <w:lang w:eastAsia="cs-CZ"/>
        </w:rPr>
      </w:pPr>
    </w:p>
    <w:p w14:paraId="228307AC" w14:textId="1B7ED3DD" w:rsidR="003675EB" w:rsidRDefault="00E06282" w:rsidP="003675EB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>Účastníci projektu</w:t>
      </w:r>
      <w:r w:rsidRPr="003675EB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="0093040A" w:rsidRPr="003675EB">
        <w:rPr>
          <w:rFonts w:ascii="Times New Roman" w:hAnsi="Times New Roman"/>
          <w:color w:val="000000"/>
          <w:sz w:val="24"/>
          <w:szCs w:val="24"/>
          <w:lang w:eastAsia="cs-CZ"/>
        </w:rPr>
        <w:t>se zavazují jednat tak, aby při plnění Smlouvy nedošlo k porušení práv třetích osob, která těmto osobám mohou plynout z práv k duševnímu vlastnictví, zejména z autorských práv a práv průmyslového vlastnictví.</w:t>
      </w:r>
    </w:p>
    <w:p w14:paraId="17CA0FC1" w14:textId="77777777" w:rsidR="003675EB" w:rsidRDefault="003675EB" w:rsidP="00397ACE">
      <w:pPr>
        <w:pStyle w:val="Odstavecseseznamem"/>
        <w:rPr>
          <w:color w:val="000000"/>
          <w:lang w:eastAsia="cs-CZ"/>
        </w:rPr>
      </w:pPr>
    </w:p>
    <w:p w14:paraId="5376882A" w14:textId="0080CEC3" w:rsidR="003675EB" w:rsidRDefault="00E06282" w:rsidP="003675EB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lastRenderedPageBreak/>
        <w:t>Účastníci projektu</w:t>
      </w:r>
      <w:r w:rsidRPr="003675EB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="0093040A" w:rsidRPr="003675EB">
        <w:rPr>
          <w:rFonts w:ascii="Times New Roman" w:hAnsi="Times New Roman"/>
          <w:color w:val="000000"/>
          <w:sz w:val="24"/>
          <w:szCs w:val="24"/>
          <w:lang w:eastAsia="cs-CZ"/>
        </w:rPr>
        <w:t>se dohodl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i</w:t>
      </w:r>
      <w:r w:rsidR="0093040A" w:rsidRPr="003675EB">
        <w:rPr>
          <w:rFonts w:ascii="Times New Roman" w:hAnsi="Times New Roman"/>
          <w:color w:val="000000"/>
          <w:sz w:val="24"/>
          <w:szCs w:val="24"/>
          <w:lang w:eastAsia="cs-CZ"/>
        </w:rPr>
        <w:t xml:space="preserve">, že obecné informace týkající se povahy 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P</w:t>
      </w:r>
      <w:r w:rsidR="0093040A" w:rsidRPr="003675EB">
        <w:rPr>
          <w:rFonts w:ascii="Times New Roman" w:hAnsi="Times New Roman"/>
          <w:color w:val="000000"/>
          <w:sz w:val="24"/>
          <w:szCs w:val="24"/>
          <w:lang w:eastAsia="cs-CZ"/>
        </w:rPr>
        <w:t xml:space="preserve">rojektu (předmětu 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p</w:t>
      </w:r>
      <w:r w:rsidR="0093040A" w:rsidRPr="003675EB">
        <w:rPr>
          <w:rFonts w:ascii="Times New Roman" w:hAnsi="Times New Roman"/>
          <w:color w:val="000000"/>
          <w:sz w:val="24"/>
          <w:szCs w:val="24"/>
          <w:lang w:eastAsia="cs-CZ"/>
        </w:rPr>
        <w:t xml:space="preserve">rojektu, totožnosti 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účastníků projektu</w:t>
      </w:r>
      <w:r w:rsidR="0093040A" w:rsidRPr="003675EB">
        <w:rPr>
          <w:rFonts w:ascii="Times New Roman" w:hAnsi="Times New Roman"/>
          <w:color w:val="000000"/>
          <w:sz w:val="24"/>
          <w:szCs w:val="24"/>
          <w:lang w:eastAsia="cs-CZ"/>
        </w:rPr>
        <w:t>) mohou být zveřejněny.</w:t>
      </w:r>
    </w:p>
    <w:p w14:paraId="05528409" w14:textId="77777777" w:rsidR="003675EB" w:rsidRDefault="003675EB" w:rsidP="00397ACE">
      <w:pPr>
        <w:pStyle w:val="Odstavecseseznamem"/>
        <w:rPr>
          <w:color w:val="000000"/>
          <w:lang w:eastAsia="cs-CZ"/>
        </w:rPr>
      </w:pPr>
    </w:p>
    <w:p w14:paraId="7013CC24" w14:textId="19833454" w:rsidR="00950114" w:rsidRPr="00397ACE" w:rsidRDefault="0093040A" w:rsidP="00397ACE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3675EB">
        <w:rPr>
          <w:rFonts w:ascii="Times New Roman" w:hAnsi="Times New Roman"/>
          <w:color w:val="000000"/>
          <w:sz w:val="24"/>
          <w:szCs w:val="24"/>
          <w:lang w:eastAsia="cs-CZ"/>
        </w:rPr>
        <w:t xml:space="preserve">Smluvní strany se zavazují uzavřít bez zbytečného odkladu po realizaci </w:t>
      </w:r>
      <w:r w:rsidR="00E06282">
        <w:rPr>
          <w:rFonts w:ascii="Times New Roman" w:hAnsi="Times New Roman"/>
          <w:color w:val="000000"/>
          <w:sz w:val="24"/>
          <w:szCs w:val="24"/>
          <w:lang w:eastAsia="cs-CZ"/>
        </w:rPr>
        <w:t>P</w:t>
      </w:r>
      <w:r w:rsidRPr="003675EB">
        <w:rPr>
          <w:rFonts w:ascii="Times New Roman" w:hAnsi="Times New Roman"/>
          <w:color w:val="000000"/>
          <w:sz w:val="24"/>
          <w:szCs w:val="24"/>
          <w:lang w:eastAsia="cs-CZ"/>
        </w:rPr>
        <w:t xml:space="preserve">rojektu písemnou smlouvu upravující podmínky využití výsledků projektu </w:t>
      </w:r>
      <w:r w:rsidR="00E06282">
        <w:rPr>
          <w:rFonts w:ascii="Times New Roman" w:hAnsi="Times New Roman"/>
          <w:color w:val="000000"/>
          <w:sz w:val="24"/>
          <w:szCs w:val="24"/>
          <w:lang w:eastAsia="cs-CZ"/>
        </w:rPr>
        <w:t>účastníky projektu</w:t>
      </w:r>
      <w:r w:rsidR="00E06282" w:rsidRPr="003675EB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Pr="003675EB">
        <w:rPr>
          <w:rFonts w:ascii="Times New Roman" w:hAnsi="Times New Roman"/>
          <w:color w:val="000000"/>
          <w:sz w:val="24"/>
          <w:szCs w:val="24"/>
          <w:lang w:eastAsia="cs-CZ"/>
        </w:rPr>
        <w:t xml:space="preserve">pro dobu po ukončení realizace </w:t>
      </w:r>
      <w:r w:rsidR="00E06282">
        <w:rPr>
          <w:rFonts w:ascii="Times New Roman" w:hAnsi="Times New Roman"/>
          <w:color w:val="000000"/>
          <w:sz w:val="24"/>
          <w:szCs w:val="24"/>
          <w:lang w:eastAsia="cs-CZ"/>
        </w:rPr>
        <w:t>p</w:t>
      </w:r>
      <w:r w:rsidRPr="003675EB">
        <w:rPr>
          <w:rFonts w:ascii="Times New Roman" w:hAnsi="Times New Roman"/>
          <w:color w:val="000000"/>
          <w:sz w:val="24"/>
          <w:szCs w:val="24"/>
          <w:lang w:eastAsia="cs-CZ"/>
        </w:rPr>
        <w:t>rojektu.</w:t>
      </w:r>
      <w:r w:rsidR="00950114" w:rsidRPr="003675EB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</w:p>
    <w:p w14:paraId="5D99D907" w14:textId="77777777" w:rsidR="00E06282" w:rsidRPr="00397ACE" w:rsidRDefault="00E06282" w:rsidP="00397ACE">
      <w:pPr>
        <w:spacing w:after="0" w:line="240" w:lineRule="auto"/>
        <w:ind w:left="426"/>
        <w:jc w:val="both"/>
      </w:pPr>
    </w:p>
    <w:p w14:paraId="428B6FF9" w14:textId="4F1FE2EE" w:rsidR="00950114" w:rsidRDefault="00950114" w:rsidP="00397ACE">
      <w:pPr>
        <w:numPr>
          <w:ilvl w:val="0"/>
          <w:numId w:val="16"/>
        </w:numPr>
        <w:spacing w:after="0" w:line="240" w:lineRule="auto"/>
        <w:ind w:left="426" w:hanging="426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Účastníci projektu mají právo na zveřejňování výsledků v průběhu řešení </w:t>
      </w:r>
      <w:r w:rsidR="00D6136A"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 xml:space="preserve">rojektu v takové míře a rozsahu, ve kterém se podíleli na tvorbě výsledků. </w:t>
      </w:r>
    </w:p>
    <w:p w14:paraId="224E0DE1" w14:textId="77777777" w:rsidR="00E06282" w:rsidRPr="00397ACE" w:rsidRDefault="00E06282" w:rsidP="00397ACE">
      <w:pPr>
        <w:spacing w:after="0" w:line="240" w:lineRule="auto"/>
        <w:ind w:left="426"/>
        <w:jc w:val="both"/>
      </w:pPr>
    </w:p>
    <w:p w14:paraId="59D49D95" w14:textId="499D64AA" w:rsidR="00313F8C" w:rsidRDefault="00950114" w:rsidP="00313F8C">
      <w:pPr>
        <w:numPr>
          <w:ilvl w:val="0"/>
          <w:numId w:val="16"/>
        </w:numPr>
        <w:spacing w:after="0" w:line="240" w:lineRule="auto"/>
        <w:ind w:left="426" w:hanging="426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Účastníci projektu se statutem výzkumné organizace mají právo vkládat výsledky, které vznikly řešením </w:t>
      </w:r>
      <w:r w:rsidR="00FE24A2"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rojektu do informačního systému RIV (rejstřík informací o výsledcích). Tímto není nijak zpochybněno autorství a další práva k vytvořeným výsledkům, na kterých se podílel účastník</w:t>
      </w:r>
      <w:r w:rsidR="00FE24A2">
        <w:rPr>
          <w:rFonts w:ascii="Times New Roman" w:hAnsi="Times New Roman"/>
          <w:color w:val="000000"/>
          <w:sz w:val="24"/>
          <w:szCs w:val="24"/>
        </w:rPr>
        <w:t xml:space="preserve"> projektu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4CAE3146" w14:textId="77777777" w:rsidR="00313F8C" w:rsidRDefault="00313F8C" w:rsidP="00397ACE">
      <w:pPr>
        <w:pStyle w:val="Odstavecseseznamem"/>
      </w:pPr>
    </w:p>
    <w:p w14:paraId="35B997C4" w14:textId="77777777" w:rsidR="00AB3C47" w:rsidRDefault="00313F8C" w:rsidP="00AB3C47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Účastníci projektu </w:t>
      </w:r>
      <w:r w:rsidRPr="00397ACE">
        <w:rPr>
          <w:rFonts w:ascii="Times New Roman" w:hAnsi="Times New Roman"/>
          <w:color w:val="000000"/>
          <w:sz w:val="24"/>
          <w:szCs w:val="24"/>
        </w:rPr>
        <w:t>jsou oprávněn</w:t>
      </w:r>
      <w:r>
        <w:rPr>
          <w:rFonts w:ascii="Times New Roman" w:hAnsi="Times New Roman"/>
          <w:color w:val="000000"/>
          <w:sz w:val="24"/>
          <w:szCs w:val="24"/>
        </w:rPr>
        <w:t>i</w:t>
      </w:r>
      <w:r w:rsidRPr="00397ACE">
        <w:rPr>
          <w:rFonts w:ascii="Times New Roman" w:hAnsi="Times New Roman"/>
          <w:color w:val="000000"/>
          <w:sz w:val="24"/>
          <w:szCs w:val="24"/>
        </w:rPr>
        <w:t xml:space="preserve"> využít všechny odborné poznatky, získané při plnění závazků z této Smlouvy, ve své publikační činnosti nebo v pedagogické činnosti, pokud tím nebudou reálně ohrožena práva plynoucí z duševního vlastnictví. V opačném případě je zveřejňující strana povinna vyžádat si od dotčené</w:t>
      </w:r>
      <w:r>
        <w:rPr>
          <w:rFonts w:ascii="Times New Roman" w:hAnsi="Times New Roman"/>
          <w:color w:val="000000"/>
          <w:sz w:val="24"/>
          <w:szCs w:val="24"/>
        </w:rPr>
        <w:t>ho</w:t>
      </w:r>
      <w:r w:rsidRPr="00397AC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účastníka projektu </w:t>
      </w:r>
      <w:r w:rsidRPr="00397ACE">
        <w:rPr>
          <w:rFonts w:ascii="Times New Roman" w:hAnsi="Times New Roman"/>
          <w:color w:val="000000"/>
          <w:sz w:val="24"/>
          <w:szCs w:val="24"/>
        </w:rPr>
        <w:t>(</w:t>
      </w:r>
      <w:r w:rsidR="00AB3C47">
        <w:rPr>
          <w:rFonts w:ascii="Times New Roman" w:hAnsi="Times New Roman"/>
          <w:color w:val="000000"/>
          <w:sz w:val="24"/>
          <w:szCs w:val="24"/>
        </w:rPr>
        <w:t>ú</w:t>
      </w:r>
      <w:r>
        <w:rPr>
          <w:rFonts w:ascii="Times New Roman" w:hAnsi="Times New Roman"/>
          <w:color w:val="000000"/>
          <w:sz w:val="24"/>
          <w:szCs w:val="24"/>
        </w:rPr>
        <w:t>častní</w:t>
      </w:r>
      <w:r w:rsidR="00AB3C47">
        <w:rPr>
          <w:rFonts w:ascii="Times New Roman" w:hAnsi="Times New Roman"/>
          <w:color w:val="000000"/>
          <w:sz w:val="24"/>
          <w:szCs w:val="24"/>
        </w:rPr>
        <w:t>ků</w:t>
      </w:r>
      <w:r>
        <w:rPr>
          <w:rFonts w:ascii="Times New Roman" w:hAnsi="Times New Roman"/>
          <w:color w:val="000000"/>
          <w:sz w:val="24"/>
          <w:szCs w:val="24"/>
        </w:rPr>
        <w:t xml:space="preserve"> projektu</w:t>
      </w:r>
      <w:r w:rsidRPr="00397ACE">
        <w:rPr>
          <w:rFonts w:ascii="Times New Roman" w:hAnsi="Times New Roman"/>
          <w:color w:val="000000"/>
          <w:sz w:val="24"/>
          <w:szCs w:val="24"/>
        </w:rPr>
        <w:t>), kter</w:t>
      </w:r>
      <w:r w:rsidR="00AB3C47">
        <w:rPr>
          <w:rFonts w:ascii="Times New Roman" w:hAnsi="Times New Roman"/>
          <w:color w:val="000000"/>
          <w:sz w:val="24"/>
          <w:szCs w:val="24"/>
        </w:rPr>
        <w:t>ý</w:t>
      </w:r>
      <w:r w:rsidRPr="00397ACE">
        <w:rPr>
          <w:rFonts w:ascii="Times New Roman" w:hAnsi="Times New Roman"/>
          <w:color w:val="000000"/>
          <w:sz w:val="24"/>
          <w:szCs w:val="24"/>
        </w:rPr>
        <w:t xml:space="preserve"> je autorem, předchozí písemný souhlas se zveřejněním.</w:t>
      </w:r>
    </w:p>
    <w:p w14:paraId="2C0011CC" w14:textId="77777777" w:rsidR="00AB3C47" w:rsidRDefault="00AB3C47" w:rsidP="00397ACE">
      <w:pPr>
        <w:pStyle w:val="Odstavecseseznamem"/>
        <w:rPr>
          <w:color w:val="000000"/>
        </w:rPr>
      </w:pPr>
    </w:p>
    <w:p w14:paraId="4906063F" w14:textId="6FC3C4E0" w:rsidR="00313F8C" w:rsidRPr="00397ACE" w:rsidRDefault="00313F8C" w:rsidP="00397ACE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397ACE">
        <w:rPr>
          <w:rFonts w:ascii="Times New Roman" w:hAnsi="Times New Roman"/>
          <w:color w:val="000000"/>
          <w:sz w:val="24"/>
          <w:szCs w:val="24"/>
        </w:rPr>
        <w:t xml:space="preserve">Pokud </w:t>
      </w:r>
      <w:r w:rsidR="00AB3C47">
        <w:rPr>
          <w:rFonts w:ascii="Times New Roman" w:hAnsi="Times New Roman"/>
          <w:color w:val="000000"/>
          <w:sz w:val="24"/>
          <w:szCs w:val="24"/>
        </w:rPr>
        <w:t xml:space="preserve">účastník projektu </w:t>
      </w:r>
      <w:r w:rsidRPr="00397ACE">
        <w:rPr>
          <w:rFonts w:ascii="Times New Roman" w:hAnsi="Times New Roman"/>
          <w:color w:val="000000"/>
          <w:sz w:val="24"/>
          <w:szCs w:val="24"/>
        </w:rPr>
        <w:t>neodpoví na písemnou žádost o souhlas se zveřejněním do jednoho měsíce od doručení žádosti, má se za to, že souhlas byl udělen.</w:t>
      </w:r>
    </w:p>
    <w:p w14:paraId="03763115" w14:textId="77777777" w:rsidR="0079229C" w:rsidRDefault="0079229C" w:rsidP="00397ACE">
      <w:pPr>
        <w:rPr>
          <w:rFonts w:ascii="Times New Roman" w:hAnsi="Times New Roman"/>
          <w:b/>
          <w:color w:val="000000"/>
          <w:sz w:val="24"/>
          <w:szCs w:val="24"/>
        </w:rPr>
      </w:pPr>
    </w:p>
    <w:p w14:paraId="740ACEE4" w14:textId="66E8A1F1" w:rsidR="00950114" w:rsidRDefault="00950114" w:rsidP="007167C4">
      <w:pPr>
        <w:spacing w:after="0"/>
        <w:jc w:val="center"/>
      </w:pPr>
      <w:r>
        <w:rPr>
          <w:rFonts w:ascii="Times New Roman" w:hAnsi="Times New Roman"/>
          <w:b/>
          <w:color w:val="000000"/>
          <w:sz w:val="24"/>
          <w:szCs w:val="24"/>
        </w:rPr>
        <w:t>Článek VII</w:t>
      </w:r>
    </w:p>
    <w:p w14:paraId="427DD497" w14:textId="362BA49A" w:rsidR="00950114" w:rsidRDefault="00950114" w:rsidP="00D6136A">
      <w:pPr>
        <w:pStyle w:val="Nadpis1"/>
        <w:rPr>
          <w:color w:val="000000"/>
          <w:sz w:val="24"/>
        </w:rPr>
      </w:pPr>
      <w:r>
        <w:rPr>
          <w:color w:val="000000"/>
          <w:sz w:val="24"/>
        </w:rPr>
        <w:t xml:space="preserve">Trvání </w:t>
      </w:r>
      <w:r w:rsidR="00D6136A">
        <w:rPr>
          <w:color w:val="000000"/>
          <w:sz w:val="24"/>
        </w:rPr>
        <w:t>S</w:t>
      </w:r>
      <w:r>
        <w:rPr>
          <w:color w:val="000000"/>
          <w:sz w:val="24"/>
        </w:rPr>
        <w:t>mlouvy</w:t>
      </w:r>
    </w:p>
    <w:p w14:paraId="3287036B" w14:textId="77777777" w:rsidR="00D6136A" w:rsidRPr="00D6136A" w:rsidRDefault="00D6136A" w:rsidP="00D6136A">
      <w:pPr>
        <w:spacing w:after="0"/>
      </w:pPr>
    </w:p>
    <w:p w14:paraId="7051763A" w14:textId="78E50AD8" w:rsidR="00950114" w:rsidRDefault="00950114" w:rsidP="00397ACE">
      <w:pPr>
        <w:numPr>
          <w:ilvl w:val="0"/>
          <w:numId w:val="17"/>
        </w:numPr>
        <w:spacing w:after="0" w:line="240" w:lineRule="auto"/>
        <w:ind w:left="426" w:hanging="426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Smlouva se uzavírá na dobu určitou s účinností od uzavření smlouvy o poskytnutí podpory do ukončení realizace </w:t>
      </w:r>
      <w:r w:rsidR="00E80B1E"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 xml:space="preserve">rojektu. Ustanovení týkající se povinnosti mlčenlivosti, archivace, umožnění kontroly, duševního vlastnictví a využití výsledků budou pro </w:t>
      </w:r>
      <w:r w:rsidR="00E80B1E">
        <w:rPr>
          <w:rFonts w:ascii="Times New Roman" w:hAnsi="Times New Roman"/>
          <w:color w:val="000000"/>
          <w:sz w:val="24"/>
          <w:szCs w:val="24"/>
        </w:rPr>
        <w:t xml:space="preserve">účastníky projektu </w:t>
      </w:r>
      <w:r>
        <w:rPr>
          <w:rFonts w:ascii="Times New Roman" w:hAnsi="Times New Roman"/>
          <w:color w:val="000000"/>
          <w:sz w:val="24"/>
          <w:szCs w:val="24"/>
        </w:rPr>
        <w:t xml:space="preserve">závazné i po ukončení účinnosti této </w:t>
      </w:r>
      <w:r w:rsidR="00E80B1E"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mlouvy. </w:t>
      </w:r>
    </w:p>
    <w:p w14:paraId="003172F4" w14:textId="77777777" w:rsidR="00950114" w:rsidRDefault="00950114">
      <w:pPr>
        <w:tabs>
          <w:tab w:val="left" w:pos="1202"/>
        </w:tabs>
        <w:spacing w:after="0" w:line="240" w:lineRule="auto"/>
        <w:ind w:left="357" w:hanging="357"/>
        <w:jc w:val="both"/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11F35B12" w14:textId="05DE0565" w:rsidR="00CC1959" w:rsidRPr="00CC1959" w:rsidRDefault="00CC1959" w:rsidP="00397ACE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C1959">
        <w:rPr>
          <w:rFonts w:ascii="Times New Roman" w:hAnsi="Times New Roman"/>
          <w:color w:val="000000"/>
          <w:sz w:val="24"/>
          <w:szCs w:val="24"/>
        </w:rPr>
        <w:t xml:space="preserve">Smlouva je uzavírána s rozvazovací podmínkou neposkytnutí dotace </w:t>
      </w:r>
      <w:r>
        <w:rPr>
          <w:rFonts w:ascii="Times New Roman" w:hAnsi="Times New Roman"/>
          <w:color w:val="000000"/>
          <w:sz w:val="24"/>
          <w:szCs w:val="24"/>
        </w:rPr>
        <w:t>ž</w:t>
      </w:r>
      <w:r w:rsidRPr="00CC1959">
        <w:rPr>
          <w:rFonts w:ascii="Times New Roman" w:hAnsi="Times New Roman"/>
          <w:color w:val="000000"/>
          <w:sz w:val="24"/>
          <w:szCs w:val="24"/>
        </w:rPr>
        <w:t xml:space="preserve">adateli. Smlouva pozbývá účinnosti a závaznosti pro </w:t>
      </w:r>
      <w:r>
        <w:rPr>
          <w:rFonts w:ascii="Times New Roman" w:hAnsi="Times New Roman"/>
          <w:color w:val="000000"/>
          <w:sz w:val="24"/>
          <w:szCs w:val="24"/>
        </w:rPr>
        <w:t>účastníky projektu</w:t>
      </w:r>
      <w:r w:rsidRPr="00CC1959">
        <w:rPr>
          <w:rFonts w:ascii="Times New Roman" w:hAnsi="Times New Roman"/>
          <w:color w:val="000000"/>
          <w:sz w:val="24"/>
          <w:szCs w:val="24"/>
        </w:rPr>
        <w:t xml:space="preserve"> dnem, kdy </w:t>
      </w:r>
      <w:r>
        <w:rPr>
          <w:rFonts w:ascii="Times New Roman" w:hAnsi="Times New Roman"/>
          <w:color w:val="000000"/>
          <w:sz w:val="24"/>
          <w:szCs w:val="24"/>
        </w:rPr>
        <w:t>ž</w:t>
      </w:r>
      <w:r w:rsidRPr="00CC1959">
        <w:rPr>
          <w:rFonts w:ascii="Times New Roman" w:hAnsi="Times New Roman"/>
          <w:color w:val="000000"/>
          <w:sz w:val="24"/>
          <w:szCs w:val="24"/>
        </w:rPr>
        <w:t xml:space="preserve">adatel obdrží od poskytovatele dotace sdělení, že jeho žádost o poskytnutí dotace byla zamítnuta, nebo byla vyřízena jiným způsobem, z nějž vyplývá, že dotace nebude poskytnuta, anebo </w:t>
      </w:r>
      <w:r>
        <w:rPr>
          <w:rFonts w:ascii="Times New Roman" w:hAnsi="Times New Roman"/>
          <w:color w:val="000000"/>
          <w:sz w:val="24"/>
          <w:szCs w:val="24"/>
        </w:rPr>
        <w:t>ž</w:t>
      </w:r>
      <w:r w:rsidRPr="00CC1959">
        <w:rPr>
          <w:rFonts w:ascii="Times New Roman" w:hAnsi="Times New Roman"/>
          <w:color w:val="000000"/>
          <w:sz w:val="24"/>
          <w:szCs w:val="24"/>
        </w:rPr>
        <w:t xml:space="preserve">adatel zjistí, že dohoda o poskytnutí dotace nemůže být uzavřena z jiného důvodu. Žadatel je povinen </w:t>
      </w:r>
      <w:r>
        <w:rPr>
          <w:rFonts w:ascii="Times New Roman" w:hAnsi="Times New Roman"/>
          <w:color w:val="000000"/>
          <w:sz w:val="24"/>
          <w:szCs w:val="24"/>
        </w:rPr>
        <w:t>účastníky projektu</w:t>
      </w:r>
      <w:r w:rsidRPr="00CC1959">
        <w:rPr>
          <w:rFonts w:ascii="Times New Roman" w:hAnsi="Times New Roman"/>
          <w:color w:val="000000"/>
          <w:sz w:val="24"/>
          <w:szCs w:val="24"/>
        </w:rPr>
        <w:t xml:space="preserve"> o splnění rozvazovací podmínky písemně informovat bez zbytečného odkladu (do 3 dnů) poté, co se o něm dozví; k tomu je oprávněn využít i prostředků elektronické komunikace (e-mail). Každ</w:t>
      </w:r>
      <w:r>
        <w:rPr>
          <w:rFonts w:ascii="Times New Roman" w:hAnsi="Times New Roman"/>
          <w:color w:val="000000"/>
          <w:sz w:val="24"/>
          <w:szCs w:val="24"/>
        </w:rPr>
        <w:t>ý</w:t>
      </w:r>
      <w:r w:rsidRPr="00CC195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účastník projektu</w:t>
      </w:r>
      <w:r w:rsidRPr="00CC1959">
        <w:rPr>
          <w:rFonts w:ascii="Times New Roman" w:hAnsi="Times New Roman"/>
          <w:color w:val="000000"/>
          <w:sz w:val="24"/>
          <w:szCs w:val="24"/>
        </w:rPr>
        <w:t xml:space="preserve"> nese náklady, které vynaložil na základě této Smlouvy před jejím ukončením, a nemá nárok na jejich náhradu vůči jiné</w:t>
      </w:r>
      <w:r>
        <w:rPr>
          <w:rFonts w:ascii="Times New Roman" w:hAnsi="Times New Roman"/>
          <w:color w:val="000000"/>
          <w:sz w:val="24"/>
          <w:szCs w:val="24"/>
        </w:rPr>
        <w:t>mu účastníkovi projektu</w:t>
      </w:r>
      <w:r w:rsidRPr="00CC1959">
        <w:rPr>
          <w:rFonts w:ascii="Times New Roman" w:hAnsi="Times New Roman"/>
          <w:color w:val="000000"/>
          <w:sz w:val="24"/>
          <w:szCs w:val="24"/>
        </w:rPr>
        <w:t>.</w:t>
      </w:r>
    </w:p>
    <w:p w14:paraId="5444D446" w14:textId="77777777" w:rsidR="00CC1959" w:rsidRDefault="00CC1959">
      <w:pPr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413B311" w14:textId="3181B029" w:rsidR="00950114" w:rsidRDefault="00950114" w:rsidP="00397ACE">
      <w:pPr>
        <w:numPr>
          <w:ilvl w:val="0"/>
          <w:numId w:val="17"/>
        </w:numPr>
        <w:spacing w:after="0" w:line="240" w:lineRule="auto"/>
        <w:ind w:left="426" w:hanging="426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V případě jednostranného odstoupení od </w:t>
      </w:r>
      <w:r w:rsidR="00CC1959"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mlouvy ze strany některého účastníka </w:t>
      </w:r>
      <w:r w:rsidR="00CC1959">
        <w:rPr>
          <w:rFonts w:ascii="Times New Roman" w:hAnsi="Times New Roman"/>
          <w:color w:val="000000"/>
          <w:sz w:val="24"/>
          <w:szCs w:val="24"/>
        </w:rPr>
        <w:t xml:space="preserve">projektu </w:t>
      </w:r>
      <w:r>
        <w:rPr>
          <w:rFonts w:ascii="Times New Roman" w:hAnsi="Times New Roman"/>
          <w:color w:val="000000"/>
          <w:sz w:val="24"/>
          <w:szCs w:val="24"/>
        </w:rPr>
        <w:t xml:space="preserve">je účastník </w:t>
      </w:r>
      <w:r w:rsidR="00CC1959">
        <w:rPr>
          <w:rFonts w:ascii="Times New Roman" w:hAnsi="Times New Roman"/>
          <w:color w:val="000000"/>
          <w:sz w:val="24"/>
          <w:szCs w:val="24"/>
        </w:rPr>
        <w:t xml:space="preserve">projektu </w:t>
      </w:r>
      <w:r>
        <w:rPr>
          <w:rFonts w:ascii="Times New Roman" w:hAnsi="Times New Roman"/>
          <w:color w:val="000000"/>
          <w:sz w:val="24"/>
          <w:szCs w:val="24"/>
        </w:rPr>
        <w:t xml:space="preserve">povinen v případě, že dalším účastníkům projektu, resp. i třetí straně vznikne finanční, majetková, či jiná újma uhradit škodu, která tímto vznikla. </w:t>
      </w:r>
    </w:p>
    <w:p w14:paraId="02C93E0A" w14:textId="77777777" w:rsidR="00950114" w:rsidRDefault="00950114">
      <w:pPr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D5DC395" w14:textId="7085AFC5" w:rsidR="00950114" w:rsidRDefault="00950114" w:rsidP="00397ACE">
      <w:pPr>
        <w:numPr>
          <w:ilvl w:val="0"/>
          <w:numId w:val="17"/>
        </w:numPr>
        <w:spacing w:after="0" w:line="240" w:lineRule="auto"/>
        <w:ind w:left="426" w:hanging="426"/>
        <w:jc w:val="both"/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Účastník projektu může od této </w:t>
      </w:r>
      <w:r w:rsidR="00CC1959"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mlouvy odstoupit v případě, že </w:t>
      </w:r>
      <w:r w:rsidR="00CC1959">
        <w:rPr>
          <w:rFonts w:ascii="Times New Roman" w:hAnsi="Times New Roman"/>
          <w:color w:val="000000"/>
          <w:sz w:val="24"/>
          <w:szCs w:val="24"/>
        </w:rPr>
        <w:t>žadatel/</w:t>
      </w:r>
      <w:r>
        <w:rPr>
          <w:rFonts w:ascii="Times New Roman" w:hAnsi="Times New Roman"/>
          <w:color w:val="000000"/>
          <w:sz w:val="24"/>
          <w:szCs w:val="24"/>
        </w:rPr>
        <w:t xml:space="preserve">příjemce závažně poruší některou z povinnosti dle této </w:t>
      </w:r>
      <w:r w:rsidR="00CC1959"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mlouvy a ani do 30 dnů od doručení písemného upozornění nezjednal nápravu. </w:t>
      </w:r>
    </w:p>
    <w:p w14:paraId="68C3282D" w14:textId="77777777" w:rsidR="00CC1959" w:rsidRDefault="00CC1959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1251CC5" w14:textId="5BDDD863" w:rsidR="00950114" w:rsidRDefault="00950114" w:rsidP="007167C4">
      <w:pPr>
        <w:spacing w:after="0"/>
        <w:jc w:val="center"/>
      </w:pPr>
      <w:r>
        <w:rPr>
          <w:rFonts w:ascii="Times New Roman" w:hAnsi="Times New Roman"/>
          <w:b/>
          <w:color w:val="000000"/>
          <w:sz w:val="24"/>
          <w:szCs w:val="24"/>
        </w:rPr>
        <w:t>VIII</w:t>
      </w:r>
    </w:p>
    <w:p w14:paraId="57CD5BC0" w14:textId="77777777" w:rsidR="00950114" w:rsidRDefault="00950114">
      <w:pPr>
        <w:jc w:val="center"/>
      </w:pPr>
      <w:r>
        <w:rPr>
          <w:rFonts w:ascii="Times New Roman" w:hAnsi="Times New Roman"/>
          <w:b/>
          <w:color w:val="000000"/>
          <w:sz w:val="24"/>
          <w:szCs w:val="24"/>
        </w:rPr>
        <w:t>Závěrečná ustanovení</w:t>
      </w:r>
    </w:p>
    <w:p w14:paraId="74BCDDE5" w14:textId="77777777" w:rsidR="009D41D4" w:rsidRDefault="00DE0095" w:rsidP="009D41D4">
      <w:pPr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397ACE">
        <w:rPr>
          <w:rFonts w:ascii="Times New Roman" w:hAnsi="Times New Roman"/>
          <w:color w:val="000000"/>
          <w:sz w:val="24"/>
          <w:szCs w:val="24"/>
        </w:rPr>
        <w:t>Tato Smlouva nabývá platnosti dnem jejího uzavření a účinnosti dnem jejího uveřejnění v registru smluv dle zákona č. 340/2015 Sb., o zvláštních podmínkách účinnosti některých smluv, uveřejňování těchto smluv a o registru smluv (zákon o registru smluv), ve znění pozdějších předpisů.</w:t>
      </w:r>
    </w:p>
    <w:p w14:paraId="2D5CA81E" w14:textId="77777777" w:rsidR="009D41D4" w:rsidRDefault="009D41D4" w:rsidP="00397ACE">
      <w:pPr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B6B373D" w14:textId="7F423317" w:rsidR="00DE0095" w:rsidRPr="009D41D4" w:rsidRDefault="009D41D4" w:rsidP="009D41D4">
      <w:pPr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Účastníci projektu</w:t>
      </w:r>
      <w:r w:rsidRPr="009D41D4">
        <w:rPr>
          <w:rFonts w:ascii="Times New Roman" w:hAnsi="Times New Roman"/>
          <w:color w:val="000000"/>
          <w:sz w:val="24"/>
          <w:szCs w:val="24"/>
        </w:rPr>
        <w:t xml:space="preserve"> bezvýhradně souhlasí se zveřejněním plného znění Smlouvy tak, aby tato Smlouva mohla být předmětem poskytnuté informace ve smyslu zákona č. 106/1999 Sb., o svobodném přístupu k informacím, ve znění pozdějších předpisů. Smluvní strany rovněž souhlasí s uveřejněním plného znění Smlouvy dle zákona č. 340/2015 Sb., o zvláštních podmínkách účinnosti některých smluv, uveřejňování těchto smluv a o registru smluv, v registru smluv (zákon o registru smluv), ve znění pozdějších předpisů.</w:t>
      </w:r>
      <w:r w:rsidR="00DE0095" w:rsidRPr="00397AC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AF20D07" w14:textId="77777777" w:rsidR="00DE0095" w:rsidRPr="00397ACE" w:rsidRDefault="00DE0095" w:rsidP="00397ACE">
      <w:pPr>
        <w:spacing w:after="0" w:line="240" w:lineRule="auto"/>
        <w:ind w:left="426"/>
        <w:jc w:val="both"/>
      </w:pPr>
    </w:p>
    <w:p w14:paraId="19CBB712" w14:textId="0B8CA5BA" w:rsidR="00950114" w:rsidRDefault="00950114" w:rsidP="00397ACE">
      <w:pPr>
        <w:numPr>
          <w:ilvl w:val="0"/>
          <w:numId w:val="18"/>
        </w:numPr>
        <w:spacing w:after="0" w:line="240" w:lineRule="auto"/>
        <w:ind w:left="426" w:hanging="426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Smlouva je sepsána v </w:t>
      </w:r>
      <w:r w:rsidR="00AE4224">
        <w:rPr>
          <w:rFonts w:ascii="Times New Roman" w:hAnsi="Times New Roman"/>
          <w:color w:val="000000"/>
          <w:sz w:val="24"/>
          <w:szCs w:val="24"/>
        </w:rPr>
        <w:t>šesti</w:t>
      </w:r>
      <w:r w:rsidR="00CC195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vyhotoveních s platností originálu, přičemž </w:t>
      </w:r>
      <w:r w:rsidR="00CC1959">
        <w:rPr>
          <w:rFonts w:ascii="Times New Roman" w:hAnsi="Times New Roman"/>
          <w:color w:val="000000"/>
          <w:sz w:val="24"/>
          <w:szCs w:val="24"/>
        </w:rPr>
        <w:t>ČZU obdrží dva originály a ostatní účastníci projektu každý</w:t>
      </w:r>
      <w:r w:rsidR="00AE4224"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jeden originál, </w:t>
      </w:r>
      <w:r w:rsidR="00062EA4">
        <w:rPr>
          <w:rFonts w:ascii="Times New Roman" w:hAnsi="Times New Roman"/>
          <w:color w:val="000000"/>
          <w:sz w:val="24"/>
          <w:szCs w:val="24"/>
        </w:rPr>
        <w:t>páté</w:t>
      </w:r>
      <w:r w:rsidR="00F3782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paré obdrží poskytovatel dotace.</w:t>
      </w:r>
    </w:p>
    <w:p w14:paraId="373AF3BF" w14:textId="77777777" w:rsidR="00950114" w:rsidRDefault="00950114">
      <w:pPr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BA5C7CB" w14:textId="33D36031" w:rsidR="00950114" w:rsidRDefault="00950114" w:rsidP="00397ACE">
      <w:pPr>
        <w:numPr>
          <w:ilvl w:val="0"/>
          <w:numId w:val="18"/>
        </w:numPr>
        <w:spacing w:after="0" w:line="240" w:lineRule="auto"/>
        <w:ind w:left="426" w:hanging="426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V případech, které tato </w:t>
      </w:r>
      <w:r w:rsidR="00F3782C"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mlouva neupravuje, se práva a povinnosti </w:t>
      </w:r>
      <w:r w:rsidR="00F3782C">
        <w:rPr>
          <w:rFonts w:ascii="Times New Roman" w:hAnsi="Times New Roman"/>
          <w:color w:val="000000"/>
          <w:sz w:val="24"/>
          <w:szCs w:val="24"/>
        </w:rPr>
        <w:t xml:space="preserve">účastníků projektu </w:t>
      </w:r>
      <w:r>
        <w:rPr>
          <w:rFonts w:ascii="Times New Roman" w:hAnsi="Times New Roman"/>
          <w:color w:val="000000"/>
          <w:sz w:val="24"/>
          <w:szCs w:val="24"/>
        </w:rPr>
        <w:t xml:space="preserve">řídí právním řádem České republiky. </w:t>
      </w:r>
    </w:p>
    <w:p w14:paraId="51EE95AE" w14:textId="77777777" w:rsidR="00950114" w:rsidRDefault="00950114">
      <w:pPr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2F8F635" w14:textId="4E6F7F92" w:rsidR="00950114" w:rsidRPr="00D3532F" w:rsidRDefault="00950114" w:rsidP="00397ACE">
      <w:pPr>
        <w:numPr>
          <w:ilvl w:val="0"/>
          <w:numId w:val="18"/>
        </w:numPr>
        <w:spacing w:after="0" w:line="240" w:lineRule="auto"/>
        <w:ind w:left="426" w:hanging="426"/>
        <w:jc w:val="both"/>
      </w:pPr>
      <w:r>
        <w:rPr>
          <w:rFonts w:ascii="Times New Roman" w:hAnsi="Times New Roman"/>
          <w:color w:val="000000"/>
          <w:sz w:val="24"/>
          <w:szCs w:val="24"/>
        </w:rPr>
        <w:t>Účastníci projektu jsou povinni dodržovat podmínky, které budou vydány ve smlouvě na</w:t>
      </w:r>
      <w:r w:rsidR="00F3782C">
        <w:t xml:space="preserve"> </w:t>
      </w:r>
      <w:r w:rsidR="00F3782C"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 xml:space="preserve">rojekt uzavřený mezi poskytovatelem a </w:t>
      </w:r>
      <w:r w:rsidR="00592BF1">
        <w:rPr>
          <w:rFonts w:ascii="Times New Roman" w:hAnsi="Times New Roman"/>
          <w:color w:val="000000"/>
          <w:sz w:val="24"/>
          <w:szCs w:val="24"/>
        </w:rPr>
        <w:t>žadatelem/</w:t>
      </w:r>
      <w:r>
        <w:rPr>
          <w:rFonts w:ascii="Times New Roman" w:hAnsi="Times New Roman"/>
          <w:color w:val="000000"/>
          <w:sz w:val="24"/>
          <w:szCs w:val="24"/>
        </w:rPr>
        <w:t>příjemcem, pokud bude tento schválen k financování.</w:t>
      </w:r>
    </w:p>
    <w:p w14:paraId="04F518AF" w14:textId="77777777" w:rsidR="00D3532F" w:rsidRPr="00592BF1" w:rsidRDefault="00D3532F" w:rsidP="00D3532F">
      <w:pPr>
        <w:spacing w:after="0" w:line="240" w:lineRule="auto"/>
        <w:jc w:val="both"/>
      </w:pPr>
    </w:p>
    <w:p w14:paraId="340A3874" w14:textId="3179CE78" w:rsidR="00950114" w:rsidRDefault="00950114" w:rsidP="00397ACE">
      <w:pPr>
        <w:numPr>
          <w:ilvl w:val="0"/>
          <w:numId w:val="18"/>
        </w:numPr>
        <w:spacing w:after="0" w:line="240" w:lineRule="auto"/>
        <w:ind w:left="426" w:hanging="426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Součástí této </w:t>
      </w:r>
      <w:r w:rsidR="00592BF1"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mlouvy je text </w:t>
      </w:r>
      <w:r w:rsidR="00592BF1"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 xml:space="preserve">rojektu a jeho finanční rozpočet – tj. jeho finální podoba po schválení </w:t>
      </w:r>
      <w:r w:rsidR="00D93E06"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rojektu.</w:t>
      </w:r>
    </w:p>
    <w:p w14:paraId="072494E2" w14:textId="77777777" w:rsidR="00950114" w:rsidRDefault="00950114">
      <w:pPr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170544E" w14:textId="3DE30CCA" w:rsidR="00950114" w:rsidRDefault="00950114" w:rsidP="00397ACE">
      <w:pPr>
        <w:numPr>
          <w:ilvl w:val="0"/>
          <w:numId w:val="18"/>
        </w:numPr>
        <w:spacing w:after="0" w:line="240" w:lineRule="auto"/>
        <w:ind w:left="426" w:hanging="426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Všechny spory vznikající z této Smlouvy a v souvislosti s ní budou rozhodovány s konečnou platností u příslušného soudu v ČR. V případě sporu ze </w:t>
      </w:r>
      <w:r w:rsidR="006900DF"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mlouvy je rozhodným právem právo ČR a místně příslušným soudem je soud určený dle o.s.ř.</w:t>
      </w:r>
    </w:p>
    <w:p w14:paraId="6D5F02A2" w14:textId="77777777" w:rsidR="00950114" w:rsidRDefault="00950114">
      <w:pPr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0F4F9EF" w14:textId="3EF78B8F" w:rsidR="00950114" w:rsidRDefault="00950114" w:rsidP="00397ACE">
      <w:pPr>
        <w:numPr>
          <w:ilvl w:val="0"/>
          <w:numId w:val="18"/>
        </w:numPr>
        <w:spacing w:after="0" w:line="240" w:lineRule="auto"/>
        <w:ind w:left="426" w:hanging="426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Vnitřní postupy zajišťující transparentnost činnosti a předcházení střetu zájmu jsou stanoveny vnitřními předpisy </w:t>
      </w:r>
      <w:r w:rsidR="006F0D6F">
        <w:rPr>
          <w:rFonts w:ascii="Times New Roman" w:hAnsi="Times New Roman"/>
          <w:color w:val="000000"/>
          <w:sz w:val="24"/>
          <w:szCs w:val="24"/>
        </w:rPr>
        <w:t>účastníků projektu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0125340C" w14:textId="77777777" w:rsidR="00950114" w:rsidRDefault="00950114">
      <w:pPr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1044D7C" w14:textId="4C0D47A1" w:rsidR="00950114" w:rsidRPr="00397ACE" w:rsidRDefault="00950114" w:rsidP="006900DF">
      <w:pPr>
        <w:numPr>
          <w:ilvl w:val="0"/>
          <w:numId w:val="18"/>
        </w:numPr>
        <w:spacing w:after="0" w:line="240" w:lineRule="auto"/>
        <w:ind w:left="426" w:hanging="426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Tato </w:t>
      </w:r>
      <w:r w:rsidR="006F0D6F"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mlouva může být měněna pouze formou písemných a číslovaných dodatků    </w:t>
      </w:r>
      <w:r w:rsidRPr="006900DF">
        <w:rPr>
          <w:rFonts w:ascii="Times New Roman" w:hAnsi="Times New Roman"/>
          <w:color w:val="000000"/>
          <w:sz w:val="24"/>
          <w:szCs w:val="24"/>
        </w:rPr>
        <w:t xml:space="preserve">podepsaných oprávněnými zástupci </w:t>
      </w:r>
      <w:r w:rsidR="006F0D6F">
        <w:rPr>
          <w:rFonts w:ascii="Times New Roman" w:hAnsi="Times New Roman"/>
          <w:color w:val="000000"/>
          <w:sz w:val="24"/>
          <w:szCs w:val="24"/>
        </w:rPr>
        <w:t>všech účastníků projektu.</w:t>
      </w:r>
    </w:p>
    <w:p w14:paraId="212FDEBB" w14:textId="77777777" w:rsidR="00222D66" w:rsidRDefault="00222D66" w:rsidP="00397ACE">
      <w:pPr>
        <w:pStyle w:val="Odstavecseseznamem"/>
      </w:pPr>
    </w:p>
    <w:p w14:paraId="754CDFBA" w14:textId="72133DE2" w:rsidR="00222D66" w:rsidRPr="00397ACE" w:rsidRDefault="00222D66" w:rsidP="00222D66">
      <w:pPr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Účastníci projektu</w:t>
      </w:r>
      <w:r w:rsidRPr="00397ACE">
        <w:rPr>
          <w:rFonts w:ascii="Times New Roman" w:hAnsi="Times New Roman"/>
          <w:color w:val="000000"/>
          <w:sz w:val="24"/>
          <w:szCs w:val="24"/>
        </w:rPr>
        <w:t xml:space="preserve"> výslovně prohlašují, že jsou oprávněn</w:t>
      </w:r>
      <w:r>
        <w:rPr>
          <w:rFonts w:ascii="Times New Roman" w:hAnsi="Times New Roman"/>
          <w:color w:val="000000"/>
          <w:sz w:val="24"/>
          <w:szCs w:val="24"/>
        </w:rPr>
        <w:t>i</w:t>
      </w:r>
      <w:r w:rsidRPr="00397ACE">
        <w:rPr>
          <w:rFonts w:ascii="Times New Roman" w:hAnsi="Times New Roman"/>
          <w:color w:val="000000"/>
          <w:sz w:val="24"/>
          <w:szCs w:val="24"/>
        </w:rPr>
        <w:t xml:space="preserve"> tuto Smlouvu uzavřít a plnit a jsou si vědom</w:t>
      </w:r>
      <w:r>
        <w:rPr>
          <w:rFonts w:ascii="Times New Roman" w:hAnsi="Times New Roman"/>
          <w:color w:val="000000"/>
          <w:sz w:val="24"/>
          <w:szCs w:val="24"/>
        </w:rPr>
        <w:t>i</w:t>
      </w:r>
      <w:r w:rsidRPr="00397ACE">
        <w:rPr>
          <w:rFonts w:ascii="Times New Roman" w:hAnsi="Times New Roman"/>
          <w:color w:val="000000"/>
          <w:sz w:val="24"/>
          <w:szCs w:val="24"/>
        </w:rPr>
        <w:t xml:space="preserve"> skutečností z jejího uzavření vyplývajících. </w:t>
      </w:r>
      <w:r>
        <w:rPr>
          <w:rFonts w:ascii="Times New Roman" w:hAnsi="Times New Roman"/>
          <w:color w:val="000000"/>
          <w:sz w:val="24"/>
          <w:szCs w:val="24"/>
        </w:rPr>
        <w:t>Účastníci projektu</w:t>
      </w:r>
      <w:r w:rsidRPr="00222D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97ACE">
        <w:rPr>
          <w:rFonts w:ascii="Times New Roman" w:hAnsi="Times New Roman"/>
          <w:color w:val="000000"/>
          <w:sz w:val="24"/>
          <w:szCs w:val="24"/>
        </w:rPr>
        <w:t>prohlašují, že si tuto Smlouvu řádně přečetl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 w:rsidRPr="00397ACE">
        <w:rPr>
          <w:rFonts w:ascii="Times New Roman" w:hAnsi="Times New Roman"/>
          <w:color w:val="000000"/>
          <w:sz w:val="24"/>
          <w:szCs w:val="24"/>
        </w:rPr>
        <w:t>, s jejím obsahem souhlasí, a že Smlouva byla sepsána na základě pravdivých údajů, jejich pravé a svobodné vůle a nebyla ujednána v tísni ani za jinak jednostranně nevýhodných podmínek či jiných okolností, které by zakládaly její neplatnost.</w:t>
      </w:r>
    </w:p>
    <w:p w14:paraId="5D1D5677" w14:textId="77777777" w:rsidR="00950114" w:rsidRDefault="00950114">
      <w:pPr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D56F8D6" w14:textId="0862319A" w:rsidR="00950114" w:rsidRDefault="00950114" w:rsidP="00DA175D">
      <w:pPr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3677F82" w14:textId="77777777" w:rsidR="00DF25A7" w:rsidRDefault="00DF25A7">
      <w:pPr>
        <w:rPr>
          <w:rFonts w:ascii="Times New Roman" w:hAnsi="Times New Roman"/>
          <w:sz w:val="24"/>
          <w:szCs w:val="24"/>
        </w:rPr>
      </w:pPr>
    </w:p>
    <w:p w14:paraId="6C9502FB" w14:textId="3CC9C3C0" w:rsidR="00950114" w:rsidRDefault="00950114">
      <w:r>
        <w:rPr>
          <w:rFonts w:ascii="Times New Roman" w:hAnsi="Times New Roman"/>
          <w:sz w:val="24"/>
          <w:szCs w:val="24"/>
        </w:rPr>
        <w:t>Za žadatele</w:t>
      </w:r>
      <w:r w:rsidR="00DA175D">
        <w:rPr>
          <w:rFonts w:ascii="Times New Roman" w:hAnsi="Times New Roman"/>
          <w:sz w:val="24"/>
          <w:szCs w:val="24"/>
        </w:rPr>
        <w:t>:</w:t>
      </w:r>
      <w:r w:rsidR="0019137F">
        <w:rPr>
          <w:rFonts w:ascii="Times New Roman" w:hAnsi="Times New Roman"/>
          <w:sz w:val="24"/>
          <w:szCs w:val="24"/>
        </w:rPr>
        <w:tab/>
      </w:r>
      <w:r w:rsidR="0019137F">
        <w:rPr>
          <w:rFonts w:ascii="Times New Roman" w:hAnsi="Times New Roman"/>
          <w:sz w:val="24"/>
          <w:szCs w:val="24"/>
        </w:rPr>
        <w:tab/>
      </w:r>
      <w:r w:rsidR="0019137F">
        <w:rPr>
          <w:rFonts w:ascii="Times New Roman" w:hAnsi="Times New Roman"/>
          <w:sz w:val="24"/>
          <w:szCs w:val="24"/>
        </w:rPr>
        <w:tab/>
      </w:r>
      <w:r w:rsidR="0019137F">
        <w:rPr>
          <w:rFonts w:ascii="Times New Roman" w:hAnsi="Times New Roman"/>
          <w:sz w:val="24"/>
          <w:szCs w:val="24"/>
        </w:rPr>
        <w:tab/>
      </w:r>
      <w:r w:rsidR="0019137F">
        <w:rPr>
          <w:rFonts w:ascii="Times New Roman" w:hAnsi="Times New Roman"/>
          <w:sz w:val="24"/>
          <w:szCs w:val="24"/>
        </w:rPr>
        <w:tab/>
      </w:r>
      <w:r w:rsidR="0019137F">
        <w:rPr>
          <w:rFonts w:ascii="Times New Roman" w:hAnsi="Times New Roman"/>
          <w:sz w:val="24"/>
          <w:szCs w:val="24"/>
        </w:rPr>
        <w:tab/>
      </w:r>
      <w:r w:rsidR="0019137F" w:rsidRPr="0019137F">
        <w:rPr>
          <w:rFonts w:ascii="Times New Roman" w:hAnsi="Times New Roman"/>
          <w:sz w:val="24"/>
          <w:szCs w:val="24"/>
        </w:rPr>
        <w:t>Za spolupracující subjekt:</w:t>
      </w:r>
    </w:p>
    <w:p w14:paraId="0A5FB2EC" w14:textId="74A29534" w:rsidR="00A5319E" w:rsidRPr="00DA175D" w:rsidRDefault="00821747">
      <w:r>
        <w:rPr>
          <w:rFonts w:ascii="Times New Roman" w:hAnsi="Times New Roman"/>
          <w:b/>
          <w:sz w:val="24"/>
          <w:szCs w:val="24"/>
        </w:rPr>
        <w:t>ZD Dolní Újezd</w:t>
      </w:r>
      <w:r w:rsidR="0019137F">
        <w:rPr>
          <w:rFonts w:ascii="Times New Roman" w:hAnsi="Times New Roman"/>
          <w:b/>
          <w:sz w:val="24"/>
          <w:szCs w:val="24"/>
        </w:rPr>
        <w:tab/>
      </w:r>
      <w:r w:rsidR="0019137F">
        <w:rPr>
          <w:rFonts w:ascii="Times New Roman" w:hAnsi="Times New Roman"/>
          <w:b/>
          <w:sz w:val="24"/>
          <w:szCs w:val="24"/>
        </w:rPr>
        <w:tab/>
      </w:r>
      <w:r w:rsidR="0019137F">
        <w:rPr>
          <w:rFonts w:ascii="Times New Roman" w:hAnsi="Times New Roman"/>
          <w:b/>
          <w:sz w:val="24"/>
          <w:szCs w:val="24"/>
        </w:rPr>
        <w:tab/>
      </w:r>
      <w:r w:rsidR="0019137F">
        <w:rPr>
          <w:rFonts w:ascii="Times New Roman" w:hAnsi="Times New Roman"/>
          <w:b/>
          <w:sz w:val="24"/>
          <w:szCs w:val="24"/>
        </w:rPr>
        <w:tab/>
      </w:r>
      <w:r w:rsidR="0019137F">
        <w:rPr>
          <w:rFonts w:ascii="Times New Roman" w:hAnsi="Times New Roman"/>
          <w:b/>
          <w:sz w:val="24"/>
          <w:szCs w:val="24"/>
        </w:rPr>
        <w:tab/>
      </w:r>
      <w:r w:rsidR="0019137F" w:rsidRPr="0019137F">
        <w:rPr>
          <w:rFonts w:ascii="Times New Roman" w:hAnsi="Times New Roman"/>
          <w:b/>
          <w:sz w:val="24"/>
          <w:szCs w:val="24"/>
        </w:rPr>
        <w:t xml:space="preserve">TAURA ET s.r.o.                                       </w:t>
      </w:r>
    </w:p>
    <w:p w14:paraId="3D710EE3" w14:textId="026AE925" w:rsidR="00950114" w:rsidRDefault="00950114">
      <w:r>
        <w:rPr>
          <w:rFonts w:ascii="Times New Roman" w:hAnsi="Times New Roman"/>
          <w:sz w:val="24"/>
          <w:szCs w:val="24"/>
        </w:rPr>
        <w:t xml:space="preserve">V </w:t>
      </w:r>
      <w:r w:rsidR="00CB4E6E">
        <w:rPr>
          <w:rFonts w:ascii="Times New Roman" w:hAnsi="Times New Roman"/>
          <w:sz w:val="24"/>
          <w:szCs w:val="24"/>
        </w:rPr>
        <w:t xml:space="preserve">Dolním Újezdu </w:t>
      </w:r>
      <w:r>
        <w:rPr>
          <w:rFonts w:ascii="Times New Roman" w:hAnsi="Times New Roman"/>
          <w:sz w:val="24"/>
          <w:szCs w:val="24"/>
        </w:rPr>
        <w:t xml:space="preserve">dne </w:t>
      </w:r>
      <w:r w:rsidR="0019137F">
        <w:rPr>
          <w:rFonts w:ascii="Times New Roman" w:hAnsi="Times New Roman"/>
          <w:sz w:val="24"/>
          <w:szCs w:val="24"/>
        </w:rPr>
        <w:tab/>
      </w:r>
      <w:r w:rsidR="00DF25A7">
        <w:rPr>
          <w:rFonts w:ascii="Times New Roman" w:hAnsi="Times New Roman"/>
          <w:sz w:val="24"/>
          <w:szCs w:val="24"/>
        </w:rPr>
        <w:tab/>
      </w:r>
      <w:r w:rsidR="00DF25A7">
        <w:rPr>
          <w:rFonts w:ascii="Times New Roman" w:hAnsi="Times New Roman"/>
          <w:sz w:val="24"/>
          <w:szCs w:val="24"/>
        </w:rPr>
        <w:tab/>
      </w:r>
      <w:r w:rsidR="00DF25A7">
        <w:rPr>
          <w:rFonts w:ascii="Times New Roman" w:hAnsi="Times New Roman"/>
          <w:sz w:val="24"/>
          <w:szCs w:val="24"/>
        </w:rPr>
        <w:tab/>
      </w:r>
      <w:r w:rsidR="0019137F" w:rsidRPr="0019137F">
        <w:rPr>
          <w:rFonts w:ascii="Times New Roman" w:hAnsi="Times New Roman"/>
          <w:sz w:val="24"/>
          <w:szCs w:val="24"/>
        </w:rPr>
        <w:t>V Litomyšli dne</w:t>
      </w:r>
    </w:p>
    <w:p w14:paraId="3554F3A1" w14:textId="77777777" w:rsidR="00950114" w:rsidRDefault="00950114">
      <w:pPr>
        <w:rPr>
          <w:rFonts w:ascii="Times New Roman" w:hAnsi="Times New Roman"/>
          <w:sz w:val="24"/>
          <w:szCs w:val="24"/>
        </w:rPr>
      </w:pPr>
    </w:p>
    <w:p w14:paraId="51DD95D4" w14:textId="77777777" w:rsidR="00DF25A7" w:rsidRDefault="00DF25A7">
      <w:pPr>
        <w:rPr>
          <w:rFonts w:ascii="Times New Roman" w:hAnsi="Times New Roman"/>
          <w:sz w:val="24"/>
          <w:szCs w:val="24"/>
        </w:rPr>
      </w:pPr>
    </w:p>
    <w:p w14:paraId="1713472D" w14:textId="56787DEF" w:rsidR="00950114" w:rsidRDefault="0095011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</w:t>
      </w:r>
      <w:r w:rsidR="0019137F">
        <w:rPr>
          <w:rFonts w:ascii="Times New Roman" w:hAnsi="Times New Roman"/>
          <w:sz w:val="24"/>
          <w:szCs w:val="24"/>
        </w:rPr>
        <w:tab/>
      </w:r>
      <w:r w:rsidR="0019137F">
        <w:rPr>
          <w:rFonts w:ascii="Times New Roman" w:hAnsi="Times New Roman"/>
          <w:sz w:val="24"/>
          <w:szCs w:val="24"/>
        </w:rPr>
        <w:tab/>
      </w:r>
      <w:r w:rsidR="0019137F">
        <w:rPr>
          <w:rFonts w:ascii="Times New Roman" w:hAnsi="Times New Roman"/>
          <w:sz w:val="24"/>
          <w:szCs w:val="24"/>
        </w:rPr>
        <w:tab/>
      </w:r>
      <w:r w:rsidR="0019137F">
        <w:rPr>
          <w:rFonts w:ascii="Times New Roman" w:hAnsi="Times New Roman"/>
          <w:sz w:val="24"/>
          <w:szCs w:val="24"/>
        </w:rPr>
        <w:tab/>
      </w:r>
      <w:r w:rsidR="0019137F" w:rsidRPr="0019137F">
        <w:rPr>
          <w:rFonts w:ascii="Times New Roman" w:hAnsi="Times New Roman"/>
          <w:sz w:val="24"/>
          <w:szCs w:val="24"/>
        </w:rPr>
        <w:t>----------------------------</w:t>
      </w:r>
    </w:p>
    <w:p w14:paraId="428F02CA" w14:textId="7E8F9E16" w:rsidR="00CB4E6E" w:rsidRDefault="00CB4E6E">
      <w:pPr>
        <w:spacing w:after="0" w:line="360" w:lineRule="auto"/>
      </w:pPr>
      <w:r w:rsidRPr="00CB4E6E">
        <w:t>Ing. Jiří Jeřáb</w:t>
      </w:r>
      <w:r>
        <w:t>e</w:t>
      </w:r>
      <w:r w:rsidRPr="00CB4E6E">
        <w:t>k, předsed</w:t>
      </w:r>
      <w:r>
        <w:t>a</w:t>
      </w:r>
      <w:r w:rsidRPr="00CB4E6E">
        <w:t xml:space="preserve"> představenstva</w:t>
      </w:r>
      <w:r w:rsidR="0019137F">
        <w:tab/>
      </w:r>
      <w:r w:rsidR="0019137F">
        <w:tab/>
      </w:r>
      <w:r w:rsidR="0019137F" w:rsidRPr="0019137F">
        <w:t>Ing. Radek Holásek, jednatel</w:t>
      </w:r>
    </w:p>
    <w:p w14:paraId="43E902F7" w14:textId="181912E8" w:rsidR="00DA175D" w:rsidRPr="00DA175D" w:rsidRDefault="00950114">
      <w:pPr>
        <w:spacing w:after="0" w:line="360" w:lineRule="auto"/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72BF357E" w14:textId="77777777" w:rsidR="00950114" w:rsidRDefault="00950114">
      <w:pPr>
        <w:rPr>
          <w:rFonts w:ascii="Times New Roman" w:hAnsi="Times New Roman"/>
          <w:sz w:val="24"/>
          <w:szCs w:val="24"/>
        </w:rPr>
      </w:pPr>
    </w:p>
    <w:p w14:paraId="7EC7BEA1" w14:textId="5E62F9E9" w:rsidR="00950114" w:rsidRDefault="00950114">
      <w:pPr>
        <w:spacing w:after="0" w:line="360" w:lineRule="auto"/>
      </w:pPr>
    </w:p>
    <w:p w14:paraId="7DAE23E5" w14:textId="77777777" w:rsidR="00DA175D" w:rsidRDefault="00DA175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A7C9F9B" w14:textId="41D087A2" w:rsidR="00A5319E" w:rsidRPr="00DA175D" w:rsidRDefault="00204ED9" w:rsidP="00204ED9">
      <w:pPr>
        <w:spacing w:after="0" w:line="360" w:lineRule="auto"/>
      </w:pPr>
      <w:r>
        <w:rPr>
          <w:rFonts w:ascii="Times New Roman" w:hAnsi="Times New Roman"/>
          <w:sz w:val="24"/>
          <w:szCs w:val="24"/>
        </w:rPr>
        <w:t>Za spolupracující subjekt</w:t>
      </w:r>
      <w:r w:rsidR="00DA175D">
        <w:rPr>
          <w:rFonts w:ascii="Times New Roman" w:hAnsi="Times New Roman"/>
          <w:sz w:val="24"/>
          <w:szCs w:val="24"/>
        </w:rPr>
        <w:t>:</w:t>
      </w:r>
      <w:r w:rsidR="00DA175D">
        <w:rPr>
          <w:rFonts w:ascii="Times New Roman" w:hAnsi="Times New Roman"/>
          <w:sz w:val="24"/>
          <w:szCs w:val="24"/>
        </w:rPr>
        <w:tab/>
      </w:r>
      <w:r w:rsidR="00DA175D">
        <w:rPr>
          <w:rFonts w:ascii="Times New Roman" w:hAnsi="Times New Roman"/>
          <w:sz w:val="24"/>
          <w:szCs w:val="24"/>
        </w:rPr>
        <w:tab/>
      </w:r>
      <w:r w:rsidR="00DA175D">
        <w:rPr>
          <w:rFonts w:ascii="Times New Roman" w:hAnsi="Times New Roman"/>
          <w:sz w:val="24"/>
          <w:szCs w:val="24"/>
        </w:rPr>
        <w:tab/>
      </w:r>
      <w:r w:rsidR="00DA175D">
        <w:rPr>
          <w:rFonts w:ascii="Times New Roman" w:hAnsi="Times New Roman"/>
          <w:sz w:val="24"/>
          <w:szCs w:val="24"/>
        </w:rPr>
        <w:tab/>
      </w:r>
      <w:r w:rsidR="00DA175D" w:rsidRPr="00DA175D">
        <w:rPr>
          <w:rFonts w:ascii="Times New Roman" w:hAnsi="Times New Roman"/>
          <w:sz w:val="24"/>
          <w:szCs w:val="24"/>
        </w:rPr>
        <w:t>Broker</w:t>
      </w:r>
      <w:r w:rsidR="00DA175D">
        <w:rPr>
          <w:rFonts w:ascii="Times New Roman" w:hAnsi="Times New Roman"/>
          <w:sz w:val="24"/>
          <w:szCs w:val="24"/>
        </w:rPr>
        <w:t>:</w:t>
      </w:r>
    </w:p>
    <w:p w14:paraId="425FFDAB" w14:textId="1971C1AB" w:rsidR="00204ED9" w:rsidRDefault="00821747" w:rsidP="00204ED9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ČZU </w:t>
      </w:r>
    </w:p>
    <w:p w14:paraId="77935193" w14:textId="7095AF3C" w:rsidR="00CC029A" w:rsidRDefault="00CC029A" w:rsidP="00CC029A">
      <w:r>
        <w:rPr>
          <w:rFonts w:ascii="Times New Roman" w:hAnsi="Times New Roman"/>
          <w:sz w:val="24"/>
          <w:szCs w:val="24"/>
        </w:rPr>
        <w:t xml:space="preserve">V </w:t>
      </w:r>
      <w:r w:rsidR="00222D66">
        <w:rPr>
          <w:rFonts w:ascii="Times New Roman" w:hAnsi="Times New Roman"/>
          <w:sz w:val="24"/>
          <w:szCs w:val="24"/>
        </w:rPr>
        <w:t xml:space="preserve">Praze </w:t>
      </w:r>
      <w:r>
        <w:rPr>
          <w:rFonts w:ascii="Times New Roman" w:hAnsi="Times New Roman"/>
          <w:sz w:val="24"/>
          <w:szCs w:val="24"/>
        </w:rPr>
        <w:t xml:space="preserve">dne </w:t>
      </w:r>
      <w:r w:rsidR="00DA175D">
        <w:rPr>
          <w:rFonts w:ascii="Times New Roman" w:hAnsi="Times New Roman"/>
          <w:sz w:val="24"/>
          <w:szCs w:val="24"/>
        </w:rPr>
        <w:tab/>
      </w:r>
      <w:r w:rsidR="00DA175D">
        <w:rPr>
          <w:rFonts w:ascii="Times New Roman" w:hAnsi="Times New Roman"/>
          <w:sz w:val="24"/>
          <w:szCs w:val="24"/>
        </w:rPr>
        <w:tab/>
      </w:r>
      <w:r w:rsidR="00DA175D">
        <w:rPr>
          <w:rFonts w:ascii="Times New Roman" w:hAnsi="Times New Roman"/>
          <w:sz w:val="24"/>
          <w:szCs w:val="24"/>
        </w:rPr>
        <w:tab/>
      </w:r>
      <w:r w:rsidR="00DA175D">
        <w:rPr>
          <w:rFonts w:ascii="Times New Roman" w:hAnsi="Times New Roman"/>
          <w:sz w:val="24"/>
          <w:szCs w:val="24"/>
        </w:rPr>
        <w:tab/>
      </w:r>
      <w:r w:rsidR="00DA175D">
        <w:rPr>
          <w:rFonts w:ascii="Times New Roman" w:hAnsi="Times New Roman"/>
          <w:sz w:val="24"/>
          <w:szCs w:val="24"/>
        </w:rPr>
        <w:tab/>
      </w:r>
      <w:r w:rsidR="00DA175D">
        <w:rPr>
          <w:rFonts w:ascii="Times New Roman" w:hAnsi="Times New Roman"/>
          <w:sz w:val="24"/>
          <w:szCs w:val="24"/>
        </w:rPr>
        <w:tab/>
      </w:r>
      <w:r w:rsidR="00DA175D" w:rsidRPr="00DA175D">
        <w:rPr>
          <w:rFonts w:ascii="Times New Roman" w:hAnsi="Times New Roman"/>
          <w:sz w:val="24"/>
          <w:szCs w:val="24"/>
        </w:rPr>
        <w:t>V Šumperku dne</w:t>
      </w:r>
    </w:p>
    <w:p w14:paraId="69AD670A" w14:textId="77777777" w:rsidR="00CC029A" w:rsidRDefault="00CC029A" w:rsidP="00CC029A">
      <w:pPr>
        <w:rPr>
          <w:rFonts w:ascii="Times New Roman" w:hAnsi="Times New Roman"/>
          <w:sz w:val="24"/>
          <w:szCs w:val="24"/>
        </w:rPr>
      </w:pPr>
    </w:p>
    <w:p w14:paraId="35025D6C" w14:textId="77777777" w:rsidR="00DF25A7" w:rsidRDefault="00DF25A7" w:rsidP="00CC029A">
      <w:pPr>
        <w:rPr>
          <w:rFonts w:ascii="Times New Roman" w:hAnsi="Times New Roman"/>
          <w:sz w:val="24"/>
          <w:szCs w:val="24"/>
        </w:rPr>
      </w:pPr>
    </w:p>
    <w:p w14:paraId="3C56E78A" w14:textId="1719031E" w:rsidR="00CC029A" w:rsidRDefault="00CC029A" w:rsidP="00CC029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E0381">
        <w:rPr>
          <w:rFonts w:ascii="Times New Roman" w:hAnsi="Times New Roman"/>
          <w:sz w:val="24"/>
          <w:szCs w:val="24"/>
        </w:rPr>
        <w:t>----------------------------</w:t>
      </w:r>
      <w:r w:rsidR="00DA175D">
        <w:rPr>
          <w:rFonts w:ascii="Times New Roman" w:hAnsi="Times New Roman"/>
          <w:sz w:val="24"/>
          <w:szCs w:val="24"/>
        </w:rPr>
        <w:tab/>
      </w:r>
      <w:r w:rsidR="00DA175D">
        <w:rPr>
          <w:rFonts w:ascii="Times New Roman" w:hAnsi="Times New Roman"/>
          <w:sz w:val="24"/>
          <w:szCs w:val="24"/>
        </w:rPr>
        <w:tab/>
      </w:r>
      <w:r w:rsidR="00DA175D">
        <w:rPr>
          <w:rFonts w:ascii="Times New Roman" w:hAnsi="Times New Roman"/>
          <w:sz w:val="24"/>
          <w:szCs w:val="24"/>
        </w:rPr>
        <w:tab/>
      </w:r>
      <w:r w:rsidR="00DA175D">
        <w:rPr>
          <w:rFonts w:ascii="Times New Roman" w:hAnsi="Times New Roman"/>
          <w:sz w:val="24"/>
          <w:szCs w:val="24"/>
        </w:rPr>
        <w:tab/>
      </w:r>
      <w:r w:rsidR="00DA175D" w:rsidRPr="00DA175D">
        <w:rPr>
          <w:rFonts w:ascii="Times New Roman" w:hAnsi="Times New Roman"/>
          <w:sz w:val="24"/>
          <w:szCs w:val="24"/>
        </w:rPr>
        <w:t>----------------------------</w:t>
      </w:r>
    </w:p>
    <w:p w14:paraId="6409F5E7" w14:textId="670386EC" w:rsidR="001342CD" w:rsidRPr="001342CD" w:rsidRDefault="001342CD" w:rsidP="001342C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342CD">
        <w:rPr>
          <w:rFonts w:ascii="Times New Roman" w:hAnsi="Times New Roman"/>
          <w:sz w:val="24"/>
          <w:szCs w:val="24"/>
        </w:rPr>
        <w:t xml:space="preserve">prof. PhDr. Michal Lošťák, Ph.D.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A175D">
        <w:rPr>
          <w:rFonts w:ascii="Times New Roman" w:hAnsi="Times New Roman"/>
          <w:sz w:val="24"/>
          <w:szCs w:val="24"/>
        </w:rPr>
        <w:t>Ing. Zdeňka Hegedűšová Ph.D.</w:t>
      </w:r>
    </w:p>
    <w:p w14:paraId="6D2B9454" w14:textId="77777777" w:rsidR="001342CD" w:rsidRPr="001342CD" w:rsidRDefault="001342CD" w:rsidP="001342C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342CD">
        <w:rPr>
          <w:rFonts w:ascii="Times New Roman" w:hAnsi="Times New Roman"/>
          <w:sz w:val="24"/>
          <w:szCs w:val="24"/>
        </w:rPr>
        <w:t xml:space="preserve">prorektor pro mezinárodní vztahy </w:t>
      </w:r>
    </w:p>
    <w:p w14:paraId="325CE4BA" w14:textId="3BE64C8F" w:rsidR="001342CD" w:rsidRDefault="001342CD" w:rsidP="001342C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342CD">
        <w:rPr>
          <w:rFonts w:ascii="Times New Roman" w:hAnsi="Times New Roman"/>
          <w:sz w:val="24"/>
          <w:szCs w:val="24"/>
        </w:rPr>
        <w:t>a 1. prorektor</w:t>
      </w:r>
    </w:p>
    <w:p w14:paraId="709B38EE" w14:textId="449DD742" w:rsidR="00204ED9" w:rsidRDefault="001342CD" w:rsidP="001342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i. s. </w:t>
      </w:r>
      <w:r w:rsidR="00222D66">
        <w:rPr>
          <w:rFonts w:ascii="Times New Roman" w:hAnsi="Times New Roman"/>
          <w:sz w:val="24"/>
          <w:szCs w:val="24"/>
        </w:rPr>
        <w:t>p</w:t>
      </w:r>
      <w:r w:rsidR="00222D66" w:rsidRPr="00397ACE">
        <w:rPr>
          <w:rFonts w:ascii="Times New Roman" w:hAnsi="Times New Roman"/>
          <w:sz w:val="24"/>
          <w:szCs w:val="24"/>
        </w:rPr>
        <w:t>rof</w:t>
      </w:r>
      <w:r w:rsidR="00222D66">
        <w:rPr>
          <w:rFonts w:ascii="Times New Roman" w:hAnsi="Times New Roman"/>
          <w:sz w:val="24"/>
          <w:szCs w:val="24"/>
        </w:rPr>
        <w:t>.</w:t>
      </w:r>
      <w:r w:rsidR="00222D66" w:rsidRPr="00397ACE">
        <w:rPr>
          <w:rFonts w:ascii="Times New Roman" w:hAnsi="Times New Roman"/>
          <w:sz w:val="24"/>
          <w:szCs w:val="24"/>
        </w:rPr>
        <w:t xml:space="preserve"> Ing. Petr Sklenička, rektor</w:t>
      </w:r>
      <w:r w:rsidR="00DA175D">
        <w:rPr>
          <w:rFonts w:ascii="Times New Roman" w:hAnsi="Times New Roman"/>
          <w:sz w:val="24"/>
          <w:szCs w:val="24"/>
        </w:rPr>
        <w:tab/>
      </w:r>
      <w:r w:rsidR="00DA175D">
        <w:rPr>
          <w:rFonts w:ascii="Times New Roman" w:hAnsi="Times New Roman"/>
          <w:sz w:val="24"/>
          <w:szCs w:val="24"/>
        </w:rPr>
        <w:tab/>
      </w:r>
      <w:r w:rsidR="00DA175D">
        <w:rPr>
          <w:rFonts w:ascii="Times New Roman" w:hAnsi="Times New Roman"/>
          <w:sz w:val="24"/>
          <w:szCs w:val="24"/>
        </w:rPr>
        <w:tab/>
      </w:r>
    </w:p>
    <w:p w14:paraId="4C0A86F0" w14:textId="77777777" w:rsidR="00DA175D" w:rsidRDefault="00DA175D">
      <w:pPr>
        <w:rPr>
          <w:rFonts w:ascii="Times New Roman" w:hAnsi="Times New Roman"/>
          <w:sz w:val="24"/>
          <w:szCs w:val="24"/>
        </w:rPr>
      </w:pPr>
    </w:p>
    <w:p w14:paraId="1B1D7F6A" w14:textId="77777777" w:rsidR="00950114" w:rsidRDefault="00950114">
      <w:pPr>
        <w:rPr>
          <w:rFonts w:ascii="Times New Roman" w:hAnsi="Times New Roman"/>
          <w:b/>
          <w:i/>
          <w:sz w:val="24"/>
          <w:szCs w:val="24"/>
        </w:rPr>
      </w:pPr>
    </w:p>
    <w:p w14:paraId="13261DBB" w14:textId="77777777" w:rsidR="00950114" w:rsidRDefault="00950114" w:rsidP="00DF25A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950114" w:rsidSect="00950114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4751A" w14:textId="77777777" w:rsidR="00DD1965" w:rsidRDefault="00DD1965">
      <w:pPr>
        <w:spacing w:after="0" w:line="240" w:lineRule="auto"/>
      </w:pPr>
      <w:r>
        <w:separator/>
      </w:r>
    </w:p>
  </w:endnote>
  <w:endnote w:type="continuationSeparator" w:id="0">
    <w:p w14:paraId="2142C93C" w14:textId="77777777" w:rsidR="00DD1965" w:rsidRDefault="00DD1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89533" w14:textId="6EFD65BA" w:rsidR="00950114" w:rsidRDefault="009B7D1C">
    <w:pPr>
      <w:pStyle w:val="Zp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44F7F9" wp14:editId="5D2EFF1A">
              <wp:simplePos x="0" y="0"/>
              <wp:positionH relativeFrom="page">
                <wp:posOffset>6660515</wp:posOffset>
              </wp:positionH>
              <wp:positionV relativeFrom="paragraph">
                <wp:posOffset>635</wp:posOffset>
              </wp:positionV>
              <wp:extent cx="124460" cy="143510"/>
              <wp:effectExtent l="2540" t="635" r="6350" b="8255"/>
              <wp:wrapSquare wrapText="largest"/>
              <wp:docPr id="32452522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46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9D63C" w14:textId="77777777" w:rsidR="00950114" w:rsidRDefault="00950114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</w:rPr>
                            <w:t>10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2540" tIns="2540" rIns="2540" bIns="25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4F7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4.45pt;margin-top:.05pt;width:9.8pt;height:11.3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" stroked="f">
              <v:fill opacity="0"/>
              <v:textbox inset=".2pt,.2pt,.2pt,.2pt">
                <w:txbxContent>
                  <w:p w14:paraId="57E9D63C" w14:textId="77777777" w:rsidR="00950114" w:rsidRDefault="00950114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</w:rPr>
                      <w:t>10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14:paraId="4E90ADD4" w14:textId="77777777" w:rsidR="00950114" w:rsidRDefault="00950114">
    <w:pPr>
      <w:pStyle w:val="Zpat"/>
      <w:ind w:right="360"/>
    </w:pPr>
    <w:r>
      <w:t xml:space="preserve">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263A7" w14:textId="77777777" w:rsidR="00DD1965" w:rsidRDefault="00DD1965">
      <w:pPr>
        <w:spacing w:after="0" w:line="240" w:lineRule="auto"/>
      </w:pPr>
      <w:r>
        <w:separator/>
      </w:r>
    </w:p>
  </w:footnote>
  <w:footnote w:type="continuationSeparator" w:id="0">
    <w:p w14:paraId="08A28825" w14:textId="77777777" w:rsidR="00DD1965" w:rsidRDefault="00DD1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0780A" w14:textId="710A0ADF" w:rsidR="00950114" w:rsidRDefault="00950114" w:rsidP="00CB46D7">
    <w:pPr>
      <w:pStyle w:val="Zhlav"/>
      <w:jc w:val="right"/>
    </w:pPr>
    <w:r>
      <w:t>PO 2240/2025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Cs/>
        <w:color w:val="000000"/>
        <w:lang w:eastAsia="cs-CZ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066"/>
        </w:tabs>
        <w:ind w:left="1077" w:hanging="360"/>
      </w:pPr>
      <w:rPr>
        <w:rFonts w:ascii="Symbol" w:hAnsi="Symbol" w:cs="Symbol" w:hint="default"/>
        <w:color w:val="000000"/>
        <w:sz w:val="24"/>
        <w:szCs w:val="24"/>
        <w:lang w:val="cs-CZ" w:bidi="ar-SA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 w:hint="default"/>
        <w:b w:val="0"/>
        <w:bCs w:val="0"/>
        <w:color w:val="000000"/>
        <w:sz w:val="24"/>
        <w:szCs w:val="24"/>
        <w:highlight w:val="yellow"/>
        <w:lang w:val="cs-CZ" w:bidi="ar-SA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6" w15:restartNumberingAfterBreak="0">
    <w:nsid w:val="1AB41094"/>
    <w:multiLevelType w:val="hybridMultilevel"/>
    <w:tmpl w:val="961ACDB2"/>
    <w:lvl w:ilvl="0" w:tplc="A440CDBE"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7262A"/>
    <w:multiLevelType w:val="hybridMultilevel"/>
    <w:tmpl w:val="6B2005FE"/>
    <w:lvl w:ilvl="0" w:tplc="848A0F1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459BD"/>
    <w:multiLevelType w:val="hybridMultilevel"/>
    <w:tmpl w:val="05E0C3D6"/>
    <w:lvl w:ilvl="0" w:tplc="9B1AC0C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54AD4"/>
    <w:multiLevelType w:val="hybridMultilevel"/>
    <w:tmpl w:val="C4767AC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322A40"/>
    <w:multiLevelType w:val="hybridMultilevel"/>
    <w:tmpl w:val="DFD0C4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A10729"/>
    <w:multiLevelType w:val="singleLevel"/>
    <w:tmpl w:val="B0E6DF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 w:val="0"/>
        <w:color w:val="000000"/>
        <w:sz w:val="24"/>
        <w:szCs w:val="24"/>
      </w:rPr>
    </w:lvl>
  </w:abstractNum>
  <w:abstractNum w:abstractNumId="12" w15:restartNumberingAfterBreak="0">
    <w:nsid w:val="52A4218F"/>
    <w:multiLevelType w:val="singleLevel"/>
    <w:tmpl w:val="B0E6DF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 w:val="0"/>
        <w:color w:val="000000"/>
        <w:sz w:val="24"/>
        <w:szCs w:val="24"/>
      </w:rPr>
    </w:lvl>
  </w:abstractNum>
  <w:abstractNum w:abstractNumId="13" w15:restartNumberingAfterBreak="0">
    <w:nsid w:val="56BE7C55"/>
    <w:multiLevelType w:val="hybridMultilevel"/>
    <w:tmpl w:val="12B4F1C6"/>
    <w:lvl w:ilvl="0" w:tplc="6030A7F6">
      <w:start w:val="1"/>
      <w:numFmt w:val="decimal"/>
      <w:lvlText w:val="%1."/>
      <w:lvlJc w:val="left"/>
      <w:pPr>
        <w:ind w:left="717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731A07F8"/>
    <w:multiLevelType w:val="hybridMultilevel"/>
    <w:tmpl w:val="88E2C7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725F75"/>
    <w:multiLevelType w:val="singleLevel"/>
    <w:tmpl w:val="B0E6DF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 w:val="0"/>
        <w:color w:val="000000"/>
        <w:sz w:val="24"/>
        <w:szCs w:val="24"/>
      </w:rPr>
    </w:lvl>
  </w:abstractNum>
  <w:abstractNum w:abstractNumId="16" w15:restartNumberingAfterBreak="0">
    <w:nsid w:val="76FC6463"/>
    <w:multiLevelType w:val="singleLevel"/>
    <w:tmpl w:val="B0E6DF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 w:val="0"/>
        <w:color w:val="000000"/>
        <w:sz w:val="24"/>
        <w:szCs w:val="24"/>
      </w:rPr>
    </w:lvl>
  </w:abstractNum>
  <w:abstractNum w:abstractNumId="17" w15:restartNumberingAfterBreak="0">
    <w:nsid w:val="7CFB0828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num w:numId="1" w16cid:durableId="1873764196">
    <w:abstractNumId w:val="0"/>
  </w:num>
  <w:num w:numId="2" w16cid:durableId="1077173911">
    <w:abstractNumId w:val="1"/>
  </w:num>
  <w:num w:numId="3" w16cid:durableId="300502352">
    <w:abstractNumId w:val="2"/>
  </w:num>
  <w:num w:numId="4" w16cid:durableId="1193760299">
    <w:abstractNumId w:val="3"/>
  </w:num>
  <w:num w:numId="5" w16cid:durableId="145324000">
    <w:abstractNumId w:val="4"/>
  </w:num>
  <w:num w:numId="6" w16cid:durableId="578175287">
    <w:abstractNumId w:val="5"/>
  </w:num>
  <w:num w:numId="7" w16cid:durableId="687219014">
    <w:abstractNumId w:val="13"/>
  </w:num>
  <w:num w:numId="8" w16cid:durableId="831876146">
    <w:abstractNumId w:val="7"/>
  </w:num>
  <w:num w:numId="9" w16cid:durableId="258568923">
    <w:abstractNumId w:val="8"/>
  </w:num>
  <w:num w:numId="10" w16cid:durableId="290747656">
    <w:abstractNumId w:val="9"/>
  </w:num>
  <w:num w:numId="11" w16cid:durableId="185024991">
    <w:abstractNumId w:val="14"/>
  </w:num>
  <w:num w:numId="12" w16cid:durableId="1009873638">
    <w:abstractNumId w:val="6"/>
  </w:num>
  <w:num w:numId="13" w16cid:durableId="665284600">
    <w:abstractNumId w:val="17"/>
  </w:num>
  <w:num w:numId="14" w16cid:durableId="1407528514">
    <w:abstractNumId w:val="15"/>
  </w:num>
  <w:num w:numId="15" w16cid:durableId="1310328050">
    <w:abstractNumId w:val="10"/>
  </w:num>
  <w:num w:numId="16" w16cid:durableId="6451004">
    <w:abstractNumId w:val="16"/>
  </w:num>
  <w:num w:numId="17" w16cid:durableId="1567494945">
    <w:abstractNumId w:val="11"/>
  </w:num>
  <w:num w:numId="18" w16cid:durableId="8055876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28F"/>
    <w:rsid w:val="00000207"/>
    <w:rsid w:val="0003403F"/>
    <w:rsid w:val="00041F04"/>
    <w:rsid w:val="000503A6"/>
    <w:rsid w:val="00062EA4"/>
    <w:rsid w:val="0006599A"/>
    <w:rsid w:val="00081255"/>
    <w:rsid w:val="000C6610"/>
    <w:rsid w:val="000D028F"/>
    <w:rsid w:val="000D1B3D"/>
    <w:rsid w:val="000F4C60"/>
    <w:rsid w:val="000F76FE"/>
    <w:rsid w:val="001342CD"/>
    <w:rsid w:val="00134DD9"/>
    <w:rsid w:val="00147748"/>
    <w:rsid w:val="00150599"/>
    <w:rsid w:val="00153DC0"/>
    <w:rsid w:val="00166F6E"/>
    <w:rsid w:val="001813C0"/>
    <w:rsid w:val="00183B92"/>
    <w:rsid w:val="0019137F"/>
    <w:rsid w:val="001A3D96"/>
    <w:rsid w:val="001D428C"/>
    <w:rsid w:val="001E4996"/>
    <w:rsid w:val="001F3DF9"/>
    <w:rsid w:val="0020332C"/>
    <w:rsid w:val="00204ED9"/>
    <w:rsid w:val="00222D66"/>
    <w:rsid w:val="00251F63"/>
    <w:rsid w:val="002864AE"/>
    <w:rsid w:val="0029780E"/>
    <w:rsid w:val="002B5548"/>
    <w:rsid w:val="002C1B33"/>
    <w:rsid w:val="002D078B"/>
    <w:rsid w:val="002D5C31"/>
    <w:rsid w:val="002D71B7"/>
    <w:rsid w:val="00301E3A"/>
    <w:rsid w:val="00306772"/>
    <w:rsid w:val="00311F2C"/>
    <w:rsid w:val="00313F8C"/>
    <w:rsid w:val="0032398C"/>
    <w:rsid w:val="00353A6C"/>
    <w:rsid w:val="00356C59"/>
    <w:rsid w:val="003675EB"/>
    <w:rsid w:val="00371E13"/>
    <w:rsid w:val="00397ACE"/>
    <w:rsid w:val="003B2FC8"/>
    <w:rsid w:val="003B3A39"/>
    <w:rsid w:val="003B7696"/>
    <w:rsid w:val="003D7CEA"/>
    <w:rsid w:val="003E1902"/>
    <w:rsid w:val="003E6666"/>
    <w:rsid w:val="00405DB9"/>
    <w:rsid w:val="00422764"/>
    <w:rsid w:val="00425E79"/>
    <w:rsid w:val="00431D71"/>
    <w:rsid w:val="00446796"/>
    <w:rsid w:val="004B117A"/>
    <w:rsid w:val="004B4210"/>
    <w:rsid w:val="004F1799"/>
    <w:rsid w:val="00510027"/>
    <w:rsid w:val="00544222"/>
    <w:rsid w:val="00545EBA"/>
    <w:rsid w:val="00584A4D"/>
    <w:rsid w:val="00592BF1"/>
    <w:rsid w:val="005B0B2A"/>
    <w:rsid w:val="005D494C"/>
    <w:rsid w:val="00640D50"/>
    <w:rsid w:val="0066651A"/>
    <w:rsid w:val="006725DC"/>
    <w:rsid w:val="006900DF"/>
    <w:rsid w:val="006928F8"/>
    <w:rsid w:val="006A3903"/>
    <w:rsid w:val="006A59C0"/>
    <w:rsid w:val="006B00CF"/>
    <w:rsid w:val="006B1E56"/>
    <w:rsid w:val="006E5161"/>
    <w:rsid w:val="006F0D6F"/>
    <w:rsid w:val="006F386F"/>
    <w:rsid w:val="006F744E"/>
    <w:rsid w:val="00710F27"/>
    <w:rsid w:val="00712428"/>
    <w:rsid w:val="00712A97"/>
    <w:rsid w:val="007167C4"/>
    <w:rsid w:val="0077414B"/>
    <w:rsid w:val="0077682A"/>
    <w:rsid w:val="00784CDE"/>
    <w:rsid w:val="00791ABA"/>
    <w:rsid w:val="0079229C"/>
    <w:rsid w:val="007D4C99"/>
    <w:rsid w:val="007F1649"/>
    <w:rsid w:val="00817142"/>
    <w:rsid w:val="00821747"/>
    <w:rsid w:val="00830D49"/>
    <w:rsid w:val="00851181"/>
    <w:rsid w:val="00867257"/>
    <w:rsid w:val="008936CC"/>
    <w:rsid w:val="008D108D"/>
    <w:rsid w:val="008D1D7C"/>
    <w:rsid w:val="008F5C53"/>
    <w:rsid w:val="009039DB"/>
    <w:rsid w:val="00924D53"/>
    <w:rsid w:val="0093040A"/>
    <w:rsid w:val="009404A8"/>
    <w:rsid w:val="00950114"/>
    <w:rsid w:val="00966F69"/>
    <w:rsid w:val="009851B9"/>
    <w:rsid w:val="009B20ED"/>
    <w:rsid w:val="009B7D1C"/>
    <w:rsid w:val="009B7DA7"/>
    <w:rsid w:val="009D41D4"/>
    <w:rsid w:val="00A117B4"/>
    <w:rsid w:val="00A42D2C"/>
    <w:rsid w:val="00A50186"/>
    <w:rsid w:val="00A527E0"/>
    <w:rsid w:val="00A5319E"/>
    <w:rsid w:val="00A62ED9"/>
    <w:rsid w:val="00A64793"/>
    <w:rsid w:val="00A96D56"/>
    <w:rsid w:val="00AB3C47"/>
    <w:rsid w:val="00AB7A60"/>
    <w:rsid w:val="00AC3545"/>
    <w:rsid w:val="00AD04AC"/>
    <w:rsid w:val="00AE15E5"/>
    <w:rsid w:val="00AE22D2"/>
    <w:rsid w:val="00AE4224"/>
    <w:rsid w:val="00AE45F2"/>
    <w:rsid w:val="00B20641"/>
    <w:rsid w:val="00B34C77"/>
    <w:rsid w:val="00BA09C7"/>
    <w:rsid w:val="00BA672D"/>
    <w:rsid w:val="00BB01AE"/>
    <w:rsid w:val="00BC4A8D"/>
    <w:rsid w:val="00BC6151"/>
    <w:rsid w:val="00BF6732"/>
    <w:rsid w:val="00C172F1"/>
    <w:rsid w:val="00C205DC"/>
    <w:rsid w:val="00C35A8A"/>
    <w:rsid w:val="00C67F4A"/>
    <w:rsid w:val="00C90105"/>
    <w:rsid w:val="00C91939"/>
    <w:rsid w:val="00CA7044"/>
    <w:rsid w:val="00CB46D7"/>
    <w:rsid w:val="00CB4E6E"/>
    <w:rsid w:val="00CC029A"/>
    <w:rsid w:val="00CC1959"/>
    <w:rsid w:val="00CC1F8F"/>
    <w:rsid w:val="00CE5CDC"/>
    <w:rsid w:val="00CF0201"/>
    <w:rsid w:val="00CF63DA"/>
    <w:rsid w:val="00D0711F"/>
    <w:rsid w:val="00D11984"/>
    <w:rsid w:val="00D3532F"/>
    <w:rsid w:val="00D367BC"/>
    <w:rsid w:val="00D6136A"/>
    <w:rsid w:val="00D74850"/>
    <w:rsid w:val="00D93E06"/>
    <w:rsid w:val="00DA175D"/>
    <w:rsid w:val="00DA29C1"/>
    <w:rsid w:val="00DD1965"/>
    <w:rsid w:val="00DE0095"/>
    <w:rsid w:val="00DE120E"/>
    <w:rsid w:val="00DF25A7"/>
    <w:rsid w:val="00DF404F"/>
    <w:rsid w:val="00E011F9"/>
    <w:rsid w:val="00E02E8F"/>
    <w:rsid w:val="00E04C91"/>
    <w:rsid w:val="00E06282"/>
    <w:rsid w:val="00E16688"/>
    <w:rsid w:val="00E16DFA"/>
    <w:rsid w:val="00E30DD3"/>
    <w:rsid w:val="00E322AF"/>
    <w:rsid w:val="00E65476"/>
    <w:rsid w:val="00E75F90"/>
    <w:rsid w:val="00E80B1E"/>
    <w:rsid w:val="00EA42C2"/>
    <w:rsid w:val="00EB4268"/>
    <w:rsid w:val="00ED0B53"/>
    <w:rsid w:val="00ED3216"/>
    <w:rsid w:val="00ED6BDD"/>
    <w:rsid w:val="00EE6225"/>
    <w:rsid w:val="00F047BE"/>
    <w:rsid w:val="00F33DA1"/>
    <w:rsid w:val="00F3782C"/>
    <w:rsid w:val="00F64883"/>
    <w:rsid w:val="00F906A6"/>
    <w:rsid w:val="00F929C1"/>
    <w:rsid w:val="00FA4840"/>
    <w:rsid w:val="00FA5EDE"/>
    <w:rsid w:val="00FC6133"/>
    <w:rsid w:val="00FE0381"/>
    <w:rsid w:val="00FE0BD5"/>
    <w:rsid w:val="00FE0FA3"/>
    <w:rsid w:val="00FE24A2"/>
    <w:rsid w:val="00FF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CC0FC94"/>
  <w15:chartTrackingRefBased/>
  <w15:docId w15:val="{C8D99FD3-4A3D-41FB-A255-5FFAC8292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3040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Cs/>
      <w:color w:val="000000"/>
      <w:lang w:eastAsia="cs-CZ"/>
    </w:rPr>
  </w:style>
  <w:style w:type="character" w:customStyle="1" w:styleId="WW8Num3z0">
    <w:name w:val="WW8Num3z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WW8Num4z0">
    <w:name w:val="WW8Num4z0"/>
    <w:rPr>
      <w:rFonts w:ascii="Symbol" w:eastAsia="Calibri" w:hAnsi="Symbol" w:cs="Symbol" w:hint="default"/>
      <w:color w:val="000000"/>
      <w:sz w:val="24"/>
      <w:szCs w:val="24"/>
      <w:lang w:val="cs-CZ" w:bidi="ar-SA"/>
    </w:rPr>
  </w:style>
  <w:style w:type="character" w:customStyle="1" w:styleId="WW8Num5z0">
    <w:name w:val="WW8Num5z0"/>
    <w:rPr>
      <w:rFonts w:ascii="Times New Roman" w:eastAsia="Calibri" w:hAnsi="Times New Roman" w:cs="Times New Roman" w:hint="default"/>
      <w:b w:val="0"/>
      <w:bCs w:val="0"/>
      <w:color w:val="000000"/>
      <w:sz w:val="24"/>
      <w:szCs w:val="24"/>
      <w:highlight w:val="yellow"/>
      <w:lang w:val="cs-CZ" w:bidi="ar-SA"/>
    </w:rPr>
  </w:style>
  <w:style w:type="character" w:customStyle="1" w:styleId="WW8Num6z0">
    <w:name w:val="WW8Num6z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5z4">
    <w:name w:val="WW8Num5z4"/>
    <w:rPr>
      <w:rFonts w:ascii="Courier New" w:hAnsi="Courier New" w:cs="Courier New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Times New Roman" w:eastAsia="Lucida Sans Unicode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Calibri" w:eastAsia="Calibri" w:hAnsi="Calibri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eastAsia="Lucida Sans Unicode" w:hAnsi="Times New Roman" w:cs="Times New Roman" w:hint="default"/>
    </w:rPr>
  </w:style>
  <w:style w:type="character" w:customStyle="1" w:styleId="WW8Num12z1">
    <w:name w:val="WW8Num12z1"/>
    <w:rPr>
      <w:rFonts w:ascii="Symbol" w:hAnsi="Symbol" w:cs="Symbol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4">
    <w:name w:val="WW8Num12z4"/>
    <w:rPr>
      <w:rFonts w:ascii="Courier New" w:hAnsi="Courier New" w:cs="Courier New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WW8Num15z1">
    <w:name w:val="WW8Num15z1"/>
    <w:rPr>
      <w:rFonts w:ascii="Symbol" w:hAnsi="Symbol" w:cs="Symbol" w:hint="default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eastAsia="Calibri" w:hAnsi="Times New Roman" w:cs="Times New Roman" w:hint="default"/>
      <w:color w:val="000000"/>
      <w:sz w:val="24"/>
      <w:szCs w:val="24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Standardnpsmoodstavce1">
    <w:name w:val="Standardní písmo odstavce1"/>
  </w:style>
  <w:style w:type="character" w:customStyle="1" w:styleId="plohykapChar">
    <w:name w:val="přílohy_kap Char"/>
    <w:rPr>
      <w:rFonts w:ascii="Arial" w:eastAsia="Times New Roman" w:hAnsi="Arial" w:cs="Arial"/>
      <w:b/>
      <w:sz w:val="24"/>
      <w:szCs w:val="24"/>
    </w:rPr>
  </w:style>
  <w:style w:type="character" w:customStyle="1" w:styleId="platne1">
    <w:name w:val="platne1"/>
    <w:basedOn w:val="Standardnpsmoodstavce1"/>
  </w:style>
  <w:style w:type="character" w:customStyle="1" w:styleId="nowrap">
    <w:name w:val="nowrap"/>
    <w:basedOn w:val="Standardnpsmoodstavce1"/>
  </w:style>
  <w:style w:type="character" w:customStyle="1" w:styleId="preformatted">
    <w:name w:val="preformatted"/>
    <w:basedOn w:val="Standardnpsmoodstavce1"/>
  </w:style>
  <w:style w:type="character" w:customStyle="1" w:styleId="name6">
    <w:name w:val="name6"/>
    <w:basedOn w:val="Standardnpsmoodstavce1"/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plohykap">
    <w:name w:val="přílohy_kap"/>
    <w:basedOn w:val="Normln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paragraph" w:customStyle="1" w:styleId="WW-Zkladntext2">
    <w:name w:val="WW-Základní text 2"/>
    <w:basedOn w:val="Normln"/>
    <w:pPr>
      <w:widowControl w:val="0"/>
      <w:spacing w:after="0" w:line="240" w:lineRule="auto"/>
      <w:jc w:val="center"/>
    </w:pPr>
    <w:rPr>
      <w:rFonts w:ascii="Times New Roman" w:eastAsia="Lucida Sans Unicode" w:hAnsi="Times New Roman"/>
      <w:b/>
      <w:sz w:val="24"/>
      <w:szCs w:val="20"/>
    </w:rPr>
  </w:style>
  <w:style w:type="paragraph" w:styleId="Obsah2">
    <w:name w:val="toc 2"/>
    <w:basedOn w:val="Normln"/>
    <w:next w:val="Normln"/>
    <w:pPr>
      <w:spacing w:after="0" w:line="240" w:lineRule="auto"/>
      <w:ind w:left="348"/>
      <w:jc w:val="both"/>
    </w:pPr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List Paragraph,Odstavec_muj,Odstavec cíl se seznamem,Odstavec se seznamem5,_Odstavec se seznamem,Seznam - odrážky,Conclusion de partie,List Paragraph (Czech Tourism),Odstavec se seznamem1,List Paragraph compact,Normal bullet 2"/>
    <w:basedOn w:val="Normln"/>
    <w:link w:val="OdstavecseseznamemChar"/>
    <w:uiPriority w:val="34"/>
    <w:qFormat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Normlnweb">
    <w:name w:val="Normal (Web)"/>
    <w:basedOn w:val="Normln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Normln"/>
  </w:style>
  <w:style w:type="character" w:styleId="Siln">
    <w:name w:val="Strong"/>
    <w:uiPriority w:val="22"/>
    <w:qFormat/>
    <w:rsid w:val="00AE22D2"/>
    <w:rPr>
      <w:b/>
      <w:bCs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_Odstavec se seznamem Char,Seznam - odrážky Char,Conclusion de partie Char,List Paragraph (Czech Tourism) Char"/>
    <w:link w:val="Odstavecseseznamem"/>
    <w:uiPriority w:val="34"/>
    <w:qFormat/>
    <w:locked/>
    <w:rsid w:val="00AE22D2"/>
    <w:rPr>
      <w:sz w:val="24"/>
      <w:szCs w:val="24"/>
      <w:lang w:eastAsia="zh-CN"/>
    </w:rPr>
  </w:style>
  <w:style w:type="character" w:styleId="Nevyeenzmnka">
    <w:name w:val="Unresolved Mention"/>
    <w:uiPriority w:val="99"/>
    <w:semiHidden/>
    <w:unhideWhenUsed/>
    <w:rsid w:val="00ED0B53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584A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84A4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584A4D"/>
    <w:rPr>
      <w:rFonts w:ascii="Calibri" w:eastAsia="Calibri" w:hAnsi="Calibri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4A4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4A4D"/>
    <w:rPr>
      <w:rFonts w:ascii="Calibri" w:eastAsia="Calibri" w:hAnsi="Calibri"/>
      <w:b/>
      <w:bCs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9501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0114"/>
    <w:rPr>
      <w:rFonts w:ascii="Calibri" w:eastAsia="Calibri" w:hAnsi="Calibri"/>
      <w:sz w:val="22"/>
      <w:szCs w:val="22"/>
      <w:lang w:eastAsia="zh-CN"/>
    </w:rPr>
  </w:style>
  <w:style w:type="paragraph" w:styleId="Revize">
    <w:name w:val="Revision"/>
    <w:hidden/>
    <w:uiPriority w:val="99"/>
    <w:semiHidden/>
    <w:rsid w:val="00950114"/>
    <w:rPr>
      <w:rFonts w:ascii="Calibri" w:eastAsia="Calibri" w:hAnsi="Calibri"/>
      <w:sz w:val="22"/>
      <w:szCs w:val="22"/>
      <w:lang w:eastAsia="zh-CN"/>
    </w:rPr>
  </w:style>
  <w:style w:type="paragraph" w:customStyle="1" w:styleId="Bezmezer1">
    <w:name w:val="Bez mezer1"/>
    <w:rsid w:val="0077414B"/>
    <w:pPr>
      <w:suppressAutoHyphens/>
      <w:autoSpaceDN w:val="0"/>
      <w:jc w:val="both"/>
      <w:textAlignment w:val="baseline"/>
    </w:pPr>
    <w:rPr>
      <w:kern w:val="3"/>
      <w:sz w:val="24"/>
      <w:szCs w:val="24"/>
    </w:rPr>
  </w:style>
  <w:style w:type="character" w:customStyle="1" w:styleId="ZkladntextChar">
    <w:name w:val="Základní text Char"/>
    <w:link w:val="Zkladntext"/>
    <w:rsid w:val="00E16688"/>
    <w:rPr>
      <w:sz w:val="24"/>
      <w:szCs w:val="24"/>
      <w:lang w:eastAsia="zh-CN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3040A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phone--country">
    <w:name w:val="phone--country"/>
    <w:basedOn w:val="Standardnpsmoodstavce"/>
    <w:rsid w:val="009B7D1C"/>
  </w:style>
  <w:style w:type="character" w:customStyle="1" w:styleId="phone--prefix">
    <w:name w:val="phone--prefix"/>
    <w:basedOn w:val="Standardnpsmoodstavce"/>
    <w:rsid w:val="009B7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5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86fd8b3a6da0e7d71ee69fef95c455ba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863a4dc534f56f15d3702833ab2f1e22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0BCAFE44-6C8C-4813-82FC-66CE59DE0E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C384C0-C0BD-4E1D-8CA3-8D0DEB7C5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D3314B-A942-4132-8DF4-1D79D12E4B0E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3472</Words>
  <Characters>20487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III</vt:lpstr>
    </vt:vector>
  </TitlesOfParts>
  <Company/>
  <LinksUpToDate>false</LinksUpToDate>
  <CharactersWithSpaces>23912</CharactersWithSpaces>
  <SharedDoc>false</SharedDoc>
  <HLinks>
    <vt:vector size="12" baseType="variant">
      <vt:variant>
        <vt:i4>1245232</vt:i4>
      </vt:variant>
      <vt:variant>
        <vt:i4>3</vt:i4>
      </vt:variant>
      <vt:variant>
        <vt:i4>0</vt:i4>
      </vt:variant>
      <vt:variant>
        <vt:i4>5</vt:i4>
      </vt:variant>
      <vt:variant>
        <vt:lpwstr>mailto:holsr@eamil.cz</vt:lpwstr>
      </vt:variant>
      <vt:variant>
        <vt:lpwstr/>
      </vt:variant>
      <vt:variant>
        <vt:i4>6225983</vt:i4>
      </vt:variant>
      <vt:variant>
        <vt:i4>0</vt:i4>
      </vt:variant>
      <vt:variant>
        <vt:i4>0</vt:i4>
      </vt:variant>
      <vt:variant>
        <vt:i4>5</vt:i4>
      </vt:variant>
      <vt:variant>
        <vt:lpwstr>mailto:nemeckova@milcom-as.cc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</dc:title>
  <dc:subject/>
  <dc:creator>hosek</dc:creator>
  <cp:keywords/>
  <cp:lastModifiedBy>Horáčková Alena</cp:lastModifiedBy>
  <cp:revision>8</cp:revision>
  <cp:lastPrinted>1995-11-21T16:41:00Z</cp:lastPrinted>
  <dcterms:created xsi:type="dcterms:W3CDTF">2025-10-29T13:23:00Z</dcterms:created>
  <dcterms:modified xsi:type="dcterms:W3CDTF">2026-01-16T13:35:00Z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