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AF5C" w14:textId="55441916" w:rsidR="001458E2" w:rsidRPr="00146365" w:rsidRDefault="001458E2" w:rsidP="001458E2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Grafická příloha</w:t>
      </w:r>
      <w:r w:rsidR="006C5839">
        <w:rPr>
          <w:rFonts w:cs="Arial"/>
          <w:szCs w:val="20"/>
          <w:lang w:val="cs-CZ"/>
        </w:rPr>
        <w:t xml:space="preserve"> dodatku č. 1</w:t>
      </w:r>
      <w:r>
        <w:rPr>
          <w:rFonts w:cs="Arial"/>
          <w:szCs w:val="20"/>
          <w:lang w:val="cs-CZ"/>
        </w:rPr>
        <w:t xml:space="preserve"> pachtovní smlouvy č. </w:t>
      </w:r>
      <w:r w:rsidR="006C5839">
        <w:rPr>
          <w:rFonts w:cs="Arial"/>
          <w:szCs w:val="20"/>
          <w:lang w:val="cs-CZ"/>
        </w:rPr>
        <w:t>201N24/59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1EA7F9EE" w:rsidR="00F5549D" w:rsidRPr="00C448A9" w:rsidRDefault="006C5839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Grafická příloha dodatku </w:t>
      </w:r>
      <w:r w:rsidR="00F5549D" w:rsidRPr="00C448A9">
        <w:rPr>
          <w:rFonts w:ascii="Arial" w:hAnsi="Arial" w:cs="Arial"/>
          <w:sz w:val="20"/>
        </w:rPr>
        <w:t xml:space="preserve">č. </w:t>
      </w:r>
      <w:r>
        <w:rPr>
          <w:rFonts w:ascii="Arial" w:hAnsi="Arial" w:cs="Arial"/>
          <w:sz w:val="20"/>
        </w:rPr>
        <w:t>1 pachtovní smlouvy č. 201N24/59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7212" w14:textId="3BCDB381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6C5839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458E2"/>
    <w:rsid w:val="001777FB"/>
    <w:rsid w:val="00201979"/>
    <w:rsid w:val="00442667"/>
    <w:rsid w:val="006C5839"/>
    <w:rsid w:val="008509F0"/>
    <w:rsid w:val="008A43A0"/>
    <w:rsid w:val="00907548"/>
    <w:rsid w:val="00C312E2"/>
    <w:rsid w:val="00C448A9"/>
    <w:rsid w:val="00C92333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Ráczová Štěpánka</cp:lastModifiedBy>
  <cp:revision>3</cp:revision>
  <cp:lastPrinted>2019-10-08T09:21:00Z</cp:lastPrinted>
  <dcterms:created xsi:type="dcterms:W3CDTF">2026-01-16T09:25:00Z</dcterms:created>
  <dcterms:modified xsi:type="dcterms:W3CDTF">2026-01-16T09:26:00Z</dcterms:modified>
</cp:coreProperties>
</file>