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31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5298"/>
        <w:gridCol w:w="1984"/>
      </w:tblGrid>
      <w:tr w:rsidR="002E7EE3" w:rsidRPr="002A01DF" w14:paraId="60507E4E" w14:textId="77777777" w:rsidTr="001C5113">
        <w:trPr>
          <w:trHeight w:val="300"/>
        </w:trPr>
        <w:tc>
          <w:tcPr>
            <w:tcW w:w="184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hideMark/>
          </w:tcPr>
          <w:p w14:paraId="5E04A9AE" w14:textId="77777777" w:rsidR="002E7EE3" w:rsidRPr="002A01DF" w:rsidRDefault="002E7EE3" w:rsidP="001C5113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1C6AD1C" wp14:editId="3DEBBE33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0</wp:posOffset>
                  </wp:positionV>
                  <wp:extent cx="565688" cy="584129"/>
                  <wp:effectExtent l="0" t="0" r="6350" b="6985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688" cy="58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29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EE6681" w14:textId="77777777" w:rsidR="002E7EE3" w:rsidRPr="002A01DF" w:rsidRDefault="002E7EE3" w:rsidP="001C5113">
            <w:pPr>
              <w:spacing w:before="12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sz w:val="28"/>
                <w:szCs w:val="28"/>
              </w:rPr>
              <w:t>Akceptační protokol</w:t>
            </w:r>
            <w:r w:rsidRPr="002A01DF"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DF4B17" w14:textId="77777777" w:rsidR="002E7EE3" w:rsidRPr="002A01DF" w:rsidRDefault="002E7EE3" w:rsidP="001C5113">
            <w:pPr>
              <w:ind w:right="-75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E7EE3" w:rsidRPr="002A01DF" w14:paraId="65465D0D" w14:textId="77777777" w:rsidTr="001C5113">
        <w:trPr>
          <w:trHeight w:val="30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tted" w:sz="8" w:space="0" w:color="auto"/>
            </w:tcBorders>
            <w:vAlign w:val="center"/>
            <w:hideMark/>
          </w:tcPr>
          <w:p w14:paraId="0B0A6515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14:paraId="28D49BF0" w14:textId="037F0613" w:rsidR="002E7EE3" w:rsidRPr="002A01DF" w:rsidRDefault="002E7EE3" w:rsidP="001C5113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 č. </w:t>
            </w:r>
            <w:r w:rsidR="00AB7A1B">
              <w:rPr>
                <w:rFonts w:ascii="Arial" w:hAnsi="Arial" w:cs="Arial"/>
                <w:sz w:val="20"/>
                <w:szCs w:val="20"/>
              </w:rPr>
              <w:t>3</w:t>
            </w:r>
            <w:r w:rsidR="006304BF">
              <w:rPr>
                <w:rFonts w:ascii="Arial" w:hAnsi="Arial" w:cs="Arial"/>
                <w:sz w:val="20"/>
                <w:szCs w:val="20"/>
              </w:rPr>
              <w:t>1</w:t>
            </w:r>
            <w:r w:rsidR="00AF4FC9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984" w:type="dxa"/>
            <w:vMerge/>
            <w:tcBorders>
              <w:top w:val="double" w:sz="6" w:space="0" w:color="auto"/>
              <w:left w:val="dotted" w:sz="8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6F20B3" w14:textId="77777777" w:rsidR="002E7EE3" w:rsidRPr="002A01DF" w:rsidRDefault="002E7EE3" w:rsidP="001C5113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76C9676" w14:textId="77777777" w:rsidR="002E7EE3" w:rsidRPr="00A16B28" w:rsidRDefault="002E7EE3" w:rsidP="002E7EE3">
      <w:pPr>
        <w:spacing w:after="0"/>
        <w:jc w:val="center"/>
        <w:rPr>
          <w:rFonts w:ascii="Arial" w:hAnsi="Arial" w:cs="Arial"/>
          <w:sz w:val="20"/>
          <w:szCs w:val="20"/>
          <w:highlight w:val="yellow"/>
        </w:rPr>
      </w:pPr>
    </w:p>
    <w:tbl>
      <w:tblPr>
        <w:tblW w:w="916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4143"/>
        <w:gridCol w:w="1286"/>
        <w:gridCol w:w="1519"/>
      </w:tblGrid>
      <w:tr w:rsidR="002E7EE3" w:rsidRPr="002A01DF" w14:paraId="2B07F571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D5056E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Rámcová Smlouva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3E41A0" w14:textId="752AAD07" w:rsidR="002E7EE3" w:rsidRPr="00424C59" w:rsidRDefault="00424C59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24C59">
              <w:rPr>
                <w:bCs/>
                <w:i/>
                <w:szCs w:val="22"/>
              </w:rPr>
              <w:t>Servisní smlouv</w:t>
            </w:r>
            <w:r>
              <w:rPr>
                <w:bCs/>
                <w:i/>
                <w:szCs w:val="22"/>
              </w:rPr>
              <w:t>a</w:t>
            </w:r>
            <w:r w:rsidRPr="00424C59">
              <w:rPr>
                <w:bCs/>
                <w:i/>
                <w:szCs w:val="22"/>
              </w:rPr>
              <w:t xml:space="preserve"> na poskytování služeb provozní podpory a dalšího rozvoje JPŘ PSV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0D6869ED" w14:textId="5962C0CA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424C59">
              <w:rPr>
                <w:rFonts w:ascii="Arial" w:hAnsi="Arial" w:cs="Arial"/>
                <w:i/>
                <w:iCs/>
                <w:sz w:val="20"/>
                <w:szCs w:val="20"/>
              </w:rPr>
              <w:t>7.11.2024</w:t>
            </w:r>
            <w:r w:rsidRPr="002A01D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79B4518E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-434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9D9D9" w:themeFill="background1" w:themeFillShade="D9"/>
          </w:tcPr>
          <w:p w14:paraId="15A9B817" w14:textId="6DAC9863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424C59" w:rsidRPr="00424C59">
              <w:rPr>
                <w:rFonts w:ascii="Arial" w:hAnsi="Arial" w:cs="Arial"/>
                <w:sz w:val="16"/>
                <w:szCs w:val="16"/>
              </w:rPr>
              <w:t>SML/2024/00637</w:t>
            </w:r>
          </w:p>
        </w:tc>
      </w:tr>
      <w:tr w:rsidR="002E7EE3" w:rsidRPr="002A01DF" w14:paraId="3D84F2D7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920F4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Dílčí Smlouva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/Objednávka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1EB03" w14:textId="1AD544F9" w:rsidR="002E7EE3" w:rsidRPr="002A01DF" w:rsidRDefault="000D7053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Objednávka </w:t>
            </w:r>
            <w:r w:rsidR="00AB7A1B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 w:rsidR="006304BF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>/202</w:t>
            </w:r>
            <w:r w:rsidR="00332CBA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0D705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AB7A1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- </w:t>
            </w:r>
            <w:r w:rsidR="009B639E" w:rsidRPr="009B639E">
              <w:rPr>
                <w:rFonts w:ascii="Arial" w:hAnsi="Arial" w:cs="Arial"/>
                <w:i/>
                <w:iCs/>
                <w:sz w:val="20"/>
                <w:szCs w:val="20"/>
              </w:rPr>
              <w:t>Služby rozvoje portálu JPŘ v návaznosti na jeho technické komponenty v koordinaci rozvoje klientské zóny a digitalizaci agend včetně nových integračních vazeb na okolí. Pro projekt Měním zaměstnání.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661198AC" w14:textId="6AA2AD12" w:rsidR="002E7EE3" w:rsidRPr="002A01DF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 xml:space="preserve">Ze dne: </w:t>
            </w:r>
            <w:r w:rsidR="00A01269">
              <w:rPr>
                <w:rFonts w:ascii="Arial" w:hAnsi="Arial" w:cs="Arial"/>
                <w:sz w:val="20"/>
                <w:szCs w:val="20"/>
              </w:rPr>
              <w:t>20</w:t>
            </w:r>
            <w:r w:rsidR="00FB111D">
              <w:rPr>
                <w:rFonts w:ascii="Arial" w:hAnsi="Arial" w:cs="Arial"/>
                <w:sz w:val="20"/>
                <w:szCs w:val="20"/>
              </w:rPr>
              <w:t>.</w:t>
            </w:r>
            <w:r w:rsidR="00A01269">
              <w:rPr>
                <w:rFonts w:ascii="Arial" w:hAnsi="Arial" w:cs="Arial"/>
                <w:sz w:val="20"/>
                <w:szCs w:val="20"/>
              </w:rPr>
              <w:t>10</w:t>
            </w:r>
            <w:r w:rsidR="00FB111D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4C1ADC5E" w14:textId="2154BC7F" w:rsidR="002E7EE3" w:rsidRPr="001243DC" w:rsidRDefault="002E7EE3" w:rsidP="001C5113">
            <w:pPr>
              <w:widowControl w:val="0"/>
              <w:spacing w:after="0" w:line="280" w:lineRule="atLeast"/>
              <w:rPr>
                <w:rFonts w:ascii="Arial" w:hAnsi="Arial" w:cs="Arial"/>
                <w:sz w:val="16"/>
                <w:szCs w:val="16"/>
              </w:rPr>
            </w:pPr>
            <w:r w:rsidRPr="001243DC">
              <w:rPr>
                <w:rFonts w:ascii="Arial" w:hAnsi="Arial" w:cs="Arial"/>
                <w:sz w:val="16"/>
                <w:szCs w:val="16"/>
              </w:rPr>
              <w:t xml:space="preserve">ID smlouvy: </w:t>
            </w:r>
            <w:r w:rsidR="009B639E" w:rsidRPr="009B639E">
              <w:rPr>
                <w:rFonts w:ascii="Arial" w:hAnsi="Arial" w:cs="Arial"/>
                <w:sz w:val="16"/>
                <w:szCs w:val="16"/>
              </w:rPr>
              <w:t>SML/2025/00722</w:t>
            </w:r>
          </w:p>
        </w:tc>
      </w:tr>
      <w:tr w:rsidR="002E7EE3" w:rsidRPr="002A01DF" w14:paraId="6257B77A" w14:textId="77777777" w:rsidTr="00425AE7">
        <w:trPr>
          <w:trHeight w:val="400"/>
        </w:trPr>
        <w:tc>
          <w:tcPr>
            <w:tcW w:w="221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40310" w14:textId="77777777" w:rsidR="002E7EE3" w:rsidRPr="002A01DF" w:rsidRDefault="002E7EE3" w:rsidP="001C5113">
            <w:pPr>
              <w:widowControl w:val="0"/>
              <w:spacing w:after="0" w:line="280" w:lineRule="atLeast"/>
              <w:ind w:left="12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Odkaz na dílčí smlouvu</w:t>
            </w: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651B5" w14:textId="21D23D3B" w:rsidR="002E7EE3" w:rsidRPr="002A01DF" w:rsidRDefault="009B639E" w:rsidP="001C5113">
            <w:pPr>
              <w:widowControl w:val="0"/>
              <w:spacing w:after="0" w:line="280" w:lineRule="atLeast"/>
              <w:ind w:left="90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B639E">
              <w:rPr>
                <w:rFonts w:ascii="Arial" w:hAnsi="Arial" w:cs="Arial"/>
                <w:i/>
                <w:iCs/>
                <w:sz w:val="20"/>
                <w:szCs w:val="20"/>
              </w:rPr>
              <w:t>https://smlouvy.gov.cz/smlouva/35280589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  <w:hideMark/>
          </w:tcPr>
          <w:p w14:paraId="5CD95EE0" w14:textId="77777777" w:rsidR="002E7EE3" w:rsidRPr="002A01DF" w:rsidRDefault="002E7EE3" w:rsidP="001C5113">
            <w:pPr>
              <w:widowControl w:val="0"/>
              <w:spacing w:after="0" w:line="280" w:lineRule="atLeast"/>
              <w:ind w:left="15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14:paraId="1A199437" w14:textId="77777777" w:rsidR="002E7EE3" w:rsidRPr="002A01DF" w:rsidRDefault="002E7EE3" w:rsidP="001C5113">
            <w:pPr>
              <w:widowControl w:val="0"/>
              <w:spacing w:after="0" w:line="280" w:lineRule="atLeast"/>
              <w:ind w:left="150" w:right="1123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26B7AF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  <w:lang w:val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48083D2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6191CA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Objednatel: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C22A45D" w14:textId="77777777" w:rsidR="002E7EE3" w:rsidRPr="002A01DF" w:rsidRDefault="002E7EE3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sz w:val="20"/>
                <w:szCs w:val="20"/>
              </w:rPr>
              <w:t>Česká republika – Ministerstvo práce a sociálních věcí</w:t>
            </w:r>
          </w:p>
        </w:tc>
      </w:tr>
      <w:tr w:rsidR="002E7EE3" w:rsidRPr="002A01DF" w14:paraId="5E4867E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F1FECCB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sídla: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6CC14D8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Na Poříčním právu 1/376</w:t>
            </w:r>
          </w:p>
        </w:tc>
      </w:tr>
      <w:tr w:rsidR="002E7EE3" w:rsidRPr="002A01DF" w14:paraId="76BD29FD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AC7D78D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FA4F7A3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00 55 10 23</w:t>
            </w:r>
          </w:p>
        </w:tc>
      </w:tr>
      <w:tr w:rsidR="002E7EE3" w:rsidRPr="002A01DF" w14:paraId="08E911D3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200BFD4" w14:textId="77777777" w:rsidR="002E7EE3" w:rsidRPr="002A01DF" w:rsidRDefault="002E7EE3" w:rsidP="001C5113">
            <w:pPr>
              <w:widowControl w:val="0"/>
              <w:spacing w:after="0" w:line="280" w:lineRule="atLeast"/>
              <w:ind w:left="142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1CBF7AB" w14:textId="77777777" w:rsidR="002E7EE3" w:rsidRPr="002A01DF" w:rsidRDefault="002E7EE3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Ministerstvo práce a sociálních věcí není plátcem daně z přidané hodnoty</w:t>
            </w:r>
          </w:p>
        </w:tc>
      </w:tr>
    </w:tbl>
    <w:p w14:paraId="705D6FB1" w14:textId="77777777" w:rsidR="002E7EE3" w:rsidRPr="00531719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 w:rsidRPr="00531719">
        <w:rPr>
          <w:rFonts w:ascii="Arial" w:hAnsi="Arial" w:cs="Arial"/>
          <w:sz w:val="20"/>
          <w:szCs w:val="20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70C6F097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B92D84B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Zhotovit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el(é)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B80A1AA" w14:textId="75EF58AB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  <w:highlight w:val="yellow"/>
              </w:rPr>
            </w:pPr>
            <w:r w:rsidRPr="00547541">
              <w:rPr>
                <w:b/>
                <w:szCs w:val="22"/>
              </w:rPr>
              <w:t>Asseco Central Europe, a.s.</w:t>
            </w:r>
          </w:p>
        </w:tc>
      </w:tr>
      <w:tr w:rsidR="002E7EE3" w:rsidRPr="002A01DF" w14:paraId="776E7D0A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B08B809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Adresa sídl</w:t>
            </w:r>
            <w:r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a</w:t>
            </w: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888E964" w14:textId="145F2FE0" w:rsidR="002E7EE3" w:rsidRPr="002A01DF" w:rsidRDefault="00D52557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Budějovická 778/3a, Michle, 140 00 Praha 4</w:t>
            </w:r>
          </w:p>
        </w:tc>
      </w:tr>
      <w:tr w:rsidR="002E7EE3" w:rsidRPr="002A01DF" w14:paraId="5676F061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4BFCF0F" w14:textId="6B46560A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D7757FA" w14:textId="51226EE1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7541">
              <w:rPr>
                <w:szCs w:val="22"/>
              </w:rPr>
              <w:t>27074358</w:t>
            </w:r>
          </w:p>
        </w:tc>
      </w:tr>
      <w:tr w:rsidR="002E7EE3" w:rsidRPr="002A01DF" w14:paraId="66AE9AAC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BF09BEC" w14:textId="045FACD5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DIČ: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489A68AD" w14:textId="0D006BBA" w:rsidR="002E7EE3" w:rsidRPr="002A01DF" w:rsidRDefault="00D52557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CZ</w:t>
            </w:r>
            <w:r w:rsidRPr="00547541">
              <w:rPr>
                <w:szCs w:val="22"/>
              </w:rPr>
              <w:t>27074358</w:t>
            </w:r>
          </w:p>
        </w:tc>
      </w:tr>
    </w:tbl>
    <w:p w14:paraId="5370B2E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noProof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7"/>
        <w:gridCol w:w="6662"/>
      </w:tblGrid>
      <w:tr w:rsidR="002E7EE3" w:rsidRPr="002A01DF" w14:paraId="02C6376E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8CB392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Období: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1D1A57C" w14:textId="05B77A97" w:rsidR="002E7EE3" w:rsidRPr="000D7053" w:rsidRDefault="00031C12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83477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8347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-.</w:t>
            </w:r>
            <w:r w:rsidR="00BA67DA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="00D556FC">
              <w:rPr>
                <w:rFonts w:ascii="Arial" w:hAnsi="Arial" w:cs="Arial"/>
                <w:i/>
                <w:iCs/>
                <w:sz w:val="20"/>
                <w:szCs w:val="20"/>
              </w:rPr>
              <w:t>.0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0D7053">
              <w:rPr>
                <w:rFonts w:ascii="Arial" w:hAnsi="Arial" w:cs="Arial"/>
                <w:i/>
                <w:iCs/>
                <w:sz w:val="20"/>
                <w:szCs w:val="20"/>
              </w:rPr>
              <w:t>.2025</w:t>
            </w:r>
          </w:p>
        </w:tc>
      </w:tr>
      <w:tr w:rsidR="002E7EE3" w:rsidRPr="002A01DF" w14:paraId="16165C8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9491EFA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i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noProof/>
                <w:sz w:val="20"/>
                <w:szCs w:val="20"/>
              </w:rPr>
              <w:t>Datum vyplnění: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5361026" w14:textId="0525A6E9" w:rsidR="002E7EE3" w:rsidRPr="000D7053" w:rsidRDefault="00F96185" w:rsidP="001C5113">
            <w:pPr>
              <w:widowControl w:val="0"/>
              <w:spacing w:after="0" w:line="280" w:lineRule="atLeast"/>
              <w:ind w:left="96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="00214BC0">
              <w:rPr>
                <w:rFonts w:ascii="Arial" w:hAnsi="Arial" w:cs="Arial"/>
                <w:i/>
                <w:iCs/>
                <w:sz w:val="20"/>
                <w:szCs w:val="20"/>
              </w:rPr>
              <w:t>8.10.2025</w:t>
            </w:r>
          </w:p>
        </w:tc>
      </w:tr>
      <w:tr w:rsidR="002E7EE3" w:rsidRPr="002A01DF" w14:paraId="2F04BE99" w14:textId="77777777" w:rsidTr="001C5113">
        <w:trPr>
          <w:cantSplit/>
          <w:trHeight w:val="39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2E8BD0C" w14:textId="77777777" w:rsidR="002E7EE3" w:rsidRPr="002A01DF" w:rsidRDefault="002E7EE3" w:rsidP="001C5113">
            <w:pPr>
              <w:widowControl w:val="0"/>
              <w:spacing w:after="0" w:line="280" w:lineRule="atLeast"/>
              <w:ind w:left="203"/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noProof/>
                <w:sz w:val="20"/>
                <w:szCs w:val="20"/>
              </w:rPr>
              <w:t>Vyplnil: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5A967EC" w14:textId="4AE1548D" w:rsidR="002E7EE3" w:rsidRPr="000D7053" w:rsidRDefault="000A397C" w:rsidP="001C5113">
            <w:pPr>
              <w:widowControl w:val="0"/>
              <w:spacing w:after="0" w:line="280" w:lineRule="atLeast"/>
              <w:ind w:left="9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6410C2B4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Předmět dodávky</w:t>
      </w:r>
    </w:p>
    <w:p w14:paraId="720A6C66" w14:textId="3B621995" w:rsidR="002E7EE3" w:rsidRPr="00AB7A1B" w:rsidRDefault="009B639E" w:rsidP="00AB7A1B">
      <w:pPr>
        <w:spacing w:after="0" w:line="240" w:lineRule="auto"/>
        <w:jc w:val="both"/>
        <w:rPr>
          <w:rFonts w:cs="Calibri"/>
          <w:color w:val="000000"/>
          <w:szCs w:val="22"/>
        </w:rPr>
      </w:pPr>
      <w:r w:rsidRPr="009B639E">
        <w:rPr>
          <w:rFonts w:cs="Calibri"/>
          <w:color w:val="000000"/>
          <w:szCs w:val="22"/>
        </w:rPr>
        <w:t>Služby rozvoje portálu JPŘ v návaznosti na jeho technické komponenty v koordinaci rozvoje klientské zóny a digitalizaci agend včetně nových integračních vazeb na okolí. Pro projekt Měním zaměstnání</w:t>
      </w:r>
      <w:r w:rsidR="00E0576F">
        <w:rPr>
          <w:rFonts w:cs="Calibri"/>
          <w:color w:val="000000"/>
          <w:szCs w:val="22"/>
        </w:rPr>
        <w:t>.</w:t>
      </w:r>
    </w:p>
    <w:p w14:paraId="6207E732" w14:textId="77777777" w:rsidR="00DD7588" w:rsidRDefault="00DD7588" w:rsidP="00DD7588">
      <w:pPr>
        <w:pStyle w:val="Odstavecseseznamem"/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5FDB6902" w14:textId="3812A7CE" w:rsidR="002915A6" w:rsidRPr="000E6897" w:rsidRDefault="00E0576F" w:rsidP="000E6897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contextualSpacing w:val="0"/>
        <w:textAlignment w:val="baseline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Měním zaměstnání</w:t>
      </w:r>
    </w:p>
    <w:p w14:paraId="51BA26A1" w14:textId="77777777" w:rsidR="002E7EE3" w:rsidRPr="001B6303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B6303">
        <w:rPr>
          <w:sz w:val="22"/>
          <w:szCs w:val="28"/>
        </w:rPr>
        <w:t>Akceptační protokol</w:t>
      </w:r>
    </w:p>
    <w:p w14:paraId="6103025B" w14:textId="3FAF80CC" w:rsidR="00B70389" w:rsidRDefault="00B70389" w:rsidP="00B70389">
      <w:r>
        <w:t>Plnění dle osob, role, MD: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2124"/>
        <w:gridCol w:w="2080"/>
        <w:gridCol w:w="2365"/>
        <w:gridCol w:w="1230"/>
      </w:tblGrid>
      <w:tr w:rsidR="00B70389" w:rsidRPr="00325BFB" w14:paraId="0D76F570" w14:textId="77777777" w:rsidTr="00E67E12">
        <w:trPr>
          <w:trHeight w:val="480"/>
          <w:tblHeader/>
          <w:jc w:val="center"/>
        </w:trPr>
        <w:tc>
          <w:tcPr>
            <w:tcW w:w="561" w:type="pct"/>
            <w:hideMark/>
          </w:tcPr>
          <w:p w14:paraId="7E7E5721" w14:textId="77777777" w:rsidR="00B70389" w:rsidRPr="00325BFB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B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ID záznamu</w:t>
            </w:r>
          </w:p>
        </w:tc>
        <w:tc>
          <w:tcPr>
            <w:tcW w:w="1209" w:type="pct"/>
            <w:hideMark/>
          </w:tcPr>
          <w:p w14:paraId="4FE19AC1" w14:textId="77777777" w:rsidR="00B70389" w:rsidRPr="00325BFB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BFB">
              <w:rPr>
                <w:rFonts w:ascii="Arial" w:hAnsi="Arial" w:cs="Arial"/>
                <w:b/>
                <w:bCs/>
                <w:sz w:val="20"/>
                <w:szCs w:val="20"/>
              </w:rPr>
              <w:t>Jméno</w:t>
            </w:r>
          </w:p>
          <w:p w14:paraId="1CFAAB11" w14:textId="77777777" w:rsidR="00B70389" w:rsidRPr="00325BFB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hideMark/>
          </w:tcPr>
          <w:p w14:paraId="5781738E" w14:textId="77777777" w:rsidR="00B70389" w:rsidRPr="00325BFB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BFB">
              <w:rPr>
                <w:rFonts w:ascii="Arial" w:hAnsi="Arial" w:cs="Arial"/>
                <w:b/>
                <w:bCs/>
                <w:sz w:val="20"/>
                <w:szCs w:val="20"/>
              </w:rPr>
              <w:t>Oblast digitalizace</w:t>
            </w:r>
          </w:p>
        </w:tc>
        <w:tc>
          <w:tcPr>
            <w:tcW w:w="1346" w:type="pct"/>
          </w:tcPr>
          <w:p w14:paraId="1C3AFA43" w14:textId="77777777" w:rsidR="00B70389" w:rsidRPr="00325BFB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BFB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700" w:type="pct"/>
            <w:hideMark/>
          </w:tcPr>
          <w:p w14:paraId="1D9F907E" w14:textId="77777777" w:rsidR="00B70389" w:rsidRPr="00325BFB" w:rsidRDefault="00B70389" w:rsidP="003C60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BFB">
              <w:rPr>
                <w:rFonts w:ascii="Arial" w:hAnsi="Arial" w:cs="Arial"/>
                <w:b/>
                <w:bCs/>
                <w:sz w:val="20"/>
                <w:szCs w:val="20"/>
              </w:rPr>
              <w:t>Pracnost</w:t>
            </w:r>
            <w:r w:rsidRPr="00325BF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[MD]</w:t>
            </w:r>
          </w:p>
        </w:tc>
      </w:tr>
      <w:tr w:rsidR="00E0576F" w:rsidRPr="00325BFB" w14:paraId="0A758CDD" w14:textId="77777777" w:rsidTr="00CC0B1A">
        <w:trPr>
          <w:trHeight w:val="20"/>
          <w:jc w:val="center"/>
        </w:trPr>
        <w:tc>
          <w:tcPr>
            <w:tcW w:w="561" w:type="pct"/>
            <w:vAlign w:val="bottom"/>
          </w:tcPr>
          <w:p w14:paraId="27B27DFD" w14:textId="77777777" w:rsidR="00E0576F" w:rsidRPr="00325BFB" w:rsidRDefault="00E0576F" w:rsidP="00E0576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9" w:type="pct"/>
            <w:vAlign w:val="bottom"/>
          </w:tcPr>
          <w:p w14:paraId="05982483" w14:textId="020812E5" w:rsidR="00E0576F" w:rsidRPr="00325BFB" w:rsidRDefault="000A397C" w:rsidP="00E0576F">
            <w:pPr>
              <w:rPr>
                <w:rFonts w:ascii="Arial" w:hAnsi="Arial" w:cs="Arial"/>
                <w:sz w:val="20"/>
                <w:szCs w:val="20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84" w:type="pct"/>
          </w:tcPr>
          <w:p w14:paraId="38BD61A6" w14:textId="03B31DAF" w:rsidR="00E0576F" w:rsidRPr="00325BFB" w:rsidRDefault="00E0576F" w:rsidP="00E0576F">
            <w:pPr>
              <w:rPr>
                <w:rFonts w:ascii="Arial" w:hAnsi="Arial" w:cs="Arial"/>
                <w:sz w:val="20"/>
                <w:szCs w:val="20"/>
              </w:rPr>
            </w:pPr>
            <w:r w:rsidRPr="00AA50F6">
              <w:rPr>
                <w:rFonts w:ascii="Arial" w:hAnsi="Arial" w:cs="Arial"/>
                <w:sz w:val="20"/>
                <w:szCs w:val="20"/>
                <w:lang w:eastAsia="ar-SA"/>
              </w:rPr>
              <w:t>Měním zaměstnání</w:t>
            </w:r>
          </w:p>
        </w:tc>
        <w:tc>
          <w:tcPr>
            <w:tcW w:w="1346" w:type="pct"/>
            <w:vAlign w:val="bottom"/>
          </w:tcPr>
          <w:p w14:paraId="5457EFA6" w14:textId="46E23C42" w:rsidR="00E0576F" w:rsidRPr="00325BFB" w:rsidRDefault="00E0576F" w:rsidP="00E057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00" w:type="pct"/>
            <w:vAlign w:val="bottom"/>
          </w:tcPr>
          <w:p w14:paraId="4C91A50C" w14:textId="3B8D94C2" w:rsidR="00E0576F" w:rsidRPr="00325BFB" w:rsidRDefault="00E0576F" w:rsidP="00E05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E0576F" w:rsidRPr="00325BFB" w14:paraId="1477A6EA" w14:textId="77777777" w:rsidTr="00CC0B1A">
        <w:trPr>
          <w:trHeight w:val="20"/>
          <w:jc w:val="center"/>
        </w:trPr>
        <w:tc>
          <w:tcPr>
            <w:tcW w:w="561" w:type="pct"/>
            <w:vAlign w:val="bottom"/>
          </w:tcPr>
          <w:p w14:paraId="5AA9A30B" w14:textId="77777777" w:rsidR="00E0576F" w:rsidRPr="00325BFB" w:rsidRDefault="00E0576F" w:rsidP="00E0576F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9" w:type="pct"/>
            <w:vAlign w:val="bottom"/>
          </w:tcPr>
          <w:p w14:paraId="38E0D602" w14:textId="02262A7B" w:rsidR="00E0576F" w:rsidRPr="00325BFB" w:rsidRDefault="000A397C" w:rsidP="00E0576F">
            <w:pPr>
              <w:rPr>
                <w:rFonts w:ascii="Arial" w:hAnsi="Arial" w:cs="Arial"/>
                <w:sz w:val="20"/>
                <w:szCs w:val="20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84" w:type="pct"/>
          </w:tcPr>
          <w:p w14:paraId="247ECB9E" w14:textId="074058D4" w:rsidR="00E0576F" w:rsidRPr="00325BFB" w:rsidRDefault="00E0576F" w:rsidP="00E0576F">
            <w:pPr>
              <w:rPr>
                <w:rFonts w:ascii="Arial" w:hAnsi="Arial" w:cs="Arial"/>
                <w:sz w:val="20"/>
                <w:szCs w:val="20"/>
              </w:rPr>
            </w:pPr>
            <w:r w:rsidRPr="00AA50F6">
              <w:rPr>
                <w:rFonts w:ascii="Arial" w:hAnsi="Arial" w:cs="Arial"/>
                <w:sz w:val="20"/>
                <w:szCs w:val="20"/>
                <w:lang w:eastAsia="ar-SA"/>
              </w:rPr>
              <w:t>Měním zaměstnání</w:t>
            </w:r>
          </w:p>
        </w:tc>
        <w:tc>
          <w:tcPr>
            <w:tcW w:w="1346" w:type="pct"/>
            <w:vAlign w:val="bottom"/>
          </w:tcPr>
          <w:p w14:paraId="2F562B6A" w14:textId="42AC5CA5" w:rsidR="00E0576F" w:rsidRPr="00325BFB" w:rsidRDefault="00E0576F" w:rsidP="00E057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00" w:type="pct"/>
            <w:vAlign w:val="bottom"/>
          </w:tcPr>
          <w:p w14:paraId="17CC5222" w14:textId="66C3255B" w:rsidR="00E0576F" w:rsidRPr="00325BFB" w:rsidRDefault="00E0576F" w:rsidP="00E057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</w:tr>
      <w:tr w:rsidR="00E0576F" w:rsidRPr="00325BFB" w14:paraId="763DD4B5" w14:textId="77777777" w:rsidTr="00CC0B1A">
        <w:trPr>
          <w:trHeight w:val="20"/>
          <w:jc w:val="center"/>
        </w:trPr>
        <w:tc>
          <w:tcPr>
            <w:tcW w:w="561" w:type="pct"/>
            <w:vAlign w:val="bottom"/>
          </w:tcPr>
          <w:p w14:paraId="76BF2CF6" w14:textId="3D162A8D" w:rsidR="00E0576F" w:rsidRPr="00325BFB" w:rsidRDefault="00E0576F" w:rsidP="00E05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9" w:type="pct"/>
            <w:vAlign w:val="bottom"/>
          </w:tcPr>
          <w:p w14:paraId="1F2CDE5E" w14:textId="4D6C44C0" w:rsidR="00E0576F" w:rsidRPr="00325BFB" w:rsidRDefault="000A397C" w:rsidP="00E057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84" w:type="pct"/>
          </w:tcPr>
          <w:p w14:paraId="175B7F83" w14:textId="6ECDE0DB" w:rsidR="00E0576F" w:rsidRPr="00325BFB" w:rsidRDefault="00E0576F" w:rsidP="00E0576F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50F6">
              <w:rPr>
                <w:rFonts w:ascii="Arial" w:hAnsi="Arial" w:cs="Arial"/>
                <w:sz w:val="20"/>
                <w:szCs w:val="20"/>
                <w:lang w:eastAsia="ar-SA"/>
              </w:rPr>
              <w:t>Měním zaměstnání</w:t>
            </w:r>
          </w:p>
        </w:tc>
        <w:tc>
          <w:tcPr>
            <w:tcW w:w="1346" w:type="pct"/>
            <w:vAlign w:val="bottom"/>
          </w:tcPr>
          <w:p w14:paraId="2C378362" w14:textId="696AF1FE" w:rsidR="00E0576F" w:rsidRPr="00325BFB" w:rsidRDefault="00E0576F" w:rsidP="00E057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00" w:type="pct"/>
            <w:vAlign w:val="bottom"/>
          </w:tcPr>
          <w:p w14:paraId="68B80251" w14:textId="677CF5B0" w:rsidR="00E0576F" w:rsidRPr="00325BFB" w:rsidRDefault="00E0576F" w:rsidP="00E05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E0576F" w:rsidRPr="00325BFB" w14:paraId="1A736DF7" w14:textId="77777777" w:rsidTr="00CC0B1A">
        <w:trPr>
          <w:trHeight w:val="20"/>
          <w:jc w:val="center"/>
        </w:trPr>
        <w:tc>
          <w:tcPr>
            <w:tcW w:w="561" w:type="pct"/>
            <w:vAlign w:val="bottom"/>
          </w:tcPr>
          <w:p w14:paraId="220502AD" w14:textId="594E6D47" w:rsidR="00E0576F" w:rsidRPr="00325BFB" w:rsidRDefault="00E0576F" w:rsidP="00E05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9" w:type="pct"/>
            <w:vAlign w:val="bottom"/>
          </w:tcPr>
          <w:p w14:paraId="35446530" w14:textId="59612073" w:rsidR="00E0576F" w:rsidRPr="00325BFB" w:rsidRDefault="000A397C" w:rsidP="00E057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184" w:type="pct"/>
          </w:tcPr>
          <w:p w14:paraId="1BEAC113" w14:textId="64EE2230" w:rsidR="00E0576F" w:rsidRPr="00325BFB" w:rsidRDefault="00E0576F" w:rsidP="00E0576F">
            <w:pPr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A50F6">
              <w:rPr>
                <w:rFonts w:ascii="Arial" w:hAnsi="Arial" w:cs="Arial"/>
                <w:sz w:val="20"/>
                <w:szCs w:val="20"/>
                <w:lang w:eastAsia="ar-SA"/>
              </w:rPr>
              <w:t>Měním zaměstnání</w:t>
            </w:r>
          </w:p>
        </w:tc>
        <w:tc>
          <w:tcPr>
            <w:tcW w:w="1346" w:type="pct"/>
            <w:vAlign w:val="bottom"/>
          </w:tcPr>
          <w:p w14:paraId="17FDB931" w14:textId="46D28520" w:rsidR="00E0576F" w:rsidRPr="00325BFB" w:rsidRDefault="00E0576F" w:rsidP="00E0576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700" w:type="pct"/>
            <w:vAlign w:val="bottom"/>
          </w:tcPr>
          <w:p w14:paraId="7BB6449E" w14:textId="3FEA54C7" w:rsidR="00E0576F" w:rsidRPr="00325BFB" w:rsidRDefault="00E0576F" w:rsidP="00E057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9B639E" w:rsidRPr="00325BFB" w14:paraId="1E5F9F1E" w14:textId="77777777" w:rsidTr="00E67E12">
        <w:trPr>
          <w:trHeight w:val="20"/>
          <w:jc w:val="center"/>
        </w:trPr>
        <w:tc>
          <w:tcPr>
            <w:tcW w:w="4300" w:type="pct"/>
            <w:gridSpan w:val="4"/>
            <w:vAlign w:val="bottom"/>
          </w:tcPr>
          <w:p w14:paraId="6583BAF7" w14:textId="77777777" w:rsidR="009B639E" w:rsidRPr="00325BFB" w:rsidRDefault="009B639E" w:rsidP="009B6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BFB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700" w:type="pct"/>
            <w:vAlign w:val="bottom"/>
          </w:tcPr>
          <w:p w14:paraId="09A87365" w14:textId="1D3F27BA" w:rsidR="009B639E" w:rsidRPr="00325BFB" w:rsidRDefault="009B639E" w:rsidP="009B63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25B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75,5</w:t>
            </w:r>
          </w:p>
        </w:tc>
      </w:tr>
    </w:tbl>
    <w:p w14:paraId="6A34967E" w14:textId="77777777" w:rsidR="00B70389" w:rsidRDefault="00B70389" w:rsidP="00B70389"/>
    <w:p w14:paraId="5325634A" w14:textId="1F07A25B" w:rsidR="00B70389" w:rsidRPr="00B70389" w:rsidRDefault="00B70389" w:rsidP="00B70389">
      <w:r w:rsidRPr="00B70389">
        <w:t xml:space="preserve">Celková </w:t>
      </w:r>
      <w:r>
        <w:t>cena plnění za poskytované služby</w:t>
      </w:r>
      <w:r w:rsidR="000E6897"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1134"/>
        <w:gridCol w:w="1417"/>
        <w:gridCol w:w="1701"/>
        <w:gridCol w:w="1701"/>
      </w:tblGrid>
      <w:tr w:rsidR="0056010D" w:rsidRPr="000F1FAB" w14:paraId="42BB59B2" w14:textId="77777777" w:rsidTr="003C609E">
        <w:trPr>
          <w:trHeight w:val="480"/>
          <w:tblHeader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C612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Období plnění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398013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hodin při plnění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F32315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FB9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Sazba za MD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8336E7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bez DPH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DE2EF0" w14:textId="77777777" w:rsidR="0056010D" w:rsidRPr="000F1FAB" w:rsidRDefault="0056010D" w:rsidP="003C60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s DPH</w:t>
            </w:r>
          </w:p>
        </w:tc>
      </w:tr>
      <w:tr w:rsidR="00325BFB" w:rsidRPr="000F1FAB" w14:paraId="62075977" w14:textId="77777777" w:rsidTr="00BF48F3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D775" w14:textId="46CDF039" w:rsidR="00325BFB" w:rsidRPr="00992C80" w:rsidRDefault="00325BFB" w:rsidP="00325B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1.7 - 31.07.2025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27C84" w14:textId="409DF8DB" w:rsidR="00325BFB" w:rsidRPr="00350A57" w:rsidRDefault="00325BFB" w:rsidP="00325BFB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Cs w:val="22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8BFCC0F" w14:textId="5A082699" w:rsidR="00325BFB" w:rsidRPr="00992C80" w:rsidRDefault="00325BFB" w:rsidP="00325B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623E" w14:textId="42A10289" w:rsidR="00325BFB" w:rsidRPr="00992C80" w:rsidRDefault="00325BFB" w:rsidP="00325B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13 100,- Kč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39DC09" w14:textId="4FFC3589" w:rsidR="00325BFB" w:rsidRPr="00325BFB" w:rsidRDefault="00325BFB" w:rsidP="00325B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ptos Narrow" w:hAnsi="Aptos Narrow"/>
                <w:color w:val="000000"/>
                <w:szCs w:val="22"/>
              </w:rPr>
              <w:t>989 050,00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BB1451" w14:textId="4409FA3E" w:rsidR="00325BFB" w:rsidRPr="00325BFB" w:rsidRDefault="00325BFB" w:rsidP="00325B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5BFB">
              <w:rPr>
                <w:rFonts w:ascii="Aptos Narrow" w:hAnsi="Aptos Narrow"/>
                <w:color w:val="000000"/>
                <w:szCs w:val="22"/>
              </w:rPr>
              <w:t>1 196 750,50</w:t>
            </w:r>
            <w:r>
              <w:rPr>
                <w:rFonts w:ascii="Aptos Narrow" w:hAnsi="Aptos Narrow"/>
                <w:color w:val="000000"/>
                <w:szCs w:val="22"/>
              </w:rPr>
              <w:t xml:space="preserve"> Kč</w:t>
            </w:r>
          </w:p>
        </w:tc>
      </w:tr>
    </w:tbl>
    <w:p w14:paraId="34444A49" w14:textId="77777777" w:rsidR="002E7EE3" w:rsidRPr="00D2050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D2050C">
        <w:rPr>
          <w:sz w:val="22"/>
          <w:szCs w:val="28"/>
        </w:rPr>
        <w:t>Poskytnuté plnění – role a položky</w:t>
      </w:r>
    </w:p>
    <w:p w14:paraId="1C6FB08C" w14:textId="77777777" w:rsidR="000E6897" w:rsidRDefault="000E6897" w:rsidP="006B43C9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i/>
          <w:iCs/>
          <w:sz w:val="20"/>
        </w:rPr>
      </w:pPr>
      <w:bookmarkStart w:id="0" w:name="_Hlk170803025"/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350"/>
      </w:tblGrid>
      <w:tr w:rsidR="000E6897" w:rsidRPr="00D1002B" w14:paraId="16F490C3" w14:textId="77777777" w:rsidTr="003C609E">
        <w:trPr>
          <w:trHeight w:val="300"/>
          <w:tblHeader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49F77" w14:textId="77777777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638FA" w14:textId="77777777" w:rsidR="000E6897" w:rsidRPr="00D1002B" w:rsidRDefault="000E6897" w:rsidP="003C60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osob</w:t>
            </w:r>
          </w:p>
        </w:tc>
      </w:tr>
      <w:tr w:rsidR="00C6769D" w:rsidRPr="00D1002B" w14:paraId="47D27172" w14:textId="77777777" w:rsidTr="007D645B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695D" w14:textId="123068E3" w:rsidR="00C6769D" w:rsidRPr="00D1002B" w:rsidRDefault="00C6769D" w:rsidP="00C6769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02B">
              <w:rPr>
                <w:rFonts w:ascii="Aptos Narrow" w:hAnsi="Aptos Narrow"/>
                <w:color w:val="000000"/>
                <w:sz w:val="20"/>
                <w:szCs w:val="20"/>
              </w:rPr>
              <w:t>Test Analytik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BE58E" w14:textId="60EBB3CF" w:rsidR="00C6769D" w:rsidRPr="00D1002B" w:rsidRDefault="003F0736" w:rsidP="00937BE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</w:tr>
      <w:tr w:rsidR="000E6897" w:rsidRPr="00D1002B" w14:paraId="785605A2" w14:textId="77777777" w:rsidTr="000E6897">
        <w:trPr>
          <w:trHeight w:val="30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C2BD" w14:textId="47E2C233" w:rsidR="000E6897" w:rsidRPr="00D1002B" w:rsidRDefault="000E6897" w:rsidP="003C609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0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8AB71" w14:textId="14FA7CB3" w:rsidR="000E6897" w:rsidRPr="00D1002B" w:rsidRDefault="003F0736" w:rsidP="00937BE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</w:tbl>
    <w:bookmarkEnd w:id="0"/>
    <w:p w14:paraId="3000D937" w14:textId="77777777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 xml:space="preserve">Přílohy </w:t>
      </w:r>
    </w:p>
    <w:p w14:paraId="0E7B31BF" w14:textId="00FBBCCF" w:rsidR="00AA7474" w:rsidRDefault="00877474" w:rsidP="002E7EE3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Výkaz</w:t>
      </w:r>
      <w:r w:rsidR="000A397C">
        <w:rPr>
          <w:rFonts w:ascii="Arial" w:hAnsi="Arial" w:cs="Arial"/>
          <w:sz w:val="20"/>
        </w:rPr>
        <w:t xml:space="preserve"> </w:t>
      </w:r>
      <w:r w:rsidR="000A397C" w:rsidRPr="009B3C7B">
        <w:rPr>
          <w:rFonts w:ascii="Arial" w:hAnsi="Arial" w:cs="Arial"/>
          <w:b/>
          <w:i/>
          <w:iCs/>
          <w:color w:val="FFFFFF" w:themeColor="background1"/>
          <w:sz w:val="20"/>
          <w:highlight w:val="black"/>
        </w:rPr>
        <w:t>neveřejné</w:t>
      </w:r>
      <w:r w:rsidR="000A397C" w:rsidRPr="009B3C7B">
        <w:rPr>
          <w:rFonts w:ascii="Arial" w:hAnsi="Arial" w:cs="Arial"/>
          <w:bCs/>
          <w:i/>
          <w:iCs/>
          <w:sz w:val="20"/>
        </w:rPr>
        <w:t xml:space="preserve">  </w:t>
      </w:r>
    </w:p>
    <w:p w14:paraId="7B7D1E68" w14:textId="78B97E1E" w:rsidR="00877474" w:rsidRDefault="00877474" w:rsidP="002E7EE3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2B99D0E0" w14:textId="1DCEEF9E" w:rsidR="002E7EE3" w:rsidRDefault="002E7EE3" w:rsidP="002E7EE3">
      <w:pPr>
        <w:pStyle w:val="Odstavec"/>
        <w:widowControl w:val="0"/>
        <w:spacing w:after="0" w:line="280" w:lineRule="atLeast"/>
        <w:ind w:firstLine="0"/>
        <w:rPr>
          <w:rFonts w:ascii="Arial" w:hAnsi="Arial" w:cs="Arial"/>
          <w:i/>
          <w:iCs/>
          <w:sz w:val="20"/>
        </w:rPr>
      </w:pPr>
    </w:p>
    <w:p w14:paraId="46EEE1B3" w14:textId="22AD89C4" w:rsidR="002E7EE3" w:rsidRPr="00162AAC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162AAC">
        <w:rPr>
          <w:sz w:val="22"/>
          <w:szCs w:val="28"/>
        </w:rPr>
        <w:t>Vyjádření a potvrzení akceptace</w:t>
      </w:r>
    </w:p>
    <w:p w14:paraId="55557AB0" w14:textId="77777777" w:rsidR="002E7EE3" w:rsidRPr="00162AAC" w:rsidRDefault="002E7EE3" w:rsidP="00614763">
      <w:pPr>
        <w:widowControl w:val="0"/>
        <w:spacing w:before="120" w:line="280" w:lineRule="atLeast"/>
        <w:rPr>
          <w:rFonts w:ascii="Arial" w:hAnsi="Arial" w:cs="Arial"/>
          <w:b/>
          <w:sz w:val="18"/>
          <w:szCs w:val="18"/>
        </w:rPr>
      </w:pPr>
      <w:r w:rsidRPr="00162AAC">
        <w:rPr>
          <w:rFonts w:ascii="Arial" w:hAnsi="Arial" w:cs="Arial"/>
          <w:b/>
          <w:sz w:val="18"/>
          <w:szCs w:val="18"/>
        </w:rPr>
        <w:t>Potvrzení a schválení zástupce objednatele o akceptaci dodávky/výkonu činností:</w:t>
      </w:r>
    </w:p>
    <w:tbl>
      <w:tblPr>
        <w:tblW w:w="9084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6"/>
        <w:gridCol w:w="1148"/>
        <w:gridCol w:w="2113"/>
        <w:gridCol w:w="1842"/>
        <w:gridCol w:w="2355"/>
      </w:tblGrid>
      <w:tr w:rsidR="002E7EE3" w:rsidRPr="00162AAC" w14:paraId="7790F3ED" w14:textId="77777777" w:rsidTr="001C5113">
        <w:trPr>
          <w:cantSplit/>
          <w:trHeight w:val="34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08E40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DFEB2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Datum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0DD83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Jméno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CEC55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>Funkce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50014" w14:textId="77777777" w:rsidR="002E7EE3" w:rsidRPr="00162AAC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Podpis </w:t>
            </w:r>
          </w:p>
        </w:tc>
      </w:tr>
      <w:tr w:rsidR="000E6897" w:rsidRPr="00162AAC" w14:paraId="2C10EA67" w14:textId="77777777" w:rsidTr="001C5113">
        <w:trPr>
          <w:cantSplit/>
          <w:trHeight w:val="85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42F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Akceptováno,</w:t>
            </w:r>
          </w:p>
          <w:p w14:paraId="5F7506EE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 xml:space="preserve">S výhradou </w:t>
            </w:r>
          </w:p>
          <w:p w14:paraId="2797B9B8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162AAC">
              <w:rPr>
                <w:rFonts w:ascii="Arial" w:hAnsi="Arial" w:cs="Arial"/>
                <w:b/>
                <w:sz w:val="18"/>
                <w:szCs w:val="18"/>
              </w:rPr>
              <w:t>Neakceptováno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98D8" w14:textId="0E1731AE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162AAC">
              <w:rPr>
                <w:rFonts w:ascii="Arial" w:hAnsi="Arial" w:cs="Arial"/>
                <w:sz w:val="18"/>
                <w:szCs w:val="18"/>
              </w:rPr>
              <w:t>Dle el. podpisu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782" w14:textId="479F203A" w:rsidR="000E6897" w:rsidRPr="00162AAC" w:rsidRDefault="000A397C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32D" w14:textId="7620B9D6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Oddělení aplikací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3B19" w14:textId="77777777" w:rsidR="000E6897" w:rsidRPr="00162AAC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FD2D5D" w14:textId="77777777" w:rsidR="002E7EE3" w:rsidRPr="00301EA0" w:rsidRDefault="002E7EE3" w:rsidP="002E7EE3">
      <w:pPr>
        <w:widowControl w:val="0"/>
        <w:spacing w:before="240" w:after="0" w:line="28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301EA0">
        <w:rPr>
          <w:rFonts w:ascii="Arial" w:hAnsi="Arial" w:cs="Arial"/>
          <w:bCs/>
          <w:i/>
          <w:iCs/>
          <w:sz w:val="20"/>
          <w:szCs w:val="20"/>
        </w:rPr>
        <w:t>Při variantě „akceptováno s výhradou nebo „neakceptováno“ vyplňte důvod: …………………………</w:t>
      </w:r>
    </w:p>
    <w:p w14:paraId="4EC20840" w14:textId="77777777" w:rsidR="002E7EE3" w:rsidRPr="00301EA0" w:rsidRDefault="002E7EE3" w:rsidP="002E7EE3">
      <w:pPr>
        <w:pStyle w:val="Nadpis1"/>
        <w:numPr>
          <w:ilvl w:val="0"/>
          <w:numId w:val="1"/>
        </w:numPr>
        <w:pBdr>
          <w:bottom w:val="single" w:sz="4" w:space="1" w:color="auto"/>
        </w:pBdr>
        <w:tabs>
          <w:tab w:val="num" w:pos="360"/>
        </w:tabs>
        <w:spacing w:before="600" w:line="240" w:lineRule="auto"/>
        <w:ind w:left="426" w:hanging="426"/>
        <w:jc w:val="both"/>
        <w:rPr>
          <w:sz w:val="22"/>
          <w:szCs w:val="28"/>
        </w:rPr>
      </w:pPr>
      <w:r w:rsidRPr="00301EA0">
        <w:rPr>
          <w:sz w:val="22"/>
          <w:szCs w:val="28"/>
        </w:rPr>
        <w:t xml:space="preserve">Schvalovací doložka </w:t>
      </w:r>
    </w:p>
    <w:p w14:paraId="04C35353" w14:textId="77777777" w:rsidR="002E7EE3" w:rsidRPr="00301EA0" w:rsidRDefault="002E7EE3" w:rsidP="002E7EE3">
      <w:pPr>
        <w:widowControl w:val="0"/>
        <w:spacing w:before="120" w:line="280" w:lineRule="atLeast"/>
        <w:jc w:val="both"/>
        <w:rPr>
          <w:rStyle w:val="Normln-tun"/>
          <w:rFonts w:cs="Arial"/>
          <w:b w:val="0"/>
          <w:bCs w:val="0"/>
          <w:szCs w:val="20"/>
        </w:rPr>
      </w:pPr>
      <w:r w:rsidRPr="00301EA0">
        <w:rPr>
          <w:rStyle w:val="Normln-tun"/>
          <w:rFonts w:cs="Arial"/>
          <w:szCs w:val="20"/>
        </w:rPr>
        <w:t xml:space="preserve">Na základě podpisu tohoto protokolu je zhotovitel/dodavatel oprávněn fakturovat 100% </w:t>
      </w:r>
      <w:r w:rsidRPr="00301EA0">
        <w:rPr>
          <w:rStyle w:val="Normln-tun"/>
          <w:rFonts w:cs="Arial"/>
          <w:szCs w:val="20"/>
        </w:rPr>
        <w:lastRenderedPageBreak/>
        <w:t>příslušné ceny v souladu s příslušnými ustanoveními smlouvy.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8"/>
        <w:gridCol w:w="1953"/>
        <w:gridCol w:w="2701"/>
        <w:gridCol w:w="3060"/>
      </w:tblGrid>
      <w:tr w:rsidR="002E7EE3" w:rsidRPr="002A01DF" w14:paraId="0BF6A15B" w14:textId="77777777" w:rsidTr="000E6897">
        <w:trPr>
          <w:cantSplit/>
          <w:trHeight w:val="340"/>
        </w:trPr>
        <w:tc>
          <w:tcPr>
            <w:tcW w:w="8992" w:type="dxa"/>
            <w:gridSpan w:val="4"/>
            <w:shd w:val="clear" w:color="auto" w:fill="D9D9D9" w:themeFill="background1" w:themeFillShade="D9"/>
            <w:vAlign w:val="center"/>
          </w:tcPr>
          <w:p w14:paraId="546042F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Za objednatele:</w:t>
            </w:r>
          </w:p>
        </w:tc>
      </w:tr>
      <w:tr w:rsidR="002E7EE3" w:rsidRPr="002A01DF" w14:paraId="2D407216" w14:textId="77777777" w:rsidTr="000E6897">
        <w:trPr>
          <w:cantSplit/>
          <w:trHeight w:val="340"/>
        </w:trPr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F98D171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4A7840F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701" w:type="dxa"/>
            <w:shd w:val="clear" w:color="auto" w:fill="D9D9D9" w:themeFill="background1" w:themeFillShade="D9"/>
            <w:vAlign w:val="center"/>
          </w:tcPr>
          <w:p w14:paraId="5982338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72FE9FAC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0E6897" w:rsidRPr="002A01DF" w14:paraId="57073948" w14:textId="77777777" w:rsidTr="000E6897">
        <w:trPr>
          <w:cantSplit/>
          <w:trHeight w:val="680"/>
        </w:trPr>
        <w:tc>
          <w:tcPr>
            <w:tcW w:w="1278" w:type="dxa"/>
            <w:vAlign w:val="center"/>
          </w:tcPr>
          <w:p w14:paraId="1C657F5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1953" w:type="dxa"/>
            <w:vAlign w:val="center"/>
          </w:tcPr>
          <w:p w14:paraId="7CD34C80" w14:textId="2832C2DD" w:rsidR="000E6897" w:rsidRPr="002A01DF" w:rsidRDefault="000A397C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01" w:type="dxa"/>
            <w:vAlign w:val="center"/>
          </w:tcPr>
          <w:p w14:paraId="512ABC2A" w14:textId="4CEA6F3F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346F26">
              <w:rPr>
                <w:rFonts w:ascii="Arial" w:hAnsi="Arial" w:cs="Arial"/>
                <w:sz w:val="20"/>
                <w:szCs w:val="20"/>
              </w:rPr>
              <w:t xml:space="preserve">ředitel odboru správy aplikací ICT                                               </w:t>
            </w:r>
          </w:p>
        </w:tc>
        <w:tc>
          <w:tcPr>
            <w:tcW w:w="3060" w:type="dxa"/>
            <w:vAlign w:val="center"/>
          </w:tcPr>
          <w:p w14:paraId="6F818639" w14:textId="77777777" w:rsidR="000E6897" w:rsidRPr="002A01DF" w:rsidRDefault="000E6897" w:rsidP="000E6897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D73AB" w14:textId="77777777" w:rsidR="002E7EE3" w:rsidRPr="002A01DF" w:rsidRDefault="002E7EE3" w:rsidP="002E7EE3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4"/>
        <w:gridCol w:w="1982"/>
        <w:gridCol w:w="2696"/>
        <w:gridCol w:w="3040"/>
      </w:tblGrid>
      <w:tr w:rsidR="002E7EE3" w:rsidRPr="002A01DF" w14:paraId="124FF12B" w14:textId="77777777" w:rsidTr="001C5113">
        <w:trPr>
          <w:cantSplit/>
          <w:trHeight w:val="340"/>
        </w:trPr>
        <w:tc>
          <w:tcPr>
            <w:tcW w:w="9841" w:type="dxa"/>
            <w:gridSpan w:val="4"/>
            <w:shd w:val="clear" w:color="auto" w:fill="D9D9D9" w:themeFill="background1" w:themeFillShade="D9"/>
            <w:vAlign w:val="center"/>
          </w:tcPr>
          <w:p w14:paraId="29BB524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Za zhotovitele/dodavatele:</w:t>
            </w:r>
          </w:p>
        </w:tc>
      </w:tr>
      <w:tr w:rsidR="002E7EE3" w:rsidRPr="002A01DF" w14:paraId="3B7163B1" w14:textId="77777777" w:rsidTr="001C5113">
        <w:trPr>
          <w:cantSplit/>
          <w:trHeight w:val="340"/>
        </w:trPr>
        <w:tc>
          <w:tcPr>
            <w:tcW w:w="1343" w:type="dxa"/>
            <w:shd w:val="clear" w:color="auto" w:fill="D9D9D9" w:themeFill="background1" w:themeFillShade="D9"/>
            <w:vAlign w:val="center"/>
          </w:tcPr>
          <w:p w14:paraId="1FE3B8C5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Datum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E340F3E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Jméno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E39A7C6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>Funkce</w:t>
            </w:r>
          </w:p>
        </w:tc>
        <w:tc>
          <w:tcPr>
            <w:tcW w:w="3395" w:type="dxa"/>
            <w:shd w:val="clear" w:color="auto" w:fill="D9D9D9" w:themeFill="background1" w:themeFillShade="D9"/>
            <w:vAlign w:val="center"/>
          </w:tcPr>
          <w:p w14:paraId="74E62048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A01D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</w:p>
        </w:tc>
      </w:tr>
      <w:tr w:rsidR="002E7EE3" w:rsidRPr="002A01DF" w14:paraId="37B3683E" w14:textId="77777777" w:rsidTr="001C5113">
        <w:trPr>
          <w:cantSplit/>
          <w:trHeight w:val="680"/>
        </w:trPr>
        <w:tc>
          <w:tcPr>
            <w:tcW w:w="1343" w:type="dxa"/>
            <w:vAlign w:val="center"/>
          </w:tcPr>
          <w:p w14:paraId="080A48C2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2A01DF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  <w:tc>
          <w:tcPr>
            <w:tcW w:w="2126" w:type="dxa"/>
            <w:vAlign w:val="center"/>
          </w:tcPr>
          <w:p w14:paraId="0D95EA95" w14:textId="3EE80D14" w:rsidR="002E7EE3" w:rsidRPr="002A01DF" w:rsidRDefault="000A397C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 w:rsidRPr="009B3C7B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neveřejné</w:t>
            </w:r>
            <w:r w:rsidRPr="009B3C7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977" w:type="dxa"/>
            <w:vAlign w:val="center"/>
          </w:tcPr>
          <w:p w14:paraId="4B552122" w14:textId="472A2E75" w:rsidR="002E7EE3" w:rsidRPr="002A01DF" w:rsidRDefault="000E6897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manager</w:t>
            </w:r>
          </w:p>
        </w:tc>
        <w:tc>
          <w:tcPr>
            <w:tcW w:w="3395" w:type="dxa"/>
            <w:vAlign w:val="center"/>
          </w:tcPr>
          <w:p w14:paraId="1BE4E860" w14:textId="77777777" w:rsidR="002E7EE3" w:rsidRPr="002A01DF" w:rsidRDefault="002E7EE3" w:rsidP="001C5113">
            <w:pPr>
              <w:widowControl w:val="0"/>
              <w:spacing w:after="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2E34B" w14:textId="77777777" w:rsidR="002E7EE3" w:rsidRDefault="002E7EE3" w:rsidP="002E7EE3">
      <w:pPr>
        <w:widowControl w:val="0"/>
        <w:spacing w:after="0" w:line="280" w:lineRule="atLeast"/>
        <w:rPr>
          <w:rFonts w:ascii="Arial" w:hAnsi="Arial" w:cs="Arial"/>
          <w:i/>
          <w:sz w:val="20"/>
        </w:rPr>
      </w:pPr>
    </w:p>
    <w:p w14:paraId="40F65691" w14:textId="77777777" w:rsidR="004867AB" w:rsidRDefault="004867AB"/>
    <w:sectPr w:rsidR="004867AB">
      <w:headerReference w:type="even" r:id="rId12"/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C4CF" w14:textId="77777777" w:rsidR="002F157F" w:rsidRDefault="002F157F" w:rsidP="00E8255B">
      <w:pPr>
        <w:spacing w:after="0" w:line="240" w:lineRule="auto"/>
      </w:pPr>
      <w:r>
        <w:separator/>
      </w:r>
    </w:p>
  </w:endnote>
  <w:endnote w:type="continuationSeparator" w:id="0">
    <w:p w14:paraId="704F5757" w14:textId="77777777" w:rsidR="002F157F" w:rsidRDefault="002F157F" w:rsidP="00E8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C23" w14:textId="77777777" w:rsidR="002F157F" w:rsidRDefault="002F157F" w:rsidP="00E8255B">
      <w:pPr>
        <w:spacing w:after="0" w:line="240" w:lineRule="auto"/>
      </w:pPr>
      <w:r>
        <w:separator/>
      </w:r>
    </w:p>
  </w:footnote>
  <w:footnote w:type="continuationSeparator" w:id="0">
    <w:p w14:paraId="6159CBB4" w14:textId="77777777" w:rsidR="002F157F" w:rsidRDefault="002F157F" w:rsidP="00E8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E76E" w14:textId="757759B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B94C6B" wp14:editId="46287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71327362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52256" w14:textId="37E34563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94C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" filled="f" stroked="f">
              <v:textbox style="mso-fit-shape-to-text:t" inset="0,15pt,0,0">
                <w:txbxContent>
                  <w:p w14:paraId="79652256" w14:textId="37E34563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5D4A" w14:textId="5BF56C9C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549587" wp14:editId="62C1B091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2110788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C981B" w14:textId="33F40F90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4958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9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" filled="f" stroked="f">
              <v:textbox style="mso-fit-shape-to-text:t" inset="0,15pt,0,0">
                <w:txbxContent>
                  <w:p w14:paraId="30CC981B" w14:textId="33F40F90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935A" w14:textId="1BB62E74" w:rsidR="00E8255B" w:rsidRDefault="00E8255B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0D0B6" wp14:editId="6A68CC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68300"/>
              <wp:effectExtent l="0" t="0" r="12065" b="12700"/>
              <wp:wrapNone/>
              <wp:docPr id="158066011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63F37A" w14:textId="29805D49" w:rsidR="00E8255B" w:rsidRPr="00E8255B" w:rsidRDefault="00E8255B" w:rsidP="00E8255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8255B">
                            <w:rPr>
                              <w:rFonts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D0B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" filled="f" stroked="f">
              <v:textbox style="mso-fit-shape-to-text:t" inset="0,15pt,0,0">
                <w:txbxContent>
                  <w:p w14:paraId="2463F37A" w14:textId="29805D49" w:rsidR="00E8255B" w:rsidRPr="00E8255B" w:rsidRDefault="00E8255B" w:rsidP="00E8255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8255B">
                      <w:rPr>
                        <w:rFonts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A0C26"/>
    <w:multiLevelType w:val="hybridMultilevel"/>
    <w:tmpl w:val="5406C6A2"/>
    <w:lvl w:ilvl="0" w:tplc="1F8ED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03C1"/>
    <w:multiLevelType w:val="hybridMultilevel"/>
    <w:tmpl w:val="6FC66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5FA6"/>
    <w:multiLevelType w:val="multilevel"/>
    <w:tmpl w:val="2DE2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/>
      </w:rPr>
    </w:lvl>
  </w:abstractNum>
  <w:abstractNum w:abstractNumId="3" w15:restartNumberingAfterBreak="0">
    <w:nsid w:val="7D155998"/>
    <w:multiLevelType w:val="hybridMultilevel"/>
    <w:tmpl w:val="ABB2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062779">
    <w:abstractNumId w:val="2"/>
  </w:num>
  <w:num w:numId="2" w16cid:durableId="1869417072">
    <w:abstractNumId w:val="0"/>
  </w:num>
  <w:num w:numId="3" w16cid:durableId="595019092">
    <w:abstractNumId w:val="3"/>
  </w:num>
  <w:num w:numId="4" w16cid:durableId="773941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E3"/>
    <w:rsid w:val="00031C12"/>
    <w:rsid w:val="00045732"/>
    <w:rsid w:val="00071C4D"/>
    <w:rsid w:val="00092E10"/>
    <w:rsid w:val="000A397C"/>
    <w:rsid w:val="000D7053"/>
    <w:rsid w:val="000E5283"/>
    <w:rsid w:val="000E6897"/>
    <w:rsid w:val="000F0DF0"/>
    <w:rsid w:val="0019612C"/>
    <w:rsid w:val="002049C3"/>
    <w:rsid w:val="00214BC0"/>
    <w:rsid w:val="00256C39"/>
    <w:rsid w:val="00274037"/>
    <w:rsid w:val="002915A6"/>
    <w:rsid w:val="002D2FDB"/>
    <w:rsid w:val="002D7757"/>
    <w:rsid w:val="002E7EE3"/>
    <w:rsid w:val="002F157F"/>
    <w:rsid w:val="00325BFB"/>
    <w:rsid w:val="00332B11"/>
    <w:rsid w:val="00332CBA"/>
    <w:rsid w:val="00334FBE"/>
    <w:rsid w:val="00350A57"/>
    <w:rsid w:val="00391167"/>
    <w:rsid w:val="0039244A"/>
    <w:rsid w:val="003D5AA7"/>
    <w:rsid w:val="003F0736"/>
    <w:rsid w:val="0040062E"/>
    <w:rsid w:val="00411243"/>
    <w:rsid w:val="00424C59"/>
    <w:rsid w:val="00425AE7"/>
    <w:rsid w:val="004867AB"/>
    <w:rsid w:val="004936D4"/>
    <w:rsid w:val="004A0942"/>
    <w:rsid w:val="004A61D6"/>
    <w:rsid w:val="004F43E6"/>
    <w:rsid w:val="00520A65"/>
    <w:rsid w:val="0052224D"/>
    <w:rsid w:val="00534C9B"/>
    <w:rsid w:val="0056010D"/>
    <w:rsid w:val="00566D55"/>
    <w:rsid w:val="00577E7D"/>
    <w:rsid w:val="005958D1"/>
    <w:rsid w:val="005A239C"/>
    <w:rsid w:val="005B22E8"/>
    <w:rsid w:val="005C4C0D"/>
    <w:rsid w:val="005E2BF0"/>
    <w:rsid w:val="00614763"/>
    <w:rsid w:val="006304BF"/>
    <w:rsid w:val="00697041"/>
    <w:rsid w:val="006B43C9"/>
    <w:rsid w:val="006D0914"/>
    <w:rsid w:val="006E0552"/>
    <w:rsid w:val="007077DC"/>
    <w:rsid w:val="00723083"/>
    <w:rsid w:val="00750762"/>
    <w:rsid w:val="00790E31"/>
    <w:rsid w:val="007B19B6"/>
    <w:rsid w:val="007D645B"/>
    <w:rsid w:val="00834779"/>
    <w:rsid w:val="00877474"/>
    <w:rsid w:val="008A32D2"/>
    <w:rsid w:val="008D26FC"/>
    <w:rsid w:val="008E22AD"/>
    <w:rsid w:val="00915930"/>
    <w:rsid w:val="009310F0"/>
    <w:rsid w:val="00937BEF"/>
    <w:rsid w:val="0094606E"/>
    <w:rsid w:val="009871BF"/>
    <w:rsid w:val="009A2C10"/>
    <w:rsid w:val="009B639E"/>
    <w:rsid w:val="009F1904"/>
    <w:rsid w:val="009F7FBE"/>
    <w:rsid w:val="00A01269"/>
    <w:rsid w:val="00AA7474"/>
    <w:rsid w:val="00AB7A1B"/>
    <w:rsid w:val="00AF4FC9"/>
    <w:rsid w:val="00AF75EC"/>
    <w:rsid w:val="00B20313"/>
    <w:rsid w:val="00B430C7"/>
    <w:rsid w:val="00B44594"/>
    <w:rsid w:val="00B70389"/>
    <w:rsid w:val="00BA67DA"/>
    <w:rsid w:val="00BE7A0F"/>
    <w:rsid w:val="00BF5C97"/>
    <w:rsid w:val="00C6769D"/>
    <w:rsid w:val="00CC44EC"/>
    <w:rsid w:val="00CF1D35"/>
    <w:rsid w:val="00D1002B"/>
    <w:rsid w:val="00D27F5D"/>
    <w:rsid w:val="00D402FC"/>
    <w:rsid w:val="00D52557"/>
    <w:rsid w:val="00D556FC"/>
    <w:rsid w:val="00D873E3"/>
    <w:rsid w:val="00DA4650"/>
    <w:rsid w:val="00DB37E1"/>
    <w:rsid w:val="00DD7588"/>
    <w:rsid w:val="00E00CDE"/>
    <w:rsid w:val="00E0576F"/>
    <w:rsid w:val="00E11B43"/>
    <w:rsid w:val="00E50799"/>
    <w:rsid w:val="00E67E12"/>
    <w:rsid w:val="00E8255B"/>
    <w:rsid w:val="00EC42E9"/>
    <w:rsid w:val="00F00272"/>
    <w:rsid w:val="00F10E87"/>
    <w:rsid w:val="00F1463F"/>
    <w:rsid w:val="00F454BE"/>
    <w:rsid w:val="00F72CDE"/>
    <w:rsid w:val="00F96185"/>
    <w:rsid w:val="00FB111D"/>
    <w:rsid w:val="00FE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AFADB7"/>
  <w15:chartTrackingRefBased/>
  <w15:docId w15:val="{027E2EB2-2747-4751-8651-0B88A313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7EE3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2E7E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2E7EE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2E7E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rsid w:val="002E7EE3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uiPriority w:val="99"/>
    <w:rsid w:val="002E7EE3"/>
    <w:rPr>
      <w:rFonts w:ascii="Cambria" w:eastAsia="Times New Roman" w:hAnsi="Cambria" w:cs="Times New Roman"/>
      <w:b/>
      <w:i/>
      <w:kern w:val="0"/>
      <w:sz w:val="28"/>
      <w:szCs w:val="20"/>
      <w:lang w:eastAsia="cs-CZ"/>
      <w14:ligatures w14:val="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2E7EE3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paragraph" w:styleId="Podnadpis">
    <w:name w:val="Subtitle"/>
    <w:basedOn w:val="Normln"/>
    <w:link w:val="PodnadpisChar"/>
    <w:uiPriority w:val="11"/>
    <w:qFormat/>
    <w:rsid w:val="002E7EE3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E7EE3"/>
    <w:rPr>
      <w:rFonts w:ascii="Arial" w:eastAsia="Times New Roman" w:hAnsi="Arial" w:cs="Times New Roman"/>
      <w:kern w:val="24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link w:val="OdstavecChar"/>
    <w:qFormat/>
    <w:rsid w:val="002E7EE3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OdstavecChar">
    <w:name w:val="Odstavec Char"/>
    <w:link w:val="Odstavec"/>
    <w:locked/>
    <w:rsid w:val="002E7EE3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ormln-tun">
    <w:name w:val="Normální - tučné"/>
    <w:rsid w:val="002E7EE3"/>
    <w:rPr>
      <w:rFonts w:ascii="Arial" w:hAnsi="Arial"/>
      <w:b/>
      <w:bCs/>
      <w:sz w:val="20"/>
    </w:rPr>
  </w:style>
  <w:style w:type="character" w:customStyle="1" w:styleId="normaltextrun">
    <w:name w:val="normaltextrun"/>
    <w:basedOn w:val="Standardnpsmoodstavce"/>
    <w:rsid w:val="002E7EE3"/>
  </w:style>
  <w:style w:type="paragraph" w:customStyle="1" w:styleId="paragraph">
    <w:name w:val="paragraph"/>
    <w:basedOn w:val="Normln"/>
    <w:rsid w:val="002E7EE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2E7EE3"/>
  </w:style>
  <w:style w:type="paragraph" w:styleId="Odstavecseseznamem">
    <w:name w:val="List Paragraph"/>
    <w:aliases w:val="Odstavec_muj,Reference List,Nad,Odstavec cíl se seznamem,Odstavec se seznamem5"/>
    <w:basedOn w:val="Normln"/>
    <w:link w:val="OdstavecseseznamemChar"/>
    <w:uiPriority w:val="34"/>
    <w:qFormat/>
    <w:rsid w:val="00D5255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aliases w:val="Odstavec_muj Char,Reference List Char,Nad Char,Odstavec cíl se seznamem Char,Odstavec se seznamem5 Char"/>
    <w:link w:val="Odstavecseseznamem"/>
    <w:uiPriority w:val="34"/>
    <w:locked/>
    <w:rsid w:val="00D5255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82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255B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AB116.4318DA3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 xmlns="62216926-ae55-4713-8a42-aaaf1e2aa1d8">Public</Class>
    <Source xmlns="62216926-ae55-4713-8a42-aaaf1e2aa1d8">Internal</Source>
    <State xmlns="62216926-ae55-4713-8a42-aaaf1e2aa1d8">New</State>
    <SharedWithUsers xmlns="62216926-ae55-4713-8a42-aaaf1e2aa1d8">
      <UserInfo>
        <DisplayName/>
        <AccountId xsi:nil="true"/>
        <AccountType/>
      </UserInfo>
    </SharedWithUsers>
    <lcf76f155ced4ddcb4097134ff3c332f xmlns="62216926-ae55-4713-8a42-aaaf1e2aa1d8">
      <Terms xmlns="http://schemas.microsoft.com/office/infopath/2007/PartnerControls"/>
    </lcf76f155ced4ddcb4097134ff3c332f>
    <TaxCatchAll xmlns="e67d2727-bb4c-473d-9fa6-5affc15a02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B68B23C65CF4D8965C7729BD3EAB6" ma:contentTypeVersion="17" ma:contentTypeDescription="Create a new document." ma:contentTypeScope="" ma:versionID="b60a963447f94b358a7e64388fe7f399">
  <xsd:schema xmlns:xsd="http://www.w3.org/2001/XMLSchema" xmlns:xs="http://www.w3.org/2001/XMLSchema" xmlns:p="http://schemas.microsoft.com/office/2006/metadata/properties" xmlns:ns2="62216926-ae55-4713-8a42-aaaf1e2aa1d8" xmlns:ns3="e67d2727-bb4c-473d-9fa6-5affc15a0235" targetNamespace="http://schemas.microsoft.com/office/2006/metadata/properties" ma:root="true" ma:fieldsID="78b86cef993aebf22912d30b9e407cf5" ns2:_="" ns3:_="">
    <xsd:import namespace="62216926-ae55-4713-8a42-aaaf1e2aa1d8"/>
    <xsd:import namespace="e67d2727-bb4c-473d-9fa6-5affc15a0235"/>
    <xsd:element name="properties">
      <xsd:complexType>
        <xsd:sequence>
          <xsd:element name="documentManagement">
            <xsd:complexType>
              <xsd:all>
                <xsd:element ref="ns2:State"/>
                <xsd:element ref="ns2:Class"/>
                <xsd:element ref="ns2:Source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16926-ae55-4713-8a42-aaaf1e2aa1d8" elementFormDefault="qualified">
    <xsd:import namespace="http://schemas.microsoft.com/office/2006/documentManagement/types"/>
    <xsd:import namespace="http://schemas.microsoft.com/office/infopath/2007/PartnerControls"/>
    <xsd:element name="State" ma:index="8" ma:displayName="State" ma:default="New" ma:format="Dropdown" ma:internalName="State" ma:readOnly="fals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name="Class" ma:index="9" ma:displayName="Classification" ma:default="Public" ma:format="Dropdown" ma:internalName="Class" ma:readOnly="fals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name="Source" ma:index="10" ma:displayName="Source" ma:default="Internal" ma:format="Dropdown" ma:internalName="Source" ma:readOnly="false">
      <xsd:simpleType>
        <xsd:restriction base="dms:Choice">
          <xsd:enumeration value="Internal"/>
          <xsd:enumeration value="External"/>
        </xsd:restriction>
      </xsd:simpleType>
    </xsd:element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f66ad1-fe3c-4d7f-928a-c6612a40c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d2727-bb4c-473d-9fa6-5affc15a02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d211a3-e93d-4513-bcd0-302be31973c6}" ma:internalName="TaxCatchAll" ma:showField="CatchAllData" ma:web="e67d2727-bb4c-473d-9fa6-5affc15a0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9DBFD-DCC5-457D-AB30-95F39F8D1682}">
  <ds:schemaRefs>
    <ds:schemaRef ds:uri="http://schemas.microsoft.com/office/2006/metadata/properties"/>
    <ds:schemaRef ds:uri="http://schemas.microsoft.com/office/infopath/2007/PartnerControls"/>
    <ds:schemaRef ds:uri="62216926-ae55-4713-8a42-aaaf1e2aa1d8"/>
    <ds:schemaRef ds:uri="e67d2727-bb4c-473d-9fa6-5affc15a0235"/>
  </ds:schemaRefs>
</ds:datastoreItem>
</file>

<file path=customXml/itemProps2.xml><?xml version="1.0" encoding="utf-8"?>
<ds:datastoreItem xmlns:ds="http://schemas.openxmlformats.org/officeDocument/2006/customXml" ds:itemID="{D2F2988A-58E3-4B3D-99DB-E54B20157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16926-ae55-4713-8a42-aaaf1e2aa1d8"/>
    <ds:schemaRef ds:uri="e67d2727-bb4c-473d-9fa6-5affc15a0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0C04C-C610-48CE-8210-C67232E036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Gergelová Vendula</dc:creator>
  <cp:keywords/>
  <dc:description/>
  <cp:lastModifiedBy>Ingerová Petra Bc. (MPSV)</cp:lastModifiedBy>
  <cp:revision>9</cp:revision>
  <cp:lastPrinted>2025-12-10T21:57:00Z</cp:lastPrinted>
  <dcterms:created xsi:type="dcterms:W3CDTF">2025-12-10T22:00:00Z</dcterms:created>
  <dcterms:modified xsi:type="dcterms:W3CDTF">2026-01-09T11:01:00Z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0x010100C7BB68B23C65CF4D8965C7729BD3EAB6</vt:lpwstr>
  </property>
  <property fmtid="{D5CDD505-2E9C-101B-9397-08002B2CF9AE}" pid="3" name="ClassificationContentMarkingHeaderShapeIds">
    <vt:lpwstr>5e36f593,a363f82,14214af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">
    <vt:lpwstr>Public</vt:lpwstr>
  </property>
  <property fmtid="{D5CDD505-2E9C-101B-9397-08002B2CF9AE}" pid="7" name="docLang">
    <vt:lpwstr>cs</vt:lpwstr>
  </property>
  <property fmtid="{D5CDD505-2E9C-101B-9397-08002B2CF9AE}" pid="8" name="MediaServiceImageTags">
    <vt:lpwstr/>
  </property>
</Properties>
</file>