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9" w:rsidRDefault="009C409F">
      <w:pPr>
        <w:pStyle w:val="Zkladntext30"/>
        <w:framePr w:w="9240" w:h="470" w:hRule="exact" w:wrap="none" w:vAnchor="page" w:hAnchor="page" w:x="1305" w:y="883"/>
        <w:shd w:val="clear" w:color="auto" w:fill="auto"/>
        <w:spacing w:after="0" w:line="360" w:lineRule="exact"/>
        <w:ind w:right="40"/>
      </w:pPr>
      <w:r>
        <w:t>SMLOUVA O ZAJIŠTĚNÍ UBYTOVÁNÍ</w:t>
      </w:r>
    </w:p>
    <w:p w:rsidR="001E0149" w:rsidRDefault="009C409F">
      <w:pPr>
        <w:pStyle w:val="Nadpis10"/>
        <w:framePr w:w="9240" w:h="1075" w:hRule="exact" w:wrap="none" w:vAnchor="page" w:hAnchor="page" w:x="1305" w:y="1690"/>
        <w:shd w:val="clear" w:color="auto" w:fill="auto"/>
        <w:spacing w:before="0" w:after="0" w:line="720" w:lineRule="exact"/>
        <w:ind w:left="4540"/>
      </w:pPr>
      <w:bookmarkStart w:id="0" w:name="bookmark0"/>
      <w:r>
        <w:rPr>
          <w:rStyle w:val="Nadpis1TimesNewRoman13ptTun"/>
          <w:rFonts w:eastAsia="CordiaUPC"/>
        </w:rPr>
        <w:t>1</w:t>
      </w:r>
      <w:r>
        <w:t>.</w:t>
      </w:r>
      <w:bookmarkEnd w:id="0"/>
    </w:p>
    <w:p w:rsidR="001E0149" w:rsidRDefault="009C409F">
      <w:pPr>
        <w:pStyle w:val="Nadpis20"/>
        <w:framePr w:w="9240" w:h="1075" w:hRule="exact" w:wrap="none" w:vAnchor="page" w:hAnchor="page" w:x="1305" w:y="1690"/>
        <w:shd w:val="clear" w:color="auto" w:fill="auto"/>
        <w:spacing w:before="0" w:after="0" w:line="280" w:lineRule="exact"/>
        <w:ind w:right="40"/>
      </w:pPr>
      <w:bookmarkStart w:id="1" w:name="bookmark1"/>
      <w:r>
        <w:t>Předmět plnění smlouvy</w:t>
      </w:r>
      <w:bookmarkEnd w:id="1"/>
    </w:p>
    <w:p w:rsidR="001E0149" w:rsidRDefault="009C409F">
      <w:pPr>
        <w:pStyle w:val="Nadpis30"/>
        <w:framePr w:w="9240" w:h="643" w:hRule="exact" w:wrap="none" w:vAnchor="page" w:hAnchor="page" w:x="1305" w:y="3101"/>
        <w:shd w:val="clear" w:color="auto" w:fill="auto"/>
        <w:spacing w:before="0" w:after="72" w:line="240" w:lineRule="exact"/>
        <w:ind w:left="780"/>
      </w:pPr>
      <w:bookmarkStart w:id="2" w:name="bookmark2"/>
      <w:r>
        <w:t xml:space="preserve">Předmětem smlouvy je zajištění ubytování v penzionu Artur pro cca 50 </w:t>
      </w:r>
      <w:proofErr w:type="gramStart"/>
      <w:r>
        <w:t>žáků 8.tř</w:t>
      </w:r>
      <w:proofErr w:type="gramEnd"/>
      <w:r>
        <w:t>.</w:t>
      </w:r>
      <w:bookmarkEnd w:id="2"/>
    </w:p>
    <w:p w:rsidR="001E0149" w:rsidRDefault="009C409F">
      <w:pPr>
        <w:pStyle w:val="Zkladntext20"/>
        <w:framePr w:w="9240" w:h="643" w:hRule="exact" w:wrap="none" w:vAnchor="page" w:hAnchor="page" w:x="1305" w:y="3101"/>
        <w:shd w:val="clear" w:color="auto" w:fill="auto"/>
        <w:spacing w:before="0" w:after="0" w:line="240" w:lineRule="exact"/>
        <w:ind w:right="40" w:firstLine="0"/>
      </w:pPr>
      <w:proofErr w:type="spellStart"/>
      <w:r>
        <w:t>vtermínu</w:t>
      </w:r>
      <w:proofErr w:type="spellEnd"/>
      <w:r>
        <w:t xml:space="preserve"> </w:t>
      </w:r>
      <w:proofErr w:type="gramStart"/>
      <w:r>
        <w:t>18.9.2017</w:t>
      </w:r>
      <w:proofErr w:type="gramEnd"/>
      <w:r>
        <w:t>- 22.9.2017</w:t>
      </w:r>
    </w:p>
    <w:p w:rsidR="001E0149" w:rsidRDefault="009C409F">
      <w:pPr>
        <w:pStyle w:val="Nadpis120"/>
        <w:framePr w:w="9240" w:h="3341" w:hRule="exact" w:wrap="none" w:vAnchor="page" w:hAnchor="page" w:x="1305" w:y="4037"/>
        <w:shd w:val="clear" w:color="auto" w:fill="auto"/>
        <w:spacing w:before="0" w:after="26" w:line="360" w:lineRule="exact"/>
        <w:ind w:left="4540"/>
      </w:pPr>
      <w:bookmarkStart w:id="3" w:name="bookmark3"/>
      <w:r>
        <w:rPr>
          <w:rStyle w:val="Nadpis12TimesNewRoman14ptTun"/>
          <w:rFonts w:eastAsia="Corbel"/>
        </w:rPr>
        <w:t>2</w:t>
      </w:r>
      <w:r>
        <w:t>.</w:t>
      </w:r>
      <w:bookmarkEnd w:id="3"/>
    </w:p>
    <w:p w:rsidR="001E0149" w:rsidRDefault="009C409F">
      <w:pPr>
        <w:pStyle w:val="Nadpis20"/>
        <w:framePr w:w="9240" w:h="3341" w:hRule="exact" w:wrap="none" w:vAnchor="page" w:hAnchor="page" w:x="1305" w:y="4037"/>
        <w:shd w:val="clear" w:color="auto" w:fill="auto"/>
        <w:spacing w:before="0" w:after="354" w:line="280" w:lineRule="exact"/>
        <w:ind w:right="40"/>
      </w:pPr>
      <w:bookmarkStart w:id="4" w:name="bookmark4"/>
      <w:r>
        <w:t>Smluvní strany</w:t>
      </w:r>
      <w:bookmarkEnd w:id="4"/>
    </w:p>
    <w:p w:rsidR="001E0149" w:rsidRDefault="009C409F">
      <w:pPr>
        <w:pStyle w:val="Zkladntext20"/>
        <w:framePr w:w="9240" w:h="3341" w:hRule="exact" w:wrap="none" w:vAnchor="page" w:hAnchor="page" w:x="1305" w:y="4037"/>
        <w:shd w:val="clear" w:color="auto" w:fill="auto"/>
        <w:spacing w:before="0" w:after="297" w:line="240" w:lineRule="exact"/>
        <w:ind w:firstLine="0"/>
        <w:jc w:val="left"/>
      </w:pPr>
      <w:r>
        <w:t>Smlouva se uzavírá mezi zprostředkovatelem a objednatelem.</w:t>
      </w:r>
    </w:p>
    <w:p w:rsidR="001E0149" w:rsidRDefault="009C409F">
      <w:pPr>
        <w:pStyle w:val="Nadpis30"/>
        <w:framePr w:w="9240" w:h="3341" w:hRule="exact" w:wrap="none" w:vAnchor="page" w:hAnchor="page" w:x="1305" w:y="4037"/>
        <w:shd w:val="clear" w:color="auto" w:fill="auto"/>
        <w:spacing w:before="0" w:after="0" w:line="317" w:lineRule="exact"/>
        <w:ind w:firstLine="0"/>
        <w:jc w:val="left"/>
      </w:pPr>
      <w:bookmarkStart w:id="5" w:name="bookmark5"/>
      <w:r>
        <w:t>Zprostředkovatel: PaedDr. Jaroslav Mottl</w:t>
      </w:r>
      <w:bookmarkEnd w:id="5"/>
    </w:p>
    <w:p w:rsidR="001E0149" w:rsidRDefault="009C409F">
      <w:pPr>
        <w:pStyle w:val="Zkladntext20"/>
        <w:framePr w:w="9240" w:h="3341" w:hRule="exact" w:wrap="none" w:vAnchor="page" w:hAnchor="page" w:x="1305" w:y="4037"/>
        <w:shd w:val="clear" w:color="auto" w:fill="auto"/>
        <w:tabs>
          <w:tab w:val="left" w:pos="4346"/>
        </w:tabs>
        <w:spacing w:before="0" w:after="0" w:line="317" w:lineRule="exact"/>
        <w:ind w:left="2200" w:firstLine="0"/>
        <w:jc w:val="both"/>
      </w:pPr>
      <w:proofErr w:type="spellStart"/>
      <w:r>
        <w:t>Adresa:</w:t>
      </w:r>
      <w:r>
        <w:t>Janov</w:t>
      </w:r>
      <w:proofErr w:type="spellEnd"/>
      <w:r>
        <w:t xml:space="preserve"> nad Nisou, PSČ 468 11</w:t>
      </w:r>
    </w:p>
    <w:p w:rsidR="001E0149" w:rsidRDefault="009C409F">
      <w:pPr>
        <w:pStyle w:val="Zkladntext20"/>
        <w:framePr w:w="9240" w:h="3341" w:hRule="exact" w:wrap="none" w:vAnchor="page" w:hAnchor="page" w:x="1305" w:y="4037"/>
        <w:shd w:val="clear" w:color="auto" w:fill="auto"/>
        <w:tabs>
          <w:tab w:val="left" w:pos="4346"/>
        </w:tabs>
        <w:spacing w:before="0" w:after="0" w:line="317" w:lineRule="exact"/>
        <w:ind w:left="2200" w:right="2220" w:firstLine="0"/>
        <w:jc w:val="left"/>
      </w:pPr>
      <w:r>
        <w:t>IČ:</w:t>
      </w:r>
      <w:r>
        <w:t>70172625</w:t>
      </w:r>
    </w:p>
    <w:p w:rsidR="001E0149" w:rsidRDefault="009C409F">
      <w:pPr>
        <w:pStyle w:val="Zkladntext20"/>
        <w:framePr w:w="9240" w:h="3341" w:hRule="exact" w:wrap="none" w:vAnchor="page" w:hAnchor="page" w:x="1305" w:y="4037"/>
        <w:shd w:val="clear" w:color="auto" w:fill="auto"/>
        <w:spacing w:before="0" w:after="0" w:line="317" w:lineRule="exact"/>
        <w:ind w:left="2200" w:firstLine="0"/>
        <w:jc w:val="both"/>
      </w:pPr>
      <w:r>
        <w:t>(dále jen zprostředkovatel)</w:t>
      </w:r>
    </w:p>
    <w:p w:rsidR="001E0149" w:rsidRDefault="009C409F">
      <w:pPr>
        <w:pStyle w:val="Zkladntext40"/>
        <w:framePr w:wrap="none" w:vAnchor="page" w:hAnchor="page" w:x="1276" w:y="7690"/>
        <w:shd w:val="clear" w:color="auto" w:fill="auto"/>
        <w:spacing w:before="0" w:after="0" w:line="240" w:lineRule="exact"/>
      </w:pPr>
      <w:r>
        <w:t>Objednatel:</w:t>
      </w:r>
    </w:p>
    <w:p w:rsidR="001E0149" w:rsidRDefault="009C409F">
      <w:pPr>
        <w:pStyle w:val="Nadpis30"/>
        <w:framePr w:wrap="none" w:vAnchor="page" w:hAnchor="page" w:x="1305" w:y="7704"/>
        <w:shd w:val="clear" w:color="auto" w:fill="auto"/>
        <w:spacing w:before="0" w:after="0" w:line="240" w:lineRule="exact"/>
        <w:ind w:left="2200" w:right="1954" w:firstLine="0"/>
      </w:pPr>
      <w:bookmarkStart w:id="6" w:name="bookmark6"/>
      <w:r>
        <w:t>33. základní škola Plzeň, příspěvková organizace</w:t>
      </w:r>
      <w:bookmarkEnd w:id="6"/>
    </w:p>
    <w:p w:rsidR="001E0149" w:rsidRDefault="009C409F">
      <w:pPr>
        <w:pStyle w:val="Zkladntext20"/>
        <w:framePr w:w="2131" w:h="1967" w:hRule="exact" w:wrap="none" w:vAnchor="page" w:hAnchor="page" w:x="3417" w:y="7965"/>
        <w:shd w:val="clear" w:color="auto" w:fill="auto"/>
        <w:spacing w:before="0" w:after="0" w:line="317" w:lineRule="exact"/>
        <w:ind w:firstLine="0"/>
        <w:jc w:val="left"/>
      </w:pPr>
      <w:r>
        <w:t xml:space="preserve">zastoupena: </w:t>
      </w:r>
      <w:r>
        <w:t>kontaktní osoba: Adresa:</w:t>
      </w:r>
    </w:p>
    <w:p w:rsidR="001E0149" w:rsidRDefault="009C409F">
      <w:pPr>
        <w:pStyle w:val="Zkladntext20"/>
        <w:framePr w:w="2131" w:h="1967" w:hRule="exact" w:wrap="none" w:vAnchor="page" w:hAnchor="page" w:x="3417" w:y="7965"/>
        <w:shd w:val="clear" w:color="auto" w:fill="auto"/>
        <w:spacing w:before="0" w:after="0" w:line="317" w:lineRule="exact"/>
        <w:ind w:firstLine="0"/>
        <w:jc w:val="left"/>
      </w:pPr>
      <w:r>
        <w:t>Bankovní spojení: IČ:</w:t>
      </w:r>
    </w:p>
    <w:p w:rsidR="001E0149" w:rsidRDefault="009C409F">
      <w:pPr>
        <w:pStyle w:val="Zkladntext20"/>
        <w:framePr w:w="2131" w:h="1967" w:hRule="exact" w:wrap="none" w:vAnchor="page" w:hAnchor="page" w:x="3417" w:y="7965"/>
        <w:shd w:val="clear" w:color="auto" w:fill="auto"/>
        <w:spacing w:before="0" w:after="0" w:line="317" w:lineRule="exact"/>
        <w:ind w:firstLine="0"/>
        <w:jc w:val="left"/>
      </w:pPr>
      <w:r>
        <w:t>(dále jen objednatel)</w:t>
      </w:r>
    </w:p>
    <w:p w:rsidR="001E0149" w:rsidRDefault="009C409F">
      <w:pPr>
        <w:pStyle w:val="Zkladntext20"/>
        <w:framePr w:w="9240" w:h="1631" w:hRule="exact" w:wrap="none" w:vAnchor="page" w:hAnchor="page" w:x="1305" w:y="7984"/>
        <w:shd w:val="clear" w:color="auto" w:fill="auto"/>
        <w:spacing w:before="0" w:after="0" w:line="317" w:lineRule="exact"/>
        <w:ind w:left="4262" w:right="1580" w:firstLine="0"/>
        <w:jc w:val="left"/>
      </w:pPr>
      <w:r>
        <w:t>T. Brzkové 31, 318 00 Plzeň</w:t>
      </w:r>
      <w:r>
        <w:br/>
      </w:r>
      <w:r>
        <w:br/>
        <w:t>49777548</w:t>
      </w:r>
    </w:p>
    <w:p w:rsidR="001E0149" w:rsidRDefault="009C409F">
      <w:pPr>
        <w:pStyle w:val="Zkladntext40"/>
        <w:framePr w:w="9240" w:h="680" w:hRule="exact" w:wrap="none" w:vAnchor="page" w:hAnchor="page" w:x="1305" w:y="10310"/>
        <w:shd w:val="clear" w:color="auto" w:fill="auto"/>
        <w:spacing w:before="0" w:after="45" w:line="240" w:lineRule="exact"/>
        <w:ind w:left="4540"/>
      </w:pPr>
      <w:bookmarkStart w:id="7" w:name="_GoBack"/>
      <w:bookmarkEnd w:id="7"/>
      <w:r>
        <w:t>3.</w:t>
      </w:r>
    </w:p>
    <w:p w:rsidR="001E0149" w:rsidRDefault="009C409F">
      <w:pPr>
        <w:pStyle w:val="Nadpis20"/>
        <w:framePr w:w="9240" w:h="680" w:hRule="exact" w:wrap="none" w:vAnchor="page" w:hAnchor="page" w:x="1305" w:y="10310"/>
        <w:shd w:val="clear" w:color="auto" w:fill="auto"/>
        <w:spacing w:before="0" w:after="0" w:line="280" w:lineRule="exact"/>
        <w:ind w:right="40"/>
      </w:pPr>
      <w:bookmarkStart w:id="8" w:name="bookmark7"/>
      <w:r>
        <w:t>Hlavní ustanovení</w:t>
      </w:r>
      <w:bookmarkEnd w:id="8"/>
    </w:p>
    <w:p w:rsidR="001E0149" w:rsidRDefault="009C409F">
      <w:pPr>
        <w:pStyle w:val="Zkladntext20"/>
        <w:framePr w:w="9240" w:h="4449" w:hRule="exact" w:wrap="none" w:vAnchor="page" w:hAnchor="page" w:x="1305" w:y="11265"/>
        <w:shd w:val="clear" w:color="auto" w:fill="auto"/>
        <w:spacing w:before="0" w:after="0" w:line="312" w:lineRule="exact"/>
        <w:ind w:firstLine="0"/>
        <w:jc w:val="left"/>
      </w:pPr>
      <w:r>
        <w:t xml:space="preserve">Zprostředkovatel se zavazuje zajistit pro žáky </w:t>
      </w:r>
      <w:r>
        <w:t>objednatele: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2" w:lineRule="exact"/>
        <w:ind w:left="780"/>
        <w:jc w:val="both"/>
      </w:pPr>
      <w:r>
        <w:t>Ubytování dětí na 4 noci spinou penzí v penzionu Artur - vybaveném sociálním zařízením na pokojích. 3x denně strava zahrnuje snídani formou švédského stolu, oběd, večeři a pitný režim (čaj a šťáva po celý den k dispozici). Stravování začíná ob</w:t>
      </w:r>
      <w:r>
        <w:t>ědem v den příjezdu a končí snídaní v den odjezdu. Oběd v den odjezdu lze přikoupit za 70,- Kč. Obědový balíček 50,- Kč.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shd w:val="clear" w:color="auto" w:fill="auto"/>
        <w:spacing w:before="0" w:after="0" w:line="312" w:lineRule="exact"/>
        <w:ind w:left="780" w:firstLine="0"/>
        <w:jc w:val="both"/>
      </w:pPr>
      <w:r>
        <w:t xml:space="preserve">Adresa penzionu - Malý </w:t>
      </w:r>
      <w:proofErr w:type="spellStart"/>
      <w:r>
        <w:t>Semerink</w:t>
      </w:r>
      <w:proofErr w:type="spellEnd"/>
      <w:r>
        <w:t xml:space="preserve"> 1016, 468 11 Janov nad Nisou.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12" w:lineRule="exact"/>
        <w:ind w:left="780"/>
        <w:jc w:val="both"/>
      </w:pPr>
      <w:r>
        <w:t>Sportovní aktivity vedené licencovanými instruktory.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12" w:lineRule="exact"/>
        <w:ind w:left="780" w:firstLine="0"/>
        <w:jc w:val="both"/>
      </w:pPr>
      <w:r>
        <w:t xml:space="preserve">dopoledne transport </w:t>
      </w:r>
      <w:r>
        <w:t>batohů a ubytování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shd w:val="clear" w:color="auto" w:fill="auto"/>
        <w:spacing w:before="0" w:after="0" w:line="312" w:lineRule="exact"/>
        <w:ind w:left="1340" w:firstLine="0"/>
        <w:jc w:val="left"/>
      </w:pPr>
      <w:r>
        <w:t>odpoledne kolektivní a míčové hry, poznání blízkého okolí ve vlastní režii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312" w:lineRule="exact"/>
        <w:ind w:left="780" w:firstLine="0"/>
        <w:jc w:val="both"/>
      </w:pPr>
      <w:r>
        <w:t>dopoledne nízké a vysoké lanové aktivity 150Kč/os.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shd w:val="clear" w:color="auto" w:fill="auto"/>
        <w:spacing w:before="0" w:after="0" w:line="312" w:lineRule="exact"/>
        <w:ind w:left="1340" w:firstLine="0"/>
        <w:jc w:val="left"/>
      </w:pPr>
      <w:r>
        <w:t xml:space="preserve">odpoledne travní lyžování + </w:t>
      </w:r>
      <w:proofErr w:type="spellStart"/>
      <w:r>
        <w:t>drytooling</w:t>
      </w:r>
      <w:proofErr w:type="spellEnd"/>
      <w:r>
        <w:t>-lezení na umělé stěně s cepíny 150Kč/os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12" w:lineRule="exact"/>
        <w:ind w:left="780" w:firstLine="0"/>
        <w:jc w:val="both"/>
      </w:pPr>
      <w:r>
        <w:t xml:space="preserve">dopoledne cyklistika (místní </w:t>
      </w:r>
      <w:r>
        <w:t>cyklostezky) 150Kč/os</w:t>
      </w:r>
    </w:p>
    <w:p w:rsidR="001E0149" w:rsidRDefault="009C409F">
      <w:pPr>
        <w:pStyle w:val="Zkladntext20"/>
        <w:framePr w:w="9240" w:h="4449" w:hRule="exact" w:wrap="none" w:vAnchor="page" w:hAnchor="page" w:x="1305" w:y="11265"/>
        <w:shd w:val="clear" w:color="auto" w:fill="auto"/>
        <w:spacing w:before="0" w:after="0" w:line="312" w:lineRule="exact"/>
        <w:ind w:left="1340" w:firstLine="0"/>
        <w:jc w:val="left"/>
      </w:pPr>
      <w:r>
        <w:t xml:space="preserve">odpoledne </w:t>
      </w:r>
      <w:proofErr w:type="spellStart"/>
      <w:r>
        <w:t>kiting</w:t>
      </w:r>
      <w:proofErr w:type="spellEnd"/>
      <w:r>
        <w:t xml:space="preserve"> (tažní draci, možnost si vyzkoušet </w:t>
      </w:r>
      <w:proofErr w:type="spellStart"/>
      <w:r>
        <w:t>mountingboard</w:t>
      </w:r>
      <w:proofErr w:type="spellEnd"/>
      <w:r>
        <w:t>) 150Kč/os</w:t>
      </w:r>
    </w:p>
    <w:p w:rsidR="001E0149" w:rsidRDefault="009C409F">
      <w:pPr>
        <w:pStyle w:val="ZhlavneboZpat0"/>
        <w:framePr w:wrap="none" w:vAnchor="page" w:hAnchor="page" w:x="9748" w:y="16005"/>
        <w:shd w:val="clear" w:color="auto" w:fill="auto"/>
        <w:spacing w:line="160" w:lineRule="exact"/>
      </w:pPr>
      <w:r>
        <w:t>Strana: 1/2</w:t>
      </w:r>
    </w:p>
    <w:p w:rsidR="001E0149" w:rsidRDefault="001E0149">
      <w:pPr>
        <w:rPr>
          <w:sz w:val="2"/>
          <w:szCs w:val="2"/>
        </w:rPr>
      </w:pPr>
    </w:p>
    <w:sectPr w:rsidR="001E01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9F" w:rsidRDefault="009C409F">
      <w:r>
        <w:separator/>
      </w:r>
    </w:p>
  </w:endnote>
  <w:endnote w:type="continuationSeparator" w:id="0">
    <w:p w:rsidR="009C409F" w:rsidRDefault="009C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9F" w:rsidRDefault="009C409F"/>
  </w:footnote>
  <w:footnote w:type="continuationSeparator" w:id="0">
    <w:p w:rsidR="009C409F" w:rsidRDefault="009C40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E07"/>
    <w:multiLevelType w:val="multilevel"/>
    <w:tmpl w:val="3FB0A41A"/>
    <w:lvl w:ilvl="0">
      <w:start w:val="9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644CA"/>
    <w:multiLevelType w:val="multilevel"/>
    <w:tmpl w:val="9D14777A"/>
    <w:lvl w:ilvl="0">
      <w:start w:val="9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C0AB6"/>
    <w:multiLevelType w:val="multilevel"/>
    <w:tmpl w:val="179CF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3D18C2"/>
    <w:multiLevelType w:val="multilevel"/>
    <w:tmpl w:val="DE4A7834"/>
    <w:lvl w:ilvl="0">
      <w:start w:val="9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0149"/>
    <w:rsid w:val="001E0149"/>
    <w:rsid w:val="009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TimesNewRoman13ptTun">
    <w:name w:val="Nadpis #1 + Times New Roman;13 pt;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orbel" w:eastAsia="Corbel" w:hAnsi="Corbel" w:cs="Corbe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2TimesNewRoman14ptTun">
    <w:name w:val="Nadpis #1 (2) + Times New Roman;14 pt;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120" w:line="0" w:lineRule="atLeast"/>
      <w:outlineLvl w:val="0"/>
    </w:pPr>
    <w:rPr>
      <w:rFonts w:ascii="CordiaUPC" w:eastAsia="CordiaUPC" w:hAnsi="CordiaUPC" w:cs="CordiaUPC"/>
      <w:sz w:val="72"/>
      <w:szCs w:val="7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120" w:line="0" w:lineRule="atLeas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42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20" w:after="120" w:line="0" w:lineRule="atLeast"/>
      <w:outlineLvl w:val="0"/>
    </w:pPr>
    <w:rPr>
      <w:rFonts w:ascii="Corbel" w:eastAsia="Corbel" w:hAnsi="Corbel" w:cs="Corbe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2017-09-15T08:21:00Z</dcterms:created>
  <dcterms:modified xsi:type="dcterms:W3CDTF">2017-09-15T08:24:00Z</dcterms:modified>
</cp:coreProperties>
</file>