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C3F0" w14:textId="77777777" w:rsidR="00EF1872" w:rsidRDefault="00EF1872" w:rsidP="00EF1872">
      <w:pPr>
        <w:pStyle w:val="Nadpis1"/>
        <w:rPr>
          <w:szCs w:val="32"/>
        </w:rPr>
      </w:pPr>
      <w:r>
        <w:rPr>
          <w:szCs w:val="32"/>
        </w:rPr>
        <w:t>Dodatek č. 1 ke Smlouvě</w:t>
      </w:r>
    </w:p>
    <w:p w14:paraId="62E28987" w14:textId="4108ACCB" w:rsidR="00EF1872" w:rsidRDefault="00EF1872" w:rsidP="00EF1872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>o poskytnutí finanční dotace</w:t>
      </w:r>
      <w:r w:rsidR="00F6094E">
        <w:rPr>
          <w:sz w:val="28"/>
          <w:szCs w:val="28"/>
        </w:rPr>
        <w:t xml:space="preserve"> </w:t>
      </w:r>
      <w:r w:rsidR="00F35335">
        <w:rPr>
          <w:sz w:val="28"/>
          <w:szCs w:val="28"/>
        </w:rPr>
        <w:t>z Programu na podporu projektů zaměřených na opravu, údržbu a modernizaci sportovních a kulturních zařízení pro rok 2025</w:t>
      </w:r>
    </w:p>
    <w:p w14:paraId="27C2FADA" w14:textId="6F891859" w:rsidR="00EF1872" w:rsidRDefault="00EF1872" w:rsidP="00EF1872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č. j. </w:t>
      </w:r>
      <w:r w:rsidR="008F5114">
        <w:rPr>
          <w:sz w:val="28"/>
          <w:szCs w:val="28"/>
        </w:rPr>
        <w:t>MUCT</w:t>
      </w:r>
      <w:r w:rsidR="000B3CFF">
        <w:rPr>
          <w:sz w:val="28"/>
          <w:szCs w:val="28"/>
        </w:rPr>
        <w:t>/9856/2025/ORMS/VAL/SMLD/95</w:t>
      </w:r>
    </w:p>
    <w:p w14:paraId="7E1E4BDE" w14:textId="3CD6BDDD" w:rsidR="00EF1872" w:rsidRDefault="00EF1872" w:rsidP="00EF1872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ze dne </w:t>
      </w:r>
      <w:r w:rsidR="006B3513">
        <w:rPr>
          <w:sz w:val="28"/>
          <w:szCs w:val="28"/>
        </w:rPr>
        <w:t>12</w:t>
      </w:r>
      <w:r w:rsidR="008F5114">
        <w:rPr>
          <w:sz w:val="28"/>
          <w:szCs w:val="28"/>
        </w:rPr>
        <w:t>.0</w:t>
      </w:r>
      <w:r w:rsidR="006B3513">
        <w:rPr>
          <w:sz w:val="28"/>
          <w:szCs w:val="28"/>
        </w:rPr>
        <w:t>5</w:t>
      </w:r>
      <w:r w:rsidR="008F5114">
        <w:rPr>
          <w:sz w:val="28"/>
          <w:szCs w:val="28"/>
        </w:rPr>
        <w:t>.2025</w:t>
      </w:r>
    </w:p>
    <w:p w14:paraId="34A08445" w14:textId="77777777" w:rsidR="00EF1872" w:rsidRPr="00EF1872" w:rsidRDefault="00EF1872" w:rsidP="00EF1872"/>
    <w:p w14:paraId="596A4BEF" w14:textId="77777777" w:rsidR="006E1E82" w:rsidRDefault="006E1E82">
      <w:pPr>
        <w:pStyle w:val="Zkladntext"/>
        <w:rPr>
          <w:sz w:val="28"/>
          <w:szCs w:val="28"/>
        </w:rPr>
      </w:pPr>
    </w:p>
    <w:p w14:paraId="5DF00071" w14:textId="77777777" w:rsidR="006E1E82" w:rsidRDefault="00AA7F87">
      <w:pPr>
        <w:pStyle w:val="Zkladntext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uzavřená podle § 10a zákona č. 250/2000 Sb., o rozpočtových pravidlech územních rozpočtů, ve znění pozdějších předpisů a podle § 159 a násl. zákona č. 500/2004 Sb., správní řád, ve znění pozdějších předpisů.</w:t>
      </w:r>
    </w:p>
    <w:p w14:paraId="5B4DC91D" w14:textId="77777777" w:rsidR="006E1E82" w:rsidRDefault="006E1E82">
      <w:pPr>
        <w:jc w:val="center"/>
        <w:rPr>
          <w:b/>
          <w:sz w:val="28"/>
          <w:szCs w:val="28"/>
        </w:rPr>
      </w:pPr>
    </w:p>
    <w:p w14:paraId="5229441C" w14:textId="77777777" w:rsidR="006E1E82" w:rsidRDefault="00AA7F87">
      <w:pPr>
        <w:ind w:left="-11"/>
        <w:jc w:val="center"/>
        <w:rPr>
          <w:b/>
          <w:sz w:val="24"/>
        </w:rPr>
      </w:pPr>
      <w:r>
        <w:rPr>
          <w:b/>
          <w:sz w:val="24"/>
        </w:rPr>
        <w:t xml:space="preserve">I.   </w:t>
      </w:r>
    </w:p>
    <w:p w14:paraId="1426D990" w14:textId="77777777" w:rsidR="006E1E82" w:rsidRDefault="00AA7F87">
      <w:pPr>
        <w:ind w:left="-11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317538AA" w14:textId="77777777" w:rsidR="006E1E82" w:rsidRDefault="006E1E82">
      <w:pPr>
        <w:rPr>
          <w:b/>
          <w:sz w:val="24"/>
        </w:rPr>
      </w:pPr>
    </w:p>
    <w:p w14:paraId="790B92F1" w14:textId="77777777" w:rsidR="006E1E82" w:rsidRDefault="00AA7F87">
      <w:pPr>
        <w:jc w:val="both"/>
        <w:rPr>
          <w:b/>
          <w:sz w:val="22"/>
        </w:rPr>
      </w:pPr>
      <w:r>
        <w:rPr>
          <w:b/>
          <w:sz w:val="22"/>
        </w:rPr>
        <w:t xml:space="preserve"> 1. Město Česká Třebová                            </w:t>
      </w:r>
    </w:p>
    <w:p w14:paraId="4C1128CD" w14:textId="0168600C" w:rsidR="006E1E82" w:rsidRDefault="00AA7F87">
      <w:pPr>
        <w:jc w:val="both"/>
      </w:pPr>
      <w:r>
        <w:t xml:space="preserve">        </w:t>
      </w:r>
      <w:r w:rsidR="000A73A0">
        <w:t>za</w:t>
      </w:r>
      <w:r>
        <w:t>stoupené</w:t>
      </w:r>
      <w:r w:rsidR="000A73A0">
        <w:t xml:space="preserve"> panem Zdeňkem Řehákem</w:t>
      </w:r>
      <w:r>
        <w:t>, staro</w:t>
      </w:r>
      <w:r w:rsidR="000A73A0">
        <w:t>stou</w:t>
      </w:r>
    </w:p>
    <w:p w14:paraId="4957270D" w14:textId="77777777" w:rsidR="006E1E82" w:rsidRDefault="00AA7F87">
      <w:pPr>
        <w:jc w:val="both"/>
      </w:pPr>
      <w:r>
        <w:t xml:space="preserve">        sídlo:     Staré náměstí 78, 560 02 Česká Třebová</w:t>
      </w:r>
    </w:p>
    <w:p w14:paraId="2F81EAC0" w14:textId="77777777" w:rsidR="006E1E82" w:rsidRDefault="00AA7F87">
      <w:pPr>
        <w:jc w:val="both"/>
      </w:pPr>
      <w:r>
        <w:t xml:space="preserve">        IČ:         00278653</w:t>
      </w:r>
    </w:p>
    <w:p w14:paraId="2617971A" w14:textId="77777777" w:rsidR="006E1E82" w:rsidRDefault="00AA7F87">
      <w:pPr>
        <w:jc w:val="both"/>
      </w:pPr>
      <w:r>
        <w:t xml:space="preserve">        č. účtu:  826611/0100 u Komerční banky, a.s.</w:t>
      </w:r>
    </w:p>
    <w:p w14:paraId="720C81A1" w14:textId="77777777" w:rsidR="006E1E82" w:rsidRDefault="00AA7F87">
      <w:pPr>
        <w:jc w:val="both"/>
      </w:pPr>
      <w:r>
        <w:t xml:space="preserve">        </w:t>
      </w:r>
    </w:p>
    <w:p w14:paraId="64D5FEBD" w14:textId="77777777" w:rsidR="006E1E82" w:rsidRDefault="00AA7F87">
      <w:pPr>
        <w:ind w:firstLine="426"/>
        <w:jc w:val="both"/>
      </w:pPr>
      <w:r>
        <w:t>dále jen „</w:t>
      </w:r>
      <w:r>
        <w:rPr>
          <w:b/>
        </w:rPr>
        <w:t>poskytovatel</w:t>
      </w:r>
      <w:r>
        <w:t>“</w:t>
      </w:r>
      <w:r>
        <w:tab/>
      </w:r>
    </w:p>
    <w:p w14:paraId="009A7F3E" w14:textId="77777777" w:rsidR="006E1E82" w:rsidRDefault="00AA7F8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2101430" w14:textId="77777777" w:rsidR="006E1E82" w:rsidRDefault="006E1E82">
      <w:pPr>
        <w:jc w:val="both"/>
      </w:pPr>
    </w:p>
    <w:p w14:paraId="05B92A3C" w14:textId="1953F962" w:rsidR="000B3CFF" w:rsidRPr="000B3CFF" w:rsidRDefault="000B3CFF" w:rsidP="000B3CFF">
      <w:pPr>
        <w:suppressAutoHyphens w:val="0"/>
        <w:spacing w:line="247" w:lineRule="auto"/>
        <w:ind w:right="3761"/>
      </w:pPr>
      <w:r>
        <w:rPr>
          <w:b/>
          <w:sz w:val="22"/>
          <w:szCs w:val="22"/>
        </w:rPr>
        <w:t>2.</w:t>
      </w:r>
      <w:r w:rsidRPr="000B3CFF">
        <w:rPr>
          <w:b/>
          <w:sz w:val="22"/>
        </w:rPr>
        <w:t xml:space="preserve"> </w:t>
      </w:r>
      <w:r>
        <w:rPr>
          <w:b/>
          <w:sz w:val="22"/>
        </w:rPr>
        <w:t xml:space="preserve">Tělovýchovná jednota Lokomotiva, </w:t>
      </w:r>
      <w:proofErr w:type="spellStart"/>
      <w:r>
        <w:rPr>
          <w:b/>
          <w:sz w:val="22"/>
        </w:rPr>
        <w:t>z.s</w:t>
      </w:r>
      <w:proofErr w:type="spellEnd"/>
      <w:r>
        <w:rPr>
          <w:b/>
          <w:sz w:val="22"/>
        </w:rPr>
        <w:t xml:space="preserve">. Česká </w:t>
      </w:r>
      <w:r w:rsidRPr="00B250FA">
        <w:rPr>
          <w:b/>
          <w:bCs/>
          <w:sz w:val="22"/>
        </w:rPr>
        <w:t>T</w:t>
      </w:r>
      <w:r>
        <w:rPr>
          <w:b/>
          <w:bCs/>
        </w:rPr>
        <w:t>řebová</w:t>
      </w:r>
    </w:p>
    <w:p w14:paraId="0537DFFC" w14:textId="026F5FC1" w:rsidR="000B3CFF" w:rsidRDefault="000B3CFF" w:rsidP="000B3CFF">
      <w:pPr>
        <w:suppressAutoHyphens w:val="0"/>
        <w:spacing w:line="247" w:lineRule="auto"/>
        <w:ind w:left="216" w:right="3761"/>
      </w:pPr>
      <w:r>
        <w:rPr>
          <w:b/>
          <w:bCs/>
        </w:rPr>
        <w:t xml:space="preserve">  </w:t>
      </w:r>
      <w:r w:rsidRPr="00B250FA">
        <w:t>zastoupená</w:t>
      </w:r>
      <w:r>
        <w:t xml:space="preserve"> panem Jaroslavem </w:t>
      </w:r>
      <w:proofErr w:type="spellStart"/>
      <w:r>
        <w:t>Badzikem</w:t>
      </w:r>
      <w:proofErr w:type="spellEnd"/>
      <w:r>
        <w:t xml:space="preserve">, předsedou </w:t>
      </w:r>
    </w:p>
    <w:p w14:paraId="4B988928" w14:textId="37C91288" w:rsidR="000B3CFF" w:rsidRDefault="000B3CFF" w:rsidP="000B3CFF">
      <w:pPr>
        <w:ind w:left="-5"/>
      </w:pPr>
      <w:r>
        <w:t xml:space="preserve">        sídlo:     </w:t>
      </w:r>
      <w:r w:rsidR="00B471C4">
        <w:t>Husova 22</w:t>
      </w:r>
      <w:r>
        <w:t xml:space="preserve">, 560 02 Česká Třebová  </w:t>
      </w:r>
    </w:p>
    <w:p w14:paraId="35D2AFBB" w14:textId="77777777" w:rsidR="000B3CFF" w:rsidRDefault="000B3CFF" w:rsidP="000B3CFF">
      <w:pPr>
        <w:ind w:left="-5"/>
      </w:pPr>
      <w:r>
        <w:t xml:space="preserve">        IČ:         15029824 </w:t>
      </w:r>
    </w:p>
    <w:p w14:paraId="6EAC577F" w14:textId="77777777" w:rsidR="000B3CFF" w:rsidRDefault="000B3CFF" w:rsidP="000B3CFF">
      <w:pPr>
        <w:ind w:left="-5"/>
      </w:pPr>
      <w:r>
        <w:t xml:space="preserve">        č. účtu:  1321781359/0800 </w:t>
      </w:r>
    </w:p>
    <w:p w14:paraId="64A596AD" w14:textId="77777777" w:rsidR="000B3CFF" w:rsidRDefault="000B3CFF" w:rsidP="000B3CFF">
      <w:pPr>
        <w:spacing w:line="259" w:lineRule="auto"/>
      </w:pPr>
      <w:r>
        <w:t xml:space="preserve"> </w:t>
      </w:r>
    </w:p>
    <w:p w14:paraId="6FB82B15" w14:textId="3F924849" w:rsidR="006B3513" w:rsidRDefault="006B3513" w:rsidP="000B3CFF">
      <w:pPr>
        <w:suppressAutoHyphens w:val="0"/>
        <w:spacing w:line="247" w:lineRule="auto"/>
        <w:ind w:left="216" w:right="3761"/>
      </w:pPr>
    </w:p>
    <w:p w14:paraId="58A619E1" w14:textId="0759C0B7" w:rsidR="006448C2" w:rsidRDefault="006448C2" w:rsidP="006B3513">
      <w:pPr>
        <w:jc w:val="both"/>
      </w:pPr>
    </w:p>
    <w:p w14:paraId="139625F7" w14:textId="773BC0F3" w:rsidR="005F74A2" w:rsidRDefault="005F74A2" w:rsidP="006448C2">
      <w:pPr>
        <w:jc w:val="both"/>
      </w:pPr>
    </w:p>
    <w:p w14:paraId="023B31CD" w14:textId="77777777" w:rsidR="005F74A2" w:rsidRDefault="005F74A2" w:rsidP="005F74A2">
      <w:pPr>
        <w:jc w:val="both"/>
      </w:pPr>
      <w:r>
        <w:t xml:space="preserve">        </w:t>
      </w:r>
    </w:p>
    <w:p w14:paraId="33F23A60" w14:textId="77777777" w:rsidR="005F74A2" w:rsidRDefault="005F74A2" w:rsidP="005F74A2">
      <w:pPr>
        <w:jc w:val="both"/>
      </w:pPr>
      <w:r>
        <w:t xml:space="preserve">        dále jen  „</w:t>
      </w:r>
      <w:r w:rsidRPr="00CC0974">
        <w:rPr>
          <w:b/>
        </w:rPr>
        <w:t>příjemce</w:t>
      </w:r>
      <w:r>
        <w:t>“</w:t>
      </w:r>
    </w:p>
    <w:p w14:paraId="57A93631" w14:textId="77777777" w:rsidR="00EF1872" w:rsidRDefault="00EF1872" w:rsidP="005F74A2">
      <w:pPr>
        <w:jc w:val="both"/>
      </w:pPr>
    </w:p>
    <w:p w14:paraId="6A12D2E6" w14:textId="77777777" w:rsidR="00EF1872" w:rsidRDefault="00EF1872" w:rsidP="00EF1872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6F31A967" w14:textId="77777777" w:rsidR="00EF1872" w:rsidRDefault="00EF1872" w:rsidP="00EF1872">
      <w:pPr>
        <w:jc w:val="center"/>
        <w:rPr>
          <w:b/>
          <w:sz w:val="24"/>
        </w:rPr>
      </w:pPr>
      <w:r>
        <w:rPr>
          <w:b/>
          <w:sz w:val="24"/>
        </w:rPr>
        <w:t xml:space="preserve"> PŘEDMĚT DODATKU</w:t>
      </w:r>
    </w:p>
    <w:p w14:paraId="5F3CCB2E" w14:textId="77777777" w:rsidR="00EF1872" w:rsidRDefault="00EF1872" w:rsidP="00EF1872">
      <w:pPr>
        <w:rPr>
          <w:sz w:val="24"/>
          <w:szCs w:val="24"/>
        </w:rPr>
      </w:pPr>
    </w:p>
    <w:p w14:paraId="3A4B79CE" w14:textId="2FEEFAE4" w:rsidR="00EF1872" w:rsidRPr="00C8222C" w:rsidRDefault="00EF1872" w:rsidP="00EF1872">
      <w:pPr>
        <w:pStyle w:val="Zkladntext2"/>
        <w:tabs>
          <w:tab w:val="left" w:pos="426"/>
        </w:tabs>
      </w:pPr>
      <w:r w:rsidRPr="00C8222C">
        <w:t xml:space="preserve">Předmětem </w:t>
      </w:r>
      <w:r w:rsidRPr="002555A9">
        <w:t xml:space="preserve">tohoto Dodatku č. 1 je </w:t>
      </w:r>
      <w:r w:rsidR="006B3513">
        <w:t>rozšíření účelu dotace</w:t>
      </w:r>
      <w:r w:rsidRPr="002555A9">
        <w:t>. Tímto se mění následující ustanovení čl. III</w:t>
      </w:r>
      <w:r w:rsidR="009B4A26">
        <w:t xml:space="preserve"> </w:t>
      </w:r>
      <w:r w:rsidRPr="002555A9">
        <w:t>Smlouvy o poskytnutí finanční dotace pro rok 202</w:t>
      </w:r>
      <w:r w:rsidR="008F5114">
        <w:t>5</w:t>
      </w:r>
      <w:r w:rsidRPr="002555A9">
        <w:t xml:space="preserve"> uzavřené pod č. j. MUCT/</w:t>
      </w:r>
      <w:r w:rsidR="000B3CFF">
        <w:t>9856/2025/ORMS/VAL/SMLD/95</w:t>
      </w:r>
      <w:r>
        <w:t xml:space="preserve"> </w:t>
      </w:r>
      <w:r w:rsidR="00401226">
        <w:t>ze </w:t>
      </w:r>
      <w:r w:rsidRPr="002555A9">
        <w:t xml:space="preserve">dne </w:t>
      </w:r>
      <w:r w:rsidR="006B3513">
        <w:t>12</w:t>
      </w:r>
      <w:r w:rsidR="00ED064F">
        <w:t>.0</w:t>
      </w:r>
      <w:r w:rsidR="006B3513">
        <w:t>5</w:t>
      </w:r>
      <w:r w:rsidR="00ED064F">
        <w:t>.2025</w:t>
      </w:r>
      <w:r w:rsidRPr="002555A9">
        <w:t xml:space="preserve"> a to následovně:</w:t>
      </w:r>
    </w:p>
    <w:p w14:paraId="7C8CA25B" w14:textId="77777777" w:rsidR="00EF1872" w:rsidRPr="002555A9" w:rsidRDefault="00EF1872" w:rsidP="00EF1872">
      <w:pPr>
        <w:rPr>
          <w:bCs/>
          <w:sz w:val="24"/>
          <w:szCs w:val="24"/>
        </w:rPr>
      </w:pPr>
    </w:p>
    <w:p w14:paraId="3A3D8B0C" w14:textId="2372894D" w:rsidR="00EF1872" w:rsidRPr="002555A9" w:rsidRDefault="00EF1872" w:rsidP="00EF18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III. </w:t>
      </w:r>
      <w:r w:rsidRPr="002555A9">
        <w:rPr>
          <w:bCs/>
          <w:sz w:val="24"/>
          <w:szCs w:val="24"/>
        </w:rPr>
        <w:t>ÚČELOVÉ URČENÍ, VÝŠE DOTACE A DOBA, V NÍŽ MÁ BÝT DOSAŽENO</w:t>
      </w:r>
      <w:r w:rsidR="009B4A26">
        <w:rPr>
          <w:bCs/>
          <w:sz w:val="24"/>
          <w:szCs w:val="24"/>
        </w:rPr>
        <w:t xml:space="preserve"> </w:t>
      </w:r>
      <w:r w:rsidRPr="002555A9">
        <w:rPr>
          <w:bCs/>
          <w:sz w:val="24"/>
          <w:szCs w:val="24"/>
        </w:rPr>
        <w:t>ÚČELU</w:t>
      </w:r>
    </w:p>
    <w:p w14:paraId="6D16E635" w14:textId="77777777" w:rsidR="00B471C4" w:rsidRPr="00B471C4" w:rsidRDefault="00B471C4" w:rsidP="00B471C4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471C4">
        <w:rPr>
          <w:color w:val="000000"/>
          <w:sz w:val="24"/>
          <w:szCs w:val="24"/>
        </w:rPr>
        <w:t xml:space="preserve"> </w:t>
      </w:r>
    </w:p>
    <w:p w14:paraId="228A7B56" w14:textId="77777777" w:rsidR="00B471C4" w:rsidRPr="00B471C4" w:rsidRDefault="00B471C4" w:rsidP="00B471C4">
      <w:pPr>
        <w:suppressAutoHyphens w:val="0"/>
        <w:autoSpaceDE w:val="0"/>
        <w:autoSpaceDN w:val="0"/>
        <w:adjustRightInd w:val="0"/>
        <w:rPr>
          <w:color w:val="000000"/>
        </w:rPr>
      </w:pPr>
      <w:r w:rsidRPr="00B471C4">
        <w:rPr>
          <w:color w:val="000000"/>
        </w:rPr>
        <w:t xml:space="preserve">Dotace se poskytne v celkové výši 220 000 Kč slovy: dvě stě dvacet tisíc korun českých, z toho: </w:t>
      </w:r>
    </w:p>
    <w:p w14:paraId="35AA644A" w14:textId="77777777" w:rsidR="00B471C4" w:rsidRPr="00B471C4" w:rsidRDefault="00B471C4" w:rsidP="00B471C4">
      <w:pPr>
        <w:suppressAutoHyphens w:val="0"/>
        <w:autoSpaceDE w:val="0"/>
        <w:autoSpaceDN w:val="0"/>
        <w:adjustRightInd w:val="0"/>
        <w:rPr>
          <w:color w:val="000000"/>
        </w:rPr>
      </w:pPr>
    </w:p>
    <w:p w14:paraId="43C3963C" w14:textId="77C3A22E" w:rsidR="00B471C4" w:rsidRPr="00B471C4" w:rsidRDefault="00B471C4" w:rsidP="008863DE">
      <w:pPr>
        <w:autoSpaceDE w:val="0"/>
        <w:autoSpaceDN w:val="0"/>
        <w:adjustRightInd w:val="0"/>
        <w:jc w:val="both"/>
        <w:rPr>
          <w:color w:val="000000"/>
        </w:rPr>
      </w:pPr>
      <w:r w:rsidRPr="00B471C4">
        <w:rPr>
          <w:color w:val="000000"/>
        </w:rPr>
        <w:t>•</w:t>
      </w:r>
      <w:r>
        <w:rPr>
          <w:color w:val="000000"/>
        </w:rPr>
        <w:tab/>
      </w:r>
      <w:r w:rsidRPr="00B471C4">
        <w:rPr>
          <w:color w:val="000000"/>
        </w:rPr>
        <w:t>164 378 Kč pro oddíl kulturistiky: na renovaci střechy (očištění vysokotlakou myčkou a impregnace k</w:t>
      </w:r>
      <w:r w:rsidR="008863DE">
        <w:rPr>
          <w:color w:val="000000"/>
        </w:rPr>
        <w:t>ry</w:t>
      </w:r>
      <w:r w:rsidRPr="00B471C4">
        <w:rPr>
          <w:color w:val="000000"/>
        </w:rPr>
        <w:t xml:space="preserve">tiny a nástřik barvou) a na opravu fasády (špalety a šambrány kolem oken a </w:t>
      </w:r>
      <w:r w:rsidRPr="00B471C4">
        <w:t>dveří, oprava římsy, oprava děr ve</w:t>
      </w:r>
      <w:r w:rsidR="008863DE">
        <w:t> </w:t>
      </w:r>
      <w:r w:rsidRPr="00B471C4">
        <w:t xml:space="preserve">fasádě, penetrace zvětralého povrchu z cihel, výměna parapetů, omítnutí nejhorších části fasády včetně soklu budovy hrubou omítkou.) </w:t>
      </w:r>
    </w:p>
    <w:p w14:paraId="41674620" w14:textId="71922B6B" w:rsidR="00B471C4" w:rsidRPr="00B471C4" w:rsidRDefault="00B471C4" w:rsidP="008863DE">
      <w:pPr>
        <w:numPr>
          <w:ilvl w:val="0"/>
          <w:numId w:val="22"/>
        </w:numPr>
        <w:autoSpaceDE w:val="0"/>
        <w:autoSpaceDN w:val="0"/>
        <w:adjustRightInd w:val="0"/>
        <w:spacing w:after="33"/>
        <w:jc w:val="both"/>
      </w:pPr>
      <w:r w:rsidRPr="00B471C4">
        <w:t xml:space="preserve">35 706 Kč pro oddíl hokeje: na pokládku sportovní podlahy do sportovního centra v budově Dr. E. Beneše č.p. 603. </w:t>
      </w:r>
    </w:p>
    <w:p w14:paraId="02AEB4D6" w14:textId="098316CB" w:rsidR="000B3CFF" w:rsidRPr="003812DF" w:rsidRDefault="00B471C4" w:rsidP="00B471C4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i/>
        </w:rPr>
      </w:pPr>
      <w:r w:rsidRPr="00B471C4">
        <w:rPr>
          <w:i/>
        </w:rPr>
        <w:lastRenderedPageBreak/>
        <w:t>19 916 Kč pro oddíl hokejbalu: na wifi kamerový systém</w:t>
      </w:r>
      <w:r w:rsidRPr="003812DF">
        <w:rPr>
          <w:i/>
        </w:rPr>
        <w:t>,</w:t>
      </w:r>
      <w:r w:rsidRPr="00B471C4">
        <w:rPr>
          <w:i/>
        </w:rPr>
        <w:t xml:space="preserve"> opravu okapového systému </w:t>
      </w:r>
      <w:r w:rsidR="000B3CFF" w:rsidRPr="003812DF">
        <w:rPr>
          <w:i/>
        </w:rPr>
        <w:t>a na přípravu a betonování základních patek pro budoucí vyšší ochrannou síť hokejbalového hřiště.</w:t>
      </w:r>
    </w:p>
    <w:p w14:paraId="5DDA8518" w14:textId="77777777" w:rsidR="000B3CFF" w:rsidRDefault="000B3CFF" w:rsidP="000B3CFF">
      <w:pPr>
        <w:pStyle w:val="Zkladntext2"/>
        <w:tabs>
          <w:tab w:val="left" w:pos="426"/>
        </w:tabs>
        <w:ind w:left="720"/>
      </w:pPr>
    </w:p>
    <w:p w14:paraId="4F8029C0" w14:textId="77777777" w:rsidR="000B3CFF" w:rsidRPr="000B3CFF" w:rsidRDefault="000B3CFF" w:rsidP="000B3CFF">
      <w:pPr>
        <w:pStyle w:val="Zkladntext2"/>
        <w:tabs>
          <w:tab w:val="left" w:pos="426"/>
        </w:tabs>
        <w:ind w:left="720"/>
        <w:rPr>
          <w:b/>
          <w:sz w:val="24"/>
          <w:szCs w:val="24"/>
        </w:rPr>
      </w:pPr>
    </w:p>
    <w:p w14:paraId="175AB95B" w14:textId="72388969" w:rsidR="006E1E82" w:rsidRDefault="000B3CFF" w:rsidP="000B3CFF">
      <w:pPr>
        <w:pStyle w:val="Zkladntext2"/>
        <w:tabs>
          <w:tab w:val="left" w:pos="426"/>
        </w:tabs>
        <w:ind w:left="720"/>
        <w:rPr>
          <w:b/>
          <w:sz w:val="24"/>
          <w:szCs w:val="24"/>
        </w:rPr>
      </w:pPr>
      <w:r>
        <w:t xml:space="preserve">                                                                      </w:t>
      </w:r>
      <w:r w:rsidR="00AA7F87">
        <w:rPr>
          <w:b/>
          <w:sz w:val="24"/>
          <w:szCs w:val="24"/>
        </w:rPr>
        <w:t>III.</w:t>
      </w:r>
    </w:p>
    <w:p w14:paraId="0E85937B" w14:textId="20106C1A" w:rsidR="006E1E82" w:rsidRDefault="00EF18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USTENOVENÍ</w:t>
      </w:r>
    </w:p>
    <w:p w14:paraId="35778ABC" w14:textId="77777777" w:rsidR="006E1E82" w:rsidRDefault="006E1E82">
      <w:pPr>
        <w:jc w:val="center"/>
        <w:rPr>
          <w:b/>
          <w:sz w:val="24"/>
          <w:szCs w:val="24"/>
        </w:rPr>
      </w:pPr>
    </w:p>
    <w:p w14:paraId="38D3B2BE" w14:textId="023235FC" w:rsidR="00B471C4" w:rsidRDefault="00B471C4" w:rsidP="00B471C4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>Tento dodatek se vyhotovuje ve dvou stejnopisech s platností originálu, z nichž každá strana obdrží jeden.</w:t>
      </w:r>
    </w:p>
    <w:p w14:paraId="2C7CE6C3" w14:textId="77777777" w:rsidR="00B471C4" w:rsidRDefault="00B471C4" w:rsidP="00B471C4"/>
    <w:p w14:paraId="53616819" w14:textId="77777777" w:rsidR="00B471C4" w:rsidRDefault="00B471C4" w:rsidP="00B471C4">
      <w:pPr>
        <w:numPr>
          <w:ilvl w:val="0"/>
          <w:numId w:val="6"/>
        </w:numPr>
        <w:tabs>
          <w:tab w:val="left" w:pos="426"/>
        </w:tabs>
        <w:jc w:val="both"/>
        <w:rPr>
          <w:strike/>
          <w:color w:val="70AD47" w:themeColor="accent6"/>
        </w:rPr>
      </w:pPr>
      <w:r>
        <w:t>Příjemce souhlasí se zveřejněním svého názvu, sídla, dotačního titulu, výše poskytnuté dotace a této smlouvy.</w:t>
      </w:r>
    </w:p>
    <w:p w14:paraId="5AE37C58" w14:textId="77777777" w:rsidR="00B471C4" w:rsidRPr="00C8222C" w:rsidRDefault="00B471C4" w:rsidP="00B471C4">
      <w:pPr>
        <w:tabs>
          <w:tab w:val="left" w:pos="426"/>
        </w:tabs>
        <w:ind w:left="360"/>
        <w:jc w:val="both"/>
        <w:rPr>
          <w:strike/>
        </w:rPr>
      </w:pPr>
    </w:p>
    <w:p w14:paraId="64262012" w14:textId="77777777" w:rsidR="00B471C4" w:rsidRPr="00C8222C" w:rsidRDefault="00B471C4" w:rsidP="00B471C4">
      <w:pPr>
        <w:numPr>
          <w:ilvl w:val="0"/>
          <w:numId w:val="6"/>
        </w:numPr>
        <w:tabs>
          <w:tab w:val="left" w:pos="426"/>
        </w:tabs>
        <w:jc w:val="both"/>
      </w:pPr>
      <w:r w:rsidRPr="00C8222C">
        <w:t>Osobní údaj příjemce je poskytovatel oprávněn dál zpracovávat, nebo</w:t>
      </w:r>
      <w:r>
        <w:t>ť je to ve smyslu ustanovení čl. 6 </w:t>
      </w:r>
      <w:r w:rsidRPr="00C8222C">
        <w:t>Nařízení evropského parlamentu a Rady (EU) č. 2016/</w:t>
      </w:r>
      <w:r>
        <w:t>6</w:t>
      </w:r>
      <w:r w:rsidRPr="00C8222C">
        <w:t>79 ze dne 27. dubna 2016 o ochraně fyzických osob v souvislosti se zpracováním osobních údajů a o volném pohybu těchto údajů a o zrušení směrnice 95/46/ES (GDPR), nezbytné pro provedení opatření přijatých před uzavřením smlouvy na žádost subjektu údajů.</w:t>
      </w:r>
    </w:p>
    <w:p w14:paraId="25A94628" w14:textId="77777777" w:rsidR="00B471C4" w:rsidRDefault="00B471C4" w:rsidP="00B471C4">
      <w:pPr>
        <w:pStyle w:val="Odstavecseseznamem"/>
        <w:rPr>
          <w:color w:val="FF0000"/>
        </w:rPr>
      </w:pPr>
    </w:p>
    <w:p w14:paraId="4BA5A73F" w14:textId="43EF2056" w:rsidR="00B471C4" w:rsidRPr="00C8222C" w:rsidRDefault="00B471C4" w:rsidP="00B471C4">
      <w:pPr>
        <w:numPr>
          <w:ilvl w:val="0"/>
          <w:numId w:val="6"/>
        </w:numPr>
        <w:tabs>
          <w:tab w:val="left" w:pos="426"/>
          <w:tab w:val="left" w:pos="720"/>
        </w:tabs>
        <w:jc w:val="both"/>
      </w:pPr>
      <w:r w:rsidRPr="00C8222C">
        <w:rPr>
          <w:bCs/>
        </w:rPr>
        <w:t xml:space="preserve">Smluvní strany prohlašují, že žádná část </w:t>
      </w:r>
      <w:r>
        <w:rPr>
          <w:bCs/>
        </w:rPr>
        <w:t>dodatku</w:t>
      </w:r>
      <w:r w:rsidRPr="00C8222C">
        <w:rPr>
          <w:bCs/>
        </w:rPr>
        <w:t xml:space="preserve"> nenaplňuje znaky obchod</w:t>
      </w:r>
      <w:r>
        <w:rPr>
          <w:bCs/>
        </w:rPr>
        <w:t>ního tajemství (§ 504 zákona č. </w:t>
      </w:r>
      <w:r w:rsidRPr="00C8222C">
        <w:rPr>
          <w:bCs/>
        </w:rPr>
        <w:t xml:space="preserve">89/2012 Sb., občanský zákoník, ve znění pozdějších předpisů). </w:t>
      </w:r>
    </w:p>
    <w:p w14:paraId="2D0DF7D3" w14:textId="77777777" w:rsidR="00B471C4" w:rsidRDefault="00B471C4" w:rsidP="00B471C4">
      <w:pPr>
        <w:tabs>
          <w:tab w:val="left" w:pos="426"/>
        </w:tabs>
        <w:ind w:left="360"/>
        <w:jc w:val="both"/>
      </w:pPr>
    </w:p>
    <w:p w14:paraId="0BE92EA0" w14:textId="69191920" w:rsidR="00B471C4" w:rsidRDefault="00B471C4" w:rsidP="00B471C4">
      <w:pPr>
        <w:numPr>
          <w:ilvl w:val="0"/>
          <w:numId w:val="6"/>
        </w:numPr>
        <w:tabs>
          <w:tab w:val="left" w:pos="426"/>
        </w:tabs>
        <w:jc w:val="both"/>
      </w:pPr>
      <w:r>
        <w:t>Smluvní strany shodně prohlašují, že si dodatek před je</w:t>
      </w:r>
      <w:r w:rsidR="003812DF">
        <w:t>ho</w:t>
      </w:r>
      <w:r>
        <w:t xml:space="preserve"> podpisem přečetly a že byl uzavřen po vzájemném projednání podle jejich pravé a svobodné vůle, určitě, vážně a srozumitelně, nikoliv v tísni za nápadně nevýhodných podmínek, a že se dohodly o celém je</w:t>
      </w:r>
      <w:r w:rsidR="003812DF">
        <w:t>ho</w:t>
      </w:r>
      <w:r>
        <w:t xml:space="preserve"> obsahu, což stvrzují svými podpisy.</w:t>
      </w:r>
    </w:p>
    <w:p w14:paraId="0BAE62DB" w14:textId="77777777" w:rsidR="00B471C4" w:rsidRDefault="00B471C4" w:rsidP="00B471C4">
      <w:pPr>
        <w:tabs>
          <w:tab w:val="left" w:pos="426"/>
        </w:tabs>
        <w:ind w:left="360"/>
        <w:jc w:val="both"/>
      </w:pPr>
    </w:p>
    <w:p w14:paraId="3C131DE9" w14:textId="51D8A9A8" w:rsidR="00B471C4" w:rsidRPr="00E25969" w:rsidRDefault="00B471C4" w:rsidP="00B471C4">
      <w:pPr>
        <w:numPr>
          <w:ilvl w:val="0"/>
          <w:numId w:val="6"/>
        </w:numPr>
        <w:tabs>
          <w:tab w:val="left" w:pos="426"/>
        </w:tabs>
        <w:jc w:val="both"/>
      </w:pPr>
      <w:r w:rsidRPr="00E25969">
        <w:t>T</w:t>
      </w:r>
      <w:r>
        <w:t>ento</w:t>
      </w:r>
      <w:r w:rsidRPr="00E25969">
        <w:t xml:space="preserve"> </w:t>
      </w:r>
      <w:r>
        <w:t>dodatek</w:t>
      </w:r>
      <w:r w:rsidRPr="00E25969">
        <w:t xml:space="preserve"> nabývá účinnosti nejdříve dnem zveřejnění v registru smluv. Zveřejnění </w:t>
      </w:r>
      <w:r>
        <w:t>dodatku</w:t>
      </w:r>
      <w:r w:rsidRPr="00E25969">
        <w:t xml:space="preserve"> zajistí v souladu se zákonem č. 340/2015 Sb. poskytovatel dotace.</w:t>
      </w:r>
    </w:p>
    <w:p w14:paraId="4DA2D5A5" w14:textId="77777777" w:rsidR="00EF1872" w:rsidRDefault="00EF1872" w:rsidP="00EF1872">
      <w:pPr>
        <w:tabs>
          <w:tab w:val="left" w:pos="425"/>
        </w:tabs>
        <w:spacing w:before="120"/>
        <w:jc w:val="both"/>
      </w:pPr>
      <w:r>
        <w:t>Doložka platnosti právního jednání</w:t>
      </w:r>
      <w:r w:rsidRPr="003B3238">
        <w:t xml:space="preserve"> dle § </w:t>
      </w:r>
      <w:r>
        <w:t>41</w:t>
      </w:r>
      <w:r w:rsidRPr="003B3238">
        <w:t xml:space="preserve"> zákona č. 1</w:t>
      </w:r>
      <w:r>
        <w:t>28</w:t>
      </w:r>
      <w:r w:rsidRPr="003B3238">
        <w:t>/2000 Sb., o </w:t>
      </w:r>
      <w:r>
        <w:t>obcích</w:t>
      </w:r>
      <w:r w:rsidRPr="003B3238">
        <w:t xml:space="preserve"> (</w:t>
      </w:r>
      <w:r>
        <w:t>obecní zřízení</w:t>
      </w:r>
      <w:r w:rsidRPr="003B3238">
        <w:t xml:space="preserve">), ve znění pozdějších předpisů: </w:t>
      </w:r>
    </w:p>
    <w:p w14:paraId="7AEB03EA" w14:textId="77777777" w:rsidR="00EF1872" w:rsidRPr="003B3238" w:rsidRDefault="00EF1872" w:rsidP="00EF1872">
      <w:pPr>
        <w:jc w:val="both"/>
      </w:pPr>
    </w:p>
    <w:p w14:paraId="25021435" w14:textId="2CC8C1DB" w:rsidR="00EF1872" w:rsidRPr="002555A9" w:rsidRDefault="00EF1872" w:rsidP="00EF1872">
      <w:pPr>
        <w:tabs>
          <w:tab w:val="num" w:pos="284"/>
        </w:tabs>
        <w:ind w:hanging="284"/>
        <w:jc w:val="both"/>
      </w:pPr>
      <w:r>
        <w:tab/>
        <w:t>U</w:t>
      </w:r>
      <w:r w:rsidRPr="003B3238">
        <w:t>za</w:t>
      </w:r>
      <w:r>
        <w:t>vření tohoto Dodatku č. 1 ke Smlouvě o poskytnutí finanční dotace č. j. </w:t>
      </w:r>
      <w:r w:rsidR="00ED064F">
        <w:t xml:space="preserve"> MUCT/</w:t>
      </w:r>
      <w:r w:rsidR="000B3CFF">
        <w:t xml:space="preserve">9856/2025/ORMS/VAL/SMLD/95 </w:t>
      </w:r>
      <w:r>
        <w:t xml:space="preserve">ze dne </w:t>
      </w:r>
      <w:r w:rsidR="006B3513">
        <w:t>12</w:t>
      </w:r>
      <w:r w:rsidR="00ED064F">
        <w:t>.0</w:t>
      </w:r>
      <w:r w:rsidR="006B3513">
        <w:t>5</w:t>
      </w:r>
      <w:r w:rsidR="00ED064F">
        <w:t>.2025</w:t>
      </w:r>
      <w:r w:rsidRPr="003B3238">
        <w:t xml:space="preserve"> </w:t>
      </w:r>
      <w:r>
        <w:t xml:space="preserve">bylo projednáno a schváleno </w:t>
      </w:r>
      <w:r w:rsidR="003812DF">
        <w:t xml:space="preserve">radou města dne </w:t>
      </w:r>
      <w:r w:rsidR="00691751">
        <w:t>08.12.2025</w:t>
      </w:r>
      <w:r w:rsidR="003812DF">
        <w:t xml:space="preserve"> č. usnesení</w:t>
      </w:r>
      <w:r w:rsidR="00691751">
        <w:t xml:space="preserve"> 100</w:t>
      </w:r>
      <w:r w:rsidR="00DF7848">
        <w:t>3</w:t>
      </w:r>
      <w:r w:rsidR="00691751">
        <w:t>.</w:t>
      </w:r>
    </w:p>
    <w:p w14:paraId="2D20090C" w14:textId="6F40AD9B" w:rsidR="00A84C15" w:rsidRDefault="00A84C15" w:rsidP="00A84C15">
      <w:pPr>
        <w:tabs>
          <w:tab w:val="left" w:pos="426"/>
        </w:tabs>
        <w:spacing w:before="120"/>
        <w:jc w:val="both"/>
      </w:pPr>
    </w:p>
    <w:p w14:paraId="6022BBCE" w14:textId="155E9941" w:rsidR="000B3CFF" w:rsidRDefault="000B3CFF" w:rsidP="000B3CFF">
      <w:pPr>
        <w:tabs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274"/>
        </w:tabs>
        <w:ind w:left="-15"/>
      </w:pPr>
      <w:r>
        <w:t>Česká Třebová</w:t>
      </w:r>
      <w:r>
        <w:tab/>
        <w:t xml:space="preserve"> </w:t>
      </w:r>
      <w:r w:rsidR="00A12906">
        <w:t>29.12.2025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Česká Třebová   </w:t>
      </w:r>
      <w:r w:rsidR="00A12906">
        <w:t>15.12.2025</w:t>
      </w:r>
    </w:p>
    <w:p w14:paraId="2F8BB397" w14:textId="77777777" w:rsidR="000B3CFF" w:rsidRDefault="000B3CFF" w:rsidP="000B3CFF">
      <w:pPr>
        <w:spacing w:line="259" w:lineRule="auto"/>
      </w:pPr>
      <w:r>
        <w:t xml:space="preserve"> </w:t>
      </w:r>
    </w:p>
    <w:p w14:paraId="1D75806C" w14:textId="77777777" w:rsidR="000B3CFF" w:rsidRDefault="000B3CFF" w:rsidP="000B3CFF">
      <w:pPr>
        <w:spacing w:line="259" w:lineRule="auto"/>
      </w:pPr>
      <w:r>
        <w:t xml:space="preserve"> </w:t>
      </w:r>
    </w:p>
    <w:p w14:paraId="3FCC7D89" w14:textId="77777777" w:rsidR="000B3CFF" w:rsidRDefault="000B3CFF" w:rsidP="000B3CFF">
      <w:pPr>
        <w:spacing w:line="259" w:lineRule="auto"/>
      </w:pPr>
      <w:r>
        <w:t xml:space="preserve"> </w:t>
      </w:r>
    </w:p>
    <w:p w14:paraId="22F8C37E" w14:textId="77777777" w:rsidR="000B3CFF" w:rsidRDefault="000B3CFF" w:rsidP="000B3CFF">
      <w:pPr>
        <w:spacing w:after="6" w:line="259" w:lineRule="auto"/>
      </w:pPr>
      <w:r>
        <w:t xml:space="preserve"> </w:t>
      </w:r>
    </w:p>
    <w:p w14:paraId="3C7080A1" w14:textId="77777777" w:rsidR="000B3CFF" w:rsidRDefault="000B3CFF" w:rsidP="000B3CFF">
      <w:pPr>
        <w:tabs>
          <w:tab w:val="center" w:pos="2837"/>
          <w:tab w:val="center" w:pos="3545"/>
          <w:tab w:val="center" w:pos="4253"/>
          <w:tab w:val="center" w:pos="4964"/>
          <w:tab w:val="center" w:pos="6871"/>
        </w:tabs>
        <w:ind w:left="-15"/>
      </w:pPr>
      <w:r>
        <w:t xml:space="preserve">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 </w:t>
      </w:r>
    </w:p>
    <w:p w14:paraId="430381BF" w14:textId="77777777" w:rsidR="000B3CFF" w:rsidRDefault="000B3CFF" w:rsidP="000B3CFF">
      <w:pPr>
        <w:tabs>
          <w:tab w:val="center" w:pos="4964"/>
          <w:tab w:val="center" w:pos="6549"/>
        </w:tabs>
        <w:ind w:left="-15"/>
      </w:pPr>
      <w:r>
        <w:t xml:space="preserve">Tělovýchovná jednota Lokomotiva, </w:t>
      </w:r>
      <w:proofErr w:type="spellStart"/>
      <w:r>
        <w:t>z.s</w:t>
      </w:r>
      <w:proofErr w:type="spellEnd"/>
      <w:r>
        <w:t xml:space="preserve">. Česká Třebová </w:t>
      </w:r>
      <w:r>
        <w:tab/>
        <w:t xml:space="preserve"> </w:t>
      </w:r>
      <w:r>
        <w:tab/>
        <w:t xml:space="preserve">Město Česká Třebová </w:t>
      </w:r>
    </w:p>
    <w:p w14:paraId="78954D62" w14:textId="77777777" w:rsidR="000B3CFF" w:rsidRDefault="000B3CFF" w:rsidP="000B3CFF">
      <w:pPr>
        <w:ind w:left="-5" w:right="1479"/>
      </w:pPr>
      <w:r>
        <w:t xml:space="preserve">Jaroslav </w:t>
      </w:r>
      <w:proofErr w:type="spellStart"/>
      <w:r>
        <w:t>Badzik</w:t>
      </w:r>
      <w:proofErr w:type="spellEnd"/>
      <w:r>
        <w:t xml:space="preserve">                                                                                        Zdeněk Řehák   </w:t>
      </w:r>
    </w:p>
    <w:p w14:paraId="12C69001" w14:textId="77777777" w:rsidR="000B3CFF" w:rsidRDefault="000B3CFF" w:rsidP="000B3CFF">
      <w:pPr>
        <w:ind w:left="-5" w:right="1479"/>
      </w:pPr>
      <w:r>
        <w:t xml:space="preserve">předseda                                                                                                   starosta města </w:t>
      </w:r>
    </w:p>
    <w:p w14:paraId="668F4350" w14:textId="77777777" w:rsidR="000B3CFF" w:rsidRDefault="000B3CFF" w:rsidP="000B3CFF">
      <w:pPr>
        <w:spacing w:line="259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                   </w:t>
      </w:r>
      <w:r>
        <w:t xml:space="preserve"> </w:t>
      </w:r>
    </w:p>
    <w:p w14:paraId="7B9BD39B" w14:textId="23734651" w:rsidR="006E1E82" w:rsidRPr="00A84C15" w:rsidRDefault="006E1E82" w:rsidP="006448C2">
      <w:pPr>
        <w:jc w:val="both"/>
      </w:pPr>
    </w:p>
    <w:sectPr w:rsidR="006E1E82" w:rsidRPr="00A84C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51D7" w14:textId="77777777" w:rsidR="005D0E3F" w:rsidRDefault="005D0E3F">
      <w:r>
        <w:separator/>
      </w:r>
    </w:p>
  </w:endnote>
  <w:endnote w:type="continuationSeparator" w:id="0">
    <w:p w14:paraId="3C25D66A" w14:textId="77777777" w:rsidR="005D0E3F" w:rsidRDefault="005D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5169" w14:textId="77777777" w:rsidR="006E1E82" w:rsidRDefault="00AA7F87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2D170851" wp14:editId="67A6CBC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E4DF5A" w14:textId="77777777" w:rsidR="006E1E82" w:rsidRDefault="00AA7F87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662B1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D170851" id="Rámec1" o:spid="_x0000_s1026" style="position:absolute;margin-left:-46.1pt;margin-top:.05pt;width:5.1pt;height:11.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uyv3AEAABE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" o:allowincell="f" filled="f" stroked="f" strokeweight="0">
              <v:textbox style="mso-fit-shape-to-text:t" inset="0,0,0,0">
                <w:txbxContent>
                  <w:p w14:paraId="04E4DF5A" w14:textId="77777777" w:rsidR="006E1E82" w:rsidRDefault="00AA7F87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662B1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F312" w14:textId="77777777" w:rsidR="005D0E3F" w:rsidRDefault="005D0E3F">
      <w:r>
        <w:separator/>
      </w:r>
    </w:p>
  </w:footnote>
  <w:footnote w:type="continuationSeparator" w:id="0">
    <w:p w14:paraId="5EBE8DCE" w14:textId="77777777" w:rsidR="005D0E3F" w:rsidRDefault="005D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BA44" w14:textId="12CA4566" w:rsidR="006E1E82" w:rsidRDefault="00167597" w:rsidP="003812DF">
    <w:pPr>
      <w:jc w:val="right"/>
      <w:rPr>
        <w:b/>
        <w:szCs w:val="32"/>
      </w:rPr>
    </w:pPr>
    <w:r>
      <w:rPr>
        <w:szCs w:val="32"/>
      </w:rPr>
      <w:t xml:space="preserve">                                                      </w:t>
    </w:r>
    <w:r w:rsidR="00290944">
      <w:rPr>
        <w:szCs w:val="32"/>
      </w:rPr>
      <w:t xml:space="preserve">            </w:t>
    </w:r>
    <w:r w:rsidR="00AA7F87">
      <w:rPr>
        <w:szCs w:val="32"/>
      </w:rPr>
      <w:t>Evidenční číslo smlouvy:</w:t>
    </w:r>
    <w:r w:rsidR="000F0C3C" w:rsidRPr="000F0C3C">
      <w:t xml:space="preserve"> </w:t>
    </w:r>
    <w:r w:rsidR="008863DE" w:rsidRPr="008863DE">
      <w:t>MUCT/23882/2025/ORMS/VAL/2404</w:t>
    </w:r>
  </w:p>
  <w:p w14:paraId="04E8677F" w14:textId="77777777" w:rsidR="006E1E82" w:rsidRDefault="006E1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72627F"/>
    <w:multiLevelType w:val="hybridMultilevel"/>
    <w:tmpl w:val="02C8C8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37B5F"/>
    <w:multiLevelType w:val="hybridMultilevel"/>
    <w:tmpl w:val="35B6F8F6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ADE55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C62EEE"/>
    <w:multiLevelType w:val="hybridMultilevel"/>
    <w:tmpl w:val="4950FE4A"/>
    <w:lvl w:ilvl="0" w:tplc="0FC67376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20A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082E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6D69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666BE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56BAA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8004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1E0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AED14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775F3"/>
    <w:multiLevelType w:val="multilevel"/>
    <w:tmpl w:val="960C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7214A"/>
    <w:multiLevelType w:val="multilevel"/>
    <w:tmpl w:val="B4268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16B76"/>
    <w:multiLevelType w:val="multilevel"/>
    <w:tmpl w:val="A9084B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E252912"/>
    <w:multiLevelType w:val="multilevel"/>
    <w:tmpl w:val="AC0E35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14437F"/>
    <w:multiLevelType w:val="multilevel"/>
    <w:tmpl w:val="563EED0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6956AB"/>
    <w:multiLevelType w:val="hybridMultilevel"/>
    <w:tmpl w:val="6D420E98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ADE55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AB4E5E"/>
    <w:multiLevelType w:val="multilevel"/>
    <w:tmpl w:val="59B4C4D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41440E1B"/>
    <w:multiLevelType w:val="multilevel"/>
    <w:tmpl w:val="C5AA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A3D6C"/>
    <w:multiLevelType w:val="hybridMultilevel"/>
    <w:tmpl w:val="FEE0A2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1D93"/>
    <w:multiLevelType w:val="hybridMultilevel"/>
    <w:tmpl w:val="F4A4F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2A0BE8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Courier New" w:hAnsi="Symbol" w:cs="Courier New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C6B36"/>
    <w:multiLevelType w:val="multilevel"/>
    <w:tmpl w:val="63F080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9737C"/>
    <w:multiLevelType w:val="multilevel"/>
    <w:tmpl w:val="7216470E"/>
    <w:lvl w:ilvl="0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1357E71"/>
    <w:multiLevelType w:val="hybridMultilevel"/>
    <w:tmpl w:val="462C5DB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68FD78DA"/>
    <w:multiLevelType w:val="multilevel"/>
    <w:tmpl w:val="3E72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-710"/>
        </w:tabs>
        <w:ind w:left="199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8" w15:restartNumberingAfterBreak="0">
    <w:nsid w:val="73AE33DE"/>
    <w:multiLevelType w:val="hybridMultilevel"/>
    <w:tmpl w:val="FBD232FE"/>
    <w:lvl w:ilvl="0" w:tplc="7196EB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1668F"/>
    <w:multiLevelType w:val="hybridMultilevel"/>
    <w:tmpl w:val="8CEC8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9C836D8"/>
    <w:multiLevelType w:val="hybridMultilevel"/>
    <w:tmpl w:val="C0E6B65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035E9"/>
    <w:multiLevelType w:val="multilevel"/>
    <w:tmpl w:val="BC3C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806647">
    <w:abstractNumId w:val="14"/>
  </w:num>
  <w:num w:numId="2" w16cid:durableId="158203937">
    <w:abstractNumId w:val="17"/>
  </w:num>
  <w:num w:numId="3" w16cid:durableId="568463751">
    <w:abstractNumId w:val="10"/>
  </w:num>
  <w:num w:numId="4" w16cid:durableId="1632251279">
    <w:abstractNumId w:val="7"/>
  </w:num>
  <w:num w:numId="5" w16cid:durableId="783118537">
    <w:abstractNumId w:val="8"/>
  </w:num>
  <w:num w:numId="6" w16cid:durableId="568150372">
    <w:abstractNumId w:val="4"/>
  </w:num>
  <w:num w:numId="7" w16cid:durableId="791902353">
    <w:abstractNumId w:val="21"/>
  </w:num>
  <w:num w:numId="8" w16cid:durableId="410660813">
    <w:abstractNumId w:val="3"/>
  </w:num>
  <w:num w:numId="9" w16cid:durableId="1344473098">
    <w:abstractNumId w:val="11"/>
  </w:num>
  <w:num w:numId="10" w16cid:durableId="169758221">
    <w:abstractNumId w:val="15"/>
  </w:num>
  <w:num w:numId="11" w16cid:durableId="1083917691">
    <w:abstractNumId w:val="6"/>
  </w:num>
  <w:num w:numId="12" w16cid:durableId="2083334108">
    <w:abstractNumId w:val="1"/>
  </w:num>
  <w:num w:numId="13" w16cid:durableId="1242716054">
    <w:abstractNumId w:val="5"/>
  </w:num>
  <w:num w:numId="14" w16cid:durableId="1390151638">
    <w:abstractNumId w:val="9"/>
  </w:num>
  <w:num w:numId="15" w16cid:durableId="2110732492">
    <w:abstractNumId w:val="13"/>
  </w:num>
  <w:num w:numId="16" w16cid:durableId="1772775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397308">
    <w:abstractNumId w:val="18"/>
  </w:num>
  <w:num w:numId="18" w16cid:durableId="1798450459">
    <w:abstractNumId w:val="20"/>
  </w:num>
  <w:num w:numId="19" w16cid:durableId="1921475344">
    <w:abstractNumId w:val="12"/>
  </w:num>
  <w:num w:numId="20" w16cid:durableId="1929651504">
    <w:abstractNumId w:val="2"/>
  </w:num>
  <w:num w:numId="21" w16cid:durableId="1096101224">
    <w:abstractNumId w:val="19"/>
  </w:num>
  <w:num w:numId="22" w16cid:durableId="70113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82"/>
    <w:rsid w:val="00032CA1"/>
    <w:rsid w:val="00033922"/>
    <w:rsid w:val="00063A53"/>
    <w:rsid w:val="000A5AF6"/>
    <w:rsid w:val="000A73A0"/>
    <w:rsid w:val="000B0957"/>
    <w:rsid w:val="000B3CFF"/>
    <w:rsid w:val="000E5A03"/>
    <w:rsid w:val="000F0C3C"/>
    <w:rsid w:val="00113E08"/>
    <w:rsid w:val="001203BA"/>
    <w:rsid w:val="00140F43"/>
    <w:rsid w:val="00140FEE"/>
    <w:rsid w:val="00167597"/>
    <w:rsid w:val="001A3E78"/>
    <w:rsid w:val="001B6786"/>
    <w:rsid w:val="002426FB"/>
    <w:rsid w:val="00271DDE"/>
    <w:rsid w:val="00290944"/>
    <w:rsid w:val="002970B5"/>
    <w:rsid w:val="002A1A01"/>
    <w:rsid w:val="002A7591"/>
    <w:rsid w:val="002D7EDC"/>
    <w:rsid w:val="00300090"/>
    <w:rsid w:val="00321B11"/>
    <w:rsid w:val="00365CFA"/>
    <w:rsid w:val="003812DF"/>
    <w:rsid w:val="003A4279"/>
    <w:rsid w:val="003C467B"/>
    <w:rsid w:val="003F0574"/>
    <w:rsid w:val="003F7CED"/>
    <w:rsid w:val="00401226"/>
    <w:rsid w:val="0043282C"/>
    <w:rsid w:val="004A5121"/>
    <w:rsid w:val="004E3EC9"/>
    <w:rsid w:val="005064E6"/>
    <w:rsid w:val="00507F5B"/>
    <w:rsid w:val="00531AC7"/>
    <w:rsid w:val="0054318F"/>
    <w:rsid w:val="005861AD"/>
    <w:rsid w:val="00592B4C"/>
    <w:rsid w:val="00594B33"/>
    <w:rsid w:val="005D0E3F"/>
    <w:rsid w:val="005E4776"/>
    <w:rsid w:val="005F74A2"/>
    <w:rsid w:val="0060605B"/>
    <w:rsid w:val="006233B8"/>
    <w:rsid w:val="006448C2"/>
    <w:rsid w:val="006565A5"/>
    <w:rsid w:val="0068469E"/>
    <w:rsid w:val="00691751"/>
    <w:rsid w:val="006B3513"/>
    <w:rsid w:val="006E1E82"/>
    <w:rsid w:val="00783C20"/>
    <w:rsid w:val="007851F2"/>
    <w:rsid w:val="00785DC1"/>
    <w:rsid w:val="0080746B"/>
    <w:rsid w:val="00822627"/>
    <w:rsid w:val="00856A60"/>
    <w:rsid w:val="008863DE"/>
    <w:rsid w:val="00894D11"/>
    <w:rsid w:val="008C438D"/>
    <w:rsid w:val="008C607E"/>
    <w:rsid w:val="008F1446"/>
    <w:rsid w:val="008F5114"/>
    <w:rsid w:val="009471F3"/>
    <w:rsid w:val="009662B1"/>
    <w:rsid w:val="00991173"/>
    <w:rsid w:val="009B4A26"/>
    <w:rsid w:val="009B6BBB"/>
    <w:rsid w:val="009F77DB"/>
    <w:rsid w:val="00A04413"/>
    <w:rsid w:val="00A12906"/>
    <w:rsid w:val="00A13EBE"/>
    <w:rsid w:val="00A713EB"/>
    <w:rsid w:val="00A84C15"/>
    <w:rsid w:val="00A867F3"/>
    <w:rsid w:val="00AA7F87"/>
    <w:rsid w:val="00AF5FE3"/>
    <w:rsid w:val="00B13B27"/>
    <w:rsid w:val="00B22360"/>
    <w:rsid w:val="00B471C4"/>
    <w:rsid w:val="00B52BAF"/>
    <w:rsid w:val="00C14EB7"/>
    <w:rsid w:val="00C50120"/>
    <w:rsid w:val="00C50F16"/>
    <w:rsid w:val="00C52F70"/>
    <w:rsid w:val="00C602A4"/>
    <w:rsid w:val="00C64206"/>
    <w:rsid w:val="00C8222C"/>
    <w:rsid w:val="00C8474B"/>
    <w:rsid w:val="00D1079B"/>
    <w:rsid w:val="00D309B2"/>
    <w:rsid w:val="00D317F4"/>
    <w:rsid w:val="00D846C3"/>
    <w:rsid w:val="00D86C2C"/>
    <w:rsid w:val="00D925F0"/>
    <w:rsid w:val="00DC1747"/>
    <w:rsid w:val="00DF4A1D"/>
    <w:rsid w:val="00DF7848"/>
    <w:rsid w:val="00E219E5"/>
    <w:rsid w:val="00E33D73"/>
    <w:rsid w:val="00E5713B"/>
    <w:rsid w:val="00E63F8A"/>
    <w:rsid w:val="00E65C85"/>
    <w:rsid w:val="00E76437"/>
    <w:rsid w:val="00E80097"/>
    <w:rsid w:val="00EA42E1"/>
    <w:rsid w:val="00ED064F"/>
    <w:rsid w:val="00EF029A"/>
    <w:rsid w:val="00EF1872"/>
    <w:rsid w:val="00F35335"/>
    <w:rsid w:val="00F511F9"/>
    <w:rsid w:val="00F6094E"/>
    <w:rsid w:val="00F769CA"/>
    <w:rsid w:val="00FD55C4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348C4"/>
  <w15:docId w15:val="{5558FEE9-D547-474E-886D-3BF480B3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39FC"/>
  </w:style>
  <w:style w:type="paragraph" w:styleId="Nadpis1">
    <w:name w:val="heading 1"/>
    <w:basedOn w:val="Normln"/>
    <w:next w:val="Normln"/>
    <w:qFormat/>
    <w:rsid w:val="00A939FC"/>
    <w:pPr>
      <w:keepNext/>
      <w:jc w:val="center"/>
      <w:outlineLvl w:val="0"/>
    </w:pPr>
    <w:rPr>
      <w:b/>
      <w:spacing w:val="3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20A1"/>
  </w:style>
  <w:style w:type="character" w:customStyle="1" w:styleId="ZhlavChar">
    <w:name w:val="Záhlaví Char"/>
    <w:basedOn w:val="Standardnpsmoodstavce"/>
    <w:link w:val="Zhlav"/>
    <w:qFormat/>
    <w:rsid w:val="00B660A0"/>
  </w:style>
  <w:style w:type="character" w:styleId="Odkaznakoment">
    <w:name w:val="annotation reference"/>
    <w:basedOn w:val="Standardnpsmoodstavce"/>
    <w:semiHidden/>
    <w:unhideWhenUsed/>
    <w:qFormat/>
    <w:rsid w:val="00783D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783D40"/>
  </w:style>
  <w:style w:type="character" w:customStyle="1" w:styleId="PedmtkomenteChar">
    <w:name w:val="Předmět komentáře Char"/>
    <w:basedOn w:val="TextkomenteChar"/>
    <w:link w:val="Pedmtkomente"/>
    <w:semiHidden/>
    <w:qFormat/>
    <w:rsid w:val="00783D40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A939FC"/>
    <w:pPr>
      <w:jc w:val="center"/>
    </w:pPr>
    <w:rPr>
      <w:b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2">
    <w:name w:val="Body Text 2"/>
    <w:basedOn w:val="Normln"/>
    <w:qFormat/>
    <w:rsid w:val="00A939FC"/>
    <w:pPr>
      <w:jc w:val="both"/>
    </w:pPr>
  </w:style>
  <w:style w:type="paragraph" w:customStyle="1" w:styleId="Default">
    <w:name w:val="Default"/>
    <w:qFormat/>
    <w:rsid w:val="006B1090"/>
    <w:rPr>
      <w:color w:val="000000"/>
      <w:sz w:val="24"/>
      <w:szCs w:val="24"/>
      <w:lang w:eastAsia="en-US"/>
    </w:rPr>
  </w:style>
  <w:style w:type="paragraph" w:customStyle="1" w:styleId="Odstavecseseznamem1">
    <w:name w:val="Odstavec se seznamem1"/>
    <w:basedOn w:val="Normln"/>
    <w:qFormat/>
    <w:rsid w:val="006B10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E720A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8571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7514"/>
    <w:pPr>
      <w:ind w:left="708"/>
    </w:pPr>
  </w:style>
  <w:style w:type="paragraph" w:styleId="Zhlav">
    <w:name w:val="header"/>
    <w:basedOn w:val="Normln"/>
    <w:link w:val="ZhlavChar"/>
    <w:rsid w:val="00B660A0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unhideWhenUsed/>
    <w:qFormat/>
    <w:rsid w:val="00783D40"/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783D40"/>
    <w:rPr>
      <w:b/>
      <w:bCs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E73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24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A71-36B6-4E5A-A2B5-6ED11B74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MU CT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skolak2</dc:creator>
  <dc:description/>
  <cp:lastModifiedBy>Dominika Valentová</cp:lastModifiedBy>
  <cp:revision>16</cp:revision>
  <cp:lastPrinted>2025-12-09T12:20:00Z</cp:lastPrinted>
  <dcterms:created xsi:type="dcterms:W3CDTF">2025-10-30T07:53:00Z</dcterms:created>
  <dcterms:modified xsi:type="dcterms:W3CDTF">2026-01-15T14:01:00Z</dcterms:modified>
  <dc:language>cs-CZ</dc:language>
</cp:coreProperties>
</file>