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D715B" w:rsidRDefault="00AF4E24" w:rsidP="00AD715B">
      <w:pPr>
        <w:pStyle w:val="Nzev"/>
        <w:spacing w:before="0" w:after="0" w:line="276" w:lineRule="auto"/>
        <w:rPr>
          <w:sz w:val="22"/>
          <w:szCs w:val="22"/>
          <w:u w:val="none"/>
        </w:rPr>
      </w:pPr>
      <w:r w:rsidRPr="00AD715B">
        <w:rPr>
          <w:sz w:val="22"/>
          <w:szCs w:val="22"/>
          <w:u w:val="none"/>
        </w:rPr>
        <w:t>DODATEK č.</w:t>
      </w:r>
      <w:r w:rsidR="009A3A3D" w:rsidRPr="00AD715B">
        <w:rPr>
          <w:sz w:val="22"/>
          <w:szCs w:val="22"/>
          <w:u w:val="none"/>
        </w:rPr>
        <w:t xml:space="preserve"> </w:t>
      </w:r>
      <w:r w:rsidR="00676C2A">
        <w:rPr>
          <w:sz w:val="22"/>
          <w:szCs w:val="22"/>
          <w:u w:val="none"/>
        </w:rPr>
        <w:t>8</w:t>
      </w:r>
      <w:r w:rsidRPr="00AD715B">
        <w:rPr>
          <w:sz w:val="22"/>
          <w:szCs w:val="22"/>
          <w:u w:val="none"/>
        </w:rPr>
        <w:t xml:space="preserve"> </w:t>
      </w:r>
      <w:r w:rsidR="00AF30CF">
        <w:rPr>
          <w:sz w:val="22"/>
          <w:szCs w:val="22"/>
          <w:u w:val="none"/>
        </w:rPr>
        <w:t xml:space="preserve">K </w:t>
      </w:r>
      <w:r w:rsidR="00047DB3">
        <w:rPr>
          <w:sz w:val="22"/>
          <w:szCs w:val="22"/>
          <w:u w:val="none"/>
        </w:rPr>
        <w:t>RÁMCOVÉ KUPNÍ SMLOUVĚ</w:t>
      </w:r>
    </w:p>
    <w:p w:rsidR="00D951BC" w:rsidRPr="00DA4C1B" w:rsidRDefault="002924AB" w:rsidP="00D951BC">
      <w:pPr>
        <w:pStyle w:val="Nzev"/>
        <w:spacing w:before="0" w:after="0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č. SLL JL</w:t>
      </w:r>
      <w:r w:rsidR="00130A30">
        <w:rPr>
          <w:sz w:val="20"/>
          <w:szCs w:val="20"/>
          <w:u w:val="none"/>
        </w:rPr>
        <w:t>/237/</w:t>
      </w:r>
      <w:r w:rsidR="00047DB3" w:rsidRPr="00047DB3">
        <w:rPr>
          <w:sz w:val="20"/>
          <w:szCs w:val="20"/>
          <w:u w:val="none"/>
        </w:rPr>
        <w:t>2023</w:t>
      </w:r>
    </w:p>
    <w:p w:rsidR="00E51D2F" w:rsidRPr="00AD715B" w:rsidRDefault="00E51D2F" w:rsidP="00920D09">
      <w:pPr>
        <w:spacing w:line="276" w:lineRule="auto"/>
        <w:rPr>
          <w:b/>
          <w:bCs/>
          <w:sz w:val="22"/>
          <w:szCs w:val="22"/>
        </w:rPr>
      </w:pP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b/>
          <w:sz w:val="22"/>
          <w:szCs w:val="22"/>
        </w:rPr>
        <w:t xml:space="preserve">Státní léčebné lázně Janské Lázně, státní podnik 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IČO: 00024007, DIČ: CZ00024007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se sídlem náměstí Svobody 272, 542 25 Janské Lázně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>zapsán v obchodním rejstříku vedeném Krajským soudem v Hradci Králové</w:t>
      </w:r>
      <w:r w:rsidR="00A833A9">
        <w:rPr>
          <w:sz w:val="22"/>
          <w:szCs w:val="22"/>
        </w:rPr>
        <w:t>,</w:t>
      </w:r>
      <w:r w:rsidRPr="000A7AAA">
        <w:rPr>
          <w:sz w:val="22"/>
          <w:szCs w:val="22"/>
        </w:rPr>
        <w:t> </w:t>
      </w:r>
      <w:proofErr w:type="spellStart"/>
      <w:r w:rsidRPr="000A7AAA">
        <w:rPr>
          <w:sz w:val="22"/>
          <w:szCs w:val="22"/>
        </w:rPr>
        <w:t>sp</w:t>
      </w:r>
      <w:proofErr w:type="spellEnd"/>
      <w:r w:rsidRPr="000A7AAA">
        <w:rPr>
          <w:sz w:val="22"/>
          <w:szCs w:val="22"/>
        </w:rPr>
        <w:t>.</w:t>
      </w:r>
      <w:r w:rsidR="00A833A9">
        <w:rPr>
          <w:sz w:val="22"/>
          <w:szCs w:val="22"/>
        </w:rPr>
        <w:t xml:space="preserve"> </w:t>
      </w:r>
      <w:r w:rsidRPr="000A7AAA">
        <w:rPr>
          <w:sz w:val="22"/>
          <w:szCs w:val="22"/>
        </w:rPr>
        <w:t>zn. AXII 253</w:t>
      </w: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  <w:lang w:val="x-none"/>
        </w:rPr>
        <w:t xml:space="preserve">zastoupen </w:t>
      </w:r>
      <w:r w:rsidR="000F008F">
        <w:rPr>
          <w:sz w:val="22"/>
          <w:szCs w:val="22"/>
          <w:lang w:val="pt-BR"/>
        </w:rPr>
        <w:t>xxx</w:t>
      </w:r>
      <w:r w:rsidR="00444B06">
        <w:rPr>
          <w:sz w:val="22"/>
          <w:szCs w:val="22"/>
          <w:lang w:val="pt-BR"/>
        </w:rPr>
        <w:t xml:space="preserve">, </w:t>
      </w:r>
      <w:r w:rsidR="00444B06" w:rsidRPr="00AD715B">
        <w:rPr>
          <w:sz w:val="22"/>
          <w:szCs w:val="22"/>
          <w:lang w:val="pt-BR"/>
        </w:rPr>
        <w:t>ředite</w:t>
      </w:r>
      <w:r w:rsidR="00444B06">
        <w:rPr>
          <w:sz w:val="22"/>
          <w:szCs w:val="22"/>
          <w:lang w:val="pt-BR"/>
        </w:rPr>
        <w:t xml:space="preserve">lem </w:t>
      </w:r>
    </w:p>
    <w:p w:rsidR="00D951BC" w:rsidRPr="000A7AAA" w:rsidRDefault="00D951BC" w:rsidP="00D951BC">
      <w:pPr>
        <w:rPr>
          <w:b/>
          <w:sz w:val="22"/>
          <w:szCs w:val="22"/>
        </w:rPr>
      </w:pPr>
      <w:r w:rsidRPr="000A7AAA">
        <w:rPr>
          <w:sz w:val="22"/>
          <w:szCs w:val="22"/>
        </w:rPr>
        <w:t>dále jen „</w:t>
      </w:r>
      <w:r w:rsidR="00047DB3">
        <w:rPr>
          <w:b/>
          <w:sz w:val="22"/>
          <w:szCs w:val="22"/>
        </w:rPr>
        <w:t>Kupující</w:t>
      </w:r>
      <w:r w:rsidRPr="000A7AAA">
        <w:rPr>
          <w:b/>
          <w:sz w:val="22"/>
          <w:szCs w:val="22"/>
        </w:rPr>
        <w:t>“</w:t>
      </w:r>
    </w:p>
    <w:p w:rsidR="00D951BC" w:rsidRPr="000A7AAA" w:rsidRDefault="00D951BC" w:rsidP="00D951BC">
      <w:pPr>
        <w:rPr>
          <w:b/>
          <w:sz w:val="22"/>
          <w:szCs w:val="22"/>
        </w:rPr>
      </w:pPr>
    </w:p>
    <w:p w:rsidR="00D951BC" w:rsidRPr="000A7AAA" w:rsidRDefault="00D951BC" w:rsidP="00D951BC">
      <w:pPr>
        <w:rPr>
          <w:sz w:val="22"/>
          <w:szCs w:val="22"/>
        </w:rPr>
      </w:pPr>
      <w:r w:rsidRPr="000A7AAA">
        <w:rPr>
          <w:sz w:val="22"/>
          <w:szCs w:val="22"/>
        </w:rPr>
        <w:t xml:space="preserve">a </w:t>
      </w:r>
    </w:p>
    <w:p w:rsidR="00A833A9" w:rsidRPr="00A833A9" w:rsidRDefault="00A833A9" w:rsidP="00A833A9">
      <w:pPr>
        <w:jc w:val="both"/>
        <w:rPr>
          <w:b/>
          <w:bCs/>
          <w:sz w:val="22"/>
          <w:szCs w:val="22"/>
        </w:rPr>
      </w:pPr>
    </w:p>
    <w:p w:rsidR="007F5F87" w:rsidRPr="007F5F87" w:rsidRDefault="007F5F87" w:rsidP="007F5F87">
      <w:pPr>
        <w:rPr>
          <w:b/>
          <w:bCs/>
          <w:sz w:val="22"/>
          <w:szCs w:val="22"/>
        </w:rPr>
      </w:pPr>
      <w:r w:rsidRPr="007F5F87">
        <w:rPr>
          <w:b/>
          <w:bCs/>
          <w:sz w:val="22"/>
          <w:szCs w:val="22"/>
        </w:rPr>
        <w:t>Via-NM s.r.o.</w:t>
      </w:r>
    </w:p>
    <w:p w:rsidR="007F5F87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se sídlem Náchodská 285, 549 32 Velké Poříčí</w:t>
      </w:r>
    </w:p>
    <w:p w:rsidR="007F5F87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IČ: 25258907, DIČ: CZ25258907</w:t>
      </w:r>
    </w:p>
    <w:p w:rsidR="00803300" w:rsidRPr="007F5F87" w:rsidRDefault="007F5F87" w:rsidP="007F5F87">
      <w:pPr>
        <w:rPr>
          <w:sz w:val="22"/>
          <w:szCs w:val="22"/>
        </w:rPr>
      </w:pPr>
      <w:r w:rsidRPr="007F5F87">
        <w:rPr>
          <w:sz w:val="22"/>
          <w:szCs w:val="22"/>
        </w:rPr>
        <w:t>zapsaná v obchodním rejstříku vedeném Krajským soudem v Hradci Králové, oddíl C vložka 10724</w:t>
      </w:r>
    </w:p>
    <w:p w:rsidR="00047DB3" w:rsidRPr="00803300" w:rsidRDefault="00EB4D77" w:rsidP="00803300">
      <w:pPr>
        <w:rPr>
          <w:sz w:val="22"/>
          <w:szCs w:val="22"/>
        </w:rPr>
      </w:pPr>
      <w:r w:rsidRPr="00803300">
        <w:rPr>
          <w:sz w:val="22"/>
          <w:szCs w:val="22"/>
        </w:rPr>
        <w:t xml:space="preserve">zastoupena </w:t>
      </w:r>
      <w:proofErr w:type="spellStart"/>
      <w:r w:rsidR="000F008F">
        <w:rPr>
          <w:sz w:val="22"/>
          <w:szCs w:val="22"/>
        </w:rPr>
        <w:t>xxx</w:t>
      </w:r>
      <w:proofErr w:type="spellEnd"/>
      <w:r w:rsidR="00C6496B">
        <w:rPr>
          <w:sz w:val="22"/>
          <w:szCs w:val="22"/>
        </w:rPr>
        <w:t>, jednatelem</w:t>
      </w:r>
    </w:p>
    <w:p w:rsidR="00D951BC" w:rsidRPr="00047DB3" w:rsidRDefault="00047DB3" w:rsidP="00047DB3">
      <w:pPr>
        <w:rPr>
          <w:sz w:val="22"/>
          <w:szCs w:val="22"/>
        </w:rPr>
      </w:pPr>
      <w:r w:rsidRPr="00047DB3">
        <w:rPr>
          <w:sz w:val="22"/>
          <w:szCs w:val="22"/>
        </w:rPr>
        <w:t>dále jen „</w:t>
      </w:r>
      <w:r w:rsidRPr="00047DB3">
        <w:rPr>
          <w:b/>
          <w:bCs/>
          <w:sz w:val="22"/>
          <w:szCs w:val="22"/>
        </w:rPr>
        <w:t>Prodávající</w:t>
      </w:r>
      <w:r w:rsidRPr="00047DB3">
        <w:rPr>
          <w:sz w:val="22"/>
          <w:szCs w:val="22"/>
        </w:rPr>
        <w:t>“</w:t>
      </w:r>
    </w:p>
    <w:p w:rsidR="00407BAB" w:rsidRPr="00AD715B" w:rsidRDefault="00407BAB" w:rsidP="00AD715B">
      <w:pPr>
        <w:spacing w:line="276" w:lineRule="auto"/>
        <w:rPr>
          <w:sz w:val="22"/>
          <w:szCs w:val="22"/>
        </w:rPr>
      </w:pPr>
    </w:p>
    <w:p w:rsidR="00407BAB" w:rsidRPr="00AD715B" w:rsidRDefault="00407BAB" w:rsidP="000F008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Úvodní ustanovení</w:t>
      </w:r>
    </w:p>
    <w:p w:rsidR="00407BAB" w:rsidRPr="00AD715B" w:rsidRDefault="00407BAB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7D398C" w:rsidRDefault="00676C2A" w:rsidP="000F008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Kupující</w:t>
      </w:r>
      <w:r w:rsidR="00047DB3" w:rsidRPr="00047DB3">
        <w:rPr>
          <w:color w:val="000000"/>
          <w:sz w:val="22"/>
          <w:szCs w:val="22"/>
        </w:rPr>
        <w:t xml:space="preserve"> a Prodávající spolu dne </w:t>
      </w:r>
      <w:r w:rsidR="00130A30">
        <w:rPr>
          <w:color w:val="000000"/>
          <w:sz w:val="22"/>
          <w:szCs w:val="22"/>
        </w:rPr>
        <w:t>31.07.2023</w:t>
      </w:r>
      <w:r w:rsidR="00047DB3" w:rsidRPr="00047DB3">
        <w:rPr>
          <w:color w:val="000000"/>
          <w:sz w:val="22"/>
          <w:szCs w:val="22"/>
        </w:rPr>
        <w:t xml:space="preserve"> uzavřely rámcovou kupní smlouvu č. SLL JL</w:t>
      </w:r>
      <w:r w:rsidR="00130A30">
        <w:rPr>
          <w:color w:val="000000"/>
          <w:sz w:val="22"/>
          <w:szCs w:val="22"/>
        </w:rPr>
        <w:t>/237/</w:t>
      </w:r>
      <w:r w:rsidR="00047DB3" w:rsidRPr="00047DB3">
        <w:rPr>
          <w:color w:val="000000"/>
          <w:sz w:val="22"/>
          <w:szCs w:val="22"/>
        </w:rPr>
        <w:t>2023 (dále jen „</w:t>
      </w:r>
      <w:r w:rsidR="00C6496B">
        <w:rPr>
          <w:color w:val="000000"/>
          <w:sz w:val="22"/>
          <w:szCs w:val="22"/>
        </w:rPr>
        <w:t>s</w:t>
      </w:r>
      <w:r w:rsidR="00047DB3" w:rsidRPr="00047DB3">
        <w:rPr>
          <w:color w:val="000000"/>
          <w:sz w:val="22"/>
          <w:szCs w:val="22"/>
        </w:rPr>
        <w:t xml:space="preserve">mlouva“), na </w:t>
      </w:r>
      <w:proofErr w:type="gramStart"/>
      <w:r w:rsidR="00047DB3" w:rsidRPr="00047DB3">
        <w:rPr>
          <w:color w:val="000000"/>
          <w:sz w:val="22"/>
          <w:szCs w:val="22"/>
        </w:rPr>
        <w:t>základě</w:t>
      </w:r>
      <w:proofErr w:type="gramEnd"/>
      <w:r w:rsidR="00047DB3" w:rsidRPr="00047DB3">
        <w:rPr>
          <w:color w:val="000000"/>
          <w:sz w:val="22"/>
          <w:szCs w:val="22"/>
        </w:rPr>
        <w:t xml:space="preserve"> které se Prodávající zavázal dodávat </w:t>
      </w:r>
      <w:r w:rsidR="00C6496B">
        <w:rPr>
          <w:color w:val="000000"/>
          <w:sz w:val="22"/>
          <w:szCs w:val="22"/>
        </w:rPr>
        <w:t>Kupujícímu</w:t>
      </w:r>
      <w:r w:rsidR="00047DB3" w:rsidRPr="00047DB3">
        <w:rPr>
          <w:color w:val="000000"/>
          <w:sz w:val="22"/>
          <w:szCs w:val="22"/>
        </w:rPr>
        <w:t xml:space="preserve"> potravinářské zboží – </w:t>
      </w:r>
      <w:r w:rsidR="007F5F87">
        <w:rPr>
          <w:color w:val="000000"/>
          <w:sz w:val="22"/>
          <w:szCs w:val="22"/>
        </w:rPr>
        <w:t>koloniál</w:t>
      </w:r>
      <w:r w:rsidR="007F5BF5">
        <w:rPr>
          <w:color w:val="000000"/>
          <w:sz w:val="22"/>
          <w:szCs w:val="22"/>
        </w:rPr>
        <w:t xml:space="preserve"> </w:t>
      </w:r>
      <w:r w:rsidR="00047DB3" w:rsidRPr="00047DB3">
        <w:rPr>
          <w:color w:val="000000"/>
          <w:sz w:val="22"/>
          <w:szCs w:val="22"/>
        </w:rPr>
        <w:t>(dále též jen „zboží“)</w:t>
      </w:r>
      <w:r w:rsidR="00A833A9" w:rsidRPr="005D4D9E">
        <w:rPr>
          <w:color w:val="000000"/>
          <w:sz w:val="22"/>
          <w:szCs w:val="22"/>
        </w:rPr>
        <w:t xml:space="preserve">. </w:t>
      </w:r>
    </w:p>
    <w:p w:rsidR="004D1365" w:rsidRPr="00A833A9" w:rsidRDefault="004D1365" w:rsidP="004D1365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A833A9" w:rsidRDefault="00676C2A" w:rsidP="000F008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0" w:name="_Hlk218255157"/>
      <w:r w:rsidRPr="001E27C3">
        <w:rPr>
          <w:color w:val="000000"/>
          <w:sz w:val="22"/>
          <w:szCs w:val="22"/>
        </w:rPr>
        <w:t xml:space="preserve">Smluvní strany konstatují, že Kupující v současné době realizuje přechod na zajišťování dodávek zboží prostřednictvím </w:t>
      </w:r>
      <w:r>
        <w:rPr>
          <w:color w:val="000000"/>
          <w:sz w:val="22"/>
          <w:szCs w:val="22"/>
        </w:rPr>
        <w:t>d</w:t>
      </w:r>
      <w:r w:rsidRPr="001E27C3">
        <w:rPr>
          <w:color w:val="000000"/>
          <w:sz w:val="22"/>
          <w:szCs w:val="22"/>
        </w:rPr>
        <w:t>ynamického nákupního systému (dále jen „DNS“)</w:t>
      </w:r>
      <w:bookmarkEnd w:id="0"/>
      <w:r w:rsidR="00EB2C62">
        <w:rPr>
          <w:color w:val="000000"/>
          <w:sz w:val="22"/>
          <w:szCs w:val="22"/>
        </w:rPr>
        <w:t>.</w:t>
      </w:r>
      <w:r w:rsidR="00A833A9">
        <w:rPr>
          <w:color w:val="000000"/>
          <w:sz w:val="22"/>
          <w:szCs w:val="22"/>
        </w:rPr>
        <w:t xml:space="preserve"> </w:t>
      </w:r>
    </w:p>
    <w:p w:rsidR="004D1365" w:rsidRDefault="004D1365" w:rsidP="004D1365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833A9" w:rsidRDefault="00676C2A" w:rsidP="000F008F">
      <w:pPr>
        <w:pStyle w:val="Odstavecseseznamem"/>
        <w:numPr>
          <w:ilvl w:val="0"/>
          <w:numId w:val="2"/>
        </w:numPr>
        <w:ind w:left="357" w:hanging="357"/>
        <w:jc w:val="both"/>
        <w:rPr>
          <w:color w:val="000000"/>
          <w:sz w:val="22"/>
          <w:szCs w:val="22"/>
        </w:rPr>
      </w:pPr>
      <w:bookmarkStart w:id="1" w:name="_Hlk218255174"/>
      <w:r>
        <w:rPr>
          <w:color w:val="000000"/>
          <w:sz w:val="22"/>
          <w:szCs w:val="22"/>
        </w:rPr>
        <w:t>S </w:t>
      </w:r>
      <w:r w:rsidRPr="001E27C3">
        <w:rPr>
          <w:color w:val="000000"/>
          <w:sz w:val="22"/>
          <w:szCs w:val="22"/>
        </w:rPr>
        <w:t xml:space="preserve">ohledem na skutečnost, že v rámci zavádění DNS pro komoditu, která je předmětem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 xml:space="preserve">mlouvy, dosud nebyli úspěšně kvalifikováni noví dodavatelé a zadávací řízení bude v této části opakováno, mají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 xml:space="preserve">mluvní strany zájem na zajištění kontinuity dodávek zboží nezbytného pro provoz Kupujícího do doby, než bude zajištěn dodavatel nový. Z tohoto důvodu se Smluvní strany dohodly na prodloužení účinnosti </w:t>
      </w:r>
      <w:r>
        <w:rPr>
          <w:color w:val="000000"/>
          <w:sz w:val="22"/>
          <w:szCs w:val="22"/>
        </w:rPr>
        <w:t>s</w:t>
      </w:r>
      <w:r w:rsidRPr="001E27C3">
        <w:rPr>
          <w:color w:val="000000"/>
          <w:sz w:val="22"/>
          <w:szCs w:val="22"/>
        </w:rPr>
        <w:t>mlouvy za níže uvedených podmínek</w:t>
      </w:r>
      <w:bookmarkEnd w:id="1"/>
      <w:r w:rsidR="004D1365">
        <w:rPr>
          <w:color w:val="000000"/>
          <w:sz w:val="22"/>
          <w:szCs w:val="22"/>
        </w:rPr>
        <w:t>.</w:t>
      </w:r>
    </w:p>
    <w:p w:rsidR="00034309" w:rsidRPr="00AD715B" w:rsidRDefault="00034309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0F008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 xml:space="preserve">Předmět </w:t>
      </w:r>
      <w:r w:rsidR="00EF2181" w:rsidRPr="00AD715B">
        <w:rPr>
          <w:b/>
          <w:sz w:val="22"/>
          <w:szCs w:val="22"/>
        </w:rPr>
        <w:t>dodatku</w:t>
      </w:r>
    </w:p>
    <w:p w:rsidR="00BE349C" w:rsidRPr="00AD715B" w:rsidRDefault="00BE349C" w:rsidP="00AD715B">
      <w:pPr>
        <w:spacing w:line="276" w:lineRule="auto"/>
        <w:ind w:left="567" w:hanging="567"/>
        <w:jc w:val="center"/>
        <w:rPr>
          <w:b/>
          <w:sz w:val="22"/>
          <w:szCs w:val="22"/>
        </w:rPr>
      </w:pPr>
    </w:p>
    <w:p w:rsidR="00AA4210" w:rsidRPr="00AD715B" w:rsidRDefault="00727F9F" w:rsidP="000F008F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Smluvní strany se dohodly </w:t>
      </w:r>
      <w:r w:rsidR="00AF10A5" w:rsidRPr="00AD715B">
        <w:rPr>
          <w:sz w:val="22"/>
          <w:szCs w:val="22"/>
        </w:rPr>
        <w:t>na nahrazení</w:t>
      </w:r>
      <w:r w:rsidR="00AF5E58" w:rsidRPr="00AD715B">
        <w:rPr>
          <w:sz w:val="22"/>
          <w:szCs w:val="22"/>
        </w:rPr>
        <w:t xml:space="preserve"> ustanovení </w:t>
      </w:r>
      <w:r w:rsidR="00D84F63">
        <w:rPr>
          <w:sz w:val="22"/>
          <w:szCs w:val="22"/>
        </w:rPr>
        <w:t>V</w:t>
      </w:r>
      <w:r w:rsidR="004D1365">
        <w:rPr>
          <w:sz w:val="22"/>
          <w:szCs w:val="22"/>
        </w:rPr>
        <w:t>II</w:t>
      </w:r>
      <w:r w:rsidR="00047DB3">
        <w:rPr>
          <w:sz w:val="22"/>
          <w:szCs w:val="22"/>
        </w:rPr>
        <w:t>I</w:t>
      </w:r>
      <w:r w:rsidR="00AF5E58" w:rsidRPr="00AD715B">
        <w:rPr>
          <w:sz w:val="22"/>
          <w:szCs w:val="22"/>
        </w:rPr>
        <w:t xml:space="preserve">. odst. </w:t>
      </w:r>
      <w:r w:rsidR="00D84F63">
        <w:rPr>
          <w:sz w:val="22"/>
          <w:szCs w:val="22"/>
        </w:rPr>
        <w:t>1</w:t>
      </w:r>
      <w:r w:rsidR="00AF5E58" w:rsidRPr="00AD715B">
        <w:rPr>
          <w:sz w:val="22"/>
          <w:szCs w:val="22"/>
        </w:rPr>
        <w:t xml:space="preserve"> </w:t>
      </w:r>
      <w:r w:rsidR="00953001" w:rsidRPr="00AD715B">
        <w:rPr>
          <w:sz w:val="22"/>
          <w:szCs w:val="22"/>
        </w:rPr>
        <w:t>s</w:t>
      </w:r>
      <w:r w:rsidR="00AF5E58" w:rsidRPr="00AD715B">
        <w:rPr>
          <w:sz w:val="22"/>
          <w:szCs w:val="22"/>
        </w:rPr>
        <w:t>mlouvy následujícím zněním:</w:t>
      </w:r>
      <w:r w:rsidR="00AF10A5" w:rsidRPr="00AD715B">
        <w:rPr>
          <w:sz w:val="22"/>
          <w:szCs w:val="22"/>
        </w:rPr>
        <w:t xml:space="preserve"> </w:t>
      </w:r>
    </w:p>
    <w:p w:rsidR="004D1365" w:rsidRDefault="00AF5E58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  <w:r w:rsidRPr="00AD715B">
        <w:rPr>
          <w:i/>
          <w:sz w:val="22"/>
          <w:szCs w:val="22"/>
        </w:rPr>
        <w:t>„</w:t>
      </w:r>
      <w:r w:rsidR="00D84F63" w:rsidRPr="00D84F63">
        <w:rPr>
          <w:i/>
          <w:sz w:val="22"/>
          <w:szCs w:val="22"/>
        </w:rPr>
        <w:t>1.</w:t>
      </w:r>
      <w:r w:rsidR="00D84F63" w:rsidRPr="00D84F63">
        <w:rPr>
          <w:i/>
          <w:sz w:val="22"/>
          <w:szCs w:val="22"/>
        </w:rPr>
        <w:tab/>
      </w:r>
      <w:bookmarkStart w:id="2" w:name="_Hlk218255192"/>
      <w:r w:rsidR="00676C2A" w:rsidRPr="00415AE8">
        <w:rPr>
          <w:i/>
          <w:sz w:val="22"/>
          <w:szCs w:val="22"/>
        </w:rPr>
        <w:t xml:space="preserve">Tato smlouva se uzavírá na dobu určitou. Účinnost této smlouvy skončí dnem předcházejícím dni, kdy Kupující zahájí odběr zboží prostřednictvím nově zavedeného </w:t>
      </w:r>
      <w:r w:rsidR="00676C2A">
        <w:rPr>
          <w:i/>
          <w:sz w:val="22"/>
          <w:szCs w:val="22"/>
        </w:rPr>
        <w:t>d</w:t>
      </w:r>
      <w:r w:rsidR="00676C2A" w:rsidRPr="00415AE8">
        <w:rPr>
          <w:i/>
          <w:sz w:val="22"/>
          <w:szCs w:val="22"/>
        </w:rPr>
        <w:t>ynamického nákupního systému (DNS) nebo na základě nové smlouvy vzešlé z výběrového řízení, nejpozději však dnem 30. 06. 2026. Datum ukončení účinnosti z důvodu přechodu na DNS oznámí Kupující Prodávajícímu písemně (postačí e-mailem) nejméně 5 dní předem</w:t>
      </w:r>
      <w:bookmarkEnd w:id="2"/>
      <w:r w:rsidR="004D1365">
        <w:rPr>
          <w:i/>
          <w:sz w:val="22"/>
          <w:szCs w:val="22"/>
        </w:rPr>
        <w:t xml:space="preserve">. </w:t>
      </w:r>
    </w:p>
    <w:p w:rsidR="00850560" w:rsidRPr="00AD715B" w:rsidRDefault="00850560" w:rsidP="00AD715B">
      <w:pPr>
        <w:pStyle w:val="Odstavecseseznamem"/>
        <w:spacing w:line="276" w:lineRule="auto"/>
        <w:ind w:left="1418" w:hanging="710"/>
        <w:jc w:val="both"/>
        <w:rPr>
          <w:i/>
          <w:sz w:val="22"/>
          <w:szCs w:val="22"/>
        </w:rPr>
      </w:pPr>
    </w:p>
    <w:p w:rsidR="00AF10A5" w:rsidRPr="00AD715B" w:rsidRDefault="00AF10A5" w:rsidP="000F008F">
      <w:pPr>
        <w:pStyle w:val="Odstavecseseznamem"/>
        <w:numPr>
          <w:ilvl w:val="0"/>
          <w:numId w:val="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AD715B">
        <w:rPr>
          <w:sz w:val="22"/>
          <w:szCs w:val="22"/>
        </w:rPr>
        <w:t xml:space="preserve">Ostatní ustanovení </w:t>
      </w:r>
      <w:r w:rsidR="00953001" w:rsidRPr="00AD715B">
        <w:rPr>
          <w:sz w:val="22"/>
          <w:szCs w:val="22"/>
        </w:rPr>
        <w:t>s</w:t>
      </w:r>
      <w:r w:rsidRPr="00AD715B">
        <w:rPr>
          <w:sz w:val="22"/>
          <w:szCs w:val="22"/>
        </w:rPr>
        <w:t>mlouvy zůstávají beze změny.</w:t>
      </w:r>
    </w:p>
    <w:p w:rsidR="00C80D5E" w:rsidRPr="00AD715B" w:rsidRDefault="00C80D5E" w:rsidP="00AD715B">
      <w:pPr>
        <w:pStyle w:val="Odstavecseseznamem"/>
        <w:spacing w:line="276" w:lineRule="auto"/>
        <w:ind w:left="0"/>
        <w:jc w:val="both"/>
        <w:rPr>
          <w:color w:val="FF0000"/>
          <w:sz w:val="22"/>
          <w:szCs w:val="22"/>
        </w:rPr>
      </w:pPr>
    </w:p>
    <w:p w:rsidR="00742F54" w:rsidRPr="00AD715B" w:rsidRDefault="00742F54" w:rsidP="000F008F">
      <w:pPr>
        <w:numPr>
          <w:ilvl w:val="0"/>
          <w:numId w:val="1"/>
        </w:numPr>
        <w:spacing w:line="276" w:lineRule="auto"/>
        <w:jc w:val="center"/>
        <w:rPr>
          <w:b/>
          <w:sz w:val="22"/>
          <w:szCs w:val="22"/>
        </w:rPr>
      </w:pPr>
      <w:r w:rsidRPr="00AD715B">
        <w:rPr>
          <w:b/>
          <w:sz w:val="22"/>
          <w:szCs w:val="22"/>
        </w:rPr>
        <w:t>Závěrečná ustanovení</w:t>
      </w:r>
    </w:p>
    <w:p w:rsidR="00BE349C" w:rsidRPr="00AD715B" w:rsidRDefault="00BE349C" w:rsidP="00AD715B">
      <w:pPr>
        <w:spacing w:line="276" w:lineRule="auto"/>
        <w:jc w:val="center"/>
        <w:rPr>
          <w:b/>
          <w:sz w:val="22"/>
          <w:szCs w:val="22"/>
        </w:rPr>
      </w:pPr>
    </w:p>
    <w:p w:rsidR="006000FF" w:rsidRDefault="007F7B45" w:rsidP="000F008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AD715B">
        <w:rPr>
          <w:sz w:val="22"/>
          <w:szCs w:val="22"/>
        </w:rPr>
        <w:t>V případě, že je znění tohoto d</w:t>
      </w:r>
      <w:r w:rsidR="00203DE1" w:rsidRPr="00AD715B">
        <w:rPr>
          <w:sz w:val="22"/>
          <w:szCs w:val="22"/>
        </w:rPr>
        <w:t xml:space="preserve">odatku v rozporu se </w:t>
      </w:r>
      <w:r w:rsidR="00953001" w:rsidRPr="00AD715B">
        <w:rPr>
          <w:sz w:val="22"/>
          <w:szCs w:val="22"/>
        </w:rPr>
        <w:t>s</w:t>
      </w:r>
      <w:r w:rsidR="00F159AB" w:rsidRPr="00AD715B">
        <w:rPr>
          <w:sz w:val="22"/>
          <w:szCs w:val="22"/>
        </w:rPr>
        <w:t>mlouvou, použije se tento d</w:t>
      </w:r>
      <w:r w:rsidR="00203DE1" w:rsidRPr="00AD715B">
        <w:rPr>
          <w:sz w:val="22"/>
          <w:szCs w:val="22"/>
        </w:rPr>
        <w:t>odatek.</w:t>
      </w:r>
    </w:p>
    <w:p w:rsidR="00EB2C62" w:rsidRDefault="008F2AAC" w:rsidP="000F008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F2AAC">
        <w:rPr>
          <w:sz w:val="22"/>
          <w:szCs w:val="22"/>
        </w:rPr>
        <w:t xml:space="preserve">Tento dodatek nabývá platnosti dnem podpisu oběma smluvními stranami a účinnosti dnem jeho zveřejnění v registru smluv dle zákona č. 340/2015 Sb. </w:t>
      </w:r>
    </w:p>
    <w:p w:rsidR="00676C2A" w:rsidRPr="00EB2C62" w:rsidRDefault="00676C2A" w:rsidP="000F008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bookmarkStart w:id="3" w:name="_Hlk218254921"/>
      <w:r w:rsidRPr="00415AE8">
        <w:rPr>
          <w:sz w:val="22"/>
          <w:szCs w:val="22"/>
        </w:rPr>
        <w:lastRenderedPageBreak/>
        <w:t>Smluvní strany s ohledem na provozní nutnost a navázání na předchozí smluvní vztah (ukončený k 01.01.2026) shodně deklarují, že účelem tohoto dodatku je zachování kontinuity dodávek a smluvního vztahu bez přerušení faktického plnění od 02.01.2026. Tím není dotčena zákonná povinnost uveřejnění dodatku v registru smluv</w:t>
      </w:r>
      <w:bookmarkEnd w:id="3"/>
    </w:p>
    <w:p w:rsidR="00EB2C62" w:rsidRPr="00EB2C62" w:rsidRDefault="00EB2C62" w:rsidP="000F008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Tento dodatek je vyhotoven ve dvou stejnopisech s platností originálu, z nichž po jednom obdrží každá ze stran.</w:t>
      </w:r>
    </w:p>
    <w:p w:rsidR="00EB2C62" w:rsidRPr="00850560" w:rsidRDefault="00EB2C62" w:rsidP="000F008F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B2C62">
        <w:rPr>
          <w:sz w:val="22"/>
          <w:szCs w:val="22"/>
        </w:rPr>
        <w:t>Smluvní strany shodně prohlašují, že si tento dodatek před jeho podepsáním přečetly, že byl uzavřen po vzájemném projednání podle jejich pravé a svobodné vůle, určitě, vážně a srozumitelně, nikoliv v tísni nebo za nápadně nevýhodných podmínek a že se dohodly na jeho celém obsahu. Na důkaz výše uvedeného připojují své podpisy.</w:t>
      </w:r>
    </w:p>
    <w:p w:rsidR="003102D3" w:rsidRPr="00AD715B" w:rsidRDefault="003102D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DA2DF8" w:rsidRPr="00AD715B" w:rsidRDefault="00DA2DF8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p w:rsidR="00246253" w:rsidRPr="00AD715B" w:rsidRDefault="00246253" w:rsidP="00AD715B">
      <w:pPr>
        <w:pStyle w:val="Odstavecseseznamem"/>
        <w:tabs>
          <w:tab w:val="left" w:pos="426"/>
        </w:tabs>
        <w:spacing w:line="276" w:lineRule="auto"/>
        <w:ind w:left="425"/>
        <w:jc w:val="both"/>
        <w:rPr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645"/>
      </w:tblGrid>
      <w:tr w:rsidR="003207A3" w:rsidRPr="00AD715B" w:rsidTr="00E1031D">
        <w:tc>
          <w:tcPr>
            <w:tcW w:w="4503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AD715B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="00C6314A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E2329F">
              <w:rPr>
                <w:rFonts w:ascii="Times New Roman" w:hAnsi="Times New Roman" w:cs="Times New Roman"/>
                <w:sz w:val="22"/>
                <w:szCs w:val="22"/>
              </w:rPr>
              <w:t>e Velkém Poříčí</w:t>
            </w: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56270A" w:rsidRPr="00AD715B" w:rsidRDefault="0056270A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02D3" w:rsidRPr="00AD715B" w:rsidRDefault="003102D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AD715B" w:rsidRDefault="003207A3" w:rsidP="00AD715B">
            <w:pPr>
              <w:pStyle w:val="Body2"/>
              <w:spacing w:after="0"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D715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</w:t>
            </w:r>
          </w:p>
        </w:tc>
      </w:tr>
      <w:tr w:rsidR="00FF10C1" w:rsidRPr="00AD715B" w:rsidTr="00E1031D">
        <w:trPr>
          <w:trHeight w:val="80"/>
        </w:trPr>
        <w:tc>
          <w:tcPr>
            <w:tcW w:w="4503" w:type="dxa"/>
          </w:tcPr>
          <w:p w:rsidR="0096731D" w:rsidRPr="00AD715B" w:rsidRDefault="0096731D" w:rsidP="00AD715B">
            <w:pPr>
              <w:spacing w:line="276" w:lineRule="auto"/>
              <w:rPr>
                <w:b/>
                <w:sz w:val="22"/>
                <w:szCs w:val="22"/>
              </w:rPr>
            </w:pPr>
            <w:r w:rsidRPr="00AD715B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Pr="00AD715B" w:rsidRDefault="000F008F" w:rsidP="00AD715B">
            <w:pPr>
              <w:spacing w:line="276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xxx</w:t>
            </w:r>
            <w:r w:rsidR="00444B06" w:rsidRPr="00AD715B">
              <w:rPr>
                <w:sz w:val="22"/>
                <w:szCs w:val="22"/>
                <w:lang w:val="pt-BR"/>
              </w:rPr>
              <w:t>, ředitel</w:t>
            </w:r>
            <w:r w:rsidR="00444B06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4645" w:type="dxa"/>
          </w:tcPr>
          <w:p w:rsidR="00803300" w:rsidRPr="00803300" w:rsidRDefault="007F5F87" w:rsidP="00803300">
            <w:pPr>
              <w:rPr>
                <w:b/>
                <w:bCs/>
                <w:sz w:val="22"/>
                <w:szCs w:val="22"/>
              </w:rPr>
            </w:pPr>
            <w:r w:rsidRPr="007F5F87">
              <w:rPr>
                <w:b/>
                <w:bCs/>
                <w:sz w:val="22"/>
                <w:szCs w:val="22"/>
              </w:rPr>
              <w:t>Via-NM s.r.o.</w:t>
            </w:r>
          </w:p>
          <w:p w:rsidR="00E1031D" w:rsidRPr="00AD715B" w:rsidRDefault="000F008F" w:rsidP="00AD715B">
            <w:pPr>
              <w:pStyle w:val="Body2"/>
              <w:spacing w:after="0" w:line="276" w:lineRule="auto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</w:t>
            </w:r>
            <w:bookmarkStart w:id="4" w:name="_GoBack"/>
            <w:bookmarkEnd w:id="4"/>
            <w:r w:rsidR="008F2AAC" w:rsidRPr="008F2AAC">
              <w:rPr>
                <w:rFonts w:ascii="Times New Roman" w:hAnsi="Times New Roman" w:cs="Times New Roman"/>
                <w:sz w:val="22"/>
                <w:szCs w:val="22"/>
              </w:rPr>
              <w:t>, jednatel</w:t>
            </w:r>
          </w:p>
        </w:tc>
      </w:tr>
    </w:tbl>
    <w:p w:rsidR="00E1031D" w:rsidRPr="00AD715B" w:rsidRDefault="00E1031D" w:rsidP="006000FF">
      <w:pPr>
        <w:pStyle w:val="zmr-finance-termn-kritrium"/>
        <w:spacing w:before="0" w:line="276" w:lineRule="auto"/>
        <w:ind w:left="0"/>
        <w:rPr>
          <w:rFonts w:ascii="Times New Roman" w:hAnsi="Times New Roman" w:cs="Times New Roman"/>
          <w:szCs w:val="22"/>
        </w:rPr>
      </w:pPr>
    </w:p>
    <w:sectPr w:rsidR="00E1031D" w:rsidRPr="00AD715B" w:rsidSect="00F94B94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CD2" w:rsidRDefault="00437CD2" w:rsidP="00790E8B">
      <w:r>
        <w:separator/>
      </w:r>
    </w:p>
  </w:endnote>
  <w:endnote w:type="continuationSeparator" w:id="0">
    <w:p w:rsidR="00437CD2" w:rsidRDefault="00437CD2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0C2C">
      <w:rPr>
        <w:noProof/>
      </w:rPr>
      <w:t>2</w:t>
    </w:r>
    <w:r>
      <w:fldChar w:fldCharType="end"/>
    </w:r>
  </w:p>
  <w:p w:rsidR="00E364FF" w:rsidRDefault="00E364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CD2" w:rsidRDefault="00437CD2" w:rsidP="00790E8B">
      <w:r>
        <w:separator/>
      </w:r>
    </w:p>
  </w:footnote>
  <w:footnote w:type="continuationSeparator" w:id="0">
    <w:p w:rsidR="00437CD2" w:rsidRDefault="00437CD2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Default="00E364FF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364FF" w:rsidRDefault="00E364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FF" w:rsidRPr="00AB40AF" w:rsidRDefault="00E364FF" w:rsidP="00AB40AF">
    <w:pPr>
      <w:pStyle w:val="Zhlav"/>
      <w:framePr w:wrap="around" w:vAnchor="text" w:hAnchor="margin" w:xAlign="center" w:y="1"/>
      <w:rPr>
        <w:color w:val="FF0000"/>
      </w:rPr>
    </w:pPr>
  </w:p>
  <w:p w:rsidR="00E364FF" w:rsidRDefault="00E364FF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87E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54C1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F967FF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7E3E"/>
    <w:rsid w:val="0001352E"/>
    <w:rsid w:val="00014476"/>
    <w:rsid w:val="00020373"/>
    <w:rsid w:val="000218F0"/>
    <w:rsid w:val="00023E0C"/>
    <w:rsid w:val="0002465E"/>
    <w:rsid w:val="000262AF"/>
    <w:rsid w:val="00026879"/>
    <w:rsid w:val="00034309"/>
    <w:rsid w:val="00041802"/>
    <w:rsid w:val="00046565"/>
    <w:rsid w:val="0004707B"/>
    <w:rsid w:val="00047904"/>
    <w:rsid w:val="00047DB3"/>
    <w:rsid w:val="00047FC0"/>
    <w:rsid w:val="0005221F"/>
    <w:rsid w:val="00052CE4"/>
    <w:rsid w:val="00055490"/>
    <w:rsid w:val="0006106E"/>
    <w:rsid w:val="00061A4D"/>
    <w:rsid w:val="0006424A"/>
    <w:rsid w:val="00066E3C"/>
    <w:rsid w:val="00070728"/>
    <w:rsid w:val="00071CE1"/>
    <w:rsid w:val="00071F36"/>
    <w:rsid w:val="00072187"/>
    <w:rsid w:val="00074C6D"/>
    <w:rsid w:val="0007614D"/>
    <w:rsid w:val="000817BC"/>
    <w:rsid w:val="0008294E"/>
    <w:rsid w:val="0008447A"/>
    <w:rsid w:val="00091DAC"/>
    <w:rsid w:val="00091FE0"/>
    <w:rsid w:val="00093D42"/>
    <w:rsid w:val="00095AF7"/>
    <w:rsid w:val="0009648A"/>
    <w:rsid w:val="000968F9"/>
    <w:rsid w:val="000A35F6"/>
    <w:rsid w:val="000B4B43"/>
    <w:rsid w:val="000B6229"/>
    <w:rsid w:val="000B67FB"/>
    <w:rsid w:val="000B7F28"/>
    <w:rsid w:val="000C07F2"/>
    <w:rsid w:val="000C7980"/>
    <w:rsid w:val="000D165C"/>
    <w:rsid w:val="000D35D1"/>
    <w:rsid w:val="000D5E71"/>
    <w:rsid w:val="000F008F"/>
    <w:rsid w:val="000F338F"/>
    <w:rsid w:val="000F6D67"/>
    <w:rsid w:val="000F7C09"/>
    <w:rsid w:val="00103032"/>
    <w:rsid w:val="00104F63"/>
    <w:rsid w:val="00105242"/>
    <w:rsid w:val="001078CC"/>
    <w:rsid w:val="00110458"/>
    <w:rsid w:val="001105BE"/>
    <w:rsid w:val="001121C5"/>
    <w:rsid w:val="0011386A"/>
    <w:rsid w:val="001144F6"/>
    <w:rsid w:val="00114E44"/>
    <w:rsid w:val="00116E9B"/>
    <w:rsid w:val="001241BE"/>
    <w:rsid w:val="00124247"/>
    <w:rsid w:val="00124DBB"/>
    <w:rsid w:val="0012631A"/>
    <w:rsid w:val="00127F25"/>
    <w:rsid w:val="0013075A"/>
    <w:rsid w:val="00130A30"/>
    <w:rsid w:val="00140CF4"/>
    <w:rsid w:val="001447E5"/>
    <w:rsid w:val="00150180"/>
    <w:rsid w:val="0015146A"/>
    <w:rsid w:val="0015193B"/>
    <w:rsid w:val="0015410F"/>
    <w:rsid w:val="001541F0"/>
    <w:rsid w:val="00155CC5"/>
    <w:rsid w:val="00160F09"/>
    <w:rsid w:val="00167AAF"/>
    <w:rsid w:val="00167C36"/>
    <w:rsid w:val="00170355"/>
    <w:rsid w:val="00172C0B"/>
    <w:rsid w:val="00175A62"/>
    <w:rsid w:val="001814D8"/>
    <w:rsid w:val="0018519F"/>
    <w:rsid w:val="00186919"/>
    <w:rsid w:val="00190F74"/>
    <w:rsid w:val="0019155F"/>
    <w:rsid w:val="001947A1"/>
    <w:rsid w:val="00195024"/>
    <w:rsid w:val="00195697"/>
    <w:rsid w:val="001A296D"/>
    <w:rsid w:val="001A34DD"/>
    <w:rsid w:val="001A6741"/>
    <w:rsid w:val="001A7047"/>
    <w:rsid w:val="001B1870"/>
    <w:rsid w:val="001B6042"/>
    <w:rsid w:val="001C1021"/>
    <w:rsid w:val="001C293E"/>
    <w:rsid w:val="001C57BE"/>
    <w:rsid w:val="001D08EB"/>
    <w:rsid w:val="001D147D"/>
    <w:rsid w:val="001D207F"/>
    <w:rsid w:val="001D2D48"/>
    <w:rsid w:val="001E2C3A"/>
    <w:rsid w:val="001E6527"/>
    <w:rsid w:val="001F50BB"/>
    <w:rsid w:val="001F67E2"/>
    <w:rsid w:val="001F766E"/>
    <w:rsid w:val="00200888"/>
    <w:rsid w:val="00201553"/>
    <w:rsid w:val="00201FD5"/>
    <w:rsid w:val="00203DE1"/>
    <w:rsid w:val="0020669E"/>
    <w:rsid w:val="00212D72"/>
    <w:rsid w:val="00213337"/>
    <w:rsid w:val="002256D8"/>
    <w:rsid w:val="00231010"/>
    <w:rsid w:val="00232DA2"/>
    <w:rsid w:val="002347F1"/>
    <w:rsid w:val="00236281"/>
    <w:rsid w:val="002363FB"/>
    <w:rsid w:val="00240906"/>
    <w:rsid w:val="002425A1"/>
    <w:rsid w:val="002449AA"/>
    <w:rsid w:val="00244D67"/>
    <w:rsid w:val="00246253"/>
    <w:rsid w:val="002501C2"/>
    <w:rsid w:val="0025108E"/>
    <w:rsid w:val="00253E87"/>
    <w:rsid w:val="00261613"/>
    <w:rsid w:val="00261C8F"/>
    <w:rsid w:val="00261E41"/>
    <w:rsid w:val="002643AB"/>
    <w:rsid w:val="0026699E"/>
    <w:rsid w:val="00270C69"/>
    <w:rsid w:val="00275648"/>
    <w:rsid w:val="00280609"/>
    <w:rsid w:val="00283EFD"/>
    <w:rsid w:val="0028414E"/>
    <w:rsid w:val="00285224"/>
    <w:rsid w:val="002924AB"/>
    <w:rsid w:val="00295894"/>
    <w:rsid w:val="0029626C"/>
    <w:rsid w:val="00296BC2"/>
    <w:rsid w:val="00297A71"/>
    <w:rsid w:val="002A317D"/>
    <w:rsid w:val="002B0259"/>
    <w:rsid w:val="002B4219"/>
    <w:rsid w:val="002B7C27"/>
    <w:rsid w:val="002C373C"/>
    <w:rsid w:val="002C3D53"/>
    <w:rsid w:val="002C6F70"/>
    <w:rsid w:val="002D2F87"/>
    <w:rsid w:val="002D34A7"/>
    <w:rsid w:val="002D5816"/>
    <w:rsid w:val="002E4FA2"/>
    <w:rsid w:val="002E57F9"/>
    <w:rsid w:val="002E6EAB"/>
    <w:rsid w:val="002E73CA"/>
    <w:rsid w:val="002E7442"/>
    <w:rsid w:val="002F1373"/>
    <w:rsid w:val="002F1F0D"/>
    <w:rsid w:val="002F43B0"/>
    <w:rsid w:val="002F5FE0"/>
    <w:rsid w:val="002F6BF3"/>
    <w:rsid w:val="003016FF"/>
    <w:rsid w:val="003046B7"/>
    <w:rsid w:val="00305596"/>
    <w:rsid w:val="003102D3"/>
    <w:rsid w:val="003110E4"/>
    <w:rsid w:val="00316BD2"/>
    <w:rsid w:val="003179CD"/>
    <w:rsid w:val="003207A3"/>
    <w:rsid w:val="00321634"/>
    <w:rsid w:val="00321A32"/>
    <w:rsid w:val="00322C6C"/>
    <w:rsid w:val="003243C8"/>
    <w:rsid w:val="003249AE"/>
    <w:rsid w:val="00324E61"/>
    <w:rsid w:val="003311B1"/>
    <w:rsid w:val="0033138F"/>
    <w:rsid w:val="003320D1"/>
    <w:rsid w:val="00333F19"/>
    <w:rsid w:val="0034039B"/>
    <w:rsid w:val="00340DEA"/>
    <w:rsid w:val="003451C6"/>
    <w:rsid w:val="0034673E"/>
    <w:rsid w:val="00346909"/>
    <w:rsid w:val="00347634"/>
    <w:rsid w:val="0035500F"/>
    <w:rsid w:val="00355A11"/>
    <w:rsid w:val="00360874"/>
    <w:rsid w:val="00360B19"/>
    <w:rsid w:val="003611D5"/>
    <w:rsid w:val="003660F7"/>
    <w:rsid w:val="003708AA"/>
    <w:rsid w:val="00371643"/>
    <w:rsid w:val="0038037C"/>
    <w:rsid w:val="00383B7E"/>
    <w:rsid w:val="003867A1"/>
    <w:rsid w:val="00387551"/>
    <w:rsid w:val="00394132"/>
    <w:rsid w:val="00396D23"/>
    <w:rsid w:val="003A0C5F"/>
    <w:rsid w:val="003A17F3"/>
    <w:rsid w:val="003A2394"/>
    <w:rsid w:val="003A271E"/>
    <w:rsid w:val="003A2E7A"/>
    <w:rsid w:val="003A5B21"/>
    <w:rsid w:val="003C5CB2"/>
    <w:rsid w:val="003E0322"/>
    <w:rsid w:val="003E4740"/>
    <w:rsid w:val="003E4955"/>
    <w:rsid w:val="003F506C"/>
    <w:rsid w:val="0040404E"/>
    <w:rsid w:val="00405155"/>
    <w:rsid w:val="00405A78"/>
    <w:rsid w:val="0040637B"/>
    <w:rsid w:val="00407BAB"/>
    <w:rsid w:val="004103AD"/>
    <w:rsid w:val="00410BE3"/>
    <w:rsid w:val="004136A8"/>
    <w:rsid w:val="004159FE"/>
    <w:rsid w:val="0041728C"/>
    <w:rsid w:val="004207B2"/>
    <w:rsid w:val="00422F5D"/>
    <w:rsid w:val="00423722"/>
    <w:rsid w:val="00425331"/>
    <w:rsid w:val="00425568"/>
    <w:rsid w:val="004257B0"/>
    <w:rsid w:val="00427ECB"/>
    <w:rsid w:val="00432DE5"/>
    <w:rsid w:val="00435247"/>
    <w:rsid w:val="00437CD2"/>
    <w:rsid w:val="004434F9"/>
    <w:rsid w:val="00443FE4"/>
    <w:rsid w:val="00444B06"/>
    <w:rsid w:val="00451F01"/>
    <w:rsid w:val="00454DF6"/>
    <w:rsid w:val="00455CFA"/>
    <w:rsid w:val="00456373"/>
    <w:rsid w:val="00456B55"/>
    <w:rsid w:val="00457D71"/>
    <w:rsid w:val="0046043E"/>
    <w:rsid w:val="00460C2C"/>
    <w:rsid w:val="004621A6"/>
    <w:rsid w:val="004637D3"/>
    <w:rsid w:val="004654E3"/>
    <w:rsid w:val="00466C24"/>
    <w:rsid w:val="004719C6"/>
    <w:rsid w:val="00474C69"/>
    <w:rsid w:val="0047789D"/>
    <w:rsid w:val="00482977"/>
    <w:rsid w:val="004830D4"/>
    <w:rsid w:val="0048386E"/>
    <w:rsid w:val="004849A1"/>
    <w:rsid w:val="00487A3A"/>
    <w:rsid w:val="0049295C"/>
    <w:rsid w:val="004937CD"/>
    <w:rsid w:val="00494E67"/>
    <w:rsid w:val="00495A38"/>
    <w:rsid w:val="004960A0"/>
    <w:rsid w:val="00496D77"/>
    <w:rsid w:val="004A264A"/>
    <w:rsid w:val="004A647C"/>
    <w:rsid w:val="004B23EC"/>
    <w:rsid w:val="004B4798"/>
    <w:rsid w:val="004B7DC5"/>
    <w:rsid w:val="004C26A5"/>
    <w:rsid w:val="004C322E"/>
    <w:rsid w:val="004C3345"/>
    <w:rsid w:val="004C4954"/>
    <w:rsid w:val="004C55CC"/>
    <w:rsid w:val="004D08E9"/>
    <w:rsid w:val="004D1365"/>
    <w:rsid w:val="004D31F6"/>
    <w:rsid w:val="004E02FF"/>
    <w:rsid w:val="004E4A1F"/>
    <w:rsid w:val="004E5031"/>
    <w:rsid w:val="004E7185"/>
    <w:rsid w:val="004F0A26"/>
    <w:rsid w:val="004F1772"/>
    <w:rsid w:val="004F1AFC"/>
    <w:rsid w:val="004F2199"/>
    <w:rsid w:val="004F29D8"/>
    <w:rsid w:val="004F56CA"/>
    <w:rsid w:val="00500A80"/>
    <w:rsid w:val="0050209D"/>
    <w:rsid w:val="00502AC3"/>
    <w:rsid w:val="005058B8"/>
    <w:rsid w:val="00513174"/>
    <w:rsid w:val="0051422A"/>
    <w:rsid w:val="00516048"/>
    <w:rsid w:val="005200D3"/>
    <w:rsid w:val="00523E2B"/>
    <w:rsid w:val="00524534"/>
    <w:rsid w:val="005266C0"/>
    <w:rsid w:val="00526E7E"/>
    <w:rsid w:val="00531158"/>
    <w:rsid w:val="00533538"/>
    <w:rsid w:val="00536110"/>
    <w:rsid w:val="005361E9"/>
    <w:rsid w:val="00537007"/>
    <w:rsid w:val="00541AF1"/>
    <w:rsid w:val="00550817"/>
    <w:rsid w:val="00552E32"/>
    <w:rsid w:val="00555318"/>
    <w:rsid w:val="00561CFE"/>
    <w:rsid w:val="0056270A"/>
    <w:rsid w:val="0056485B"/>
    <w:rsid w:val="00564E5A"/>
    <w:rsid w:val="005650A5"/>
    <w:rsid w:val="0057105A"/>
    <w:rsid w:val="00581C26"/>
    <w:rsid w:val="005829B3"/>
    <w:rsid w:val="00582E88"/>
    <w:rsid w:val="005839EE"/>
    <w:rsid w:val="00584A7B"/>
    <w:rsid w:val="005858B9"/>
    <w:rsid w:val="00585D87"/>
    <w:rsid w:val="005867C8"/>
    <w:rsid w:val="005874F6"/>
    <w:rsid w:val="00590934"/>
    <w:rsid w:val="0059498E"/>
    <w:rsid w:val="0059635F"/>
    <w:rsid w:val="005A2E67"/>
    <w:rsid w:val="005A4A39"/>
    <w:rsid w:val="005A6CEA"/>
    <w:rsid w:val="005B7E6E"/>
    <w:rsid w:val="005C0178"/>
    <w:rsid w:val="005C59F8"/>
    <w:rsid w:val="005D187C"/>
    <w:rsid w:val="005D792E"/>
    <w:rsid w:val="005E5872"/>
    <w:rsid w:val="005E59A6"/>
    <w:rsid w:val="005E5BDD"/>
    <w:rsid w:val="005E6190"/>
    <w:rsid w:val="005E6347"/>
    <w:rsid w:val="005F1100"/>
    <w:rsid w:val="005F111E"/>
    <w:rsid w:val="006000FF"/>
    <w:rsid w:val="00602C75"/>
    <w:rsid w:val="00604C65"/>
    <w:rsid w:val="00605B94"/>
    <w:rsid w:val="00607686"/>
    <w:rsid w:val="00610129"/>
    <w:rsid w:val="0061054D"/>
    <w:rsid w:val="006149C0"/>
    <w:rsid w:val="00616734"/>
    <w:rsid w:val="00616937"/>
    <w:rsid w:val="006169DF"/>
    <w:rsid w:val="0062652F"/>
    <w:rsid w:val="006330AF"/>
    <w:rsid w:val="00633E96"/>
    <w:rsid w:val="00636894"/>
    <w:rsid w:val="006404D1"/>
    <w:rsid w:val="006432F3"/>
    <w:rsid w:val="00646378"/>
    <w:rsid w:val="006543D1"/>
    <w:rsid w:val="00657A84"/>
    <w:rsid w:val="006608D0"/>
    <w:rsid w:val="00664E81"/>
    <w:rsid w:val="0066541A"/>
    <w:rsid w:val="0066561F"/>
    <w:rsid w:val="00666CED"/>
    <w:rsid w:val="0067323C"/>
    <w:rsid w:val="00674181"/>
    <w:rsid w:val="00676C2A"/>
    <w:rsid w:val="00681CE0"/>
    <w:rsid w:val="00687B1D"/>
    <w:rsid w:val="00687F69"/>
    <w:rsid w:val="00691906"/>
    <w:rsid w:val="00692A06"/>
    <w:rsid w:val="00692BAA"/>
    <w:rsid w:val="006933B5"/>
    <w:rsid w:val="006A153B"/>
    <w:rsid w:val="006A3C20"/>
    <w:rsid w:val="006A50B4"/>
    <w:rsid w:val="006A50F8"/>
    <w:rsid w:val="006A5863"/>
    <w:rsid w:val="006A6B57"/>
    <w:rsid w:val="006A6E72"/>
    <w:rsid w:val="006B10E3"/>
    <w:rsid w:val="006B53FB"/>
    <w:rsid w:val="006C4BE2"/>
    <w:rsid w:val="006C76AA"/>
    <w:rsid w:val="006D24F2"/>
    <w:rsid w:val="006D42DB"/>
    <w:rsid w:val="006D4392"/>
    <w:rsid w:val="006D5989"/>
    <w:rsid w:val="006D5C3B"/>
    <w:rsid w:val="006E15A2"/>
    <w:rsid w:val="006E6F0F"/>
    <w:rsid w:val="006F0B6B"/>
    <w:rsid w:val="006F11E3"/>
    <w:rsid w:val="006F157F"/>
    <w:rsid w:val="006F220E"/>
    <w:rsid w:val="006F2425"/>
    <w:rsid w:val="006F2825"/>
    <w:rsid w:val="006F488C"/>
    <w:rsid w:val="006F524A"/>
    <w:rsid w:val="006F5E30"/>
    <w:rsid w:val="006F65AF"/>
    <w:rsid w:val="006F69BA"/>
    <w:rsid w:val="006F7701"/>
    <w:rsid w:val="00702B56"/>
    <w:rsid w:val="0070765F"/>
    <w:rsid w:val="00707E9A"/>
    <w:rsid w:val="00712600"/>
    <w:rsid w:val="007132A6"/>
    <w:rsid w:val="00713564"/>
    <w:rsid w:val="00723E0B"/>
    <w:rsid w:val="00727F9F"/>
    <w:rsid w:val="00730439"/>
    <w:rsid w:val="00732C64"/>
    <w:rsid w:val="00736C62"/>
    <w:rsid w:val="00742F54"/>
    <w:rsid w:val="00743055"/>
    <w:rsid w:val="00743C33"/>
    <w:rsid w:val="00747159"/>
    <w:rsid w:val="00752DF1"/>
    <w:rsid w:val="00753734"/>
    <w:rsid w:val="0076213B"/>
    <w:rsid w:val="00762E7A"/>
    <w:rsid w:val="00763A75"/>
    <w:rsid w:val="00764397"/>
    <w:rsid w:val="00765E70"/>
    <w:rsid w:val="007671AD"/>
    <w:rsid w:val="00770764"/>
    <w:rsid w:val="00771131"/>
    <w:rsid w:val="00771890"/>
    <w:rsid w:val="00771A6C"/>
    <w:rsid w:val="00772863"/>
    <w:rsid w:val="00772D0A"/>
    <w:rsid w:val="0077709B"/>
    <w:rsid w:val="0078203E"/>
    <w:rsid w:val="007867A3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10D5"/>
    <w:rsid w:val="007A3918"/>
    <w:rsid w:val="007A67A5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45BF"/>
    <w:rsid w:val="007C7FB0"/>
    <w:rsid w:val="007D0248"/>
    <w:rsid w:val="007D1C98"/>
    <w:rsid w:val="007D1E1F"/>
    <w:rsid w:val="007D332A"/>
    <w:rsid w:val="007D398C"/>
    <w:rsid w:val="007D3C06"/>
    <w:rsid w:val="007D663A"/>
    <w:rsid w:val="007E05EC"/>
    <w:rsid w:val="007E4078"/>
    <w:rsid w:val="007E5B4D"/>
    <w:rsid w:val="007E7E33"/>
    <w:rsid w:val="007F175F"/>
    <w:rsid w:val="007F1FB5"/>
    <w:rsid w:val="007F3B00"/>
    <w:rsid w:val="007F4D59"/>
    <w:rsid w:val="007F5BF5"/>
    <w:rsid w:val="007F5F87"/>
    <w:rsid w:val="007F7B45"/>
    <w:rsid w:val="008013EF"/>
    <w:rsid w:val="00801CD1"/>
    <w:rsid w:val="008029DA"/>
    <w:rsid w:val="00802F59"/>
    <w:rsid w:val="00803300"/>
    <w:rsid w:val="008128CE"/>
    <w:rsid w:val="008209EF"/>
    <w:rsid w:val="00821DE2"/>
    <w:rsid w:val="00823235"/>
    <w:rsid w:val="00823836"/>
    <w:rsid w:val="00825983"/>
    <w:rsid w:val="0082791B"/>
    <w:rsid w:val="00831A48"/>
    <w:rsid w:val="00836F24"/>
    <w:rsid w:val="008425A9"/>
    <w:rsid w:val="00846F66"/>
    <w:rsid w:val="00850560"/>
    <w:rsid w:val="0085060B"/>
    <w:rsid w:val="00853C59"/>
    <w:rsid w:val="008549F4"/>
    <w:rsid w:val="00861380"/>
    <w:rsid w:val="00862090"/>
    <w:rsid w:val="0086510C"/>
    <w:rsid w:val="0087003C"/>
    <w:rsid w:val="008707EF"/>
    <w:rsid w:val="0087263E"/>
    <w:rsid w:val="00872D78"/>
    <w:rsid w:val="0087426C"/>
    <w:rsid w:val="0087494E"/>
    <w:rsid w:val="00876D60"/>
    <w:rsid w:val="008829D9"/>
    <w:rsid w:val="008848BF"/>
    <w:rsid w:val="008852B3"/>
    <w:rsid w:val="00885A4B"/>
    <w:rsid w:val="00887157"/>
    <w:rsid w:val="00890E89"/>
    <w:rsid w:val="008961AA"/>
    <w:rsid w:val="00897242"/>
    <w:rsid w:val="008A14D9"/>
    <w:rsid w:val="008A5189"/>
    <w:rsid w:val="008A5A20"/>
    <w:rsid w:val="008A721C"/>
    <w:rsid w:val="008B1F63"/>
    <w:rsid w:val="008B2822"/>
    <w:rsid w:val="008B37F3"/>
    <w:rsid w:val="008B4FE0"/>
    <w:rsid w:val="008B5024"/>
    <w:rsid w:val="008B69C8"/>
    <w:rsid w:val="008C4B36"/>
    <w:rsid w:val="008D47B5"/>
    <w:rsid w:val="008D690C"/>
    <w:rsid w:val="008D6DFF"/>
    <w:rsid w:val="008E369B"/>
    <w:rsid w:val="008E4106"/>
    <w:rsid w:val="008E53C5"/>
    <w:rsid w:val="008E5B25"/>
    <w:rsid w:val="008E5FCB"/>
    <w:rsid w:val="008F2AAC"/>
    <w:rsid w:val="009003EC"/>
    <w:rsid w:val="00900B72"/>
    <w:rsid w:val="0090187A"/>
    <w:rsid w:val="0090236F"/>
    <w:rsid w:val="00907B5F"/>
    <w:rsid w:val="009145C4"/>
    <w:rsid w:val="009168B2"/>
    <w:rsid w:val="00916B75"/>
    <w:rsid w:val="00920D09"/>
    <w:rsid w:val="00921614"/>
    <w:rsid w:val="009316FB"/>
    <w:rsid w:val="00931E0A"/>
    <w:rsid w:val="00931E50"/>
    <w:rsid w:val="00932BDA"/>
    <w:rsid w:val="0093419D"/>
    <w:rsid w:val="00934427"/>
    <w:rsid w:val="00945588"/>
    <w:rsid w:val="009501B8"/>
    <w:rsid w:val="009504FF"/>
    <w:rsid w:val="009526CC"/>
    <w:rsid w:val="00953001"/>
    <w:rsid w:val="0095467A"/>
    <w:rsid w:val="00954F80"/>
    <w:rsid w:val="00955F3A"/>
    <w:rsid w:val="009570A2"/>
    <w:rsid w:val="0095739B"/>
    <w:rsid w:val="00960F6C"/>
    <w:rsid w:val="00961AE8"/>
    <w:rsid w:val="00964367"/>
    <w:rsid w:val="0096731D"/>
    <w:rsid w:val="00971545"/>
    <w:rsid w:val="0097512B"/>
    <w:rsid w:val="009841BC"/>
    <w:rsid w:val="009852FA"/>
    <w:rsid w:val="0098632E"/>
    <w:rsid w:val="009A1770"/>
    <w:rsid w:val="009A3A3D"/>
    <w:rsid w:val="009A448D"/>
    <w:rsid w:val="009A5DD7"/>
    <w:rsid w:val="009B2165"/>
    <w:rsid w:val="009B497E"/>
    <w:rsid w:val="009B6379"/>
    <w:rsid w:val="009B7DA3"/>
    <w:rsid w:val="009C3A3E"/>
    <w:rsid w:val="009C3FD3"/>
    <w:rsid w:val="009C55AD"/>
    <w:rsid w:val="009C7455"/>
    <w:rsid w:val="009C77BE"/>
    <w:rsid w:val="009D088A"/>
    <w:rsid w:val="009D0AA8"/>
    <w:rsid w:val="009D464F"/>
    <w:rsid w:val="009D6AAD"/>
    <w:rsid w:val="009E0AC0"/>
    <w:rsid w:val="009E2A07"/>
    <w:rsid w:val="009E43E1"/>
    <w:rsid w:val="009E4AAA"/>
    <w:rsid w:val="009F0BD3"/>
    <w:rsid w:val="009F10E7"/>
    <w:rsid w:val="009F18C3"/>
    <w:rsid w:val="009F2A79"/>
    <w:rsid w:val="009F3083"/>
    <w:rsid w:val="009F3728"/>
    <w:rsid w:val="009F39CE"/>
    <w:rsid w:val="009F5BCA"/>
    <w:rsid w:val="009F70AC"/>
    <w:rsid w:val="009F7E4F"/>
    <w:rsid w:val="00A01201"/>
    <w:rsid w:val="00A02234"/>
    <w:rsid w:val="00A02722"/>
    <w:rsid w:val="00A0382A"/>
    <w:rsid w:val="00A039AC"/>
    <w:rsid w:val="00A05F3B"/>
    <w:rsid w:val="00A07E1B"/>
    <w:rsid w:val="00A1226C"/>
    <w:rsid w:val="00A1364E"/>
    <w:rsid w:val="00A16D6C"/>
    <w:rsid w:val="00A26894"/>
    <w:rsid w:val="00A27970"/>
    <w:rsid w:val="00A30184"/>
    <w:rsid w:val="00A31B23"/>
    <w:rsid w:val="00A32DF2"/>
    <w:rsid w:val="00A3354C"/>
    <w:rsid w:val="00A422C8"/>
    <w:rsid w:val="00A4349E"/>
    <w:rsid w:val="00A44BAA"/>
    <w:rsid w:val="00A44DE2"/>
    <w:rsid w:val="00A5317C"/>
    <w:rsid w:val="00A55346"/>
    <w:rsid w:val="00A5764C"/>
    <w:rsid w:val="00A61A97"/>
    <w:rsid w:val="00A64AA4"/>
    <w:rsid w:val="00A703F2"/>
    <w:rsid w:val="00A70E04"/>
    <w:rsid w:val="00A72A7E"/>
    <w:rsid w:val="00A75384"/>
    <w:rsid w:val="00A77F88"/>
    <w:rsid w:val="00A804E9"/>
    <w:rsid w:val="00A80622"/>
    <w:rsid w:val="00A82B55"/>
    <w:rsid w:val="00A82CA3"/>
    <w:rsid w:val="00A833A9"/>
    <w:rsid w:val="00A90EF1"/>
    <w:rsid w:val="00A91C81"/>
    <w:rsid w:val="00A94591"/>
    <w:rsid w:val="00A959B6"/>
    <w:rsid w:val="00A97522"/>
    <w:rsid w:val="00AA0AF8"/>
    <w:rsid w:val="00AA1BEB"/>
    <w:rsid w:val="00AA4210"/>
    <w:rsid w:val="00AB0142"/>
    <w:rsid w:val="00AB2579"/>
    <w:rsid w:val="00AB40AF"/>
    <w:rsid w:val="00AC2189"/>
    <w:rsid w:val="00AC3B45"/>
    <w:rsid w:val="00AD23E3"/>
    <w:rsid w:val="00AD3684"/>
    <w:rsid w:val="00AD715B"/>
    <w:rsid w:val="00AD7B20"/>
    <w:rsid w:val="00AE1A68"/>
    <w:rsid w:val="00AE3583"/>
    <w:rsid w:val="00AE4E3D"/>
    <w:rsid w:val="00AE575B"/>
    <w:rsid w:val="00AE7AD5"/>
    <w:rsid w:val="00AF10A5"/>
    <w:rsid w:val="00AF27F4"/>
    <w:rsid w:val="00AF30CF"/>
    <w:rsid w:val="00AF4E24"/>
    <w:rsid w:val="00AF5208"/>
    <w:rsid w:val="00AF56F1"/>
    <w:rsid w:val="00AF5E58"/>
    <w:rsid w:val="00B01C05"/>
    <w:rsid w:val="00B02131"/>
    <w:rsid w:val="00B04786"/>
    <w:rsid w:val="00B05B9B"/>
    <w:rsid w:val="00B07F36"/>
    <w:rsid w:val="00B24B4E"/>
    <w:rsid w:val="00B32095"/>
    <w:rsid w:val="00B3609D"/>
    <w:rsid w:val="00B37033"/>
    <w:rsid w:val="00B40F29"/>
    <w:rsid w:val="00B42959"/>
    <w:rsid w:val="00B45F0B"/>
    <w:rsid w:val="00B4785F"/>
    <w:rsid w:val="00B53296"/>
    <w:rsid w:val="00B560E7"/>
    <w:rsid w:val="00B5722B"/>
    <w:rsid w:val="00B6054E"/>
    <w:rsid w:val="00B609D4"/>
    <w:rsid w:val="00B62CAD"/>
    <w:rsid w:val="00B664B3"/>
    <w:rsid w:val="00B674D0"/>
    <w:rsid w:val="00B70329"/>
    <w:rsid w:val="00B71BA0"/>
    <w:rsid w:val="00B72BCB"/>
    <w:rsid w:val="00B75A55"/>
    <w:rsid w:val="00B76235"/>
    <w:rsid w:val="00B77E74"/>
    <w:rsid w:val="00B82F2B"/>
    <w:rsid w:val="00B84B26"/>
    <w:rsid w:val="00B85C6F"/>
    <w:rsid w:val="00B85D14"/>
    <w:rsid w:val="00B85F57"/>
    <w:rsid w:val="00B862D2"/>
    <w:rsid w:val="00B8659E"/>
    <w:rsid w:val="00B86B08"/>
    <w:rsid w:val="00B873C7"/>
    <w:rsid w:val="00B9019E"/>
    <w:rsid w:val="00BA03E1"/>
    <w:rsid w:val="00BA1076"/>
    <w:rsid w:val="00BA1B56"/>
    <w:rsid w:val="00BA3E47"/>
    <w:rsid w:val="00BA5411"/>
    <w:rsid w:val="00BA7FA7"/>
    <w:rsid w:val="00BB0F60"/>
    <w:rsid w:val="00BB23DE"/>
    <w:rsid w:val="00BB2A7B"/>
    <w:rsid w:val="00BB5250"/>
    <w:rsid w:val="00BC73F7"/>
    <w:rsid w:val="00BC7622"/>
    <w:rsid w:val="00BD274F"/>
    <w:rsid w:val="00BD6CB1"/>
    <w:rsid w:val="00BD7C38"/>
    <w:rsid w:val="00BE349C"/>
    <w:rsid w:val="00BE46D0"/>
    <w:rsid w:val="00BF0BE7"/>
    <w:rsid w:val="00BF3AA5"/>
    <w:rsid w:val="00BF3FE2"/>
    <w:rsid w:val="00BF420E"/>
    <w:rsid w:val="00BF71A9"/>
    <w:rsid w:val="00C00174"/>
    <w:rsid w:val="00C055AE"/>
    <w:rsid w:val="00C1108E"/>
    <w:rsid w:val="00C15044"/>
    <w:rsid w:val="00C2049C"/>
    <w:rsid w:val="00C24648"/>
    <w:rsid w:val="00C35C13"/>
    <w:rsid w:val="00C36358"/>
    <w:rsid w:val="00C4352F"/>
    <w:rsid w:val="00C443A4"/>
    <w:rsid w:val="00C46702"/>
    <w:rsid w:val="00C478D1"/>
    <w:rsid w:val="00C47F21"/>
    <w:rsid w:val="00C53515"/>
    <w:rsid w:val="00C617AC"/>
    <w:rsid w:val="00C62D4B"/>
    <w:rsid w:val="00C6314A"/>
    <w:rsid w:val="00C63E98"/>
    <w:rsid w:val="00C64520"/>
    <w:rsid w:val="00C6496B"/>
    <w:rsid w:val="00C659FC"/>
    <w:rsid w:val="00C708F3"/>
    <w:rsid w:val="00C711BA"/>
    <w:rsid w:val="00C7446B"/>
    <w:rsid w:val="00C74ED4"/>
    <w:rsid w:val="00C75507"/>
    <w:rsid w:val="00C75A76"/>
    <w:rsid w:val="00C75E0C"/>
    <w:rsid w:val="00C8008B"/>
    <w:rsid w:val="00C80D5E"/>
    <w:rsid w:val="00C81C5F"/>
    <w:rsid w:val="00C81FE5"/>
    <w:rsid w:val="00C827B9"/>
    <w:rsid w:val="00C84562"/>
    <w:rsid w:val="00C86172"/>
    <w:rsid w:val="00C86D5C"/>
    <w:rsid w:val="00C94573"/>
    <w:rsid w:val="00C95E35"/>
    <w:rsid w:val="00CA0D9C"/>
    <w:rsid w:val="00CA3785"/>
    <w:rsid w:val="00CA46C5"/>
    <w:rsid w:val="00CA4DA7"/>
    <w:rsid w:val="00CA5534"/>
    <w:rsid w:val="00CA664F"/>
    <w:rsid w:val="00CA7A92"/>
    <w:rsid w:val="00CB2983"/>
    <w:rsid w:val="00CC12A5"/>
    <w:rsid w:val="00CC33C0"/>
    <w:rsid w:val="00CC4335"/>
    <w:rsid w:val="00CC46E4"/>
    <w:rsid w:val="00CC4CA7"/>
    <w:rsid w:val="00CD2056"/>
    <w:rsid w:val="00CD3674"/>
    <w:rsid w:val="00CD46C8"/>
    <w:rsid w:val="00CE0DD3"/>
    <w:rsid w:val="00CE49C3"/>
    <w:rsid w:val="00CE5D02"/>
    <w:rsid w:val="00CF56D5"/>
    <w:rsid w:val="00CF56FA"/>
    <w:rsid w:val="00CF5CB4"/>
    <w:rsid w:val="00CF7BED"/>
    <w:rsid w:val="00CF7EA0"/>
    <w:rsid w:val="00D04F11"/>
    <w:rsid w:val="00D07967"/>
    <w:rsid w:val="00D11125"/>
    <w:rsid w:val="00D15109"/>
    <w:rsid w:val="00D155E4"/>
    <w:rsid w:val="00D168DC"/>
    <w:rsid w:val="00D247A1"/>
    <w:rsid w:val="00D26189"/>
    <w:rsid w:val="00D264F7"/>
    <w:rsid w:val="00D266AB"/>
    <w:rsid w:val="00D27E1B"/>
    <w:rsid w:val="00D307B9"/>
    <w:rsid w:val="00D31BE1"/>
    <w:rsid w:val="00D36D9B"/>
    <w:rsid w:val="00D42FBE"/>
    <w:rsid w:val="00D4326E"/>
    <w:rsid w:val="00D463D5"/>
    <w:rsid w:val="00D55633"/>
    <w:rsid w:val="00D61B2A"/>
    <w:rsid w:val="00D61C6A"/>
    <w:rsid w:val="00D62DE1"/>
    <w:rsid w:val="00D639C2"/>
    <w:rsid w:val="00D65556"/>
    <w:rsid w:val="00D666D5"/>
    <w:rsid w:val="00D71D47"/>
    <w:rsid w:val="00D72FAC"/>
    <w:rsid w:val="00D761A5"/>
    <w:rsid w:val="00D8119E"/>
    <w:rsid w:val="00D81C32"/>
    <w:rsid w:val="00D83136"/>
    <w:rsid w:val="00D8376B"/>
    <w:rsid w:val="00D84F63"/>
    <w:rsid w:val="00D85AEC"/>
    <w:rsid w:val="00D86271"/>
    <w:rsid w:val="00D918F2"/>
    <w:rsid w:val="00D936FA"/>
    <w:rsid w:val="00D951BC"/>
    <w:rsid w:val="00D95583"/>
    <w:rsid w:val="00DA2DF8"/>
    <w:rsid w:val="00DA38D2"/>
    <w:rsid w:val="00DA3C42"/>
    <w:rsid w:val="00DA48BD"/>
    <w:rsid w:val="00DA4F43"/>
    <w:rsid w:val="00DA64D9"/>
    <w:rsid w:val="00DB31C1"/>
    <w:rsid w:val="00DB784D"/>
    <w:rsid w:val="00DB786A"/>
    <w:rsid w:val="00DC45E8"/>
    <w:rsid w:val="00DC4C82"/>
    <w:rsid w:val="00DC4FEB"/>
    <w:rsid w:val="00DC5C7F"/>
    <w:rsid w:val="00DD6739"/>
    <w:rsid w:val="00DD6D5F"/>
    <w:rsid w:val="00DE1B09"/>
    <w:rsid w:val="00DE3768"/>
    <w:rsid w:val="00DE5D01"/>
    <w:rsid w:val="00DE6505"/>
    <w:rsid w:val="00DF3364"/>
    <w:rsid w:val="00DF33CB"/>
    <w:rsid w:val="00DF6CB3"/>
    <w:rsid w:val="00E03056"/>
    <w:rsid w:val="00E0307C"/>
    <w:rsid w:val="00E06A2C"/>
    <w:rsid w:val="00E06F27"/>
    <w:rsid w:val="00E1031D"/>
    <w:rsid w:val="00E1766B"/>
    <w:rsid w:val="00E2329F"/>
    <w:rsid w:val="00E2593F"/>
    <w:rsid w:val="00E25A73"/>
    <w:rsid w:val="00E26805"/>
    <w:rsid w:val="00E27662"/>
    <w:rsid w:val="00E27FF3"/>
    <w:rsid w:val="00E32B39"/>
    <w:rsid w:val="00E33AB3"/>
    <w:rsid w:val="00E342EA"/>
    <w:rsid w:val="00E364FF"/>
    <w:rsid w:val="00E4398C"/>
    <w:rsid w:val="00E51D2F"/>
    <w:rsid w:val="00E5478B"/>
    <w:rsid w:val="00E54A74"/>
    <w:rsid w:val="00E54F91"/>
    <w:rsid w:val="00E560FE"/>
    <w:rsid w:val="00E71F51"/>
    <w:rsid w:val="00E75908"/>
    <w:rsid w:val="00E760FE"/>
    <w:rsid w:val="00E84759"/>
    <w:rsid w:val="00E86DAD"/>
    <w:rsid w:val="00E91C62"/>
    <w:rsid w:val="00E92466"/>
    <w:rsid w:val="00E92C8B"/>
    <w:rsid w:val="00E92F28"/>
    <w:rsid w:val="00EA277F"/>
    <w:rsid w:val="00EA4816"/>
    <w:rsid w:val="00EA7668"/>
    <w:rsid w:val="00EB2C62"/>
    <w:rsid w:val="00EB4BEA"/>
    <w:rsid w:val="00EB4D77"/>
    <w:rsid w:val="00EB5143"/>
    <w:rsid w:val="00EC1891"/>
    <w:rsid w:val="00EC6086"/>
    <w:rsid w:val="00EC6672"/>
    <w:rsid w:val="00EC7F17"/>
    <w:rsid w:val="00ED2356"/>
    <w:rsid w:val="00ED511A"/>
    <w:rsid w:val="00ED695D"/>
    <w:rsid w:val="00EE0D1A"/>
    <w:rsid w:val="00EE2B69"/>
    <w:rsid w:val="00EF2181"/>
    <w:rsid w:val="00EF271C"/>
    <w:rsid w:val="00EF5183"/>
    <w:rsid w:val="00EF75BB"/>
    <w:rsid w:val="00F00224"/>
    <w:rsid w:val="00F012FF"/>
    <w:rsid w:val="00F07B29"/>
    <w:rsid w:val="00F11E3C"/>
    <w:rsid w:val="00F12E3B"/>
    <w:rsid w:val="00F13F1A"/>
    <w:rsid w:val="00F14161"/>
    <w:rsid w:val="00F159AB"/>
    <w:rsid w:val="00F215AB"/>
    <w:rsid w:val="00F22A1D"/>
    <w:rsid w:val="00F24577"/>
    <w:rsid w:val="00F26891"/>
    <w:rsid w:val="00F27402"/>
    <w:rsid w:val="00F314C2"/>
    <w:rsid w:val="00F33F02"/>
    <w:rsid w:val="00F409E8"/>
    <w:rsid w:val="00F41E50"/>
    <w:rsid w:val="00F4238D"/>
    <w:rsid w:val="00F45933"/>
    <w:rsid w:val="00F51E65"/>
    <w:rsid w:val="00F56061"/>
    <w:rsid w:val="00F6181D"/>
    <w:rsid w:val="00F63A93"/>
    <w:rsid w:val="00F654B0"/>
    <w:rsid w:val="00F65FF8"/>
    <w:rsid w:val="00F67FF8"/>
    <w:rsid w:val="00F716CC"/>
    <w:rsid w:val="00F7399F"/>
    <w:rsid w:val="00F75C93"/>
    <w:rsid w:val="00F82E95"/>
    <w:rsid w:val="00F853D7"/>
    <w:rsid w:val="00F85C2F"/>
    <w:rsid w:val="00F90A10"/>
    <w:rsid w:val="00F94611"/>
    <w:rsid w:val="00F94B94"/>
    <w:rsid w:val="00F95A88"/>
    <w:rsid w:val="00FA04DC"/>
    <w:rsid w:val="00FB165E"/>
    <w:rsid w:val="00FB27A3"/>
    <w:rsid w:val="00FB30D3"/>
    <w:rsid w:val="00FB750D"/>
    <w:rsid w:val="00FC02E8"/>
    <w:rsid w:val="00FC7358"/>
    <w:rsid w:val="00FD268C"/>
    <w:rsid w:val="00FD33DB"/>
    <w:rsid w:val="00FD52BE"/>
    <w:rsid w:val="00FD5E13"/>
    <w:rsid w:val="00FE5869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B4EA88"/>
  <w15:chartTrackingRefBased/>
  <w15:docId w15:val="{3274D80A-2351-438F-A53A-56DFF4EB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300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r-finance-termn-kritrium">
    <w:name w:val="záměr-finance-termín-kritérium"/>
    <w:basedOn w:val="Normln"/>
    <w:qFormat/>
    <w:rsid w:val="00071CE1"/>
    <w:pPr>
      <w:keepNext/>
      <w:autoSpaceDE/>
      <w:autoSpaceDN/>
      <w:spacing w:before="60" w:line="300" w:lineRule="atLeast"/>
      <w:ind w:left="851"/>
      <w:jc w:val="both"/>
    </w:pPr>
    <w:rPr>
      <w:rFonts w:ascii="Arial" w:hAnsi="Arial" w:cs="Arial"/>
      <w:sz w:val="22"/>
    </w:rPr>
  </w:style>
  <w:style w:type="paragraph" w:customStyle="1" w:styleId="Norme1lned">
    <w:name w:val="Normáe1lníed"/>
    <w:uiPriority w:val="99"/>
    <w:rsid w:val="00203DE1"/>
    <w:pPr>
      <w:autoSpaceDE w:val="0"/>
      <w:autoSpaceDN w:val="0"/>
      <w:adjustRightInd w:val="0"/>
    </w:pPr>
    <w:rPr>
      <w:sz w:val="24"/>
      <w:szCs w:val="24"/>
    </w:rPr>
  </w:style>
  <w:style w:type="character" w:styleId="Zdraznn">
    <w:name w:val="Emphasis"/>
    <w:uiPriority w:val="20"/>
    <w:qFormat/>
    <w:locked/>
    <w:rsid w:val="00F40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066C7-F045-41F0-B741-A578C26C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2023-05-24T11:03:00Z</cp:lastPrinted>
  <dcterms:created xsi:type="dcterms:W3CDTF">2026-01-13T06:58:00Z</dcterms:created>
  <dcterms:modified xsi:type="dcterms:W3CDTF">2026-01-13T06:58:00Z</dcterms:modified>
</cp:coreProperties>
</file>