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3BA3D09" w14:textId="77777777" w:rsidR="00367AE9" w:rsidRDefault="00000000">
      <w:pPr>
        <w:jc w:val="right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16"/>
          <w:szCs w:val="16"/>
        </w:rPr>
        <w:tab/>
      </w:r>
      <w:r>
        <w:rPr>
          <w:rFonts w:ascii="Open Sans" w:eastAsia="Open Sans" w:hAnsi="Open Sans" w:cs="Open Sans"/>
          <w:sz w:val="16"/>
          <w:szCs w:val="16"/>
        </w:rPr>
        <w:tab/>
        <w:t xml:space="preserve">  </w:t>
      </w:r>
      <w:r>
        <w:rPr>
          <w:rFonts w:ascii="Open Sans" w:eastAsia="Open Sans" w:hAnsi="Open Sans" w:cs="Open Sans"/>
          <w:sz w:val="20"/>
          <w:szCs w:val="20"/>
        </w:rPr>
        <w:t xml:space="preserve">  Objednávka č. 20251217</w:t>
      </w:r>
    </w:p>
    <w:p w14:paraId="7AC472BC" w14:textId="77777777" w:rsidR="00367AE9" w:rsidRDefault="00367AE9">
      <w:pPr>
        <w:jc w:val="right"/>
        <w:rPr>
          <w:rFonts w:ascii="Open Sans" w:eastAsia="Open Sans" w:hAnsi="Open Sans" w:cs="Open Sans"/>
          <w:sz w:val="16"/>
          <w:szCs w:val="16"/>
        </w:rPr>
      </w:pPr>
    </w:p>
    <w:p w14:paraId="5D7288C9" w14:textId="77777777" w:rsidR="00367AE9" w:rsidRDefault="00000000">
      <w:pPr>
        <w:ind w:left="1700" w:right="5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Odběratel </w:t>
      </w:r>
    </w:p>
    <w:p w14:paraId="0DF675D8" w14:textId="09596537" w:rsidR="00367AE9" w:rsidRDefault="00000000">
      <w:pPr>
        <w:ind w:left="1559" w:right="5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SmetanovaLitomyšlo.p.s</w:t>
      </w:r>
      <w:proofErr w:type="spellEnd"/>
      <w:r>
        <w:rPr>
          <w:rFonts w:ascii="Open Sans" w:eastAsia="Open Sans" w:hAnsi="Open Sans" w:cs="Open Sans"/>
          <w:b/>
          <w:bCs/>
          <w:sz w:val="20"/>
          <w:szCs w:val="20"/>
        </w:rPr>
        <w:t>.</w:t>
      </w:r>
      <w:r>
        <w:rPr>
          <w:rFonts w:ascii="Open Sans" w:eastAsia="Open Sans" w:hAnsi="Open Sans" w:cs="Open Sans"/>
          <w:b/>
          <w:bCs/>
          <w:sz w:val="20"/>
          <w:szCs w:val="20"/>
        </w:rPr>
        <w:br/>
      </w:r>
      <w:r>
        <w:rPr>
          <w:rFonts w:ascii="Open Sans" w:eastAsia="Open Sans" w:hAnsi="Open Sans" w:cs="Open Sans"/>
          <w:sz w:val="20"/>
          <w:szCs w:val="20"/>
        </w:rPr>
        <w:t xml:space="preserve"> Jiráskova133</w:t>
      </w:r>
      <w:r>
        <w:rPr>
          <w:rFonts w:ascii="Open Sans" w:eastAsia="Open Sans" w:hAnsi="Open Sans" w:cs="Open Sans"/>
          <w:sz w:val="20"/>
          <w:szCs w:val="20"/>
        </w:rPr>
        <w:br/>
        <w:t xml:space="preserve"> 57001Litomyšl</w:t>
      </w:r>
      <w:r>
        <w:rPr>
          <w:rFonts w:ascii="Open Sans" w:eastAsia="Open Sans" w:hAnsi="Open Sans" w:cs="Open Sans"/>
          <w:sz w:val="20"/>
          <w:szCs w:val="20"/>
        </w:rPr>
        <w:br/>
        <w:t xml:space="preserve"> IČ: 25918206</w:t>
      </w:r>
    </w:p>
    <w:p w14:paraId="43138562" w14:textId="77777777" w:rsidR="00367AE9" w:rsidRDefault="00367AE9">
      <w:pPr>
        <w:ind w:left="1700" w:right="5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5EF0D6FE" w14:textId="77777777" w:rsidR="00367AE9" w:rsidRDefault="00000000">
      <w:pPr>
        <w:ind w:left="1700" w:right="5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Dodavatel</w:t>
      </w:r>
    </w:p>
    <w:p w14:paraId="5874B8AC" w14:textId="77777777" w:rsidR="00367AE9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TANGENSIS s.r.o.</w:t>
      </w:r>
    </w:p>
    <w:p w14:paraId="10DD75A1" w14:textId="1E13408E" w:rsidR="00367AE9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8678E1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8678E1">
        <w:rPr>
          <w:rFonts w:ascii="Open Sans" w:eastAsia="Open Sans" w:hAnsi="Open Sans" w:cs="Open Sans"/>
          <w:sz w:val="20"/>
          <w:szCs w:val="20"/>
        </w:rPr>
        <w:t>xxxxx</w:t>
      </w:r>
      <w:proofErr w:type="spellEnd"/>
    </w:p>
    <w:p w14:paraId="1AF65E7C" w14:textId="77777777" w:rsidR="00367AE9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Tkalcovská 1371, Rožnov pod Radhoštěm 756 61</w:t>
      </w:r>
    </w:p>
    <w:p w14:paraId="789368FA" w14:textId="77777777" w:rsidR="00367AE9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IČ: 04389263</w:t>
      </w:r>
    </w:p>
    <w:p w14:paraId="4A2F25EC" w14:textId="77777777" w:rsidR="00367AE9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DIČ: CZ04389263</w:t>
      </w:r>
    </w:p>
    <w:p w14:paraId="0DCEA62E" w14:textId="77777777" w:rsidR="00367AE9" w:rsidRDefault="00367AE9">
      <w:pPr>
        <w:ind w:right="5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4BC9E536" w14:textId="77777777" w:rsidR="00367AE9" w:rsidRDefault="00000000">
      <w:pPr>
        <w:ind w:left="1700" w:right="5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 Objednávka </w:t>
      </w:r>
    </w:p>
    <w:p w14:paraId="1B6B32CB" w14:textId="77777777" w:rsidR="00367AE9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 Objednáváme u Vás 12ks divadelních motorických pohyblivých světel:</w:t>
      </w:r>
    </w:p>
    <w:p w14:paraId="7A8857FB" w14:textId="77777777" w:rsidR="00367AE9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 typu “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wash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” s integrací čipu RGBWW,  </w:t>
      </w:r>
    </w:p>
    <w:p w14:paraId="5BA427E6" w14:textId="77777777" w:rsidR="00367AE9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ClayPaky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MIDI-B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worm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white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. </w:t>
      </w:r>
    </w:p>
    <w:p w14:paraId="439B9C2A" w14:textId="77777777" w:rsidR="00367AE9" w:rsidRDefault="00367AE9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</w:p>
    <w:p w14:paraId="43C2C987" w14:textId="77777777" w:rsidR="00367AE9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Včetně dodávky originálních přepravních obalů, tzv.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Flight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case, </w:t>
      </w:r>
    </w:p>
    <w:p w14:paraId="22BA2AD1" w14:textId="77777777" w:rsidR="00367AE9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a kompletního vystrojení certifikovanými závěsnými háky a pojistnými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lankami</w:t>
      </w:r>
      <w:proofErr w:type="spellEnd"/>
      <w:r>
        <w:rPr>
          <w:rFonts w:ascii="Open Sans" w:eastAsia="Open Sans" w:hAnsi="Open Sans" w:cs="Open Sans"/>
          <w:sz w:val="20"/>
          <w:szCs w:val="20"/>
        </w:rPr>
        <w:t>.</w:t>
      </w:r>
    </w:p>
    <w:p w14:paraId="5B09678B" w14:textId="77777777" w:rsidR="00367AE9" w:rsidRDefault="00367AE9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12D6349D" w14:textId="77777777" w:rsidR="00367AE9" w:rsidRDefault="00000000">
      <w:pPr>
        <w:shd w:val="clear" w:color="auto" w:fill="FFFFFF"/>
        <w:ind w:left="1559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Cena</w:t>
      </w:r>
    </w:p>
    <w:p w14:paraId="3EAD1AD7" w14:textId="77777777" w:rsidR="00367AE9" w:rsidRDefault="00000000">
      <w:pPr>
        <w:shd w:val="clear" w:color="auto" w:fill="FFFFFF"/>
        <w:ind w:left="155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Cena za sadu (tj. 12 ks) bude 1.375.000 Kč bez DPH.</w:t>
      </w:r>
    </w:p>
    <w:p w14:paraId="0E529616" w14:textId="77777777" w:rsidR="008678E1" w:rsidRDefault="00000000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Fakturace</w:t>
      </w:r>
      <w:r>
        <w:rPr>
          <w:rFonts w:ascii="Open Sans" w:eastAsia="Open Sans" w:hAnsi="Open Sans" w:cs="Open Sans"/>
          <w:sz w:val="20"/>
          <w:szCs w:val="20"/>
        </w:rPr>
        <w:br/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SmetanovaLitomyšlo.p.s</w:t>
      </w:r>
      <w:proofErr w:type="spellEnd"/>
      <w:r>
        <w:rPr>
          <w:rFonts w:ascii="Open Sans" w:eastAsia="Open Sans" w:hAnsi="Open Sans" w:cs="Open Sans"/>
          <w:sz w:val="20"/>
          <w:szCs w:val="20"/>
        </w:rPr>
        <w:t>.</w:t>
      </w:r>
      <w:r>
        <w:rPr>
          <w:rFonts w:ascii="Open Sans" w:eastAsia="Open Sans" w:hAnsi="Open Sans" w:cs="Open Sans"/>
          <w:sz w:val="20"/>
          <w:szCs w:val="20"/>
        </w:rPr>
        <w:br/>
        <w:t xml:space="preserve"> Jiráskova133</w:t>
      </w:r>
    </w:p>
    <w:p w14:paraId="11EB7F9A" w14:textId="73A89BE1" w:rsidR="00367AE9" w:rsidRDefault="00000000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57001Litomyšl</w:t>
      </w:r>
      <w:r>
        <w:rPr>
          <w:rFonts w:ascii="Open Sans" w:eastAsia="Open Sans" w:hAnsi="Open Sans" w:cs="Open Sans"/>
          <w:sz w:val="20"/>
          <w:szCs w:val="20"/>
        </w:rPr>
        <w:br/>
        <w:t xml:space="preserve"> IČ: 25918206</w:t>
      </w:r>
    </w:p>
    <w:p w14:paraId="128AF417" w14:textId="77777777" w:rsidR="00367AE9" w:rsidRDefault="00367AE9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</w:p>
    <w:p w14:paraId="77C2D238" w14:textId="717E93E2" w:rsidR="00367AE9" w:rsidRDefault="00000000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8678E1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8678E1">
        <w:rPr>
          <w:rFonts w:ascii="Open Sans" w:eastAsia="Open Sans" w:hAnsi="Open Sans" w:cs="Open Sans"/>
          <w:sz w:val="20"/>
          <w:szCs w:val="20"/>
        </w:rPr>
        <w:t>xxxxxxx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</w:t>
      </w:r>
      <w:proofErr w:type="spellStart"/>
      <w:proofErr w:type="gramStart"/>
      <w:r w:rsidR="008678E1">
        <w:rPr>
          <w:rFonts w:ascii="Open Sans" w:eastAsia="Open Sans" w:hAnsi="Open Sans" w:cs="Open Sans"/>
          <w:sz w:val="20"/>
          <w:szCs w:val="20"/>
        </w:rPr>
        <w:t>xxxxx</w:t>
      </w:r>
      <w:r>
        <w:rPr>
          <w:rFonts w:ascii="Open Sans" w:eastAsia="Open Sans" w:hAnsi="Open Sans" w:cs="Open Sans"/>
          <w:sz w:val="20"/>
          <w:szCs w:val="20"/>
        </w:rPr>
        <w:t>.</w:t>
      </w:r>
      <w:r w:rsidR="008678E1">
        <w:rPr>
          <w:rFonts w:ascii="Open Sans" w:eastAsia="Open Sans" w:hAnsi="Open Sans" w:cs="Open Sans"/>
          <w:sz w:val="20"/>
          <w:szCs w:val="20"/>
        </w:rPr>
        <w:t>xxxxx</w:t>
      </w:r>
      <w:proofErr w:type="gramEnd"/>
      <w:r>
        <w:rPr>
          <w:rFonts w:ascii="Open Sans" w:eastAsia="Open Sans" w:hAnsi="Open Sans" w:cs="Open Sans"/>
          <w:sz w:val="20"/>
          <w:szCs w:val="20"/>
        </w:rPr>
        <w:t>@</w:t>
      </w:r>
      <w:r w:rsidR="008678E1">
        <w:rPr>
          <w:rFonts w:ascii="Open Sans" w:eastAsia="Open Sans" w:hAnsi="Open Sans" w:cs="Open Sans"/>
          <w:sz w:val="20"/>
          <w:szCs w:val="20"/>
        </w:rPr>
        <w:t>xxxxxxxx</w:t>
      </w:r>
      <w:proofErr w:type="spellEnd"/>
    </w:p>
    <w:p w14:paraId="0807B392" w14:textId="77777777" w:rsidR="00367AE9" w:rsidRDefault="00000000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vedoucí umělecké produkce</w:t>
      </w:r>
    </w:p>
    <w:p w14:paraId="2A809A05" w14:textId="77777777" w:rsidR="00367AE9" w:rsidRDefault="00000000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V Litomyšli dne 17. 12. 2025</w:t>
      </w:r>
    </w:p>
    <w:p w14:paraId="22A16B37" w14:textId="77777777" w:rsidR="00367AE9" w:rsidRDefault="00367AE9">
      <w:pPr>
        <w:spacing w:before="240" w:after="240" w:line="256" w:lineRule="auto"/>
        <w:ind w:left="1559" w:right="-1420"/>
        <w:jc w:val="both"/>
        <w:rPr>
          <w:rFonts w:ascii="Open Sans" w:eastAsia="Open Sans" w:hAnsi="Open Sans" w:cs="Open Sans"/>
          <w:sz w:val="16"/>
          <w:szCs w:val="16"/>
        </w:rPr>
      </w:pPr>
    </w:p>
    <w:p w14:paraId="259AD5B4" w14:textId="77777777" w:rsidR="00367AE9" w:rsidRDefault="00367AE9">
      <w:pPr>
        <w:ind w:left="1559"/>
        <w:rPr>
          <w:rFonts w:ascii="Open Sans" w:eastAsia="Open Sans" w:hAnsi="Open Sans" w:cs="Open Sans"/>
          <w:sz w:val="16"/>
          <w:szCs w:val="16"/>
        </w:rPr>
      </w:pPr>
    </w:p>
    <w:p w14:paraId="40052120" w14:textId="77777777" w:rsidR="00367AE9" w:rsidRDefault="00367AE9">
      <w:pPr>
        <w:ind w:left="1559"/>
        <w:rPr>
          <w:rFonts w:ascii="Open Sans" w:eastAsia="Open Sans" w:hAnsi="Open Sans" w:cs="Open Sans"/>
          <w:sz w:val="16"/>
          <w:szCs w:val="16"/>
        </w:rPr>
      </w:pPr>
    </w:p>
    <w:sectPr w:rsidR="00367AE9">
      <w:headerReference w:type="default" r:id="rId6"/>
      <w:footerReference w:type="default" r:id="rId7"/>
      <w:pgSz w:w="11906" w:h="16838"/>
      <w:pgMar w:top="1700" w:right="1417" w:bottom="283" w:left="1133" w:header="720" w:footer="3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26393" w14:textId="77777777" w:rsidR="00D733E1" w:rsidRDefault="00D733E1">
      <w:pPr>
        <w:spacing w:line="240" w:lineRule="auto"/>
      </w:pPr>
      <w:r>
        <w:separator/>
      </w:r>
    </w:p>
  </w:endnote>
  <w:endnote w:type="continuationSeparator" w:id="0">
    <w:p w14:paraId="035FEE61" w14:textId="77777777" w:rsidR="00D733E1" w:rsidRDefault="00D733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E0D022A7-8D8C-4456-AF6D-DB92E42BBC92}"/>
    <w:embedBold r:id="rId2" w:fontKey="{7D45E403-5EC6-4209-BE57-35DEB143AFA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6CB0D2A1-B0BA-425D-A981-24CDF332D3F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1226B06-63F0-42B5-AFAB-9500C19D79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C68BE" w14:textId="77777777" w:rsidR="00367AE9" w:rsidRDefault="00367AE9">
    <w:pPr>
      <w:ind w:left="-113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D7A7A" w14:textId="77777777" w:rsidR="00D733E1" w:rsidRDefault="00D733E1">
      <w:pPr>
        <w:spacing w:line="240" w:lineRule="auto"/>
      </w:pPr>
      <w:r>
        <w:separator/>
      </w:r>
    </w:p>
  </w:footnote>
  <w:footnote w:type="continuationSeparator" w:id="0">
    <w:p w14:paraId="134C02FB" w14:textId="77777777" w:rsidR="00D733E1" w:rsidRDefault="00D733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C1AF9" w14:textId="77777777" w:rsidR="00367AE9" w:rsidRDefault="00000000">
    <w:pPr>
      <w:rPr>
        <w:rFonts w:ascii="Open Sans" w:eastAsia="Open Sans" w:hAnsi="Open Sans" w:cs="Open Sans"/>
        <w:sz w:val="16"/>
        <w:szCs w:val="16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8F93D23" wp14:editId="4CAB4CB8">
          <wp:simplePos x="0" y="0"/>
          <wp:positionH relativeFrom="column">
            <wp:posOffset>-704849</wp:posOffset>
          </wp:positionH>
          <wp:positionV relativeFrom="paragraph">
            <wp:posOffset>8713135</wp:posOffset>
          </wp:positionV>
          <wp:extent cx="7543800" cy="143827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938" t="85015" b="2343"/>
                  <a:stretch>
                    <a:fillRect/>
                  </a:stretch>
                </pic:blipFill>
                <pic:spPr>
                  <a:xfrm>
                    <a:off x="0" y="0"/>
                    <a:ext cx="7543800" cy="1438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2AB02FD" wp14:editId="559E7D13">
          <wp:simplePos x="0" y="0"/>
          <wp:positionH relativeFrom="column">
            <wp:posOffset>-704849</wp:posOffset>
          </wp:positionH>
          <wp:positionV relativeFrom="paragraph">
            <wp:posOffset>-342899</wp:posOffset>
          </wp:positionV>
          <wp:extent cx="1704975" cy="973455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71200" b="-15741"/>
                  <a:stretch>
                    <a:fillRect/>
                  </a:stretch>
                </pic:blipFill>
                <pic:spPr>
                  <a:xfrm>
                    <a:off x="0" y="0"/>
                    <a:ext cx="1704975" cy="9734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E38D16" w14:textId="77777777" w:rsidR="00367AE9" w:rsidRDefault="00367AE9">
    <w:pPr>
      <w:rPr>
        <w:rFonts w:ascii="Open Sans" w:eastAsia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AE9"/>
    <w:rsid w:val="00367AE9"/>
    <w:rsid w:val="008678E1"/>
    <w:rsid w:val="00A15CE1"/>
    <w:rsid w:val="00D7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24F9C"/>
  <w15:docId w15:val="{0164A5E5-D9CF-4A43-997C-944E36199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657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Stránský</cp:lastModifiedBy>
  <cp:revision>2</cp:revision>
  <cp:lastPrinted>2026-01-15T13:38:00Z</cp:lastPrinted>
  <dcterms:created xsi:type="dcterms:W3CDTF">2026-01-15T13:36:00Z</dcterms:created>
  <dcterms:modified xsi:type="dcterms:W3CDTF">2026-01-15T13:38:00Z</dcterms:modified>
</cp:coreProperties>
</file>