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23BF23" w14:textId="5B0A2243" w:rsidR="0015000C" w:rsidRPr="004B1981" w:rsidRDefault="0015000C" w:rsidP="0015000C">
      <w:pPr>
        <w:jc w:val="center"/>
        <w:rPr>
          <w:b/>
          <w:bCs/>
          <w:sz w:val="36"/>
          <w:szCs w:val="36"/>
        </w:rPr>
      </w:pPr>
      <w:r w:rsidRPr="004B1981">
        <w:rPr>
          <w:b/>
          <w:bCs/>
          <w:sz w:val="36"/>
          <w:szCs w:val="36"/>
        </w:rPr>
        <w:t>SMLOUVA O DÍLO</w:t>
      </w:r>
    </w:p>
    <w:p w14:paraId="7F68672B" w14:textId="77777777" w:rsidR="0015000C" w:rsidRDefault="0015000C" w:rsidP="0015000C">
      <w:pPr>
        <w:jc w:val="center"/>
      </w:pPr>
      <w:r>
        <w:t>uzavřená dle § 2586 a násl. zákona č. 89/2012 Sb., občanský zákoník</w:t>
      </w:r>
    </w:p>
    <w:p w14:paraId="634AEB6F" w14:textId="77777777" w:rsidR="0015000C" w:rsidRDefault="0015000C" w:rsidP="0015000C"/>
    <w:p w14:paraId="4C36E341" w14:textId="77777777" w:rsidR="0015000C" w:rsidRPr="004B1981" w:rsidRDefault="0015000C" w:rsidP="004B1981">
      <w:pPr>
        <w:jc w:val="center"/>
        <w:rPr>
          <w:b/>
          <w:bCs/>
        </w:rPr>
      </w:pPr>
      <w:r w:rsidRPr="004B1981">
        <w:rPr>
          <w:b/>
          <w:bCs/>
        </w:rPr>
        <w:t>I. Smluvní strany</w:t>
      </w:r>
    </w:p>
    <w:p w14:paraId="70B91DF6" w14:textId="77777777" w:rsidR="0015000C" w:rsidRDefault="0015000C" w:rsidP="008B2744">
      <w:pPr>
        <w:contextualSpacing/>
      </w:pPr>
      <w:r>
        <w:t>1. Objednatel:</w:t>
      </w:r>
    </w:p>
    <w:p w14:paraId="08BF4F0C" w14:textId="40EEC8AA" w:rsidR="0015000C" w:rsidRPr="00971F8F" w:rsidRDefault="00971F8F" w:rsidP="008B2744">
      <w:pPr>
        <w:contextualSpacing/>
        <w:rPr>
          <w:b/>
          <w:bCs/>
        </w:rPr>
      </w:pPr>
      <w:r w:rsidRPr="00971F8F">
        <w:rPr>
          <w:b/>
          <w:bCs/>
        </w:rPr>
        <w:t xml:space="preserve">Město Hořice </w:t>
      </w:r>
    </w:p>
    <w:p w14:paraId="2931154E" w14:textId="2F06AACC" w:rsidR="00971F8F" w:rsidRPr="00971F8F" w:rsidRDefault="00971F8F" w:rsidP="00971F8F">
      <w:pPr>
        <w:contextualSpacing/>
      </w:pPr>
      <w:r>
        <w:t>Se sídlem</w:t>
      </w:r>
      <w:r w:rsidR="0083021A">
        <w:t>:</w:t>
      </w:r>
      <w:r w:rsidR="0083021A">
        <w:tab/>
      </w:r>
      <w:r w:rsidR="0083021A">
        <w:tab/>
      </w:r>
      <w:r w:rsidRPr="00971F8F">
        <w:t>náměstí Jiřího z Poděbrad 342</w:t>
      </w:r>
    </w:p>
    <w:p w14:paraId="2168DDB6" w14:textId="2BEAAA61" w:rsidR="0015000C" w:rsidRDefault="0015000C" w:rsidP="008B2744">
      <w:pPr>
        <w:contextualSpacing/>
      </w:pPr>
      <w:r>
        <w:t xml:space="preserve">IČ: </w:t>
      </w:r>
      <w:r w:rsidR="0083021A">
        <w:tab/>
      </w:r>
      <w:r w:rsidR="0083021A">
        <w:tab/>
      </w:r>
      <w:r w:rsidR="0083021A">
        <w:tab/>
      </w:r>
      <w:r w:rsidR="00971F8F">
        <w:t>00271560</w:t>
      </w:r>
    </w:p>
    <w:p w14:paraId="1976F660" w14:textId="593B4332" w:rsidR="0083021A" w:rsidRDefault="0083021A" w:rsidP="008B2744">
      <w:pPr>
        <w:contextualSpacing/>
      </w:pPr>
      <w:r w:rsidRPr="0083021A">
        <w:t xml:space="preserve">DIČ: </w:t>
      </w:r>
      <w:r>
        <w:tab/>
      </w:r>
      <w:r>
        <w:tab/>
      </w:r>
      <w:r>
        <w:tab/>
      </w:r>
      <w:r w:rsidRPr="0083021A">
        <w:t>CZ699005965</w:t>
      </w:r>
    </w:p>
    <w:p w14:paraId="4F0E56AC" w14:textId="53DBB6F5" w:rsidR="0015000C" w:rsidRDefault="0015000C" w:rsidP="008B2744">
      <w:pPr>
        <w:contextualSpacing/>
      </w:pPr>
      <w:r>
        <w:t>Zastoupený</w:t>
      </w:r>
      <w:r w:rsidR="0083021A">
        <w:t>:</w:t>
      </w:r>
      <w:r w:rsidR="00971F8F">
        <w:t xml:space="preserve"> </w:t>
      </w:r>
      <w:r w:rsidR="0083021A">
        <w:tab/>
      </w:r>
      <w:r w:rsidR="0083021A">
        <w:tab/>
      </w:r>
      <w:r w:rsidR="00971F8F">
        <w:t xml:space="preserve">Ing. arch. Martinem Pourem, starostou </w:t>
      </w:r>
    </w:p>
    <w:p w14:paraId="741FF03A" w14:textId="77777777" w:rsidR="0015000C" w:rsidRDefault="0015000C" w:rsidP="008B2744">
      <w:pPr>
        <w:contextualSpacing/>
      </w:pPr>
    </w:p>
    <w:p w14:paraId="239445FB" w14:textId="77777777" w:rsidR="00971F8F" w:rsidRDefault="0015000C" w:rsidP="00971F8F">
      <w:pPr>
        <w:contextualSpacing/>
      </w:pPr>
      <w:r>
        <w:t>2. Zhotovitel:</w:t>
      </w:r>
    </w:p>
    <w:p w14:paraId="7599187E" w14:textId="6E7BEF32" w:rsidR="00971F8F" w:rsidRPr="00971F8F" w:rsidRDefault="00971F8F" w:rsidP="00971F8F">
      <w:pPr>
        <w:contextualSpacing/>
      </w:pPr>
      <w:r w:rsidRPr="00971F8F">
        <w:rPr>
          <w:b/>
          <w:color w:val="000000"/>
          <w:spacing w:val="-2"/>
        </w:rPr>
        <w:t>Ateliér Krejčiříkovi s.r.o.</w:t>
      </w:r>
    </w:p>
    <w:p w14:paraId="37282B8E" w14:textId="5262C8BB" w:rsidR="0015000C" w:rsidRPr="00971F8F" w:rsidRDefault="00971F8F" w:rsidP="00971F8F">
      <w:pPr>
        <w:contextualSpacing/>
      </w:pPr>
      <w:r w:rsidRPr="00971F8F">
        <w:t xml:space="preserve">Se sídlem </w:t>
      </w:r>
      <w:r w:rsidRPr="00971F8F">
        <w:tab/>
      </w:r>
      <w:r w:rsidRPr="00971F8F">
        <w:tab/>
      </w:r>
      <w:r w:rsidRPr="00971F8F">
        <w:rPr>
          <w:b/>
          <w:color w:val="000000"/>
          <w:spacing w:val="-2"/>
        </w:rPr>
        <w:t>Petra Bezruče 182, Valtice 69142</w:t>
      </w:r>
    </w:p>
    <w:p w14:paraId="1B1BB08B" w14:textId="6E8282B9" w:rsidR="0015000C" w:rsidRPr="00971F8F" w:rsidRDefault="0015000C" w:rsidP="008B2744">
      <w:pPr>
        <w:contextualSpacing/>
      </w:pPr>
      <w:r w:rsidRPr="00971F8F">
        <w:t xml:space="preserve">IČ: </w:t>
      </w:r>
      <w:r w:rsidR="00971F8F" w:rsidRPr="00971F8F">
        <w:tab/>
      </w:r>
      <w:r w:rsidR="00971F8F" w:rsidRPr="00971F8F">
        <w:tab/>
      </w:r>
      <w:r w:rsidR="00971F8F" w:rsidRPr="00971F8F">
        <w:tab/>
      </w:r>
      <w:r w:rsidR="00971F8F" w:rsidRPr="00971F8F">
        <w:rPr>
          <w:b/>
          <w:color w:val="000000"/>
          <w:spacing w:val="-2"/>
        </w:rPr>
        <w:t>052 91 895</w:t>
      </w:r>
    </w:p>
    <w:p w14:paraId="4988514A" w14:textId="77777777" w:rsidR="00971F8F" w:rsidRPr="00971F8F" w:rsidRDefault="00971F8F" w:rsidP="00971F8F">
      <w:pPr>
        <w:contextualSpacing/>
      </w:pPr>
      <w:r w:rsidRPr="00971F8F">
        <w:t>Datová schránka:</w:t>
      </w:r>
      <w:r w:rsidRPr="00971F8F">
        <w:tab/>
        <w:t>TIAZE33</w:t>
      </w:r>
    </w:p>
    <w:p w14:paraId="0DA36E52" w14:textId="1EFF8AF1" w:rsidR="00971F8F" w:rsidRPr="00971F8F" w:rsidRDefault="00971F8F" w:rsidP="00971F8F">
      <w:pPr>
        <w:contextualSpacing/>
      </w:pPr>
      <w:r w:rsidRPr="00971F8F">
        <w:t>E-mailová adresa:</w:t>
      </w:r>
      <w:r w:rsidRPr="00971F8F">
        <w:tab/>
      </w:r>
      <w:r w:rsidR="00AB7CD1">
        <w:t>XXXXXXXXXXXXXXXXX</w:t>
      </w:r>
    </w:p>
    <w:p w14:paraId="51CC0745" w14:textId="7CB4C2D8" w:rsidR="00971F8F" w:rsidRPr="00971F8F" w:rsidRDefault="00971F8F" w:rsidP="00971F8F">
      <w:pPr>
        <w:contextualSpacing/>
      </w:pPr>
      <w:r w:rsidRPr="00971F8F">
        <w:t>Číslo účtu:</w:t>
      </w:r>
      <w:r w:rsidRPr="00971F8F">
        <w:tab/>
      </w:r>
      <w:r w:rsidRPr="00971F8F">
        <w:tab/>
        <w:t>275988484/0300</w:t>
      </w:r>
    </w:p>
    <w:p w14:paraId="1B3FC6D9" w14:textId="77777777" w:rsidR="00971F8F" w:rsidRPr="00971F8F" w:rsidRDefault="00971F8F" w:rsidP="00971F8F">
      <w:pPr>
        <w:contextualSpacing/>
      </w:pPr>
      <w:r w:rsidRPr="00971F8F">
        <w:t>Bankovní spojení:</w:t>
      </w:r>
      <w:r w:rsidRPr="00971F8F">
        <w:tab/>
        <w:t>ČSOB Břeclav</w:t>
      </w:r>
    </w:p>
    <w:p w14:paraId="78BC3212" w14:textId="622A402B" w:rsidR="00971F8F" w:rsidRPr="00971F8F" w:rsidRDefault="00971F8F" w:rsidP="00971F8F">
      <w:pPr>
        <w:contextualSpacing/>
      </w:pPr>
      <w:r w:rsidRPr="00971F8F">
        <w:t>Kontaktní osoby ve věcech smluvních:</w:t>
      </w:r>
      <w:r w:rsidRPr="00971F8F">
        <w:tab/>
      </w:r>
      <w:r w:rsidR="00C86015">
        <w:tab/>
      </w:r>
      <w:proofErr w:type="gramStart"/>
      <w:r w:rsidRPr="00971F8F">
        <w:t>Doc.</w:t>
      </w:r>
      <w:proofErr w:type="gramEnd"/>
      <w:r w:rsidRPr="00971F8F">
        <w:t xml:space="preserve"> Ing. Přemysl Krejčiřík Ph.D.</w:t>
      </w:r>
    </w:p>
    <w:p w14:paraId="23361734" w14:textId="09EC9AD3" w:rsidR="00971F8F" w:rsidRPr="00971F8F" w:rsidRDefault="00971F8F" w:rsidP="00971F8F">
      <w:pPr>
        <w:contextualSpacing/>
      </w:pPr>
      <w:r w:rsidRPr="00971F8F">
        <w:t>Kontaktní osoby ve věcech technických:</w:t>
      </w:r>
      <w:r w:rsidRPr="00971F8F">
        <w:tab/>
      </w:r>
      <w:r w:rsidR="00C86015">
        <w:tab/>
      </w:r>
      <w:r w:rsidRPr="00971F8F">
        <w:t>Ing. Kamila Krejčiříková Ph.D.</w:t>
      </w:r>
    </w:p>
    <w:p w14:paraId="7BB26AA2" w14:textId="77777777" w:rsidR="0015000C" w:rsidRDefault="0015000C" w:rsidP="0015000C"/>
    <w:p w14:paraId="06B1BABF" w14:textId="77777777" w:rsidR="0015000C" w:rsidRPr="004B1981" w:rsidRDefault="0015000C" w:rsidP="004B1981">
      <w:pPr>
        <w:jc w:val="center"/>
        <w:rPr>
          <w:b/>
          <w:bCs/>
        </w:rPr>
      </w:pPr>
      <w:r w:rsidRPr="004B1981">
        <w:rPr>
          <w:b/>
          <w:bCs/>
        </w:rPr>
        <w:t>II. Předmět smlouvy</w:t>
      </w:r>
    </w:p>
    <w:p w14:paraId="7FB8B539" w14:textId="5EF5C83F" w:rsidR="001251F7" w:rsidRDefault="004B1981" w:rsidP="000B415B">
      <w:pPr>
        <w:pStyle w:val="Odstavecseseznamem"/>
        <w:numPr>
          <w:ilvl w:val="0"/>
          <w:numId w:val="2"/>
        </w:numPr>
        <w:jc w:val="both"/>
      </w:pPr>
      <w:r>
        <w:t xml:space="preserve">Zhotovitel se zavazuje </w:t>
      </w:r>
      <w:r w:rsidRPr="004B1981">
        <w:t xml:space="preserve">vypracovat jednostupňovou projektovou dokumentaci pro </w:t>
      </w:r>
      <w:r w:rsidR="008636DE">
        <w:t xml:space="preserve">povolení záměru v podrobnosti dokumentace pro provádění </w:t>
      </w:r>
      <w:r w:rsidRPr="004B1981">
        <w:t>stavby „</w:t>
      </w:r>
      <w:r w:rsidR="001251F7">
        <w:t>Budova k</w:t>
      </w:r>
      <w:r w:rsidRPr="004B1981">
        <w:t>avárn</w:t>
      </w:r>
      <w:r w:rsidR="001251F7">
        <w:t>y</w:t>
      </w:r>
      <w:r w:rsidRPr="004B1981">
        <w:t xml:space="preserve"> v parku Smetanovy sady v Hořicích“ </w:t>
      </w:r>
      <w:r>
        <w:t xml:space="preserve">na pozemku parc. č. </w:t>
      </w:r>
      <w:r w:rsidR="000B415B">
        <w:t>2226/1 v k.ú: Hořice v Podkrkonoší, v obci Hořice</w:t>
      </w:r>
      <w:r w:rsidRPr="004B1981">
        <w:t xml:space="preserve">. </w:t>
      </w:r>
    </w:p>
    <w:p w14:paraId="0047E861" w14:textId="77777777" w:rsidR="00A30957" w:rsidRPr="00A30957" w:rsidRDefault="00A30957" w:rsidP="008636DE">
      <w:pPr>
        <w:pStyle w:val="Odstavecseseznamem"/>
        <w:numPr>
          <w:ilvl w:val="0"/>
          <w:numId w:val="2"/>
        </w:numPr>
        <w:jc w:val="both"/>
      </w:pPr>
      <w:r w:rsidRPr="00A30957">
        <w:t>Součástí díla musí být následující části, které musí obsahovat níže uvedené náležitosti a splňovat níže uvedené podmínky a požadavky:</w:t>
      </w:r>
    </w:p>
    <w:p w14:paraId="61AA9173" w14:textId="68BECA6C" w:rsidR="00A30957" w:rsidRDefault="00A30957" w:rsidP="00AB226F">
      <w:pPr>
        <w:pStyle w:val="Odstavecseseznamem"/>
        <w:widowControl w:val="0"/>
        <w:numPr>
          <w:ilvl w:val="1"/>
          <w:numId w:val="4"/>
        </w:numPr>
        <w:tabs>
          <w:tab w:val="left" w:pos="498"/>
          <w:tab w:val="left" w:pos="501"/>
        </w:tabs>
        <w:autoSpaceDE w:val="0"/>
        <w:autoSpaceDN w:val="0"/>
        <w:spacing w:after="0" w:line="240" w:lineRule="auto"/>
        <w:ind w:right="149"/>
        <w:contextualSpacing w:val="0"/>
        <w:jc w:val="both"/>
      </w:pPr>
      <w:r>
        <w:t>Projektová</w:t>
      </w:r>
      <w:r w:rsidRPr="00A30957">
        <w:t xml:space="preserve"> </w:t>
      </w:r>
      <w:r>
        <w:t>dokumentace</w:t>
      </w:r>
      <w:r w:rsidRPr="00A30957">
        <w:t xml:space="preserve"> </w:t>
      </w:r>
      <w:r>
        <w:t>pro</w:t>
      </w:r>
      <w:r w:rsidRPr="00A30957">
        <w:t xml:space="preserve"> </w:t>
      </w:r>
      <w:r>
        <w:t>povolení</w:t>
      </w:r>
      <w:r w:rsidRPr="00A30957">
        <w:t xml:space="preserve"> záměru</w:t>
      </w:r>
      <w:r>
        <w:t>:</w:t>
      </w:r>
    </w:p>
    <w:p w14:paraId="679ADC2B" w14:textId="7591D4C4" w:rsidR="00A30957" w:rsidRPr="00A30957" w:rsidRDefault="00A30957" w:rsidP="00A30957">
      <w:pPr>
        <w:pStyle w:val="Odstavecseseznamem"/>
        <w:numPr>
          <w:ilvl w:val="1"/>
          <w:numId w:val="2"/>
        </w:numPr>
        <w:jc w:val="both"/>
      </w:pPr>
      <w:r>
        <w:t>p</w:t>
      </w:r>
      <w:r w:rsidRPr="00A30957">
        <w:t>rojektová dokumentace bude vypracována v rozsahu zákona č. 283/2021 Sb., v rozsahu a obsahu dle vyhlášky č. 131/2024 Sb. přílohy č. 1, o dokumentaci staveb, která bude sloužit pro vydání povolení záměru, zároveň bude dokumentace obsahovat podklady pro provedení stavby a včetně soupisu prací a výkazu výměr, které budou vypracovány v souladu se zákonem č. 134/2016 Sb., o zadávání veřejných zakázek a v rozsahu stanoveném vyhláškou č. 169/2016 Sb. Vše bude zhotovitelem dodáno 1x oceněné a 1x slepé v tištěné a v elektronické podobě.</w:t>
      </w:r>
    </w:p>
    <w:p w14:paraId="1FDAF4D1" w14:textId="77777777" w:rsidR="00A30957" w:rsidRPr="00A30957" w:rsidRDefault="00A30957" w:rsidP="00A30957">
      <w:pPr>
        <w:pStyle w:val="Odstavecseseznamem"/>
        <w:numPr>
          <w:ilvl w:val="1"/>
          <w:numId w:val="2"/>
        </w:numPr>
        <w:jc w:val="both"/>
      </w:pPr>
      <w:r w:rsidRPr="00A30957">
        <w:t>projektovou dokumentaci je zhotovitel povinen objednateli dodat ve čtyřech listinných výtiscích a 1x digitální podobě (na nosiči flash drive). Případné vícetisky budou účtovány zvlášť. Projektovou dokumentaci v digitalizované formě je zhotovitel povinen zpracovat se zajištěním antivirové ochrany, při nutném zachování kompatibility počítačového prostředí PC. Obě smluvní strany se dohodly, že dokumenty předávané v elektronické podobě budou ve standardních formátech používaných u objednatele. Přípustné jsou tyto formáty:</w:t>
      </w:r>
    </w:p>
    <w:p w14:paraId="2DEEB8D7" w14:textId="77777777" w:rsidR="00A30957" w:rsidRPr="00A30957" w:rsidRDefault="00A30957" w:rsidP="00A30957">
      <w:pPr>
        <w:pStyle w:val="Odstavecseseznamem"/>
        <w:numPr>
          <w:ilvl w:val="2"/>
          <w:numId w:val="2"/>
        </w:numPr>
        <w:jc w:val="both"/>
      </w:pPr>
      <w:r w:rsidRPr="00A30957">
        <w:t>DGN pro MicroStation verze 7 i 8,</w:t>
      </w:r>
    </w:p>
    <w:p w14:paraId="3A35CB73" w14:textId="77777777" w:rsidR="00A30957" w:rsidRPr="00A30957" w:rsidRDefault="00A30957" w:rsidP="00A30957">
      <w:pPr>
        <w:pStyle w:val="Odstavecseseznamem"/>
        <w:numPr>
          <w:ilvl w:val="2"/>
          <w:numId w:val="2"/>
        </w:numPr>
      </w:pPr>
      <w:r w:rsidRPr="00A30957">
        <w:t>DWG pro AUTOCAD verze 2023,</w:t>
      </w:r>
    </w:p>
    <w:p w14:paraId="3CCACF39" w14:textId="77777777" w:rsidR="00A30957" w:rsidRPr="00A30957" w:rsidRDefault="00A30957" w:rsidP="00A30957">
      <w:pPr>
        <w:pStyle w:val="Odstavecseseznamem"/>
        <w:numPr>
          <w:ilvl w:val="2"/>
          <w:numId w:val="2"/>
        </w:numPr>
        <w:jc w:val="both"/>
      </w:pPr>
      <w:r w:rsidRPr="00A30957">
        <w:lastRenderedPageBreak/>
        <w:t>DOC, XLS, PPT pro dokumenty Microsoft Office,</w:t>
      </w:r>
    </w:p>
    <w:p w14:paraId="4B7C8C62" w14:textId="77777777" w:rsidR="00A30957" w:rsidRPr="00A30957" w:rsidRDefault="00A30957" w:rsidP="00A30957">
      <w:pPr>
        <w:pStyle w:val="Odstavecseseznamem"/>
        <w:numPr>
          <w:ilvl w:val="2"/>
          <w:numId w:val="2"/>
        </w:numPr>
      </w:pPr>
      <w:r w:rsidRPr="00A30957">
        <w:t>TIFF, JPEG a CIT pro obrazové soubory,</w:t>
      </w:r>
    </w:p>
    <w:p w14:paraId="04225ACE" w14:textId="77777777" w:rsidR="00A30957" w:rsidRPr="00A30957" w:rsidRDefault="00A30957" w:rsidP="00A30957">
      <w:pPr>
        <w:pStyle w:val="Odstavecseseznamem"/>
        <w:numPr>
          <w:ilvl w:val="2"/>
          <w:numId w:val="2"/>
        </w:numPr>
      </w:pPr>
      <w:r w:rsidRPr="00A30957">
        <w:t>TXT,</w:t>
      </w:r>
    </w:p>
    <w:p w14:paraId="35024416" w14:textId="77777777" w:rsidR="00A30957" w:rsidRDefault="00A30957" w:rsidP="00A30957">
      <w:pPr>
        <w:pStyle w:val="Odstavecseseznamem"/>
        <w:numPr>
          <w:ilvl w:val="2"/>
          <w:numId w:val="2"/>
        </w:numPr>
        <w:jc w:val="both"/>
      </w:pPr>
      <w:r w:rsidRPr="00A30957">
        <w:t>PDF pro Adobe Acrobat.</w:t>
      </w:r>
    </w:p>
    <w:p w14:paraId="50781640" w14:textId="77777777" w:rsidR="00AB226F" w:rsidRPr="00A30957" w:rsidRDefault="00AB226F" w:rsidP="00AB226F">
      <w:pPr>
        <w:pStyle w:val="Odstavecseseznamem"/>
        <w:ind w:left="1800"/>
        <w:jc w:val="both"/>
      </w:pPr>
    </w:p>
    <w:p w14:paraId="79781868" w14:textId="3C3D98BE" w:rsidR="00AB226F" w:rsidRPr="00AB226F" w:rsidRDefault="00AB226F" w:rsidP="00AB226F">
      <w:pPr>
        <w:pStyle w:val="Odstavecseseznamem"/>
        <w:widowControl w:val="0"/>
        <w:numPr>
          <w:ilvl w:val="1"/>
          <w:numId w:val="4"/>
        </w:numPr>
        <w:tabs>
          <w:tab w:val="left" w:pos="498"/>
          <w:tab w:val="left" w:pos="501"/>
        </w:tabs>
        <w:autoSpaceDE w:val="0"/>
        <w:autoSpaceDN w:val="0"/>
        <w:spacing w:after="0" w:line="240" w:lineRule="auto"/>
        <w:ind w:right="149"/>
        <w:contextualSpacing w:val="0"/>
        <w:jc w:val="both"/>
      </w:pPr>
      <w:r w:rsidRPr="00AB226F">
        <w:t>Smluvní strany prohlašují, že předmět této smlouvy není plněním nemožným a že tuto smlouvu uzavřely po pečlivém zvážení.</w:t>
      </w:r>
    </w:p>
    <w:p w14:paraId="6E302D9B" w14:textId="2CCB72BA" w:rsidR="001251F7" w:rsidRDefault="001251F7" w:rsidP="00AB226F">
      <w:pPr>
        <w:pStyle w:val="Odstavecseseznamem"/>
        <w:numPr>
          <w:ilvl w:val="0"/>
          <w:numId w:val="4"/>
        </w:numPr>
        <w:jc w:val="both"/>
      </w:pPr>
      <w:r>
        <w:t xml:space="preserve">Podkladem pro zpracování předmětu plnění je studie Ateliéru Krejčiříkovi </w:t>
      </w:r>
      <w:r w:rsidR="008636DE">
        <w:t xml:space="preserve">s.r.o. </w:t>
      </w:r>
      <w:r>
        <w:t>z března 2025</w:t>
      </w:r>
      <w:r w:rsidR="00A30957">
        <w:t>.</w:t>
      </w:r>
    </w:p>
    <w:p w14:paraId="593B735B" w14:textId="51B6D5AD" w:rsidR="004B1981" w:rsidRPr="004B1981" w:rsidRDefault="004B1981" w:rsidP="00AB226F">
      <w:pPr>
        <w:pStyle w:val="Odstavecseseznamem"/>
        <w:numPr>
          <w:ilvl w:val="0"/>
          <w:numId w:val="4"/>
        </w:numPr>
        <w:jc w:val="both"/>
      </w:pPr>
      <w:r w:rsidRPr="004B1981">
        <w:t>Smluvní strany prohlašují, že údaje uvedené v článku I. této smlouvy a taktéž oprávnění k podnikání jsou v souladu s právními předpisy v době uzavření této smlouvy. Smluvní strany se zavazují, že změny dotčených údajů oznámí bez prodlení druhé smluvní straně.</w:t>
      </w:r>
    </w:p>
    <w:p w14:paraId="58C54F36" w14:textId="77777777" w:rsidR="004B1981" w:rsidRPr="004B1981" w:rsidRDefault="004B1981" w:rsidP="00AB226F">
      <w:pPr>
        <w:pStyle w:val="Odstavecseseznamem"/>
        <w:numPr>
          <w:ilvl w:val="0"/>
          <w:numId w:val="4"/>
        </w:numPr>
        <w:jc w:val="both"/>
      </w:pPr>
      <w:r w:rsidRPr="004B1981">
        <w:t>Zhotovitel prohlašuje, že má a po celou dobu platnosti a účinnosti této smlouvy bude mít sjednánu pojistnou smlouvu pokrývající škodu způsobenou v souvislosti s plněním této smlouvy.</w:t>
      </w:r>
    </w:p>
    <w:p w14:paraId="20D918A9" w14:textId="0AE8AFF9" w:rsidR="0015000C" w:rsidRDefault="0015000C" w:rsidP="00AB226F">
      <w:pPr>
        <w:pStyle w:val="Odstavecseseznamem"/>
        <w:numPr>
          <w:ilvl w:val="0"/>
          <w:numId w:val="4"/>
        </w:numPr>
      </w:pPr>
      <w:r>
        <w:t xml:space="preserve"> Objednatel se zavazuje dílo převzít a zaplatit cenu dle čl. IV.</w:t>
      </w:r>
    </w:p>
    <w:p w14:paraId="4393C204" w14:textId="77777777" w:rsidR="0015000C" w:rsidRDefault="0015000C" w:rsidP="00AB226F">
      <w:pPr>
        <w:pStyle w:val="Odstavecseseznamem"/>
        <w:ind w:left="360"/>
      </w:pPr>
    </w:p>
    <w:p w14:paraId="1686FD41" w14:textId="1C48D859" w:rsidR="0015000C" w:rsidRPr="00AB226F" w:rsidRDefault="0015000C" w:rsidP="00AB226F">
      <w:pPr>
        <w:pStyle w:val="Odstavecseseznamem"/>
        <w:ind w:left="360"/>
        <w:jc w:val="center"/>
        <w:rPr>
          <w:b/>
          <w:bCs/>
        </w:rPr>
      </w:pPr>
      <w:r w:rsidRPr="00AB226F">
        <w:rPr>
          <w:b/>
          <w:bCs/>
        </w:rPr>
        <w:t xml:space="preserve">III. Termíny </w:t>
      </w:r>
      <w:r w:rsidR="00295611">
        <w:rPr>
          <w:b/>
          <w:bCs/>
        </w:rPr>
        <w:t xml:space="preserve">a místo </w:t>
      </w:r>
      <w:r w:rsidRPr="00AB226F">
        <w:rPr>
          <w:b/>
          <w:bCs/>
        </w:rPr>
        <w:t>plnění</w:t>
      </w:r>
    </w:p>
    <w:p w14:paraId="65805678" w14:textId="305C9CE3" w:rsidR="0015000C" w:rsidRPr="00CA017B" w:rsidRDefault="0015000C" w:rsidP="00CA017B">
      <w:pPr>
        <w:pStyle w:val="Odstavecseseznamem"/>
        <w:numPr>
          <w:ilvl w:val="0"/>
          <w:numId w:val="5"/>
        </w:numPr>
        <w:jc w:val="both"/>
      </w:pPr>
      <w:r>
        <w:t xml:space="preserve">Předání dokumentace pro </w:t>
      </w:r>
      <w:r w:rsidR="000B415B">
        <w:t>povolení záměru se soupisem stavebních prací a materiálu</w:t>
      </w:r>
      <w:r w:rsidRPr="00CA017B">
        <w:t xml:space="preserve">: </w:t>
      </w:r>
      <w:r w:rsidR="000B415B" w:rsidRPr="00CA017B">
        <w:t>do 4 měsíců od podpisu smlouvy</w:t>
      </w:r>
      <w:r w:rsidR="00CA017B" w:rsidRPr="00CA017B">
        <w:t>.</w:t>
      </w:r>
    </w:p>
    <w:p w14:paraId="4CBA44A4" w14:textId="77777777" w:rsidR="00425D96" w:rsidRPr="00425D96" w:rsidRDefault="00425D96" w:rsidP="00425D96">
      <w:pPr>
        <w:pStyle w:val="Odstavecseseznamem"/>
        <w:numPr>
          <w:ilvl w:val="0"/>
          <w:numId w:val="5"/>
        </w:numPr>
      </w:pPr>
      <w:r w:rsidRPr="00425D96">
        <w:t>Objednatel se zhotovitelem dohodnou přiměřené prodloužení lhůty plnění při podstatném zvýšení rozsahu díla.</w:t>
      </w:r>
    </w:p>
    <w:p w14:paraId="20E81C66" w14:textId="57CF76E2" w:rsidR="00425D96" w:rsidRPr="00425D96" w:rsidRDefault="00425D96" w:rsidP="00425D96">
      <w:pPr>
        <w:pStyle w:val="Odstavecseseznamem"/>
        <w:numPr>
          <w:ilvl w:val="0"/>
          <w:numId w:val="5"/>
        </w:numPr>
      </w:pPr>
      <w:r w:rsidRPr="00425D96">
        <w:t>Dílo, resp. jeho část, je splněno předáním a převzetím díla bez vad a nedodělků objednatelem</w:t>
      </w:r>
      <w:r>
        <w:t xml:space="preserve"> v jeho sídle;</w:t>
      </w:r>
      <w:r w:rsidRPr="00425D96">
        <w:t xml:space="preserve"> </w:t>
      </w:r>
      <w:r>
        <w:t xml:space="preserve">tato </w:t>
      </w:r>
      <w:r w:rsidRPr="00425D96">
        <w:t xml:space="preserve">skutečnost </w:t>
      </w:r>
      <w:r>
        <w:t xml:space="preserve">bude </w:t>
      </w:r>
      <w:r w:rsidRPr="00425D96">
        <w:t>potvr</w:t>
      </w:r>
      <w:r>
        <w:t>zena</w:t>
      </w:r>
      <w:r w:rsidRPr="00425D96">
        <w:t xml:space="preserve"> do předávacího protokolu.</w:t>
      </w:r>
    </w:p>
    <w:p w14:paraId="5A38B666" w14:textId="77777777" w:rsidR="00425D96" w:rsidRPr="00AB226F" w:rsidRDefault="00425D96" w:rsidP="00425D96">
      <w:pPr>
        <w:pStyle w:val="Odstavecseseznamem"/>
        <w:ind w:left="360"/>
        <w:rPr>
          <w:highlight w:val="yellow"/>
        </w:rPr>
      </w:pPr>
    </w:p>
    <w:p w14:paraId="28A86787" w14:textId="77777777" w:rsidR="0015000C" w:rsidRDefault="0015000C" w:rsidP="00AB226F">
      <w:pPr>
        <w:pStyle w:val="Odstavecseseznamem"/>
        <w:ind w:left="360"/>
      </w:pPr>
    </w:p>
    <w:p w14:paraId="5F986282" w14:textId="77777777" w:rsidR="0015000C" w:rsidRPr="00AB226F" w:rsidRDefault="0015000C" w:rsidP="00AB226F">
      <w:pPr>
        <w:pStyle w:val="Odstavecseseznamem"/>
        <w:ind w:left="360"/>
        <w:jc w:val="center"/>
        <w:rPr>
          <w:b/>
          <w:bCs/>
        </w:rPr>
      </w:pPr>
      <w:r w:rsidRPr="00AB226F">
        <w:rPr>
          <w:b/>
          <w:bCs/>
        </w:rPr>
        <w:t>IV. Cena díla</w:t>
      </w:r>
    </w:p>
    <w:p w14:paraId="3193D21E" w14:textId="77777777" w:rsidR="00425D96" w:rsidRPr="00425D96" w:rsidRDefault="00425D96" w:rsidP="008B2744">
      <w:pPr>
        <w:pStyle w:val="Odstavecseseznamem"/>
        <w:numPr>
          <w:ilvl w:val="0"/>
          <w:numId w:val="26"/>
        </w:numPr>
      </w:pPr>
      <w:r w:rsidRPr="00425D96">
        <w:t>Cena díla je stanovena dohodou smluvních stran a činí:</w:t>
      </w:r>
    </w:p>
    <w:p w14:paraId="0EF0A4D7" w14:textId="77777777" w:rsidR="00425D96" w:rsidRPr="00425D96" w:rsidRDefault="00425D96" w:rsidP="00425D96">
      <w:pPr>
        <w:tabs>
          <w:tab w:val="left" w:pos="2983"/>
          <w:tab w:val="left" w:pos="4687"/>
          <w:tab w:val="left" w:pos="5760"/>
        </w:tabs>
        <w:spacing w:before="228"/>
        <w:ind w:left="366"/>
        <w:rPr>
          <w:rFonts w:cstheme="minorHAnsi"/>
          <w:b/>
        </w:rPr>
      </w:pPr>
      <w:r w:rsidRPr="00425D96">
        <w:rPr>
          <w:rFonts w:cstheme="minorHAnsi"/>
          <w:b/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10A81C37" wp14:editId="1C4F2CF8">
                <wp:simplePos x="0" y="0"/>
                <wp:positionH relativeFrom="page">
                  <wp:posOffset>684276</wp:posOffset>
                </wp:positionH>
                <wp:positionV relativeFrom="paragraph">
                  <wp:posOffset>303694</wp:posOffset>
                </wp:positionV>
                <wp:extent cx="6176645" cy="18415"/>
                <wp:effectExtent l="0" t="0" r="0" b="0"/>
                <wp:wrapTopAndBottom/>
                <wp:docPr id="8" name="Graphic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76645" cy="1841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76645" h="18415">
                              <a:moveTo>
                                <a:pt x="6176518" y="0"/>
                              </a:moveTo>
                              <a:lnTo>
                                <a:pt x="0" y="0"/>
                              </a:lnTo>
                              <a:lnTo>
                                <a:pt x="0" y="18287"/>
                              </a:lnTo>
                              <a:lnTo>
                                <a:pt x="6176518" y="18287"/>
                              </a:lnTo>
                              <a:lnTo>
                                <a:pt x="617651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2B9AB94" id="Graphic 8" o:spid="_x0000_s1026" style="position:absolute;margin-left:53.9pt;margin-top:23.9pt;width:486.35pt;height:1.45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176645,184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" path="m6176518,l,,,18287r6176518,l6176518,xe" fillcolor="black" stroked="f">
                <v:path arrowok="t"/>
                <w10:wrap type="topAndBottom" anchorx="page"/>
              </v:shape>
            </w:pict>
          </mc:Fallback>
        </mc:AlternateContent>
      </w:r>
      <w:r w:rsidRPr="00425D96">
        <w:rPr>
          <w:rFonts w:cstheme="minorHAnsi"/>
          <w:b/>
        </w:rPr>
        <w:t>předmět</w:t>
      </w:r>
      <w:r w:rsidRPr="00425D96">
        <w:rPr>
          <w:rFonts w:cstheme="minorHAnsi"/>
          <w:b/>
          <w:spacing w:val="-9"/>
        </w:rPr>
        <w:t xml:space="preserve"> </w:t>
      </w:r>
      <w:r w:rsidRPr="00425D96">
        <w:rPr>
          <w:rFonts w:cstheme="minorHAnsi"/>
          <w:b/>
          <w:spacing w:val="-2"/>
        </w:rPr>
        <w:t>smlouvy</w:t>
      </w:r>
      <w:r w:rsidRPr="00425D96">
        <w:rPr>
          <w:rFonts w:cstheme="minorHAnsi"/>
          <w:b/>
        </w:rPr>
        <w:tab/>
        <w:t>cena</w:t>
      </w:r>
      <w:r w:rsidRPr="00425D96">
        <w:rPr>
          <w:rFonts w:cstheme="minorHAnsi"/>
          <w:b/>
          <w:spacing w:val="-6"/>
        </w:rPr>
        <w:t xml:space="preserve"> </w:t>
      </w:r>
      <w:r w:rsidRPr="00425D96">
        <w:rPr>
          <w:rFonts w:cstheme="minorHAnsi"/>
          <w:b/>
        </w:rPr>
        <w:t>bez</w:t>
      </w:r>
      <w:r w:rsidRPr="00425D96">
        <w:rPr>
          <w:rFonts w:cstheme="minorHAnsi"/>
          <w:b/>
          <w:spacing w:val="-5"/>
        </w:rPr>
        <w:t xml:space="preserve"> DPH</w:t>
      </w:r>
      <w:r w:rsidRPr="00425D96">
        <w:rPr>
          <w:rFonts w:cstheme="minorHAnsi"/>
          <w:b/>
        </w:rPr>
        <w:tab/>
      </w:r>
      <w:r w:rsidRPr="00425D96">
        <w:rPr>
          <w:rFonts w:cstheme="minorHAnsi"/>
          <w:b/>
          <w:spacing w:val="-5"/>
        </w:rPr>
        <w:t>DPH</w:t>
      </w:r>
      <w:r w:rsidRPr="00425D96">
        <w:rPr>
          <w:rFonts w:cstheme="minorHAnsi"/>
          <w:b/>
        </w:rPr>
        <w:tab/>
        <w:t>cena</w:t>
      </w:r>
      <w:r w:rsidRPr="00425D96">
        <w:rPr>
          <w:rFonts w:cstheme="minorHAnsi"/>
          <w:b/>
          <w:spacing w:val="-4"/>
        </w:rPr>
        <w:t xml:space="preserve"> </w:t>
      </w:r>
      <w:r w:rsidRPr="00425D96">
        <w:rPr>
          <w:rFonts w:cstheme="minorHAnsi"/>
          <w:b/>
        </w:rPr>
        <w:t>s</w:t>
      </w:r>
      <w:r w:rsidRPr="00425D96">
        <w:rPr>
          <w:rFonts w:cstheme="minorHAnsi"/>
          <w:b/>
          <w:spacing w:val="-4"/>
        </w:rPr>
        <w:t xml:space="preserve"> </w:t>
      </w:r>
      <w:r w:rsidRPr="00425D96">
        <w:rPr>
          <w:rFonts w:cstheme="minorHAnsi"/>
          <w:b/>
          <w:spacing w:val="-5"/>
        </w:rPr>
        <w:t>DPH</w:t>
      </w:r>
    </w:p>
    <w:p w14:paraId="40F07AB6" w14:textId="77777777" w:rsidR="00425D96" w:rsidRPr="00425D96" w:rsidRDefault="00425D96" w:rsidP="00425D96">
      <w:pPr>
        <w:pStyle w:val="Odstavecseseznamem"/>
        <w:widowControl w:val="0"/>
        <w:numPr>
          <w:ilvl w:val="1"/>
          <w:numId w:val="8"/>
        </w:numPr>
        <w:tabs>
          <w:tab w:val="left" w:pos="994"/>
        </w:tabs>
        <w:autoSpaceDE w:val="0"/>
        <w:autoSpaceDN w:val="0"/>
        <w:spacing w:before="120" w:after="0" w:line="240" w:lineRule="auto"/>
        <w:contextualSpacing w:val="0"/>
        <w:rPr>
          <w:rFonts w:cstheme="minorHAnsi"/>
          <w:b/>
        </w:rPr>
      </w:pPr>
      <w:r w:rsidRPr="00425D96">
        <w:rPr>
          <w:rFonts w:cstheme="minorHAnsi"/>
          <w:b/>
        </w:rPr>
        <w:t>projektová</w:t>
      </w:r>
      <w:r w:rsidRPr="00425D96">
        <w:rPr>
          <w:rFonts w:cstheme="minorHAnsi"/>
          <w:b/>
          <w:spacing w:val="-7"/>
        </w:rPr>
        <w:t xml:space="preserve"> </w:t>
      </w:r>
      <w:r w:rsidRPr="00425D96">
        <w:rPr>
          <w:rFonts w:cstheme="minorHAnsi"/>
          <w:b/>
        </w:rPr>
        <w:t>dokumentace</w:t>
      </w:r>
      <w:r w:rsidRPr="00425D96">
        <w:rPr>
          <w:rFonts w:cstheme="minorHAnsi"/>
          <w:b/>
          <w:spacing w:val="-6"/>
        </w:rPr>
        <w:t xml:space="preserve"> </w:t>
      </w:r>
      <w:r w:rsidRPr="00425D96">
        <w:rPr>
          <w:rFonts w:cstheme="minorHAnsi"/>
          <w:b/>
        </w:rPr>
        <w:t>pro</w:t>
      </w:r>
      <w:r w:rsidRPr="00425D96">
        <w:rPr>
          <w:rFonts w:cstheme="minorHAnsi"/>
          <w:b/>
          <w:spacing w:val="-5"/>
        </w:rPr>
        <w:t xml:space="preserve"> </w:t>
      </w:r>
      <w:r w:rsidRPr="00425D96">
        <w:rPr>
          <w:rFonts w:cstheme="minorHAnsi"/>
          <w:b/>
        </w:rPr>
        <w:t>povolení</w:t>
      </w:r>
      <w:r w:rsidRPr="00425D96">
        <w:rPr>
          <w:rFonts w:cstheme="minorHAnsi"/>
          <w:b/>
          <w:spacing w:val="-8"/>
        </w:rPr>
        <w:t xml:space="preserve"> </w:t>
      </w:r>
      <w:r w:rsidRPr="00425D96">
        <w:rPr>
          <w:rFonts w:cstheme="minorHAnsi"/>
          <w:b/>
        </w:rPr>
        <w:t>záměru v podrobnosti pro provedení stavby</w:t>
      </w:r>
      <w:r w:rsidRPr="00425D96">
        <w:rPr>
          <w:rFonts w:cstheme="minorHAnsi"/>
          <w:b/>
          <w:spacing w:val="-6"/>
        </w:rPr>
        <w:t xml:space="preserve"> </w:t>
      </w:r>
      <w:r w:rsidRPr="00425D96">
        <w:rPr>
          <w:rFonts w:cstheme="minorHAnsi"/>
          <w:b/>
        </w:rPr>
        <w:t>(dle</w:t>
      </w:r>
      <w:r w:rsidRPr="00425D96">
        <w:rPr>
          <w:rFonts w:cstheme="minorHAnsi"/>
          <w:b/>
          <w:spacing w:val="-6"/>
        </w:rPr>
        <w:t xml:space="preserve"> </w:t>
      </w:r>
      <w:r w:rsidRPr="00425D96">
        <w:rPr>
          <w:rFonts w:cstheme="minorHAnsi"/>
          <w:b/>
        </w:rPr>
        <w:t>odst.</w:t>
      </w:r>
      <w:r w:rsidRPr="00425D96">
        <w:rPr>
          <w:rFonts w:cstheme="minorHAnsi"/>
          <w:b/>
          <w:spacing w:val="-9"/>
        </w:rPr>
        <w:t xml:space="preserve"> </w:t>
      </w:r>
      <w:r w:rsidRPr="00425D96">
        <w:rPr>
          <w:rFonts w:cstheme="minorHAnsi"/>
          <w:b/>
        </w:rPr>
        <w:t>2.1.</w:t>
      </w:r>
      <w:r w:rsidRPr="00425D96">
        <w:rPr>
          <w:rFonts w:cstheme="minorHAnsi"/>
          <w:b/>
          <w:spacing w:val="-6"/>
        </w:rPr>
        <w:t xml:space="preserve"> </w:t>
      </w:r>
      <w:r w:rsidRPr="00425D96">
        <w:rPr>
          <w:rFonts w:cstheme="minorHAnsi"/>
          <w:b/>
        </w:rPr>
        <w:t>článku</w:t>
      </w:r>
      <w:r w:rsidRPr="00425D96">
        <w:rPr>
          <w:rFonts w:cstheme="minorHAnsi"/>
          <w:b/>
          <w:spacing w:val="-5"/>
        </w:rPr>
        <w:t xml:space="preserve"> </w:t>
      </w:r>
      <w:r w:rsidRPr="00425D96">
        <w:rPr>
          <w:rFonts w:cstheme="minorHAnsi"/>
          <w:b/>
        </w:rPr>
        <w:t>III.</w:t>
      </w:r>
      <w:r w:rsidRPr="00425D96">
        <w:rPr>
          <w:rFonts w:cstheme="minorHAnsi"/>
          <w:b/>
          <w:spacing w:val="-8"/>
        </w:rPr>
        <w:t xml:space="preserve"> </w:t>
      </w:r>
      <w:r w:rsidRPr="00425D96">
        <w:rPr>
          <w:rFonts w:cstheme="minorHAnsi"/>
          <w:b/>
        </w:rPr>
        <w:t>této</w:t>
      </w:r>
      <w:r w:rsidRPr="00425D96">
        <w:rPr>
          <w:rFonts w:cstheme="minorHAnsi"/>
          <w:b/>
          <w:spacing w:val="-6"/>
        </w:rPr>
        <w:t xml:space="preserve"> </w:t>
      </w:r>
      <w:r w:rsidRPr="00425D96">
        <w:rPr>
          <w:rFonts w:cstheme="minorHAnsi"/>
          <w:b/>
          <w:spacing w:val="-2"/>
        </w:rPr>
        <w:t>smlouvy)</w:t>
      </w:r>
    </w:p>
    <w:p w14:paraId="64A07134" w14:textId="77777777" w:rsidR="00425D96" w:rsidRPr="00425D96" w:rsidRDefault="00425D96" w:rsidP="00425D96">
      <w:pPr>
        <w:tabs>
          <w:tab w:val="left" w:pos="5825"/>
          <w:tab w:val="left" w:leader="dot" w:pos="8723"/>
        </w:tabs>
        <w:spacing w:before="109"/>
        <w:ind w:left="3835"/>
        <w:rPr>
          <w:rFonts w:cstheme="minorHAnsi"/>
          <w:b/>
        </w:rPr>
      </w:pPr>
      <w:r w:rsidRPr="00425D96">
        <w:rPr>
          <w:rFonts w:cstheme="minorHAnsi"/>
          <w:b/>
          <w:color w:val="000000"/>
        </w:rPr>
        <w:tab/>
      </w:r>
    </w:p>
    <w:tbl>
      <w:tblPr>
        <w:tblStyle w:val="TableNormal"/>
        <w:tblW w:w="9539" w:type="dxa"/>
        <w:tblInd w:w="426" w:type="dxa"/>
        <w:tblLayout w:type="fixed"/>
        <w:tblLook w:val="01E0" w:firstRow="1" w:lastRow="1" w:firstColumn="1" w:lastColumn="1" w:noHBand="0" w:noVBand="0"/>
      </w:tblPr>
      <w:tblGrid>
        <w:gridCol w:w="2126"/>
        <w:gridCol w:w="2693"/>
        <w:gridCol w:w="284"/>
        <w:gridCol w:w="4436"/>
      </w:tblGrid>
      <w:tr w:rsidR="00425D96" w:rsidRPr="00425D96" w14:paraId="1D632DCD" w14:textId="77777777" w:rsidTr="00A76BB7">
        <w:trPr>
          <w:trHeight w:val="351"/>
        </w:trPr>
        <w:tc>
          <w:tcPr>
            <w:tcW w:w="2126" w:type="dxa"/>
            <w:tcBorders>
              <w:top w:val="single" w:sz="12" w:space="0" w:color="000000"/>
            </w:tcBorders>
          </w:tcPr>
          <w:p w14:paraId="7A23D6F7" w14:textId="77777777" w:rsidR="00425D96" w:rsidRPr="00425D96" w:rsidRDefault="00425D96" w:rsidP="00391298">
            <w:pPr>
              <w:pStyle w:val="TableParagraph"/>
              <w:spacing w:before="121" w:line="210" w:lineRule="exact"/>
              <w:ind w:left="50"/>
              <w:rPr>
                <w:rFonts w:asciiTheme="minorHAnsi" w:hAnsiTheme="minorHAnsi" w:cstheme="minorHAnsi"/>
                <w:b/>
              </w:rPr>
            </w:pPr>
            <w:r w:rsidRPr="00425D96">
              <w:rPr>
                <w:rFonts w:asciiTheme="minorHAnsi" w:hAnsiTheme="minorHAnsi" w:cstheme="minorHAnsi"/>
                <w:b/>
                <w:spacing w:val="-2"/>
              </w:rPr>
              <w:t>CELKEM</w:t>
            </w:r>
          </w:p>
        </w:tc>
        <w:tc>
          <w:tcPr>
            <w:tcW w:w="2693" w:type="dxa"/>
            <w:tcBorders>
              <w:top w:val="single" w:sz="12" w:space="0" w:color="000000"/>
            </w:tcBorders>
          </w:tcPr>
          <w:p w14:paraId="4BFAC455" w14:textId="77777777" w:rsidR="00425D96" w:rsidRPr="00425D96" w:rsidRDefault="00425D96" w:rsidP="00391298">
            <w:pPr>
              <w:pStyle w:val="TableParagraph"/>
              <w:tabs>
                <w:tab w:val="left" w:leader="dot" w:pos="909"/>
              </w:tabs>
              <w:spacing w:before="121" w:line="210" w:lineRule="exact"/>
              <w:ind w:right="411"/>
              <w:jc w:val="right"/>
              <w:rPr>
                <w:rFonts w:asciiTheme="minorHAnsi" w:hAnsiTheme="minorHAnsi" w:cstheme="minorHAnsi"/>
                <w:b/>
              </w:rPr>
            </w:pPr>
            <w:r w:rsidRPr="00425D96">
              <w:rPr>
                <w:rFonts w:asciiTheme="minorHAnsi" w:hAnsiTheme="minorHAnsi" w:cstheme="minorHAnsi"/>
                <w:b/>
                <w:color w:val="000000"/>
                <w:spacing w:val="-10"/>
              </w:rPr>
              <w:t xml:space="preserve">538 000 </w:t>
            </w:r>
            <w:r w:rsidRPr="00425D96">
              <w:rPr>
                <w:rFonts w:asciiTheme="minorHAnsi" w:hAnsiTheme="minorHAnsi" w:cstheme="minorHAnsi"/>
                <w:b/>
                <w:color w:val="000000"/>
                <w:spacing w:val="-5"/>
              </w:rPr>
              <w:t>Kč bez DPH 21%</w:t>
            </w:r>
          </w:p>
        </w:tc>
        <w:tc>
          <w:tcPr>
            <w:tcW w:w="284" w:type="dxa"/>
            <w:tcBorders>
              <w:top w:val="single" w:sz="12" w:space="0" w:color="000000"/>
            </w:tcBorders>
          </w:tcPr>
          <w:p w14:paraId="6E4ABB6E" w14:textId="77777777" w:rsidR="00425D96" w:rsidRPr="00425D96" w:rsidRDefault="00425D96" w:rsidP="00391298">
            <w:pPr>
              <w:pStyle w:val="TableParagraph"/>
              <w:tabs>
                <w:tab w:val="left" w:leader="dot" w:pos="909"/>
              </w:tabs>
              <w:spacing w:before="121" w:line="210" w:lineRule="exact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4436" w:type="dxa"/>
            <w:tcBorders>
              <w:top w:val="single" w:sz="12" w:space="0" w:color="000000"/>
            </w:tcBorders>
          </w:tcPr>
          <w:p w14:paraId="440560E6" w14:textId="77777777" w:rsidR="00425D96" w:rsidRPr="00425D96" w:rsidRDefault="00425D96" w:rsidP="00391298">
            <w:pPr>
              <w:pStyle w:val="TableParagraph"/>
              <w:tabs>
                <w:tab w:val="left" w:leader="dot" w:pos="1319"/>
              </w:tabs>
              <w:spacing w:before="121" w:line="210" w:lineRule="exact"/>
              <w:ind w:left="409"/>
              <w:rPr>
                <w:rFonts w:asciiTheme="minorHAnsi" w:hAnsiTheme="minorHAnsi" w:cstheme="minorHAnsi"/>
                <w:b/>
              </w:rPr>
            </w:pPr>
            <w:r w:rsidRPr="00425D96">
              <w:rPr>
                <w:rFonts w:asciiTheme="minorHAnsi" w:hAnsiTheme="minorHAnsi" w:cstheme="minorHAnsi"/>
                <w:b/>
                <w:color w:val="000000"/>
                <w:spacing w:val="-10"/>
              </w:rPr>
              <w:t xml:space="preserve">734 978 </w:t>
            </w:r>
            <w:r w:rsidRPr="00425D96">
              <w:rPr>
                <w:rFonts w:asciiTheme="minorHAnsi" w:hAnsiTheme="minorHAnsi" w:cstheme="minorHAnsi"/>
                <w:b/>
                <w:color w:val="000000"/>
                <w:spacing w:val="-5"/>
              </w:rPr>
              <w:t>Kč s DPH 21%</w:t>
            </w:r>
          </w:p>
        </w:tc>
      </w:tr>
    </w:tbl>
    <w:p w14:paraId="00E0C793" w14:textId="77777777" w:rsidR="00425D96" w:rsidRPr="00425D96" w:rsidRDefault="00425D96" w:rsidP="00425D96">
      <w:pPr>
        <w:pStyle w:val="Zkladntext"/>
        <w:spacing w:before="121"/>
        <w:ind w:left="0"/>
        <w:jc w:val="left"/>
        <w:rPr>
          <w:rFonts w:asciiTheme="minorHAnsi" w:hAnsiTheme="minorHAnsi" w:cstheme="minorHAnsi"/>
          <w:b/>
          <w:sz w:val="22"/>
          <w:szCs w:val="22"/>
        </w:rPr>
      </w:pPr>
    </w:p>
    <w:p w14:paraId="4A550B6C" w14:textId="77777777" w:rsidR="00425D96" w:rsidRPr="00425D96" w:rsidRDefault="00425D96" w:rsidP="00425D96">
      <w:pPr>
        <w:pStyle w:val="Odstavecseseznamem"/>
        <w:widowControl w:val="0"/>
        <w:numPr>
          <w:ilvl w:val="0"/>
          <w:numId w:val="8"/>
        </w:numPr>
        <w:tabs>
          <w:tab w:val="left" w:pos="502"/>
        </w:tabs>
        <w:autoSpaceDE w:val="0"/>
        <w:autoSpaceDN w:val="0"/>
        <w:spacing w:before="60" w:after="0" w:line="240" w:lineRule="auto"/>
        <w:contextualSpacing w:val="0"/>
        <w:rPr>
          <w:rFonts w:cstheme="minorHAnsi"/>
        </w:rPr>
      </w:pPr>
      <w:r w:rsidRPr="00425D96">
        <w:rPr>
          <w:rFonts w:cstheme="minorHAnsi"/>
        </w:rPr>
        <w:t>Součástí</w:t>
      </w:r>
      <w:r w:rsidRPr="00425D96">
        <w:rPr>
          <w:rFonts w:cstheme="minorHAnsi"/>
          <w:spacing w:val="-7"/>
        </w:rPr>
        <w:t xml:space="preserve"> </w:t>
      </w:r>
      <w:r w:rsidRPr="00425D96">
        <w:rPr>
          <w:rFonts w:cstheme="minorHAnsi"/>
        </w:rPr>
        <w:t>sjednané</w:t>
      </w:r>
      <w:r w:rsidRPr="00425D96">
        <w:rPr>
          <w:rFonts w:cstheme="minorHAnsi"/>
          <w:spacing w:val="-7"/>
        </w:rPr>
        <w:t xml:space="preserve"> </w:t>
      </w:r>
      <w:r w:rsidRPr="00425D96">
        <w:rPr>
          <w:rFonts w:cstheme="minorHAnsi"/>
        </w:rPr>
        <w:t>ceny</w:t>
      </w:r>
      <w:r w:rsidRPr="00425D96">
        <w:rPr>
          <w:rFonts w:cstheme="minorHAnsi"/>
          <w:spacing w:val="-6"/>
        </w:rPr>
        <w:t xml:space="preserve"> </w:t>
      </w:r>
      <w:r w:rsidRPr="00425D96">
        <w:rPr>
          <w:rFonts w:cstheme="minorHAnsi"/>
        </w:rPr>
        <w:t>jsou</w:t>
      </w:r>
      <w:r w:rsidRPr="00425D96">
        <w:rPr>
          <w:rFonts w:cstheme="minorHAnsi"/>
          <w:spacing w:val="-7"/>
        </w:rPr>
        <w:t xml:space="preserve"> </w:t>
      </w:r>
      <w:r w:rsidRPr="00425D96">
        <w:rPr>
          <w:rFonts w:cstheme="minorHAnsi"/>
        </w:rPr>
        <w:t>veškeré</w:t>
      </w:r>
      <w:r w:rsidRPr="00425D96">
        <w:rPr>
          <w:rFonts w:cstheme="minorHAnsi"/>
          <w:spacing w:val="-7"/>
        </w:rPr>
        <w:t xml:space="preserve"> </w:t>
      </w:r>
      <w:r w:rsidRPr="00425D96">
        <w:rPr>
          <w:rFonts w:cstheme="minorHAnsi"/>
        </w:rPr>
        <w:t>práce</w:t>
      </w:r>
      <w:r w:rsidRPr="00425D96">
        <w:rPr>
          <w:rFonts w:cstheme="minorHAnsi"/>
          <w:spacing w:val="-7"/>
        </w:rPr>
        <w:t xml:space="preserve"> </w:t>
      </w:r>
      <w:r w:rsidRPr="00425D96">
        <w:rPr>
          <w:rFonts w:cstheme="minorHAnsi"/>
        </w:rPr>
        <w:t>a</w:t>
      </w:r>
      <w:r w:rsidRPr="00425D96">
        <w:rPr>
          <w:rFonts w:cstheme="minorHAnsi"/>
          <w:spacing w:val="-5"/>
        </w:rPr>
        <w:t xml:space="preserve"> </w:t>
      </w:r>
      <w:r w:rsidRPr="00425D96">
        <w:rPr>
          <w:rFonts w:cstheme="minorHAnsi"/>
        </w:rPr>
        <w:t>jiné</w:t>
      </w:r>
      <w:r w:rsidRPr="00425D96">
        <w:rPr>
          <w:rFonts w:cstheme="minorHAnsi"/>
          <w:spacing w:val="-2"/>
        </w:rPr>
        <w:t xml:space="preserve"> </w:t>
      </w:r>
      <w:r w:rsidRPr="00425D96">
        <w:rPr>
          <w:rFonts w:cstheme="minorHAnsi"/>
        </w:rPr>
        <w:t>náklady</w:t>
      </w:r>
      <w:r w:rsidRPr="00425D96">
        <w:rPr>
          <w:rFonts w:cstheme="minorHAnsi"/>
          <w:spacing w:val="-5"/>
        </w:rPr>
        <w:t xml:space="preserve"> </w:t>
      </w:r>
      <w:r w:rsidRPr="00425D96">
        <w:rPr>
          <w:rFonts w:cstheme="minorHAnsi"/>
        </w:rPr>
        <w:t>nezbytné</w:t>
      </w:r>
      <w:r w:rsidRPr="00425D96">
        <w:rPr>
          <w:rFonts w:cstheme="minorHAnsi"/>
          <w:spacing w:val="-7"/>
        </w:rPr>
        <w:t xml:space="preserve"> </w:t>
      </w:r>
      <w:r w:rsidRPr="00425D96">
        <w:rPr>
          <w:rFonts w:cstheme="minorHAnsi"/>
        </w:rPr>
        <w:t>pro</w:t>
      </w:r>
      <w:r w:rsidRPr="00425D96">
        <w:rPr>
          <w:rFonts w:cstheme="minorHAnsi"/>
          <w:spacing w:val="-5"/>
        </w:rPr>
        <w:t xml:space="preserve"> </w:t>
      </w:r>
      <w:r w:rsidRPr="00425D96">
        <w:rPr>
          <w:rFonts w:cstheme="minorHAnsi"/>
        </w:rPr>
        <w:t>řádné</w:t>
      </w:r>
      <w:r w:rsidRPr="00425D96">
        <w:rPr>
          <w:rFonts w:cstheme="minorHAnsi"/>
          <w:spacing w:val="-7"/>
        </w:rPr>
        <w:t xml:space="preserve"> </w:t>
      </w:r>
      <w:r w:rsidRPr="00425D96">
        <w:rPr>
          <w:rFonts w:cstheme="minorHAnsi"/>
        </w:rPr>
        <w:t>a</w:t>
      </w:r>
      <w:r w:rsidRPr="00425D96">
        <w:rPr>
          <w:rFonts w:cstheme="minorHAnsi"/>
          <w:spacing w:val="-6"/>
        </w:rPr>
        <w:t xml:space="preserve"> </w:t>
      </w:r>
      <w:r w:rsidRPr="00425D96">
        <w:rPr>
          <w:rFonts w:cstheme="minorHAnsi"/>
        </w:rPr>
        <w:t>úplné</w:t>
      </w:r>
      <w:r w:rsidRPr="00425D96">
        <w:rPr>
          <w:rFonts w:cstheme="minorHAnsi"/>
          <w:spacing w:val="-7"/>
        </w:rPr>
        <w:t xml:space="preserve"> </w:t>
      </w:r>
      <w:r w:rsidRPr="00425D96">
        <w:rPr>
          <w:rFonts w:cstheme="minorHAnsi"/>
        </w:rPr>
        <w:t>provedení</w:t>
      </w:r>
      <w:r w:rsidRPr="00425D96">
        <w:rPr>
          <w:rFonts w:cstheme="minorHAnsi"/>
          <w:spacing w:val="-1"/>
        </w:rPr>
        <w:t xml:space="preserve"> </w:t>
      </w:r>
      <w:r w:rsidRPr="00425D96">
        <w:rPr>
          <w:rFonts w:cstheme="minorHAnsi"/>
          <w:spacing w:val="-2"/>
        </w:rPr>
        <w:t>díla.</w:t>
      </w:r>
    </w:p>
    <w:p w14:paraId="3BA410D7" w14:textId="77777777" w:rsidR="00425D96" w:rsidRPr="00425D96" w:rsidRDefault="00425D96" w:rsidP="00425D96">
      <w:pPr>
        <w:pStyle w:val="Odstavecseseznamem"/>
        <w:widowControl w:val="0"/>
        <w:numPr>
          <w:ilvl w:val="0"/>
          <w:numId w:val="8"/>
        </w:numPr>
        <w:tabs>
          <w:tab w:val="left" w:pos="502"/>
          <w:tab w:val="left" w:pos="504"/>
        </w:tabs>
        <w:autoSpaceDE w:val="0"/>
        <w:autoSpaceDN w:val="0"/>
        <w:spacing w:before="58" w:after="0" w:line="240" w:lineRule="auto"/>
        <w:ind w:right="150"/>
        <w:contextualSpacing w:val="0"/>
        <w:rPr>
          <w:rFonts w:cstheme="minorHAnsi"/>
        </w:rPr>
      </w:pPr>
      <w:r w:rsidRPr="00425D96">
        <w:rPr>
          <w:rFonts w:cstheme="minorHAnsi"/>
        </w:rPr>
        <w:t>Cena</w:t>
      </w:r>
      <w:r w:rsidRPr="00425D96">
        <w:rPr>
          <w:rFonts w:cstheme="minorHAnsi"/>
          <w:spacing w:val="19"/>
        </w:rPr>
        <w:t xml:space="preserve"> </w:t>
      </w:r>
      <w:r w:rsidRPr="00425D96">
        <w:rPr>
          <w:rFonts w:cstheme="minorHAnsi"/>
        </w:rPr>
        <w:t>obsahuje</w:t>
      </w:r>
      <w:r w:rsidRPr="00425D96">
        <w:rPr>
          <w:rFonts w:cstheme="minorHAnsi"/>
          <w:spacing w:val="22"/>
        </w:rPr>
        <w:t xml:space="preserve"> </w:t>
      </w:r>
      <w:r w:rsidRPr="00425D96">
        <w:rPr>
          <w:rFonts w:cstheme="minorHAnsi"/>
        </w:rPr>
        <w:t>i</w:t>
      </w:r>
      <w:r w:rsidRPr="00425D96">
        <w:rPr>
          <w:rFonts w:cstheme="minorHAnsi"/>
          <w:spacing w:val="19"/>
        </w:rPr>
        <w:t xml:space="preserve"> </w:t>
      </w:r>
      <w:r w:rsidRPr="00425D96">
        <w:rPr>
          <w:rFonts w:cstheme="minorHAnsi"/>
        </w:rPr>
        <w:t>případně</w:t>
      </w:r>
      <w:r w:rsidRPr="00425D96">
        <w:rPr>
          <w:rFonts w:cstheme="minorHAnsi"/>
          <w:spacing w:val="22"/>
        </w:rPr>
        <w:t xml:space="preserve"> </w:t>
      </w:r>
      <w:r w:rsidRPr="00425D96">
        <w:rPr>
          <w:rFonts w:cstheme="minorHAnsi"/>
        </w:rPr>
        <w:t>zvýšené</w:t>
      </w:r>
      <w:r w:rsidRPr="00425D96">
        <w:rPr>
          <w:rFonts w:cstheme="minorHAnsi"/>
          <w:spacing w:val="20"/>
        </w:rPr>
        <w:t xml:space="preserve"> </w:t>
      </w:r>
      <w:r w:rsidRPr="00425D96">
        <w:rPr>
          <w:rFonts w:cstheme="minorHAnsi"/>
        </w:rPr>
        <w:t>náklady</w:t>
      </w:r>
      <w:r w:rsidRPr="00425D96">
        <w:rPr>
          <w:rFonts w:cstheme="minorHAnsi"/>
          <w:spacing w:val="21"/>
        </w:rPr>
        <w:t xml:space="preserve"> </w:t>
      </w:r>
      <w:r w:rsidRPr="00425D96">
        <w:rPr>
          <w:rFonts w:cstheme="minorHAnsi"/>
        </w:rPr>
        <w:t>spojené</w:t>
      </w:r>
      <w:r w:rsidRPr="00425D96">
        <w:rPr>
          <w:rFonts w:cstheme="minorHAnsi"/>
          <w:spacing w:val="22"/>
        </w:rPr>
        <w:t xml:space="preserve"> </w:t>
      </w:r>
      <w:r w:rsidRPr="00425D96">
        <w:rPr>
          <w:rFonts w:cstheme="minorHAnsi"/>
        </w:rPr>
        <w:t>s</w:t>
      </w:r>
      <w:r w:rsidRPr="00425D96">
        <w:rPr>
          <w:rFonts w:cstheme="minorHAnsi"/>
          <w:spacing w:val="21"/>
        </w:rPr>
        <w:t xml:space="preserve"> </w:t>
      </w:r>
      <w:r w:rsidRPr="00425D96">
        <w:rPr>
          <w:rFonts w:cstheme="minorHAnsi"/>
        </w:rPr>
        <w:t>vývojem</w:t>
      </w:r>
      <w:r w:rsidRPr="00425D96">
        <w:rPr>
          <w:rFonts w:cstheme="minorHAnsi"/>
          <w:spacing w:val="19"/>
        </w:rPr>
        <w:t xml:space="preserve"> </w:t>
      </w:r>
      <w:r w:rsidRPr="00425D96">
        <w:rPr>
          <w:rFonts w:cstheme="minorHAnsi"/>
        </w:rPr>
        <w:t>cen</w:t>
      </w:r>
      <w:r w:rsidRPr="00425D96">
        <w:rPr>
          <w:rFonts w:cstheme="minorHAnsi"/>
          <w:spacing w:val="19"/>
        </w:rPr>
        <w:t xml:space="preserve"> </w:t>
      </w:r>
      <w:r w:rsidRPr="00425D96">
        <w:rPr>
          <w:rFonts w:cstheme="minorHAnsi"/>
        </w:rPr>
        <w:t>vstupních</w:t>
      </w:r>
      <w:r w:rsidRPr="00425D96">
        <w:rPr>
          <w:rFonts w:cstheme="minorHAnsi"/>
          <w:spacing w:val="20"/>
        </w:rPr>
        <w:t xml:space="preserve"> </w:t>
      </w:r>
      <w:r w:rsidRPr="00425D96">
        <w:rPr>
          <w:rFonts w:cstheme="minorHAnsi"/>
        </w:rPr>
        <w:t>nákladů,</w:t>
      </w:r>
      <w:r w:rsidRPr="00425D96">
        <w:rPr>
          <w:rFonts w:cstheme="minorHAnsi"/>
          <w:spacing w:val="19"/>
        </w:rPr>
        <w:t xml:space="preserve"> </w:t>
      </w:r>
      <w:r w:rsidRPr="00425D96">
        <w:rPr>
          <w:rFonts w:cstheme="minorHAnsi"/>
        </w:rPr>
        <w:t>a</w:t>
      </w:r>
      <w:r w:rsidRPr="00425D96">
        <w:rPr>
          <w:rFonts w:cstheme="minorHAnsi"/>
          <w:spacing w:val="20"/>
        </w:rPr>
        <w:t xml:space="preserve"> </w:t>
      </w:r>
      <w:r w:rsidRPr="00425D96">
        <w:rPr>
          <w:rFonts w:cstheme="minorHAnsi"/>
        </w:rPr>
        <w:t>to</w:t>
      </w:r>
      <w:r w:rsidRPr="00425D96">
        <w:rPr>
          <w:rFonts w:cstheme="minorHAnsi"/>
          <w:spacing w:val="19"/>
        </w:rPr>
        <w:t xml:space="preserve"> </w:t>
      </w:r>
      <w:r w:rsidRPr="00425D96">
        <w:rPr>
          <w:rFonts w:cstheme="minorHAnsi"/>
        </w:rPr>
        <w:t>až</w:t>
      </w:r>
      <w:r w:rsidRPr="00425D96">
        <w:rPr>
          <w:rFonts w:cstheme="minorHAnsi"/>
          <w:spacing w:val="21"/>
        </w:rPr>
        <w:t xml:space="preserve"> </w:t>
      </w:r>
      <w:r w:rsidRPr="00425D96">
        <w:rPr>
          <w:rFonts w:cstheme="minorHAnsi"/>
        </w:rPr>
        <w:t>do</w:t>
      </w:r>
      <w:r w:rsidRPr="00425D96">
        <w:rPr>
          <w:rFonts w:cstheme="minorHAnsi"/>
          <w:spacing w:val="19"/>
        </w:rPr>
        <w:t xml:space="preserve"> </w:t>
      </w:r>
      <w:r w:rsidRPr="00425D96">
        <w:rPr>
          <w:rFonts w:cstheme="minorHAnsi"/>
        </w:rPr>
        <w:t>doby ukončení díla.</w:t>
      </w:r>
    </w:p>
    <w:p w14:paraId="2026EEE9" w14:textId="77777777" w:rsidR="00425D96" w:rsidRPr="00425D96" w:rsidRDefault="00425D96" w:rsidP="00425D96">
      <w:pPr>
        <w:pStyle w:val="Odstavecseseznamem"/>
        <w:widowControl w:val="0"/>
        <w:numPr>
          <w:ilvl w:val="0"/>
          <w:numId w:val="8"/>
        </w:numPr>
        <w:tabs>
          <w:tab w:val="left" w:pos="502"/>
          <w:tab w:val="left" w:pos="504"/>
        </w:tabs>
        <w:autoSpaceDE w:val="0"/>
        <w:autoSpaceDN w:val="0"/>
        <w:spacing w:before="74" w:after="0" w:line="240" w:lineRule="auto"/>
        <w:ind w:right="142"/>
        <w:contextualSpacing w:val="0"/>
        <w:rPr>
          <w:rFonts w:cstheme="minorHAnsi"/>
        </w:rPr>
      </w:pPr>
      <w:r w:rsidRPr="00425D96">
        <w:rPr>
          <w:rFonts w:cstheme="minorHAnsi"/>
        </w:rPr>
        <w:t>Součástí</w:t>
      </w:r>
      <w:r w:rsidRPr="00425D96">
        <w:rPr>
          <w:rFonts w:cstheme="minorHAnsi"/>
          <w:spacing w:val="22"/>
        </w:rPr>
        <w:t xml:space="preserve"> </w:t>
      </w:r>
      <w:r w:rsidRPr="00425D96">
        <w:rPr>
          <w:rFonts w:cstheme="minorHAnsi"/>
        </w:rPr>
        <w:t>této</w:t>
      </w:r>
      <w:r w:rsidRPr="00425D96">
        <w:rPr>
          <w:rFonts w:cstheme="minorHAnsi"/>
          <w:spacing w:val="22"/>
        </w:rPr>
        <w:t xml:space="preserve"> </w:t>
      </w:r>
      <w:r w:rsidRPr="00425D96">
        <w:rPr>
          <w:rFonts w:cstheme="minorHAnsi"/>
        </w:rPr>
        <w:t>smlouvy</w:t>
      </w:r>
      <w:r w:rsidRPr="00425D96">
        <w:rPr>
          <w:rFonts w:cstheme="minorHAnsi"/>
          <w:spacing w:val="23"/>
        </w:rPr>
        <w:t xml:space="preserve"> </w:t>
      </w:r>
      <w:r w:rsidRPr="00425D96">
        <w:rPr>
          <w:rFonts w:cstheme="minorHAnsi"/>
        </w:rPr>
        <w:t>je</w:t>
      </w:r>
      <w:r w:rsidRPr="00425D96">
        <w:rPr>
          <w:rFonts w:cstheme="minorHAnsi"/>
          <w:spacing w:val="22"/>
        </w:rPr>
        <w:t xml:space="preserve"> </w:t>
      </w:r>
      <w:r w:rsidRPr="00425D96">
        <w:rPr>
          <w:rFonts w:cstheme="minorHAnsi"/>
        </w:rPr>
        <w:t>cenová</w:t>
      </w:r>
      <w:r w:rsidRPr="00425D96">
        <w:rPr>
          <w:rFonts w:cstheme="minorHAnsi"/>
          <w:spacing w:val="22"/>
        </w:rPr>
        <w:t xml:space="preserve"> </w:t>
      </w:r>
      <w:r w:rsidRPr="00425D96">
        <w:rPr>
          <w:rFonts w:cstheme="minorHAnsi"/>
        </w:rPr>
        <w:t>nabídka,</w:t>
      </w:r>
      <w:r w:rsidRPr="00425D96">
        <w:rPr>
          <w:rFonts w:cstheme="minorHAnsi"/>
          <w:spacing w:val="26"/>
        </w:rPr>
        <w:t xml:space="preserve"> </w:t>
      </w:r>
      <w:r w:rsidRPr="00425D96">
        <w:rPr>
          <w:rFonts w:cstheme="minorHAnsi"/>
        </w:rPr>
        <w:t>která</w:t>
      </w:r>
      <w:r w:rsidRPr="00425D96">
        <w:rPr>
          <w:rFonts w:cstheme="minorHAnsi"/>
          <w:spacing w:val="22"/>
        </w:rPr>
        <w:t xml:space="preserve"> </w:t>
      </w:r>
      <w:r w:rsidRPr="00425D96">
        <w:rPr>
          <w:rFonts w:cstheme="minorHAnsi"/>
        </w:rPr>
        <w:t>tvoří</w:t>
      </w:r>
      <w:r w:rsidRPr="00425D96">
        <w:rPr>
          <w:rFonts w:cstheme="minorHAnsi"/>
          <w:spacing w:val="25"/>
        </w:rPr>
        <w:t xml:space="preserve"> </w:t>
      </w:r>
      <w:r w:rsidRPr="00425D96">
        <w:rPr>
          <w:rFonts w:cstheme="minorHAnsi"/>
        </w:rPr>
        <w:t>Přílohu</w:t>
      </w:r>
      <w:r w:rsidRPr="00425D96">
        <w:rPr>
          <w:rFonts w:cstheme="minorHAnsi"/>
          <w:spacing w:val="22"/>
        </w:rPr>
        <w:t xml:space="preserve"> </w:t>
      </w:r>
      <w:r w:rsidRPr="00425D96">
        <w:rPr>
          <w:rFonts w:cstheme="minorHAnsi"/>
        </w:rPr>
        <w:t>č.</w:t>
      </w:r>
      <w:r w:rsidRPr="00425D96">
        <w:rPr>
          <w:rFonts w:cstheme="minorHAnsi"/>
          <w:spacing w:val="24"/>
        </w:rPr>
        <w:t xml:space="preserve"> </w:t>
      </w:r>
      <w:r w:rsidRPr="00425D96">
        <w:rPr>
          <w:rFonts w:cstheme="minorHAnsi"/>
        </w:rPr>
        <w:t>1</w:t>
      </w:r>
      <w:r w:rsidRPr="00425D96">
        <w:rPr>
          <w:rFonts w:cstheme="minorHAnsi"/>
          <w:spacing w:val="24"/>
        </w:rPr>
        <w:t xml:space="preserve"> </w:t>
      </w:r>
      <w:r w:rsidRPr="00425D96">
        <w:rPr>
          <w:rFonts w:cstheme="minorHAnsi"/>
        </w:rPr>
        <w:t>této</w:t>
      </w:r>
      <w:r w:rsidRPr="00425D96">
        <w:rPr>
          <w:rFonts w:cstheme="minorHAnsi"/>
          <w:spacing w:val="22"/>
        </w:rPr>
        <w:t xml:space="preserve"> </w:t>
      </w:r>
      <w:r w:rsidRPr="00425D96">
        <w:rPr>
          <w:rFonts w:cstheme="minorHAnsi"/>
        </w:rPr>
        <w:t>smlouvy.</w:t>
      </w:r>
      <w:r w:rsidRPr="00425D96">
        <w:rPr>
          <w:rFonts w:cstheme="minorHAnsi"/>
          <w:spacing w:val="22"/>
        </w:rPr>
        <w:t xml:space="preserve"> </w:t>
      </w:r>
      <w:r w:rsidRPr="00425D96">
        <w:rPr>
          <w:rFonts w:cstheme="minorHAnsi"/>
        </w:rPr>
        <w:t>Pokud</w:t>
      </w:r>
      <w:r w:rsidRPr="00425D96">
        <w:rPr>
          <w:rFonts w:cstheme="minorHAnsi"/>
          <w:spacing w:val="22"/>
        </w:rPr>
        <w:t xml:space="preserve"> </w:t>
      </w:r>
      <w:r w:rsidRPr="00425D96">
        <w:rPr>
          <w:rFonts w:cstheme="minorHAnsi"/>
        </w:rPr>
        <w:t>cenová</w:t>
      </w:r>
      <w:r w:rsidRPr="00425D96">
        <w:rPr>
          <w:rFonts w:cstheme="minorHAnsi"/>
          <w:spacing w:val="24"/>
        </w:rPr>
        <w:t xml:space="preserve"> </w:t>
      </w:r>
      <w:r w:rsidRPr="00425D96">
        <w:rPr>
          <w:rFonts w:cstheme="minorHAnsi"/>
        </w:rPr>
        <w:t>nabídka neobsahuje některou z položek, nemá tato skutečnost vliv na výši celkové ceny za dílo.</w:t>
      </w:r>
    </w:p>
    <w:p w14:paraId="3AC327AB" w14:textId="7D2FE5E7" w:rsidR="0015000C" w:rsidRDefault="0015000C" w:rsidP="00425D96">
      <w:pPr>
        <w:pStyle w:val="Odstavecseseznamem"/>
        <w:ind w:left="360"/>
      </w:pPr>
    </w:p>
    <w:p w14:paraId="6BD5A2DC" w14:textId="77777777" w:rsidR="0015000C" w:rsidRDefault="0015000C" w:rsidP="00BC4B23">
      <w:pPr>
        <w:pStyle w:val="Odstavecseseznamem"/>
        <w:ind w:left="360"/>
      </w:pPr>
    </w:p>
    <w:p w14:paraId="6677A774" w14:textId="56B6240A" w:rsidR="00A76BB7" w:rsidRPr="00A76BB7" w:rsidRDefault="00A76BB7" w:rsidP="00A76BB7">
      <w:pPr>
        <w:pStyle w:val="Odstavecseseznamem"/>
        <w:ind w:left="360"/>
        <w:jc w:val="center"/>
        <w:rPr>
          <w:b/>
          <w:bCs/>
        </w:rPr>
      </w:pPr>
      <w:r>
        <w:rPr>
          <w:b/>
          <w:bCs/>
        </w:rPr>
        <w:t xml:space="preserve">V. </w:t>
      </w:r>
      <w:r w:rsidRPr="00A76BB7">
        <w:rPr>
          <w:b/>
          <w:bCs/>
        </w:rPr>
        <w:t>Platební podmínky</w:t>
      </w:r>
    </w:p>
    <w:p w14:paraId="13B95AEC" w14:textId="77777777" w:rsidR="00A76BB7" w:rsidRPr="005C480F" w:rsidRDefault="00A76BB7" w:rsidP="00A76BB7">
      <w:pPr>
        <w:pStyle w:val="Odstavecseseznamem"/>
        <w:widowControl w:val="0"/>
        <w:numPr>
          <w:ilvl w:val="0"/>
          <w:numId w:val="9"/>
        </w:numPr>
        <w:autoSpaceDE w:val="0"/>
        <w:autoSpaceDN w:val="0"/>
        <w:spacing w:after="0" w:line="240" w:lineRule="auto"/>
        <w:ind w:left="492" w:hanging="349"/>
        <w:contextualSpacing w:val="0"/>
      </w:pPr>
      <w:r w:rsidRPr="005C480F">
        <w:t>Zálohy</w:t>
      </w:r>
      <w:r w:rsidRPr="005C480F">
        <w:rPr>
          <w:spacing w:val="-8"/>
        </w:rPr>
        <w:t xml:space="preserve"> </w:t>
      </w:r>
      <w:r w:rsidRPr="005C480F">
        <w:t>nejsou</w:t>
      </w:r>
      <w:r w:rsidRPr="005C480F">
        <w:rPr>
          <w:spacing w:val="-10"/>
        </w:rPr>
        <w:t xml:space="preserve"> </w:t>
      </w:r>
      <w:r w:rsidRPr="005C480F">
        <w:rPr>
          <w:spacing w:val="-2"/>
        </w:rPr>
        <w:t>přípustné.</w:t>
      </w:r>
    </w:p>
    <w:p w14:paraId="48E1BBDE" w14:textId="77777777" w:rsidR="00A76BB7" w:rsidRPr="005C480F" w:rsidRDefault="00A76BB7" w:rsidP="00A76BB7">
      <w:pPr>
        <w:pStyle w:val="Odstavecseseznamem"/>
        <w:widowControl w:val="0"/>
        <w:numPr>
          <w:ilvl w:val="0"/>
          <w:numId w:val="9"/>
        </w:numPr>
        <w:tabs>
          <w:tab w:val="left" w:pos="491"/>
          <w:tab w:val="left" w:pos="501"/>
        </w:tabs>
        <w:autoSpaceDE w:val="0"/>
        <w:autoSpaceDN w:val="0"/>
        <w:spacing w:before="61" w:after="0" w:line="240" w:lineRule="auto"/>
        <w:ind w:left="501" w:right="143" w:hanging="359"/>
        <w:contextualSpacing w:val="0"/>
        <w:jc w:val="both"/>
      </w:pPr>
      <w:r w:rsidRPr="005C480F">
        <w:t>Faktura musí obsahovat náležitosti stanovené platnými právními předpisy. Kromě náležitostí stanovených platnými právními předpisy musí faktura obsahovat i tyto údaje:</w:t>
      </w:r>
    </w:p>
    <w:p w14:paraId="16F10CF7" w14:textId="77777777" w:rsidR="00A76BB7" w:rsidRPr="005C480F" w:rsidRDefault="00A76BB7" w:rsidP="00A76BB7">
      <w:pPr>
        <w:pStyle w:val="Odstavecseseznamem"/>
        <w:widowControl w:val="0"/>
        <w:numPr>
          <w:ilvl w:val="1"/>
          <w:numId w:val="9"/>
        </w:numPr>
        <w:tabs>
          <w:tab w:val="left" w:pos="995"/>
        </w:tabs>
        <w:autoSpaceDE w:val="0"/>
        <w:autoSpaceDN w:val="0"/>
        <w:spacing w:before="2" w:after="0" w:line="243" w:lineRule="exact"/>
        <w:ind w:left="995" w:hanging="131"/>
        <w:contextualSpacing w:val="0"/>
        <w:jc w:val="both"/>
      </w:pPr>
      <w:r w:rsidRPr="005C480F">
        <w:t>adresa</w:t>
      </w:r>
      <w:r w:rsidRPr="005C480F">
        <w:rPr>
          <w:spacing w:val="-10"/>
        </w:rPr>
        <w:t xml:space="preserve"> </w:t>
      </w:r>
      <w:r w:rsidRPr="005C480F">
        <w:t>objednatele</w:t>
      </w:r>
      <w:r w:rsidRPr="005C480F">
        <w:rPr>
          <w:spacing w:val="-10"/>
        </w:rPr>
        <w:t xml:space="preserve"> </w:t>
      </w:r>
      <w:r w:rsidRPr="005C480F">
        <w:t>pro</w:t>
      </w:r>
      <w:r w:rsidRPr="005C480F">
        <w:rPr>
          <w:spacing w:val="-10"/>
        </w:rPr>
        <w:t xml:space="preserve"> </w:t>
      </w:r>
      <w:r w:rsidRPr="005C480F">
        <w:t>doručování</w:t>
      </w:r>
      <w:r w:rsidRPr="005C480F">
        <w:rPr>
          <w:spacing w:val="-10"/>
        </w:rPr>
        <w:t xml:space="preserve"> </w:t>
      </w:r>
      <w:r w:rsidRPr="005C480F">
        <w:rPr>
          <w:spacing w:val="-2"/>
        </w:rPr>
        <w:t>faktur:</w:t>
      </w:r>
    </w:p>
    <w:p w14:paraId="388B26FD" w14:textId="3EB6DCF5" w:rsidR="00A76BB7" w:rsidRPr="005C480F" w:rsidRDefault="00A76BB7" w:rsidP="00A76BB7">
      <w:pPr>
        <w:pStyle w:val="Odstavecseseznamem"/>
        <w:widowControl w:val="0"/>
        <w:numPr>
          <w:ilvl w:val="1"/>
          <w:numId w:val="9"/>
        </w:numPr>
        <w:tabs>
          <w:tab w:val="left" w:pos="995"/>
        </w:tabs>
        <w:autoSpaceDE w:val="0"/>
        <w:autoSpaceDN w:val="0"/>
        <w:spacing w:after="0" w:line="240" w:lineRule="exact"/>
        <w:ind w:left="995" w:hanging="131"/>
        <w:contextualSpacing w:val="0"/>
      </w:pPr>
      <w:r w:rsidRPr="005C480F">
        <w:lastRenderedPageBreak/>
        <w:t>identifikaci smlouvy</w:t>
      </w:r>
      <w:r w:rsidRPr="005C480F">
        <w:rPr>
          <w:spacing w:val="-2"/>
        </w:rPr>
        <w:t>,</w:t>
      </w:r>
    </w:p>
    <w:p w14:paraId="7E5CF59E" w14:textId="5C5A501C" w:rsidR="00A76BB7" w:rsidRPr="005C480F" w:rsidRDefault="00A76BB7" w:rsidP="00A76BB7">
      <w:pPr>
        <w:pStyle w:val="Odstavecseseznamem"/>
        <w:widowControl w:val="0"/>
        <w:numPr>
          <w:ilvl w:val="1"/>
          <w:numId w:val="9"/>
        </w:numPr>
        <w:tabs>
          <w:tab w:val="left" w:pos="995"/>
        </w:tabs>
        <w:autoSpaceDE w:val="0"/>
        <w:autoSpaceDN w:val="0"/>
        <w:spacing w:after="0" w:line="244" w:lineRule="exact"/>
        <w:ind w:left="995" w:hanging="131"/>
        <w:contextualSpacing w:val="0"/>
      </w:pPr>
      <w:r w:rsidRPr="005C480F">
        <w:t>název</w:t>
      </w:r>
      <w:r w:rsidRPr="005C480F">
        <w:rPr>
          <w:spacing w:val="-4"/>
        </w:rPr>
        <w:t xml:space="preserve"> </w:t>
      </w:r>
      <w:r w:rsidRPr="005C480F">
        <w:t>a</w:t>
      </w:r>
      <w:r w:rsidRPr="005C480F">
        <w:rPr>
          <w:spacing w:val="-6"/>
        </w:rPr>
        <w:t xml:space="preserve"> </w:t>
      </w:r>
      <w:r w:rsidRPr="005C480F">
        <w:t>sídlo,</w:t>
      </w:r>
      <w:r w:rsidRPr="005C480F">
        <w:rPr>
          <w:spacing w:val="-3"/>
        </w:rPr>
        <w:t xml:space="preserve"> </w:t>
      </w:r>
      <w:r w:rsidRPr="005C480F">
        <w:t>IČ</w:t>
      </w:r>
      <w:r w:rsidRPr="005C480F">
        <w:rPr>
          <w:spacing w:val="-5"/>
        </w:rPr>
        <w:t xml:space="preserve"> </w:t>
      </w:r>
      <w:r w:rsidRPr="005C480F">
        <w:t>a</w:t>
      </w:r>
      <w:r w:rsidRPr="005C480F">
        <w:rPr>
          <w:spacing w:val="-3"/>
        </w:rPr>
        <w:t xml:space="preserve"> </w:t>
      </w:r>
      <w:r w:rsidRPr="005C480F">
        <w:t>DIČ</w:t>
      </w:r>
      <w:r w:rsidRPr="005C480F">
        <w:rPr>
          <w:spacing w:val="-4"/>
        </w:rPr>
        <w:t xml:space="preserve"> </w:t>
      </w:r>
      <w:r w:rsidRPr="005C480F">
        <w:rPr>
          <w:spacing w:val="-2"/>
        </w:rPr>
        <w:t>zhotovitele.</w:t>
      </w:r>
    </w:p>
    <w:p w14:paraId="0D976963" w14:textId="77777777" w:rsidR="00A76BB7" w:rsidRPr="005C480F" w:rsidRDefault="00A76BB7" w:rsidP="00A76BB7">
      <w:pPr>
        <w:pStyle w:val="Odstavecseseznamem"/>
        <w:widowControl w:val="0"/>
        <w:numPr>
          <w:ilvl w:val="0"/>
          <w:numId w:val="9"/>
        </w:numPr>
        <w:tabs>
          <w:tab w:val="left" w:pos="491"/>
          <w:tab w:val="left" w:pos="501"/>
        </w:tabs>
        <w:autoSpaceDE w:val="0"/>
        <w:autoSpaceDN w:val="0"/>
        <w:spacing w:before="63" w:after="0" w:line="240" w:lineRule="auto"/>
        <w:ind w:left="501" w:right="140" w:hanging="359"/>
        <w:contextualSpacing w:val="0"/>
        <w:jc w:val="both"/>
      </w:pPr>
      <w:r w:rsidRPr="005C480F">
        <w:t>Nebude-li faktura obsahovat některou náležitost nebo bude chybně vyúčtována cena, je objednatel oprávněn fakturu před uplynutím lhůty splatnosti vrátit druhé smluvní straně bez zaplacení k provedení opravy. Ve vrácené faktuře vyznačí objednatel důvod vrácení. Druhá smluvní strana provede opravu vystavením nové faktury. Vrátí-li objednatel vadnou fakturu druhé smluvní straně, přestává běžet původní lhůta splatnosti. Celá lhůta běží opět ode dne doručení nově vyhotovené faktury objednateli.</w:t>
      </w:r>
    </w:p>
    <w:p w14:paraId="04B2A860" w14:textId="77777777" w:rsidR="00A76BB7" w:rsidRPr="005C480F" w:rsidRDefault="00A76BB7" w:rsidP="00A76BB7">
      <w:pPr>
        <w:pStyle w:val="Odstavecseseznamem"/>
        <w:widowControl w:val="0"/>
        <w:numPr>
          <w:ilvl w:val="0"/>
          <w:numId w:val="9"/>
        </w:numPr>
        <w:tabs>
          <w:tab w:val="left" w:pos="492"/>
        </w:tabs>
        <w:autoSpaceDE w:val="0"/>
        <w:autoSpaceDN w:val="0"/>
        <w:spacing w:before="60" w:after="0" w:line="240" w:lineRule="auto"/>
        <w:ind w:left="492" w:hanging="349"/>
        <w:contextualSpacing w:val="0"/>
        <w:jc w:val="both"/>
      </w:pPr>
      <w:r w:rsidRPr="005C480F">
        <w:t>Peněžitý</w:t>
      </w:r>
      <w:r w:rsidRPr="005C480F">
        <w:rPr>
          <w:spacing w:val="-8"/>
        </w:rPr>
        <w:t xml:space="preserve"> </w:t>
      </w:r>
      <w:r w:rsidRPr="005C480F">
        <w:t>závazek</w:t>
      </w:r>
      <w:r w:rsidRPr="005C480F">
        <w:rPr>
          <w:spacing w:val="-7"/>
        </w:rPr>
        <w:t xml:space="preserve"> </w:t>
      </w:r>
      <w:r w:rsidRPr="005C480F">
        <w:t>placený</w:t>
      </w:r>
      <w:r w:rsidRPr="005C480F">
        <w:rPr>
          <w:spacing w:val="-5"/>
        </w:rPr>
        <w:t xml:space="preserve"> </w:t>
      </w:r>
      <w:r w:rsidRPr="005C480F">
        <w:t>prostřednictvím</w:t>
      </w:r>
      <w:r w:rsidRPr="005C480F">
        <w:rPr>
          <w:spacing w:val="-4"/>
        </w:rPr>
        <w:t xml:space="preserve"> </w:t>
      </w:r>
      <w:r w:rsidRPr="005C480F">
        <w:t>banky</w:t>
      </w:r>
      <w:r w:rsidRPr="005C480F">
        <w:rPr>
          <w:spacing w:val="-7"/>
        </w:rPr>
        <w:t xml:space="preserve"> </w:t>
      </w:r>
      <w:r w:rsidRPr="005C480F">
        <w:t>je</w:t>
      </w:r>
      <w:r w:rsidRPr="005C480F">
        <w:rPr>
          <w:spacing w:val="-8"/>
        </w:rPr>
        <w:t xml:space="preserve"> </w:t>
      </w:r>
      <w:r w:rsidRPr="005C480F">
        <w:t>splněn</w:t>
      </w:r>
      <w:r w:rsidRPr="005C480F">
        <w:rPr>
          <w:spacing w:val="-8"/>
        </w:rPr>
        <w:t xml:space="preserve"> </w:t>
      </w:r>
      <w:r w:rsidRPr="005C480F">
        <w:t>připsáním</w:t>
      </w:r>
      <w:r w:rsidRPr="005C480F">
        <w:rPr>
          <w:spacing w:val="-8"/>
        </w:rPr>
        <w:t xml:space="preserve"> </w:t>
      </w:r>
      <w:r w:rsidRPr="005C480F">
        <w:t>částky</w:t>
      </w:r>
      <w:r w:rsidRPr="005C480F">
        <w:rPr>
          <w:spacing w:val="-7"/>
        </w:rPr>
        <w:t xml:space="preserve"> </w:t>
      </w:r>
      <w:r w:rsidRPr="005C480F">
        <w:t>na</w:t>
      </w:r>
      <w:r w:rsidRPr="005C480F">
        <w:rPr>
          <w:spacing w:val="-9"/>
        </w:rPr>
        <w:t xml:space="preserve"> </w:t>
      </w:r>
      <w:r w:rsidRPr="005C480F">
        <w:t>účet</w:t>
      </w:r>
      <w:r w:rsidRPr="005C480F">
        <w:rPr>
          <w:spacing w:val="-4"/>
        </w:rPr>
        <w:t xml:space="preserve"> </w:t>
      </w:r>
      <w:r w:rsidRPr="005C480F">
        <w:rPr>
          <w:spacing w:val="-2"/>
        </w:rPr>
        <w:t>zhotovitele.</w:t>
      </w:r>
    </w:p>
    <w:p w14:paraId="4B891F04" w14:textId="77777777" w:rsidR="00A76BB7" w:rsidRDefault="00A76BB7" w:rsidP="00BC4B23">
      <w:pPr>
        <w:pStyle w:val="Odstavecseseznamem"/>
        <w:ind w:left="360"/>
      </w:pPr>
    </w:p>
    <w:p w14:paraId="25EBF5AC" w14:textId="77777777" w:rsidR="00BC4B23" w:rsidRDefault="00BC4B23" w:rsidP="00BC4B23">
      <w:pPr>
        <w:pStyle w:val="Odstavecseseznamem"/>
        <w:ind w:left="360"/>
      </w:pPr>
    </w:p>
    <w:p w14:paraId="7DD5C6A8" w14:textId="123AB0AF" w:rsidR="0015000C" w:rsidRPr="00BC4B23" w:rsidRDefault="0015000C" w:rsidP="00BC4B23">
      <w:pPr>
        <w:pStyle w:val="Odstavecseseznamem"/>
        <w:ind w:left="360"/>
        <w:jc w:val="center"/>
        <w:rPr>
          <w:b/>
          <w:bCs/>
        </w:rPr>
      </w:pPr>
      <w:r w:rsidRPr="00BC4B23">
        <w:rPr>
          <w:b/>
          <w:bCs/>
        </w:rPr>
        <w:t>V</w:t>
      </w:r>
      <w:r w:rsidR="00A20F40">
        <w:rPr>
          <w:b/>
          <w:bCs/>
        </w:rPr>
        <w:t>I</w:t>
      </w:r>
      <w:r w:rsidRPr="00BC4B23">
        <w:rPr>
          <w:b/>
          <w:bCs/>
        </w:rPr>
        <w:t>. Práva a povinnosti stran</w:t>
      </w:r>
    </w:p>
    <w:p w14:paraId="0D331B3D" w14:textId="58D603DE" w:rsidR="0015000C" w:rsidRDefault="0015000C" w:rsidP="00D91751">
      <w:pPr>
        <w:pStyle w:val="Odstavecseseznamem"/>
        <w:numPr>
          <w:ilvl w:val="0"/>
          <w:numId w:val="11"/>
        </w:numPr>
      </w:pPr>
      <w:r>
        <w:t>Zhotovitel se zavazuje:</w:t>
      </w:r>
    </w:p>
    <w:p w14:paraId="760912B4" w14:textId="77777777" w:rsidR="005C480F" w:rsidRDefault="0015000C" w:rsidP="005C480F">
      <w:pPr>
        <w:pStyle w:val="Odstavecseseznamem"/>
        <w:widowControl w:val="0"/>
        <w:numPr>
          <w:ilvl w:val="1"/>
          <w:numId w:val="12"/>
        </w:numPr>
        <w:autoSpaceDE w:val="0"/>
        <w:autoSpaceDN w:val="0"/>
        <w:spacing w:before="63" w:after="0" w:line="240" w:lineRule="auto"/>
        <w:ind w:right="140"/>
        <w:contextualSpacing w:val="0"/>
        <w:jc w:val="both"/>
      </w:pPr>
      <w:r w:rsidRPr="005C480F">
        <w:t>zpracovat dokumentaci odborně, v souladu s právními předpisy a normami</w:t>
      </w:r>
      <w:r w:rsidR="00D91751" w:rsidRPr="005C480F">
        <w:t xml:space="preserve"> vztahujícími se k provádění díla</w:t>
      </w:r>
      <w:r w:rsidR="005C480F">
        <w:t xml:space="preserve">; zejména musí být dodrženy ČSN (české technické normy), především ČSN 75 9010, právní, hygienické, bezpečnostní a požární předpisy; </w:t>
      </w:r>
    </w:p>
    <w:p w14:paraId="200DA043" w14:textId="435AF6A3" w:rsidR="00D91751" w:rsidRPr="005C480F" w:rsidRDefault="005C480F" w:rsidP="005C480F">
      <w:pPr>
        <w:pStyle w:val="Odstavecseseznamem"/>
        <w:widowControl w:val="0"/>
        <w:numPr>
          <w:ilvl w:val="1"/>
          <w:numId w:val="12"/>
        </w:numPr>
        <w:autoSpaceDE w:val="0"/>
        <w:autoSpaceDN w:val="0"/>
        <w:spacing w:before="63" w:after="0" w:line="240" w:lineRule="auto"/>
        <w:ind w:right="140"/>
        <w:contextualSpacing w:val="0"/>
        <w:jc w:val="both"/>
      </w:pPr>
      <w:r>
        <w:t xml:space="preserve">dále musí při zpracování dokumentace respektovat připomínky a požadavky objednatele, jakož i připomínky a požadavky ostatních dotčených subjektů, uplatněné prostřednictvím </w:t>
      </w:r>
      <w:r w:rsidRPr="005C480F">
        <w:t>objednatele</w:t>
      </w:r>
      <w:r>
        <w:t>;</w:t>
      </w:r>
    </w:p>
    <w:p w14:paraId="6B1B3EEE" w14:textId="77777777" w:rsidR="00D91751" w:rsidRPr="005C480F" w:rsidRDefault="0015000C" w:rsidP="005C480F">
      <w:pPr>
        <w:pStyle w:val="Odstavecseseznamem"/>
        <w:widowControl w:val="0"/>
        <w:numPr>
          <w:ilvl w:val="1"/>
          <w:numId w:val="12"/>
        </w:numPr>
        <w:autoSpaceDE w:val="0"/>
        <w:autoSpaceDN w:val="0"/>
        <w:spacing w:before="63" w:after="0" w:line="240" w:lineRule="auto"/>
        <w:ind w:right="140"/>
        <w:contextualSpacing w:val="0"/>
        <w:jc w:val="both"/>
      </w:pPr>
      <w:r w:rsidRPr="005C480F">
        <w:t>umožnit objednateli průběžnou kontrolu,</w:t>
      </w:r>
    </w:p>
    <w:p w14:paraId="187C4599" w14:textId="77A0B3B6" w:rsidR="00D91751" w:rsidRPr="005C480F" w:rsidRDefault="00D91751" w:rsidP="005C480F">
      <w:pPr>
        <w:pStyle w:val="Odstavecseseznamem"/>
        <w:widowControl w:val="0"/>
        <w:numPr>
          <w:ilvl w:val="1"/>
          <w:numId w:val="12"/>
        </w:numPr>
        <w:autoSpaceDE w:val="0"/>
        <w:autoSpaceDN w:val="0"/>
        <w:spacing w:before="63" w:after="0" w:line="240" w:lineRule="auto"/>
        <w:ind w:right="140"/>
        <w:contextualSpacing w:val="0"/>
        <w:jc w:val="both"/>
      </w:pPr>
      <w:r w:rsidRPr="005C480F">
        <w:t>upozornit objednatele na následky takových rozhodnutí a úkonů, které jsou zjevně neúčelné nebo objednatele poškozují, pokud bude předem o úkonech objednatele informován a bude schopen</w:t>
      </w:r>
      <w:r w:rsidRPr="005C480F">
        <w:rPr>
          <w:spacing w:val="-2"/>
        </w:rPr>
        <w:t xml:space="preserve"> </w:t>
      </w:r>
      <w:r w:rsidRPr="005C480F">
        <w:t>tyto</w:t>
      </w:r>
      <w:r w:rsidRPr="005C480F">
        <w:rPr>
          <w:spacing w:val="-5"/>
        </w:rPr>
        <w:t xml:space="preserve"> </w:t>
      </w:r>
      <w:r w:rsidRPr="005C480F">
        <w:t>úkony</w:t>
      </w:r>
      <w:r w:rsidRPr="005C480F">
        <w:rPr>
          <w:spacing w:val="-3"/>
        </w:rPr>
        <w:t xml:space="preserve"> </w:t>
      </w:r>
      <w:r w:rsidRPr="005C480F">
        <w:t>na</w:t>
      </w:r>
      <w:r w:rsidRPr="005C480F">
        <w:rPr>
          <w:spacing w:val="-2"/>
        </w:rPr>
        <w:t xml:space="preserve"> </w:t>
      </w:r>
      <w:r w:rsidRPr="005C480F">
        <w:t>základě</w:t>
      </w:r>
      <w:r w:rsidRPr="005C480F">
        <w:rPr>
          <w:spacing w:val="-4"/>
        </w:rPr>
        <w:t xml:space="preserve"> </w:t>
      </w:r>
      <w:r w:rsidRPr="005C480F">
        <w:t>své</w:t>
      </w:r>
      <w:r w:rsidRPr="005C480F">
        <w:rPr>
          <w:spacing w:val="-2"/>
        </w:rPr>
        <w:t xml:space="preserve"> </w:t>
      </w:r>
      <w:r w:rsidRPr="005C480F">
        <w:t>odbornosti,</w:t>
      </w:r>
      <w:r w:rsidRPr="005C480F">
        <w:rPr>
          <w:spacing w:val="-4"/>
        </w:rPr>
        <w:t xml:space="preserve"> </w:t>
      </w:r>
      <w:r w:rsidRPr="005C480F">
        <w:t>dostupných</w:t>
      </w:r>
      <w:r w:rsidRPr="005C480F">
        <w:rPr>
          <w:spacing w:val="-4"/>
        </w:rPr>
        <w:t xml:space="preserve"> </w:t>
      </w:r>
      <w:r w:rsidRPr="005C480F">
        <w:t>podkladů</w:t>
      </w:r>
      <w:r w:rsidRPr="005C480F">
        <w:rPr>
          <w:spacing w:val="-4"/>
        </w:rPr>
        <w:t xml:space="preserve"> </w:t>
      </w:r>
      <w:r w:rsidRPr="005C480F">
        <w:t>a nejlepšího</w:t>
      </w:r>
      <w:r w:rsidRPr="005C480F">
        <w:rPr>
          <w:spacing w:val="-2"/>
        </w:rPr>
        <w:t xml:space="preserve"> </w:t>
      </w:r>
      <w:r w:rsidRPr="005C480F">
        <w:t>úmyslu</w:t>
      </w:r>
      <w:r w:rsidRPr="005C480F">
        <w:rPr>
          <w:spacing w:val="-2"/>
        </w:rPr>
        <w:t xml:space="preserve"> </w:t>
      </w:r>
      <w:r w:rsidRPr="005C480F">
        <w:t>posoudit.</w:t>
      </w:r>
      <w:r w:rsidRPr="005C480F">
        <w:rPr>
          <w:spacing w:val="-2"/>
        </w:rPr>
        <w:t xml:space="preserve"> </w:t>
      </w:r>
      <w:r w:rsidRPr="005C480F">
        <w:t>Pokud tak zhotovitel neučiní, odpovídá za vady díla způsobené použitím nevhodných věcí předaných objednatelem nebo dodržením nevhodných pokynů daných mu objednatelem.</w:t>
      </w:r>
    </w:p>
    <w:p w14:paraId="5A618F9B" w14:textId="6BCF2664" w:rsidR="00295611" w:rsidRDefault="0015000C" w:rsidP="00295611">
      <w:pPr>
        <w:pStyle w:val="Odstavecseseznamem"/>
        <w:numPr>
          <w:ilvl w:val="0"/>
          <w:numId w:val="12"/>
        </w:numPr>
      </w:pPr>
      <w:r>
        <w:t>Objednatel se zavazuje</w:t>
      </w:r>
      <w:r w:rsidR="0021321C">
        <w:t xml:space="preserve"> </w:t>
      </w:r>
    </w:p>
    <w:p w14:paraId="3FA4C693" w14:textId="14DA40F5" w:rsidR="0015000C" w:rsidRDefault="0015000C" w:rsidP="00295611">
      <w:pPr>
        <w:pStyle w:val="Odstavecseseznamem"/>
        <w:widowControl w:val="0"/>
        <w:numPr>
          <w:ilvl w:val="1"/>
          <w:numId w:val="12"/>
        </w:numPr>
        <w:autoSpaceDE w:val="0"/>
        <w:autoSpaceDN w:val="0"/>
        <w:spacing w:before="63" w:after="0" w:line="240" w:lineRule="auto"/>
        <w:ind w:right="140"/>
        <w:contextualSpacing w:val="0"/>
        <w:jc w:val="both"/>
      </w:pPr>
      <w:r>
        <w:t xml:space="preserve">poskytnout zhotoviteli </w:t>
      </w:r>
      <w:r w:rsidR="0021321C">
        <w:t xml:space="preserve">všechny </w:t>
      </w:r>
      <w:r>
        <w:t>potřebné podklady (</w:t>
      </w:r>
      <w:r w:rsidR="005C480F">
        <w:t xml:space="preserve">zejména </w:t>
      </w:r>
      <w:r>
        <w:t>územní plán, geodetické zaměření, požadavky na provoz kavárny</w:t>
      </w:r>
      <w:r w:rsidR="0021321C">
        <w:t>), a to v souladu s čl. VI.</w:t>
      </w:r>
      <w:r w:rsidR="00295611">
        <w:t>,</w:t>
      </w:r>
    </w:p>
    <w:p w14:paraId="4BB94040" w14:textId="04604DF4" w:rsidR="00295611" w:rsidRDefault="00295611" w:rsidP="00295611">
      <w:pPr>
        <w:pStyle w:val="Odstavecseseznamem"/>
        <w:widowControl w:val="0"/>
        <w:numPr>
          <w:ilvl w:val="1"/>
          <w:numId w:val="12"/>
        </w:numPr>
        <w:autoSpaceDE w:val="0"/>
        <w:autoSpaceDN w:val="0"/>
        <w:spacing w:before="63" w:after="0" w:line="240" w:lineRule="auto"/>
        <w:ind w:right="140"/>
        <w:contextualSpacing w:val="0"/>
        <w:jc w:val="both"/>
      </w:pPr>
      <w:r w:rsidRPr="00295611">
        <w:t xml:space="preserve">poskytnout zhotoviteli </w:t>
      </w:r>
      <w:r>
        <w:t xml:space="preserve">další </w:t>
      </w:r>
      <w:r w:rsidRPr="00295611">
        <w:t>potřebnou součinnost nezbytnou k řádnému provedení díla</w:t>
      </w:r>
      <w:r>
        <w:t xml:space="preserve">. </w:t>
      </w:r>
    </w:p>
    <w:p w14:paraId="48AF6C1F" w14:textId="77777777" w:rsidR="00295611" w:rsidRDefault="00295611" w:rsidP="00295611">
      <w:pPr>
        <w:pStyle w:val="Odstavecseseznamem"/>
        <w:ind w:left="360"/>
      </w:pPr>
    </w:p>
    <w:p w14:paraId="45953024" w14:textId="77777777" w:rsidR="0021321C" w:rsidRDefault="0021321C" w:rsidP="0021321C">
      <w:pPr>
        <w:pStyle w:val="Odstavecseseznamem"/>
        <w:ind w:left="360"/>
        <w:jc w:val="center"/>
        <w:rPr>
          <w:b/>
          <w:bCs/>
        </w:rPr>
      </w:pPr>
    </w:p>
    <w:p w14:paraId="5CFE62C3" w14:textId="7098E211" w:rsidR="0021321C" w:rsidRPr="00BC4B23" w:rsidRDefault="0021321C" w:rsidP="0021321C">
      <w:pPr>
        <w:pStyle w:val="Odstavecseseznamem"/>
        <w:ind w:left="360"/>
        <w:jc w:val="center"/>
        <w:rPr>
          <w:b/>
          <w:bCs/>
        </w:rPr>
      </w:pPr>
      <w:r w:rsidRPr="00BC4B23">
        <w:rPr>
          <w:b/>
          <w:bCs/>
        </w:rPr>
        <w:t>V</w:t>
      </w:r>
      <w:r>
        <w:rPr>
          <w:b/>
          <w:bCs/>
        </w:rPr>
        <w:t>I</w:t>
      </w:r>
      <w:r w:rsidR="00A20F40">
        <w:rPr>
          <w:b/>
          <w:bCs/>
        </w:rPr>
        <w:t>I</w:t>
      </w:r>
      <w:r w:rsidRPr="00BC4B23">
        <w:rPr>
          <w:b/>
          <w:bCs/>
        </w:rPr>
        <w:t xml:space="preserve">. </w:t>
      </w:r>
      <w:r>
        <w:rPr>
          <w:b/>
          <w:bCs/>
        </w:rPr>
        <w:t>Podklady</w:t>
      </w:r>
    </w:p>
    <w:p w14:paraId="35F5C0D6" w14:textId="77777777" w:rsidR="0021321C" w:rsidRDefault="0021321C" w:rsidP="0021321C">
      <w:pPr>
        <w:pStyle w:val="Odstavecseseznamem"/>
        <w:widowControl w:val="0"/>
        <w:autoSpaceDE w:val="0"/>
        <w:autoSpaceDN w:val="0"/>
        <w:spacing w:before="63" w:after="0" w:line="240" w:lineRule="auto"/>
        <w:ind w:right="140"/>
        <w:jc w:val="both"/>
      </w:pPr>
    </w:p>
    <w:p w14:paraId="5A71C9F5" w14:textId="77777777" w:rsidR="0021321C" w:rsidRPr="0021321C" w:rsidRDefault="0021321C" w:rsidP="008B2744">
      <w:pPr>
        <w:pStyle w:val="Odstavecseseznamem"/>
        <w:widowControl w:val="0"/>
        <w:numPr>
          <w:ilvl w:val="0"/>
          <w:numId w:val="25"/>
        </w:numPr>
        <w:autoSpaceDE w:val="0"/>
        <w:autoSpaceDN w:val="0"/>
        <w:spacing w:before="63" w:after="0" w:line="240" w:lineRule="auto"/>
        <w:ind w:right="140"/>
        <w:jc w:val="both"/>
      </w:pPr>
      <w:r w:rsidRPr="0021321C">
        <w:t>Smluvní strany se dále dohodly, že pokud v průběhu realizace díla bude zhotovitel potřebovat doplnit další podklady a tyto podklady bude mít objednatel k dispozici, poskytne jej objednatel zhotoviteli do 3 pracovních dnů na základě jeho žádosti.</w:t>
      </w:r>
    </w:p>
    <w:p w14:paraId="45B85AF9" w14:textId="4798C292" w:rsidR="005C480F" w:rsidRPr="0021321C" w:rsidRDefault="005C480F" w:rsidP="008B2744">
      <w:pPr>
        <w:pStyle w:val="Odstavecseseznamem"/>
        <w:widowControl w:val="0"/>
        <w:numPr>
          <w:ilvl w:val="0"/>
          <w:numId w:val="25"/>
        </w:numPr>
        <w:autoSpaceDE w:val="0"/>
        <w:autoSpaceDN w:val="0"/>
        <w:spacing w:before="63" w:after="0" w:line="240" w:lineRule="auto"/>
        <w:ind w:right="140"/>
        <w:jc w:val="both"/>
      </w:pPr>
      <w:r w:rsidRPr="0021321C">
        <w:t>Zhotovitel se zavazuje, že všechny podklady poskytnuté objednatelem použije pouze za účelem realizace díla dle této smlouvy. Poskytnuté podklady zejména neposkytne třetí osobě ani je jinak nebude šířit a/nebo obchodně užívat, a to včetně jejich aplikací nebo modifikací. Zhotovitel se rovněž zavazuje, že při nakládání s poskytnutými daty</w:t>
      </w:r>
      <w:r w:rsidR="00295611">
        <w:t xml:space="preserve"> </w:t>
      </w:r>
      <w:r w:rsidRPr="0021321C">
        <w:t>bude dodržovat právní předpisy o ochraně osobních údajů. Po realizaci díla a jeho předání objednateli je zhotovitel povinen poskytnuté podklady vrátit objednateli, přičemž poskytnutá digitální data je zároveň povinen nevratně vymazat ze všech svých paměťových nosičů.</w:t>
      </w:r>
    </w:p>
    <w:p w14:paraId="4C86EA9B" w14:textId="77777777" w:rsidR="005C480F" w:rsidRPr="0021321C" w:rsidRDefault="005C480F" w:rsidP="008B2744">
      <w:pPr>
        <w:pStyle w:val="Odstavecseseznamem"/>
        <w:widowControl w:val="0"/>
        <w:numPr>
          <w:ilvl w:val="0"/>
          <w:numId w:val="25"/>
        </w:numPr>
        <w:autoSpaceDE w:val="0"/>
        <w:autoSpaceDN w:val="0"/>
        <w:spacing w:before="63" w:after="0" w:line="240" w:lineRule="auto"/>
        <w:ind w:right="140"/>
        <w:jc w:val="both"/>
      </w:pPr>
      <w:r w:rsidRPr="0021321C">
        <w:t>Zhotovitel prohlašuje, že si je vědom, že nositelem autorských práv k poskytnutým podkladům mohou být i třetí osoby, které daly objednateli souhlas s jejich užitím dle této smlouvy.</w:t>
      </w:r>
    </w:p>
    <w:p w14:paraId="3D4B2326" w14:textId="77777777" w:rsidR="00295611" w:rsidRDefault="00295611" w:rsidP="0015000C"/>
    <w:p w14:paraId="06903B14" w14:textId="3425A4BB" w:rsidR="00295611" w:rsidRPr="00295611" w:rsidRDefault="00295611" w:rsidP="00295611">
      <w:pPr>
        <w:pStyle w:val="Odstavecseseznamem"/>
        <w:ind w:left="360"/>
        <w:jc w:val="center"/>
        <w:rPr>
          <w:b/>
          <w:bCs/>
        </w:rPr>
      </w:pPr>
      <w:r>
        <w:rPr>
          <w:b/>
          <w:bCs/>
        </w:rPr>
        <w:t>VII</w:t>
      </w:r>
      <w:r w:rsidR="00A20F40">
        <w:rPr>
          <w:b/>
          <w:bCs/>
        </w:rPr>
        <w:t>I</w:t>
      </w:r>
      <w:r>
        <w:rPr>
          <w:b/>
          <w:bCs/>
        </w:rPr>
        <w:t xml:space="preserve">. </w:t>
      </w:r>
      <w:r w:rsidRPr="00295611">
        <w:rPr>
          <w:b/>
          <w:bCs/>
        </w:rPr>
        <w:t>Předání díla</w:t>
      </w:r>
    </w:p>
    <w:p w14:paraId="663732AC" w14:textId="39D921C3" w:rsidR="00295611" w:rsidRPr="00295611" w:rsidRDefault="00295611" w:rsidP="00295611">
      <w:pPr>
        <w:pStyle w:val="Odstavecseseznamem"/>
        <w:widowControl w:val="0"/>
        <w:numPr>
          <w:ilvl w:val="0"/>
          <w:numId w:val="17"/>
        </w:numPr>
        <w:autoSpaceDE w:val="0"/>
        <w:autoSpaceDN w:val="0"/>
        <w:spacing w:before="63" w:after="0" w:line="240" w:lineRule="auto"/>
        <w:ind w:right="140"/>
        <w:jc w:val="both"/>
      </w:pPr>
      <w:r w:rsidRPr="00295611">
        <w:t>Ve smluveném termínu musí být dílo objednateli předán</w:t>
      </w:r>
      <w:r w:rsidR="005A0C16">
        <w:t>o</w:t>
      </w:r>
      <w:r w:rsidRPr="00295611">
        <w:t xml:space="preserve"> osobně nebo prostřednictvím </w:t>
      </w:r>
      <w:r w:rsidRPr="00295611">
        <w:lastRenderedPageBreak/>
        <w:t>poskytovatele poštovních služeb zhotovitelem.</w:t>
      </w:r>
    </w:p>
    <w:p w14:paraId="6E9FEA77" w14:textId="77777777" w:rsidR="00295611" w:rsidRPr="00295611" w:rsidRDefault="00295611" w:rsidP="00295611">
      <w:pPr>
        <w:pStyle w:val="Odstavecseseznamem"/>
        <w:widowControl w:val="0"/>
        <w:numPr>
          <w:ilvl w:val="0"/>
          <w:numId w:val="17"/>
        </w:numPr>
        <w:autoSpaceDE w:val="0"/>
        <w:autoSpaceDN w:val="0"/>
        <w:spacing w:before="63" w:after="0" w:line="240" w:lineRule="auto"/>
        <w:ind w:right="140"/>
        <w:jc w:val="both"/>
      </w:pPr>
      <w:r w:rsidRPr="00295611">
        <w:t>Objednatel se zavazuje dílo, resp. jeho části převzít v případě, že bude předáno bez vad a nedodělků.</w:t>
      </w:r>
    </w:p>
    <w:p w14:paraId="07F2CC59" w14:textId="77777777" w:rsidR="00295611" w:rsidRPr="00295611" w:rsidRDefault="00295611" w:rsidP="00295611">
      <w:pPr>
        <w:pStyle w:val="Odstavecseseznamem"/>
        <w:widowControl w:val="0"/>
        <w:numPr>
          <w:ilvl w:val="0"/>
          <w:numId w:val="17"/>
        </w:numPr>
        <w:autoSpaceDE w:val="0"/>
        <w:autoSpaceDN w:val="0"/>
        <w:spacing w:before="63" w:after="0" w:line="240" w:lineRule="auto"/>
        <w:ind w:right="140"/>
        <w:jc w:val="both"/>
      </w:pPr>
      <w:r w:rsidRPr="00295611">
        <w:t>Dílo je splněno dnem jeho předání a převzetí bez vad a nedodělků objednatelem. Vadou se rozumí odchylka v kvalitě, rozsahu a parametrech díla stanovených touto smlouvou a obecně závaznými technickými předpisy a technickými normami. Nedodělkem se rozumí nedokončené práce na projektové dokumentaci.</w:t>
      </w:r>
    </w:p>
    <w:p w14:paraId="08962237" w14:textId="77777777" w:rsidR="00295611" w:rsidRPr="00295611" w:rsidRDefault="00295611" w:rsidP="00295611">
      <w:pPr>
        <w:pStyle w:val="Odstavecseseznamem"/>
        <w:widowControl w:val="0"/>
        <w:numPr>
          <w:ilvl w:val="0"/>
          <w:numId w:val="17"/>
        </w:numPr>
        <w:autoSpaceDE w:val="0"/>
        <w:autoSpaceDN w:val="0"/>
        <w:spacing w:before="63" w:after="0" w:line="240" w:lineRule="auto"/>
        <w:ind w:right="140"/>
        <w:jc w:val="both"/>
      </w:pPr>
      <w:r w:rsidRPr="00295611">
        <w:t>Objednatel převzetí díla potvrdí podpisem předávacího protokolu. Zhotovitel je povinen předat dílo objednateli řádně a včas, v případě zjištění vad nebo nedodělků není objednatel povinen dílo převzít ani zaplatit cenu takové části díla.</w:t>
      </w:r>
    </w:p>
    <w:p w14:paraId="2F62BE4F" w14:textId="2FA3E313" w:rsidR="0015000C" w:rsidRDefault="0015000C" w:rsidP="0015000C">
      <w:r>
        <w:t xml:space="preserve">   </w:t>
      </w:r>
    </w:p>
    <w:p w14:paraId="7A2BAC6B" w14:textId="77777777" w:rsidR="0015000C" w:rsidRDefault="0015000C" w:rsidP="0015000C"/>
    <w:p w14:paraId="78828F43" w14:textId="5F1BF8F9" w:rsidR="0015000C" w:rsidRPr="00A76BB7" w:rsidRDefault="00A20F40" w:rsidP="00A76BB7">
      <w:pPr>
        <w:pStyle w:val="Odstavecseseznamem"/>
        <w:ind w:left="360"/>
        <w:jc w:val="center"/>
        <w:rPr>
          <w:b/>
          <w:bCs/>
        </w:rPr>
      </w:pPr>
      <w:r>
        <w:rPr>
          <w:b/>
          <w:bCs/>
        </w:rPr>
        <w:t>IX</w:t>
      </w:r>
      <w:r w:rsidR="0015000C" w:rsidRPr="00A76BB7">
        <w:rPr>
          <w:b/>
          <w:bCs/>
        </w:rPr>
        <w:t>. Odpovědnost za vady</w:t>
      </w:r>
      <w:r w:rsidR="005A0C16">
        <w:rPr>
          <w:b/>
          <w:bCs/>
        </w:rPr>
        <w:t>, záruční podmínky</w:t>
      </w:r>
    </w:p>
    <w:p w14:paraId="3BCC3408" w14:textId="77777777" w:rsidR="005A0C16" w:rsidRDefault="005A0C16" w:rsidP="005A0C16">
      <w:pPr>
        <w:pStyle w:val="Odstavecseseznamem"/>
        <w:widowControl w:val="0"/>
        <w:tabs>
          <w:tab w:val="left" w:pos="498"/>
          <w:tab w:val="left" w:pos="501"/>
        </w:tabs>
        <w:autoSpaceDE w:val="0"/>
        <w:autoSpaceDN w:val="0"/>
        <w:spacing w:before="121" w:after="0" w:line="240" w:lineRule="auto"/>
        <w:ind w:left="501" w:right="136"/>
        <w:contextualSpacing w:val="0"/>
        <w:jc w:val="both"/>
        <w:rPr>
          <w:sz w:val="20"/>
        </w:rPr>
      </w:pPr>
    </w:p>
    <w:p w14:paraId="1D799883" w14:textId="1C96DF42" w:rsidR="00E83513" w:rsidRDefault="00E83513" w:rsidP="00E83513">
      <w:pPr>
        <w:pStyle w:val="Odstavecseseznamem"/>
        <w:numPr>
          <w:ilvl w:val="0"/>
          <w:numId w:val="20"/>
        </w:numPr>
      </w:pPr>
      <w:r>
        <w:t>Dílo má vady, pokud neodpovídá smluvenému rozsahu nebo právním předpisům.</w:t>
      </w:r>
    </w:p>
    <w:p w14:paraId="5C06D78B" w14:textId="1B7CCAB7" w:rsidR="005A0C16" w:rsidRDefault="005A0C16" w:rsidP="005A0C16">
      <w:pPr>
        <w:pStyle w:val="Odstavecseseznamem"/>
        <w:widowControl w:val="0"/>
        <w:numPr>
          <w:ilvl w:val="0"/>
          <w:numId w:val="20"/>
        </w:numPr>
        <w:autoSpaceDE w:val="0"/>
        <w:autoSpaceDN w:val="0"/>
        <w:spacing w:before="63" w:after="0" w:line="240" w:lineRule="auto"/>
        <w:ind w:right="140"/>
        <w:jc w:val="both"/>
      </w:pPr>
      <w:r w:rsidRPr="005A0C16">
        <w:t>Zhotovitel poskytuje objednateli záruku za jakost projektové dokumentace v délce 24 měsíců ode dne jejího předání. Po tuto dobu zhotovitel odpovídá za to, že projektová dokumentace bude způsobilá k účelu sjednanému ve smlouvě, bude v souladu s právními předpisy a technickými normami a nebude obsahovat vady bránící jejímu použití.</w:t>
      </w:r>
      <w:r>
        <w:t xml:space="preserve"> </w:t>
      </w:r>
      <w:r w:rsidRPr="005A0C16">
        <w:t>Záruční doba počíná běžet ode dne řádného předání díla, jež bude bez vad a nedodělků, zhotovitelem objednateli.</w:t>
      </w:r>
    </w:p>
    <w:p w14:paraId="4EE0731B" w14:textId="64062D5B" w:rsidR="005A0C16" w:rsidRPr="005A0C16" w:rsidRDefault="005A0C16" w:rsidP="005A0C16">
      <w:pPr>
        <w:pStyle w:val="Odstavecseseznamem"/>
        <w:widowControl w:val="0"/>
        <w:numPr>
          <w:ilvl w:val="0"/>
          <w:numId w:val="20"/>
        </w:numPr>
        <w:autoSpaceDE w:val="0"/>
        <w:autoSpaceDN w:val="0"/>
        <w:spacing w:before="63" w:after="0" w:line="240" w:lineRule="auto"/>
        <w:ind w:right="140"/>
        <w:jc w:val="both"/>
      </w:pPr>
      <w:r w:rsidRPr="005A0C16">
        <w:t>Případné vady zjištěné v záruční době budou reklamovány objednatelem bezodkladně.</w:t>
      </w:r>
    </w:p>
    <w:p w14:paraId="13ACA575" w14:textId="77777777" w:rsidR="005A0C16" w:rsidRPr="005A0C16" w:rsidRDefault="005A0C16" w:rsidP="005A0C16">
      <w:pPr>
        <w:pStyle w:val="Odstavecseseznamem"/>
        <w:widowControl w:val="0"/>
        <w:numPr>
          <w:ilvl w:val="0"/>
          <w:numId w:val="20"/>
        </w:numPr>
        <w:autoSpaceDE w:val="0"/>
        <w:autoSpaceDN w:val="0"/>
        <w:spacing w:before="63" w:after="0" w:line="240" w:lineRule="auto"/>
        <w:ind w:right="140"/>
        <w:jc w:val="both"/>
      </w:pPr>
      <w:r w:rsidRPr="005A0C16">
        <w:t>Lhůta pro odstranění vady činí 10 kalendářních dnů ode dne doručení písemného oznámení o vadě, pokud se smluvní strany nedohodnou jinak.</w:t>
      </w:r>
    </w:p>
    <w:p w14:paraId="4778905F" w14:textId="77777777" w:rsidR="00E83513" w:rsidRDefault="005A0C16" w:rsidP="0015000C">
      <w:pPr>
        <w:pStyle w:val="Odstavecseseznamem"/>
        <w:widowControl w:val="0"/>
        <w:numPr>
          <w:ilvl w:val="0"/>
          <w:numId w:val="20"/>
        </w:numPr>
        <w:autoSpaceDE w:val="0"/>
        <w:autoSpaceDN w:val="0"/>
        <w:spacing w:before="63" w:after="0" w:line="240" w:lineRule="auto"/>
        <w:ind w:right="140"/>
        <w:jc w:val="both"/>
      </w:pPr>
      <w:r w:rsidRPr="005A0C16">
        <w:t>Objednatel je povinen umožnit zhotoviteli odstranění vady. Provedenou opravu vady zhotovitel objednateli předá. Na provedenou opravu poskytne zhotovitel záruku v souladu s odst. 1 tohoto článku smlouvy.</w:t>
      </w:r>
    </w:p>
    <w:p w14:paraId="7152BC7C" w14:textId="2C9ABE05" w:rsidR="0015000C" w:rsidRDefault="0015000C" w:rsidP="0015000C">
      <w:pPr>
        <w:pStyle w:val="Odstavecseseznamem"/>
        <w:widowControl w:val="0"/>
        <w:numPr>
          <w:ilvl w:val="0"/>
          <w:numId w:val="20"/>
        </w:numPr>
        <w:autoSpaceDE w:val="0"/>
        <w:autoSpaceDN w:val="0"/>
        <w:spacing w:before="63" w:after="0" w:line="240" w:lineRule="auto"/>
        <w:ind w:right="140"/>
        <w:jc w:val="both"/>
      </w:pPr>
      <w:r>
        <w:t>Pokud vady nelze odstranit, má objednatel právo na přiměřenou slevu nebo odstoupení od smlouvy.</w:t>
      </w:r>
    </w:p>
    <w:p w14:paraId="0E15CE72" w14:textId="77777777" w:rsidR="0015000C" w:rsidRDefault="0015000C" w:rsidP="0015000C"/>
    <w:p w14:paraId="759DA661" w14:textId="47E72CCD" w:rsidR="0015000C" w:rsidRPr="005A0C16" w:rsidRDefault="00A20F40" w:rsidP="005A0C16">
      <w:pPr>
        <w:pStyle w:val="Odstavecseseznamem"/>
        <w:ind w:left="360"/>
        <w:jc w:val="center"/>
        <w:rPr>
          <w:b/>
          <w:bCs/>
        </w:rPr>
      </w:pPr>
      <w:r>
        <w:rPr>
          <w:b/>
          <w:bCs/>
        </w:rPr>
        <w:t>X</w:t>
      </w:r>
      <w:r w:rsidR="0015000C" w:rsidRPr="005A0C16">
        <w:rPr>
          <w:b/>
          <w:bCs/>
        </w:rPr>
        <w:t>. Autorská práva</w:t>
      </w:r>
    </w:p>
    <w:p w14:paraId="3C04D591" w14:textId="77777777" w:rsidR="0015000C" w:rsidRDefault="0015000C" w:rsidP="00E422A2">
      <w:pPr>
        <w:spacing w:after="120"/>
        <w:contextualSpacing/>
      </w:pPr>
      <w:r>
        <w:t>1. Projektová dokumentace je autorským dílem zhotovitele.</w:t>
      </w:r>
    </w:p>
    <w:p w14:paraId="2081FF1C" w14:textId="77777777" w:rsidR="0015000C" w:rsidRDefault="0015000C" w:rsidP="00E422A2">
      <w:pPr>
        <w:spacing w:after="120"/>
        <w:contextualSpacing/>
      </w:pPr>
      <w:r>
        <w:t>2. Objednatel je oprávněn dokumentaci použít pouze pro realizaci stavby kavárny dle této smlouvy.</w:t>
      </w:r>
    </w:p>
    <w:p w14:paraId="36248A12" w14:textId="77777777" w:rsidR="0015000C" w:rsidRDefault="0015000C" w:rsidP="00E422A2">
      <w:pPr>
        <w:spacing w:after="120"/>
        <w:contextualSpacing/>
      </w:pPr>
      <w:r>
        <w:t>3. Jakékoli jiné užití dokumentace vyžaduje souhlas zhotovitele.</w:t>
      </w:r>
    </w:p>
    <w:p w14:paraId="32D1B785" w14:textId="77777777" w:rsidR="0015000C" w:rsidRDefault="0015000C" w:rsidP="0015000C"/>
    <w:p w14:paraId="0D338378" w14:textId="77777777" w:rsidR="0015000C" w:rsidRDefault="0015000C" w:rsidP="0015000C"/>
    <w:p w14:paraId="0C475270" w14:textId="630CCD6D" w:rsidR="0015000C" w:rsidRPr="00E422A2" w:rsidRDefault="0015000C" w:rsidP="00A20F40">
      <w:pPr>
        <w:pStyle w:val="Odstavecseseznamem"/>
        <w:ind w:left="357"/>
        <w:contextualSpacing w:val="0"/>
        <w:jc w:val="center"/>
        <w:rPr>
          <w:b/>
          <w:bCs/>
        </w:rPr>
      </w:pPr>
      <w:r w:rsidRPr="00E422A2">
        <w:rPr>
          <w:b/>
          <w:bCs/>
        </w:rPr>
        <w:t>X</w:t>
      </w:r>
      <w:r w:rsidR="00A20F40">
        <w:rPr>
          <w:b/>
          <w:bCs/>
        </w:rPr>
        <w:t>I</w:t>
      </w:r>
      <w:r w:rsidRPr="00E422A2">
        <w:rPr>
          <w:b/>
          <w:bCs/>
        </w:rPr>
        <w:t>. Sankce a smluvní pokuty</w:t>
      </w:r>
    </w:p>
    <w:p w14:paraId="552EDAC4" w14:textId="226C3BE2" w:rsidR="00E422A2" w:rsidRPr="00A20F40" w:rsidRDefault="00E422A2" w:rsidP="00A20F40">
      <w:pPr>
        <w:pStyle w:val="Odstavecseseznamem"/>
        <w:widowControl w:val="0"/>
        <w:numPr>
          <w:ilvl w:val="0"/>
          <w:numId w:val="24"/>
        </w:numPr>
        <w:tabs>
          <w:tab w:val="left" w:pos="498"/>
          <w:tab w:val="left" w:pos="501"/>
        </w:tabs>
        <w:autoSpaceDE w:val="0"/>
        <w:autoSpaceDN w:val="0"/>
        <w:spacing w:before="58" w:after="0" w:line="240" w:lineRule="auto"/>
        <w:ind w:right="136"/>
        <w:contextualSpacing w:val="0"/>
        <w:jc w:val="both"/>
      </w:pPr>
      <w:r w:rsidRPr="00A20F40">
        <w:t xml:space="preserve">V případě prodlení zhotovitele </w:t>
      </w:r>
      <w:r w:rsidR="00A97A37" w:rsidRPr="00A20F40">
        <w:t xml:space="preserve">s předáním díla </w:t>
      </w:r>
      <w:r w:rsidRPr="00A20F40">
        <w:t>je zhotovitel povinen zaplatit objednateli za porušení této smluvní povinnosti smluvní pokutu ve výši 0,1 % z ceny celého díla včetně případné DPH za každý i započatý kalendářní den prodlení.</w:t>
      </w:r>
    </w:p>
    <w:p w14:paraId="2A7F2B4F" w14:textId="4C23153E" w:rsidR="00A97A37" w:rsidRPr="00A20F40" w:rsidRDefault="00A97A37" w:rsidP="00A20F40">
      <w:pPr>
        <w:pStyle w:val="Odstavecseseznamem"/>
        <w:widowControl w:val="0"/>
        <w:numPr>
          <w:ilvl w:val="0"/>
          <w:numId w:val="24"/>
        </w:numPr>
        <w:tabs>
          <w:tab w:val="left" w:pos="498"/>
          <w:tab w:val="left" w:pos="501"/>
        </w:tabs>
        <w:autoSpaceDE w:val="0"/>
        <w:autoSpaceDN w:val="0"/>
        <w:spacing w:before="58" w:after="0" w:line="240" w:lineRule="auto"/>
        <w:ind w:right="136"/>
        <w:contextualSpacing w:val="0"/>
        <w:jc w:val="both"/>
      </w:pPr>
      <w:r w:rsidRPr="00A20F40">
        <w:t>V případě, že objednatelem nebude uhrazena faktura ve lhůtě splatnosti, má zhotovitel možnost uplatnit zákonný úrok z prodlení za každý i započatý kalendářní den prodlení a objednatel je povinen tento úrok zaplatit.</w:t>
      </w:r>
    </w:p>
    <w:p w14:paraId="208980E7" w14:textId="77777777" w:rsidR="00A20F40" w:rsidRDefault="00A20F40" w:rsidP="00A20F40">
      <w:pPr>
        <w:pStyle w:val="Odstavecseseznamem"/>
        <w:widowControl w:val="0"/>
        <w:numPr>
          <w:ilvl w:val="0"/>
          <w:numId w:val="24"/>
        </w:numPr>
        <w:tabs>
          <w:tab w:val="left" w:pos="498"/>
          <w:tab w:val="left" w:pos="501"/>
        </w:tabs>
        <w:autoSpaceDE w:val="0"/>
        <w:autoSpaceDN w:val="0"/>
        <w:spacing w:before="58" w:after="0" w:line="240" w:lineRule="auto"/>
        <w:ind w:right="136"/>
        <w:contextualSpacing w:val="0"/>
        <w:jc w:val="both"/>
      </w:pPr>
      <w:r w:rsidRPr="00A20F40">
        <w:t xml:space="preserve">V případě nedodržení lhůty k odstranění vady je zhotovitel povinen uhradit objednateli smluvní pokutu za porušení </w:t>
      </w:r>
      <w:r>
        <w:t xml:space="preserve">této </w:t>
      </w:r>
      <w:r w:rsidRPr="00A20F40">
        <w:t xml:space="preserve">smluvní povinnosti ve výši 0,1 % z celkové ceny díla včetně případné DPH za každý i započatý den prodlení. </w:t>
      </w:r>
    </w:p>
    <w:p w14:paraId="25BB1CFB" w14:textId="0E29C374" w:rsidR="00A20F40" w:rsidRDefault="00A97A37" w:rsidP="00A20F40">
      <w:pPr>
        <w:pStyle w:val="Odstavecseseznamem"/>
        <w:widowControl w:val="0"/>
        <w:numPr>
          <w:ilvl w:val="0"/>
          <w:numId w:val="24"/>
        </w:numPr>
        <w:tabs>
          <w:tab w:val="left" w:pos="498"/>
          <w:tab w:val="left" w:pos="501"/>
        </w:tabs>
        <w:autoSpaceDE w:val="0"/>
        <w:autoSpaceDN w:val="0"/>
        <w:spacing w:before="58" w:after="0" w:line="240" w:lineRule="auto"/>
        <w:ind w:right="136"/>
        <w:contextualSpacing w:val="0"/>
        <w:jc w:val="both"/>
      </w:pPr>
      <w:r w:rsidRPr="00A20F40">
        <w:t xml:space="preserve">V případě porušení povinnosti sjednané v článku </w:t>
      </w:r>
      <w:r w:rsidRPr="007B2F70">
        <w:t>X</w:t>
      </w:r>
      <w:r w:rsidR="00A20F40" w:rsidRPr="007B2F70">
        <w:t>II</w:t>
      </w:r>
      <w:r w:rsidRPr="007B2F70">
        <w:t>. odst.</w:t>
      </w:r>
      <w:r w:rsidRPr="00A20F40">
        <w:t xml:space="preserve"> 2 této smlouvy je zhotovitel povinen </w:t>
      </w:r>
      <w:r w:rsidRPr="00A20F40">
        <w:lastRenderedPageBreak/>
        <w:t xml:space="preserve">uhradit objednateli smluvní pokutu ve výši </w:t>
      </w:r>
      <w:proofErr w:type="gramStart"/>
      <w:r w:rsidRPr="00A20F40">
        <w:t>10.000,-</w:t>
      </w:r>
      <w:proofErr w:type="gramEnd"/>
      <w:r w:rsidRPr="00A20F40">
        <w:t xml:space="preserve"> Kč.</w:t>
      </w:r>
      <w:r w:rsidR="00A20F40">
        <w:t xml:space="preserve"> </w:t>
      </w:r>
    </w:p>
    <w:p w14:paraId="4140A492" w14:textId="18C20F1E" w:rsidR="00A20F40" w:rsidRPr="00A20F40" w:rsidRDefault="00E422A2" w:rsidP="00A20F40">
      <w:pPr>
        <w:pStyle w:val="Odstavecseseznamem"/>
        <w:widowControl w:val="0"/>
        <w:numPr>
          <w:ilvl w:val="0"/>
          <w:numId w:val="24"/>
        </w:numPr>
        <w:tabs>
          <w:tab w:val="left" w:pos="498"/>
          <w:tab w:val="left" w:pos="501"/>
        </w:tabs>
        <w:autoSpaceDE w:val="0"/>
        <w:autoSpaceDN w:val="0"/>
        <w:spacing w:before="58" w:after="0" w:line="240" w:lineRule="auto"/>
        <w:ind w:right="136"/>
        <w:contextualSpacing w:val="0"/>
        <w:jc w:val="both"/>
      </w:pPr>
      <w:r w:rsidRPr="00A20F40">
        <w:t>Smluvní pokuta se nezapočítává na náhradu případně vzniklé škody, kterou lze vymáhat samostatně</w:t>
      </w:r>
      <w:r w:rsidR="00A20F40" w:rsidRPr="00A20F40">
        <w:t xml:space="preserve"> v plné výši</w:t>
      </w:r>
      <w:r w:rsidRPr="00A20F40">
        <w:t>.</w:t>
      </w:r>
    </w:p>
    <w:p w14:paraId="75184B12" w14:textId="77777777" w:rsidR="00A20F40" w:rsidRPr="00A20F40" w:rsidRDefault="00A97A37" w:rsidP="00A20F40">
      <w:pPr>
        <w:pStyle w:val="Odstavecseseznamem"/>
        <w:widowControl w:val="0"/>
        <w:numPr>
          <w:ilvl w:val="0"/>
          <w:numId w:val="20"/>
        </w:numPr>
        <w:autoSpaceDE w:val="0"/>
        <w:autoSpaceDN w:val="0"/>
        <w:spacing w:before="63" w:after="0" w:line="240" w:lineRule="auto"/>
        <w:ind w:right="140"/>
        <w:jc w:val="both"/>
      </w:pPr>
      <w:r w:rsidRPr="00A20F40">
        <w:t>Smluvní pokutu je objednatel oprávněn započíst proti pohledávce zhotovitele. Smluvní pokuty nepovažují smluvní strany za pohledávky nejisté nebo neurčité ve smyslu § 1987 odst. 2 občanského zákoníku.</w:t>
      </w:r>
    </w:p>
    <w:p w14:paraId="1B1FCC5E" w14:textId="77777777" w:rsidR="005A0C16" w:rsidRDefault="005A0C16" w:rsidP="0015000C"/>
    <w:p w14:paraId="6900C902" w14:textId="77777777" w:rsidR="005A0C16" w:rsidRDefault="005A0C16" w:rsidP="0015000C"/>
    <w:p w14:paraId="5B71597D" w14:textId="756AFE9B" w:rsidR="0015000C" w:rsidRPr="00A20F40" w:rsidRDefault="0015000C" w:rsidP="00A20F40">
      <w:pPr>
        <w:pStyle w:val="Odstavecseseznamem"/>
        <w:ind w:left="357"/>
        <w:contextualSpacing w:val="0"/>
        <w:jc w:val="center"/>
        <w:rPr>
          <w:b/>
          <w:bCs/>
        </w:rPr>
      </w:pPr>
      <w:r w:rsidRPr="00A20F40">
        <w:rPr>
          <w:b/>
          <w:bCs/>
        </w:rPr>
        <w:t>X</w:t>
      </w:r>
      <w:r w:rsidR="00A20F40" w:rsidRPr="00A20F40">
        <w:rPr>
          <w:b/>
          <w:bCs/>
        </w:rPr>
        <w:t>II</w:t>
      </w:r>
      <w:r w:rsidRPr="00A20F40">
        <w:rPr>
          <w:b/>
          <w:bCs/>
        </w:rPr>
        <w:t>. Závěrečná ustanovení</w:t>
      </w:r>
    </w:p>
    <w:p w14:paraId="6E594C80" w14:textId="4A0CB135" w:rsidR="005A0C16" w:rsidRPr="00E83513" w:rsidRDefault="005A0C16" w:rsidP="003B242A">
      <w:pPr>
        <w:pStyle w:val="Odstavecseseznamem"/>
        <w:widowControl w:val="0"/>
        <w:numPr>
          <w:ilvl w:val="0"/>
          <w:numId w:val="22"/>
        </w:numPr>
        <w:autoSpaceDE w:val="0"/>
        <w:autoSpaceDN w:val="0"/>
        <w:spacing w:before="63" w:after="120" w:line="240" w:lineRule="auto"/>
        <w:ind w:left="357" w:right="142" w:hanging="357"/>
        <w:contextualSpacing w:val="0"/>
        <w:jc w:val="both"/>
      </w:pPr>
      <w:r w:rsidRPr="00E83513">
        <w:t>Změnit nebo doplnit tuto smlouvu mohou smluvní strany pouze formou písemných dodatků, které budou vzestupně číslovány, výslovně prohlášeny za dodatek této smlouvy a podepsány oprávněnými zástupci smluvních stran.</w:t>
      </w:r>
    </w:p>
    <w:p w14:paraId="72D8BCC3" w14:textId="63F7086E" w:rsidR="005A0C16" w:rsidRPr="00E83513" w:rsidRDefault="005A0C16" w:rsidP="003B242A">
      <w:pPr>
        <w:pStyle w:val="Odstavecseseznamem"/>
        <w:widowControl w:val="0"/>
        <w:numPr>
          <w:ilvl w:val="0"/>
          <w:numId w:val="22"/>
        </w:numPr>
        <w:autoSpaceDE w:val="0"/>
        <w:autoSpaceDN w:val="0"/>
        <w:spacing w:before="63" w:after="120" w:line="240" w:lineRule="auto"/>
        <w:ind w:left="357" w:right="142" w:hanging="357"/>
        <w:contextualSpacing w:val="0"/>
        <w:jc w:val="both"/>
      </w:pPr>
      <w:r w:rsidRPr="00E83513">
        <w:t>Zhotovitel se zavazuje, že jakékoliv informace, které se do</w:t>
      </w:r>
      <w:r w:rsidR="00E83513">
        <w:t>z</w:t>
      </w:r>
      <w:r w:rsidRPr="00E83513">
        <w:t>věděl v souvislosti s plněním předmětu této smlouvy nebo jsou obsahem předmětu této smlouvy, neposkytne třetím osobám, nezúčastněným na zpracování předmětu díla.</w:t>
      </w:r>
    </w:p>
    <w:p w14:paraId="0824E222" w14:textId="3FA4AF38" w:rsidR="0015000C" w:rsidRDefault="005A0C16" w:rsidP="003B242A">
      <w:pPr>
        <w:pStyle w:val="Odstavecseseznamem"/>
        <w:widowControl w:val="0"/>
        <w:numPr>
          <w:ilvl w:val="0"/>
          <w:numId w:val="22"/>
        </w:numPr>
        <w:autoSpaceDE w:val="0"/>
        <w:autoSpaceDN w:val="0"/>
        <w:spacing w:before="63" w:after="120" w:line="240" w:lineRule="auto"/>
        <w:ind w:left="357" w:right="142" w:hanging="357"/>
        <w:contextualSpacing w:val="0"/>
        <w:jc w:val="both"/>
      </w:pPr>
      <w:r w:rsidRPr="00E83513">
        <w:t>Smluvní strany mohou ukončit smluvní vztah písemnou dohodou obou smluvních stran.</w:t>
      </w:r>
    </w:p>
    <w:p w14:paraId="58216BE1" w14:textId="77777777" w:rsidR="00E422A2" w:rsidRPr="00E422A2" w:rsidRDefault="00E422A2" w:rsidP="003B242A">
      <w:pPr>
        <w:pStyle w:val="Odstavecseseznamem"/>
        <w:widowControl w:val="0"/>
        <w:numPr>
          <w:ilvl w:val="0"/>
          <w:numId w:val="22"/>
        </w:numPr>
        <w:autoSpaceDE w:val="0"/>
        <w:autoSpaceDN w:val="0"/>
        <w:spacing w:before="63" w:after="120" w:line="240" w:lineRule="auto"/>
        <w:ind w:left="357" w:right="142" w:hanging="357"/>
        <w:contextualSpacing w:val="0"/>
        <w:jc w:val="both"/>
      </w:pPr>
      <w:r w:rsidRPr="00E422A2">
        <w:t>V případě zániku závazku před řádným splněním díla je zhotovitel povinen ihned předat objednateli nedokončené dílo včetně věcí, které opatřil a které jsou součástí díla, a uhradit případně vzniklou škodu. Objednatel je povinen uhradit zhotoviteli cenu věcí, které opatřil a které se staly součástí díla. Smluvní strany uzavřou dohodu, ve které upraví vzájemná práva a povinnosti.</w:t>
      </w:r>
    </w:p>
    <w:p w14:paraId="153489FB" w14:textId="77777777" w:rsidR="00E422A2" w:rsidRPr="00E422A2" w:rsidRDefault="00E422A2" w:rsidP="003B242A">
      <w:pPr>
        <w:pStyle w:val="Odstavecseseznamem"/>
        <w:widowControl w:val="0"/>
        <w:numPr>
          <w:ilvl w:val="0"/>
          <w:numId w:val="22"/>
        </w:numPr>
        <w:autoSpaceDE w:val="0"/>
        <w:autoSpaceDN w:val="0"/>
        <w:spacing w:before="63" w:after="120" w:line="240" w:lineRule="auto"/>
        <w:ind w:left="357" w:right="142" w:hanging="357"/>
        <w:contextualSpacing w:val="0"/>
        <w:jc w:val="both"/>
      </w:pPr>
      <w:r w:rsidRPr="00E422A2">
        <w:t>Zhotovitel nemůže bez souhlasu objednatele postoupit svá práva plynoucí z této smlouvy třetí osobě.</w:t>
      </w:r>
    </w:p>
    <w:p w14:paraId="1B9E2399" w14:textId="77777777" w:rsidR="00E422A2" w:rsidRPr="00E422A2" w:rsidRDefault="00E422A2" w:rsidP="003B242A">
      <w:pPr>
        <w:pStyle w:val="Odstavecseseznamem"/>
        <w:widowControl w:val="0"/>
        <w:numPr>
          <w:ilvl w:val="0"/>
          <w:numId w:val="22"/>
        </w:numPr>
        <w:autoSpaceDE w:val="0"/>
        <w:autoSpaceDN w:val="0"/>
        <w:spacing w:before="63" w:after="120" w:line="240" w:lineRule="auto"/>
        <w:ind w:left="357" w:right="142" w:hanging="357"/>
        <w:contextualSpacing w:val="0"/>
        <w:jc w:val="both"/>
      </w:pPr>
      <w:r w:rsidRPr="00E422A2">
        <w:t>Osoby podepisující tuto smlouvu svým podpisem stvrzují platnost svých jednatelských oprávnění.</w:t>
      </w:r>
    </w:p>
    <w:p w14:paraId="1CC86E04" w14:textId="77777777" w:rsidR="00E422A2" w:rsidRPr="00E422A2" w:rsidRDefault="00E422A2" w:rsidP="003B242A">
      <w:pPr>
        <w:pStyle w:val="Odstavecseseznamem"/>
        <w:widowControl w:val="0"/>
        <w:numPr>
          <w:ilvl w:val="0"/>
          <w:numId w:val="22"/>
        </w:numPr>
        <w:autoSpaceDE w:val="0"/>
        <w:autoSpaceDN w:val="0"/>
        <w:spacing w:before="63" w:after="120" w:line="240" w:lineRule="auto"/>
        <w:ind w:left="357" w:right="142" w:hanging="357"/>
        <w:contextualSpacing w:val="0"/>
        <w:jc w:val="both"/>
      </w:pPr>
      <w:r w:rsidRPr="00E422A2">
        <w:t>Pro případ, že kterékoliv ustanovení této smlouvy se stane neúčinným nebo neplatným, smluvní strany se zavazují bez zbytečných odkladů nahradit takové ustanovení novým.</w:t>
      </w:r>
    </w:p>
    <w:p w14:paraId="5031433A" w14:textId="77777777" w:rsidR="00E422A2" w:rsidRPr="00E422A2" w:rsidRDefault="00E422A2" w:rsidP="003B242A">
      <w:pPr>
        <w:pStyle w:val="Odstavecseseznamem"/>
        <w:widowControl w:val="0"/>
        <w:numPr>
          <w:ilvl w:val="0"/>
          <w:numId w:val="22"/>
        </w:numPr>
        <w:autoSpaceDE w:val="0"/>
        <w:autoSpaceDN w:val="0"/>
        <w:spacing w:before="63" w:after="120" w:line="240" w:lineRule="auto"/>
        <w:ind w:left="357" w:right="142" w:hanging="357"/>
        <w:contextualSpacing w:val="0"/>
        <w:jc w:val="both"/>
      </w:pPr>
      <w:r w:rsidRPr="00E422A2">
        <w:t>Případná neplatnost některého z ustanovení této smlouvy nemá za následek neplatnost ostatních ustanovení.</w:t>
      </w:r>
    </w:p>
    <w:p w14:paraId="0CECF59E" w14:textId="77777777" w:rsidR="00E422A2" w:rsidRPr="00E422A2" w:rsidRDefault="00E422A2" w:rsidP="003B242A">
      <w:pPr>
        <w:pStyle w:val="Odstavecseseznamem"/>
        <w:widowControl w:val="0"/>
        <w:numPr>
          <w:ilvl w:val="0"/>
          <w:numId w:val="22"/>
        </w:numPr>
        <w:autoSpaceDE w:val="0"/>
        <w:autoSpaceDN w:val="0"/>
        <w:spacing w:before="63" w:after="120" w:line="240" w:lineRule="auto"/>
        <w:ind w:left="357" w:right="142" w:hanging="357"/>
        <w:contextualSpacing w:val="0"/>
        <w:jc w:val="both"/>
      </w:pPr>
      <w:r w:rsidRPr="00E422A2">
        <w:t>Písemnosti se považují za doručené i v případě, že kterákoliv ze smluvních stran jejich doručení odmítne, či jinak znemožní.</w:t>
      </w:r>
    </w:p>
    <w:p w14:paraId="7997774D" w14:textId="77777777" w:rsidR="00E422A2" w:rsidRPr="00E422A2" w:rsidRDefault="00E422A2" w:rsidP="003B242A">
      <w:pPr>
        <w:pStyle w:val="Odstavecseseznamem"/>
        <w:widowControl w:val="0"/>
        <w:numPr>
          <w:ilvl w:val="0"/>
          <w:numId w:val="22"/>
        </w:numPr>
        <w:autoSpaceDE w:val="0"/>
        <w:autoSpaceDN w:val="0"/>
        <w:spacing w:before="63" w:after="120" w:line="240" w:lineRule="auto"/>
        <w:ind w:left="357" w:right="142" w:hanging="357"/>
        <w:contextualSpacing w:val="0"/>
        <w:jc w:val="both"/>
      </w:pPr>
      <w:r w:rsidRPr="00E422A2">
        <w:t>Smluvní strany shodně prohlašují, že si tuto smlouvu před jejím podepsáním přečetly, že byla uzavřena po vzájemném projednání podle jejich pravé a svobodné vůle určitě, vážně a srozumitelně a že se dohodly na celém jejím obsahu, což stvrzují svými podpisy.</w:t>
      </w:r>
    </w:p>
    <w:p w14:paraId="42C8BB0F" w14:textId="77777777" w:rsidR="00E422A2" w:rsidRPr="00E422A2" w:rsidRDefault="00E422A2" w:rsidP="003B242A">
      <w:pPr>
        <w:pStyle w:val="Odstavecseseznamem"/>
        <w:widowControl w:val="0"/>
        <w:numPr>
          <w:ilvl w:val="0"/>
          <w:numId w:val="22"/>
        </w:numPr>
        <w:autoSpaceDE w:val="0"/>
        <w:autoSpaceDN w:val="0"/>
        <w:spacing w:before="63" w:after="120" w:line="240" w:lineRule="auto"/>
        <w:ind w:left="357" w:right="142" w:hanging="357"/>
        <w:contextualSpacing w:val="0"/>
        <w:jc w:val="both"/>
      </w:pPr>
      <w:r w:rsidRPr="00E422A2">
        <w:t>Smlouva je vyhotovena v jednom elektronicky podepsaném vyhotovení.</w:t>
      </w:r>
    </w:p>
    <w:p w14:paraId="652A2768" w14:textId="77777777" w:rsidR="00E422A2" w:rsidRDefault="00E422A2" w:rsidP="003B242A">
      <w:pPr>
        <w:pStyle w:val="Odstavecseseznamem"/>
        <w:widowControl w:val="0"/>
        <w:numPr>
          <w:ilvl w:val="0"/>
          <w:numId w:val="22"/>
        </w:numPr>
        <w:autoSpaceDE w:val="0"/>
        <w:autoSpaceDN w:val="0"/>
        <w:spacing w:before="63" w:after="120" w:line="240" w:lineRule="auto"/>
        <w:ind w:left="357" w:right="142" w:hanging="357"/>
        <w:contextualSpacing w:val="0"/>
        <w:jc w:val="both"/>
      </w:pPr>
      <w:r>
        <w:t xml:space="preserve">Smlouva nabývá platnosti dnem podpisu oběma stranami a účinnosti zveřejněním v souladu se </w:t>
      </w:r>
      <w:r w:rsidRPr="00E83513">
        <w:t>zákon</w:t>
      </w:r>
      <w:r>
        <w:t>em</w:t>
      </w:r>
      <w:r w:rsidRPr="00E83513">
        <w:t xml:space="preserve"> č. 340/2015 Sb., o zvláštních podmínkách účinnosti některých smluv, uveřejňování těchto smluv a o registru smluv, ve znění pozdějších </w:t>
      </w:r>
      <w:r>
        <w:t>předpisů.</w:t>
      </w:r>
    </w:p>
    <w:p w14:paraId="1D369ED2" w14:textId="77777777" w:rsidR="00E422A2" w:rsidRDefault="00E422A2" w:rsidP="003B242A">
      <w:pPr>
        <w:pStyle w:val="Odstavecseseznamem"/>
        <w:widowControl w:val="0"/>
        <w:numPr>
          <w:ilvl w:val="0"/>
          <w:numId w:val="22"/>
        </w:numPr>
        <w:autoSpaceDE w:val="0"/>
        <w:autoSpaceDN w:val="0"/>
        <w:spacing w:before="63" w:after="120" w:line="240" w:lineRule="auto"/>
        <w:ind w:left="357" w:right="142" w:hanging="357"/>
        <w:contextualSpacing w:val="0"/>
        <w:jc w:val="both"/>
      </w:pPr>
      <w:r w:rsidRPr="00E422A2">
        <w:t xml:space="preserve">Smluvní strany se dohodly, že tato smlouva může být natrvalo uveřejněna v registru smluv, a to v celém rozsahu včetně příslušných metadat, přičemž o fyzické osobě uzavírající tuto smlouvu mimo rámec podnikatelské činnosti nebudou uveřejněny jiné údaje než základní osobní údaje dle § 8b zákona o svobodném přístupu k informacím (tj. jméno a příjmení, rok narození, obec trvalého pobytu), s výjimkou fyzické osoby uzavírající tuto smlouvu v rámci podnikatelské činnosti, o níž budou uveřejněny tyto identifikační údaje: jméno a příjmení (příp. dodatek či obchodní firma), sídlo, identifikační číslo a identifikátor datové schránky. Nebudou uveřejněny údaje o fyzických </w:t>
      </w:r>
      <w:r w:rsidRPr="00E422A2">
        <w:lastRenderedPageBreak/>
        <w:t>osobách, které nejsou smluvními stranami, ani kontaktní či doplňující údaje (číslo účtu, telefonní číslo, e-mailová adresa apod.).</w:t>
      </w:r>
    </w:p>
    <w:p w14:paraId="29B30F99" w14:textId="446C1C4E" w:rsidR="003B242A" w:rsidRDefault="003B242A" w:rsidP="003B242A">
      <w:pPr>
        <w:pStyle w:val="Odstavecseseznamem"/>
        <w:widowControl w:val="0"/>
        <w:numPr>
          <w:ilvl w:val="0"/>
          <w:numId w:val="22"/>
        </w:numPr>
        <w:autoSpaceDE w:val="0"/>
        <w:autoSpaceDN w:val="0"/>
        <w:spacing w:before="63" w:after="120" w:line="240" w:lineRule="auto"/>
        <w:ind w:left="357" w:right="142" w:hanging="357"/>
        <w:contextualSpacing w:val="0"/>
        <w:jc w:val="both"/>
      </w:pPr>
      <w:r>
        <w:t>Uzavření této smlouvy bylo schváleno usnesením č. RM26/28/2025 ze dne 19.11.2025.</w:t>
      </w:r>
    </w:p>
    <w:p w14:paraId="50C31CA3" w14:textId="77777777" w:rsidR="0015000C" w:rsidRDefault="0015000C" w:rsidP="0015000C"/>
    <w:p w14:paraId="682E820A" w14:textId="32F8B033" w:rsidR="0015000C" w:rsidRDefault="0015000C" w:rsidP="0015000C">
      <w:r>
        <w:t>V</w:t>
      </w:r>
      <w:r w:rsidR="00C86015">
        <w:t xml:space="preserve"> Hořicích </w:t>
      </w:r>
      <w:r>
        <w:t xml:space="preserve">dne </w:t>
      </w:r>
      <w:r w:rsidR="00C86015">
        <w:t>25. 11. 2025</w:t>
      </w:r>
    </w:p>
    <w:p w14:paraId="5B3F97E4" w14:textId="77777777" w:rsidR="0015000C" w:rsidRDefault="0015000C" w:rsidP="0015000C"/>
    <w:p w14:paraId="7ABB5A3F" w14:textId="77777777" w:rsidR="00F67755" w:rsidRDefault="00F67755" w:rsidP="0015000C"/>
    <w:p w14:paraId="58DC5BEC" w14:textId="0EFF4C74" w:rsidR="00F67755" w:rsidRPr="00F67755" w:rsidRDefault="00F67755" w:rsidP="00F67755">
      <w:pPr>
        <w:rPr>
          <w:sz w:val="20"/>
          <w:szCs w:val="20"/>
        </w:rPr>
      </w:pPr>
      <w:r w:rsidRPr="00F67755">
        <w:rPr>
          <w:sz w:val="20"/>
          <w:szCs w:val="20"/>
        </w:rPr>
        <w:t>Digitálně podepsal Ing. arch. Martin Pour</w:t>
      </w:r>
      <w:r w:rsidRPr="00F67755">
        <w:rPr>
          <w:sz w:val="20"/>
          <w:szCs w:val="20"/>
        </w:rPr>
        <w:tab/>
      </w:r>
      <w:r w:rsidRPr="00F67755">
        <w:rPr>
          <w:sz w:val="20"/>
          <w:szCs w:val="20"/>
        </w:rPr>
        <w:tab/>
      </w:r>
      <w:r w:rsidRPr="00F67755">
        <w:rPr>
          <w:sz w:val="20"/>
          <w:szCs w:val="20"/>
        </w:rPr>
        <w:t xml:space="preserve">Digitálně podepsal Ing. </w:t>
      </w:r>
      <w:r w:rsidRPr="00F67755">
        <w:rPr>
          <w:sz w:val="20"/>
          <w:szCs w:val="20"/>
        </w:rPr>
        <w:t xml:space="preserve">Přemysl Krejčiřík, </w:t>
      </w:r>
      <w:proofErr w:type="gramStart"/>
      <w:r w:rsidRPr="00F67755">
        <w:rPr>
          <w:sz w:val="20"/>
          <w:szCs w:val="20"/>
        </w:rPr>
        <w:t>Ph.D</w:t>
      </w:r>
      <w:proofErr w:type="gramEnd"/>
      <w:r w:rsidRPr="00F67755">
        <w:rPr>
          <w:sz w:val="20"/>
          <w:szCs w:val="20"/>
        </w:rPr>
        <w:t xml:space="preserve"> </w:t>
      </w:r>
    </w:p>
    <w:p w14:paraId="69F76EE4" w14:textId="621DA7CD" w:rsidR="00C86015" w:rsidRPr="00F67755" w:rsidRDefault="00F67755" w:rsidP="0015000C">
      <w:pPr>
        <w:rPr>
          <w:sz w:val="20"/>
          <w:szCs w:val="20"/>
        </w:rPr>
      </w:pPr>
      <w:r w:rsidRPr="00F67755">
        <w:rPr>
          <w:sz w:val="20"/>
          <w:szCs w:val="20"/>
        </w:rPr>
        <w:t xml:space="preserve">dne 25.11.2025 </w:t>
      </w:r>
      <w:r w:rsidRPr="00F67755">
        <w:rPr>
          <w:sz w:val="20"/>
          <w:szCs w:val="20"/>
        </w:rPr>
        <w:tab/>
      </w:r>
      <w:r w:rsidRPr="00F67755">
        <w:rPr>
          <w:sz w:val="20"/>
          <w:szCs w:val="20"/>
        </w:rPr>
        <w:tab/>
      </w:r>
      <w:r w:rsidRPr="00F67755">
        <w:rPr>
          <w:sz w:val="20"/>
          <w:szCs w:val="20"/>
        </w:rPr>
        <w:tab/>
      </w:r>
      <w:r w:rsidRPr="00F67755">
        <w:rPr>
          <w:sz w:val="20"/>
          <w:szCs w:val="20"/>
        </w:rPr>
        <w:tab/>
      </w:r>
      <w:r w:rsidRPr="00F67755">
        <w:rPr>
          <w:sz w:val="20"/>
          <w:szCs w:val="20"/>
        </w:rPr>
        <w:tab/>
      </w:r>
      <w:r w:rsidRPr="00F67755">
        <w:rPr>
          <w:sz w:val="20"/>
          <w:szCs w:val="20"/>
        </w:rPr>
        <w:t>dne 2.12.2025</w:t>
      </w:r>
    </w:p>
    <w:p w14:paraId="31B2F300" w14:textId="1755F016" w:rsidR="0015000C" w:rsidRDefault="0015000C" w:rsidP="0015000C">
      <w:r>
        <w:t xml:space="preserve">_________________________         </w:t>
      </w:r>
      <w:r w:rsidR="00C86015">
        <w:tab/>
      </w:r>
      <w:r w:rsidR="00C86015">
        <w:tab/>
      </w:r>
      <w:r>
        <w:t xml:space="preserve"> </w:t>
      </w:r>
      <w:r w:rsidR="00C86015">
        <w:tab/>
      </w:r>
      <w:r w:rsidR="00C86015">
        <w:tab/>
      </w:r>
      <w:r>
        <w:t>_________________________</w:t>
      </w:r>
    </w:p>
    <w:p w14:paraId="7629DD55" w14:textId="2E6C99D3" w:rsidR="00CC087E" w:rsidRDefault="0015000C" w:rsidP="00C86015">
      <w:pPr>
        <w:ind w:firstLine="708"/>
      </w:pPr>
      <w:r>
        <w:t xml:space="preserve">Objednatel                              </w:t>
      </w:r>
      <w:r w:rsidR="00C86015">
        <w:tab/>
      </w:r>
      <w:r w:rsidR="00C86015">
        <w:tab/>
      </w:r>
      <w:r w:rsidR="00C86015">
        <w:tab/>
      </w:r>
      <w:r w:rsidR="00C86015">
        <w:tab/>
      </w:r>
      <w:r w:rsidR="00C86015">
        <w:tab/>
      </w:r>
      <w:r>
        <w:t xml:space="preserve"> Zhotovitel</w:t>
      </w:r>
    </w:p>
    <w:sectPr w:rsidR="00CC087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364024"/>
    <w:multiLevelType w:val="hybridMultilevel"/>
    <w:tmpl w:val="D1C879A4"/>
    <w:lvl w:ilvl="0" w:tplc="2760FB5A">
      <w:start w:val="1"/>
      <w:numFmt w:val="decimal"/>
      <w:lvlText w:val="%1."/>
      <w:lvlJc w:val="left"/>
      <w:pPr>
        <w:ind w:left="501" w:hanging="359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1" w:tplc="6296B2FC">
      <w:numFmt w:val="bullet"/>
      <w:lvlText w:val="•"/>
      <w:lvlJc w:val="left"/>
      <w:pPr>
        <w:ind w:left="1456" w:hanging="359"/>
      </w:pPr>
      <w:rPr>
        <w:rFonts w:hint="default"/>
        <w:lang w:val="cs-CZ" w:eastAsia="en-US" w:bidi="ar-SA"/>
      </w:rPr>
    </w:lvl>
    <w:lvl w:ilvl="2" w:tplc="0BC60902">
      <w:numFmt w:val="bullet"/>
      <w:lvlText w:val="•"/>
      <w:lvlJc w:val="left"/>
      <w:pPr>
        <w:ind w:left="2412" w:hanging="359"/>
      </w:pPr>
      <w:rPr>
        <w:rFonts w:hint="default"/>
        <w:lang w:val="cs-CZ" w:eastAsia="en-US" w:bidi="ar-SA"/>
      </w:rPr>
    </w:lvl>
    <w:lvl w:ilvl="3" w:tplc="DCC4CC00">
      <w:numFmt w:val="bullet"/>
      <w:lvlText w:val="•"/>
      <w:lvlJc w:val="left"/>
      <w:pPr>
        <w:ind w:left="3369" w:hanging="359"/>
      </w:pPr>
      <w:rPr>
        <w:rFonts w:hint="default"/>
        <w:lang w:val="cs-CZ" w:eastAsia="en-US" w:bidi="ar-SA"/>
      </w:rPr>
    </w:lvl>
    <w:lvl w:ilvl="4" w:tplc="CFEACA04">
      <w:numFmt w:val="bullet"/>
      <w:lvlText w:val="•"/>
      <w:lvlJc w:val="left"/>
      <w:pPr>
        <w:ind w:left="4325" w:hanging="359"/>
      </w:pPr>
      <w:rPr>
        <w:rFonts w:hint="default"/>
        <w:lang w:val="cs-CZ" w:eastAsia="en-US" w:bidi="ar-SA"/>
      </w:rPr>
    </w:lvl>
    <w:lvl w:ilvl="5" w:tplc="9BEE9842">
      <w:numFmt w:val="bullet"/>
      <w:lvlText w:val="•"/>
      <w:lvlJc w:val="left"/>
      <w:pPr>
        <w:ind w:left="5282" w:hanging="359"/>
      </w:pPr>
      <w:rPr>
        <w:rFonts w:hint="default"/>
        <w:lang w:val="cs-CZ" w:eastAsia="en-US" w:bidi="ar-SA"/>
      </w:rPr>
    </w:lvl>
    <w:lvl w:ilvl="6" w:tplc="93B2B8E2">
      <w:numFmt w:val="bullet"/>
      <w:lvlText w:val="•"/>
      <w:lvlJc w:val="left"/>
      <w:pPr>
        <w:ind w:left="6238" w:hanging="359"/>
      </w:pPr>
      <w:rPr>
        <w:rFonts w:hint="default"/>
        <w:lang w:val="cs-CZ" w:eastAsia="en-US" w:bidi="ar-SA"/>
      </w:rPr>
    </w:lvl>
    <w:lvl w:ilvl="7" w:tplc="3746BF3A">
      <w:numFmt w:val="bullet"/>
      <w:lvlText w:val="•"/>
      <w:lvlJc w:val="left"/>
      <w:pPr>
        <w:ind w:left="7195" w:hanging="359"/>
      </w:pPr>
      <w:rPr>
        <w:rFonts w:hint="default"/>
        <w:lang w:val="cs-CZ" w:eastAsia="en-US" w:bidi="ar-SA"/>
      </w:rPr>
    </w:lvl>
    <w:lvl w:ilvl="8" w:tplc="B56EEF90">
      <w:numFmt w:val="bullet"/>
      <w:lvlText w:val="•"/>
      <w:lvlJc w:val="left"/>
      <w:pPr>
        <w:ind w:left="8151" w:hanging="359"/>
      </w:pPr>
      <w:rPr>
        <w:rFonts w:hint="default"/>
        <w:lang w:val="cs-CZ" w:eastAsia="en-US" w:bidi="ar-SA"/>
      </w:rPr>
    </w:lvl>
  </w:abstractNum>
  <w:abstractNum w:abstractNumId="1" w15:restartNumberingAfterBreak="0">
    <w:nsid w:val="079B007E"/>
    <w:multiLevelType w:val="hybridMultilevel"/>
    <w:tmpl w:val="BB764C0E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A1A4B1C"/>
    <w:multiLevelType w:val="multilevel"/>
    <w:tmpl w:val="8F868B52"/>
    <w:lvl w:ilvl="0">
      <w:start w:val="1"/>
      <w:numFmt w:val="decimal"/>
      <w:lvlText w:val="%1."/>
      <w:lvlJc w:val="left"/>
      <w:pPr>
        <w:ind w:left="571" w:hanging="428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1">
      <w:start w:val="1"/>
      <w:numFmt w:val="decimal"/>
      <w:lvlText w:val="%1.%2."/>
      <w:lvlJc w:val="left"/>
      <w:pPr>
        <w:ind w:left="996" w:hanging="428"/>
      </w:pPr>
      <w:rPr>
        <w:rFonts w:ascii="Arial" w:eastAsia="Arial" w:hAnsi="Arial" w:cs="Arial" w:hint="default"/>
        <w:b/>
        <w:bCs/>
        <w:i/>
        <w:iCs/>
        <w:spacing w:val="-1"/>
        <w:w w:val="99"/>
        <w:sz w:val="20"/>
        <w:szCs w:val="20"/>
        <w:lang w:val="cs-CZ" w:eastAsia="en-US" w:bidi="ar-SA"/>
      </w:rPr>
    </w:lvl>
    <w:lvl w:ilvl="2">
      <w:numFmt w:val="bullet"/>
      <w:lvlText w:val=""/>
      <w:lvlJc w:val="left"/>
      <w:pPr>
        <w:ind w:left="1137" w:hanging="296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cs-CZ" w:eastAsia="en-US" w:bidi="ar-SA"/>
      </w:rPr>
    </w:lvl>
    <w:lvl w:ilvl="3">
      <w:numFmt w:val="bullet"/>
      <w:lvlText w:val="­"/>
      <w:lvlJc w:val="left"/>
      <w:pPr>
        <w:ind w:left="1845" w:hanging="425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99"/>
        <w:sz w:val="20"/>
        <w:szCs w:val="20"/>
        <w:lang w:val="cs-CZ" w:eastAsia="en-US" w:bidi="ar-SA"/>
      </w:rPr>
    </w:lvl>
    <w:lvl w:ilvl="4">
      <w:numFmt w:val="bullet"/>
      <w:lvlText w:val="•"/>
      <w:lvlJc w:val="left"/>
      <w:pPr>
        <w:ind w:left="3014" w:hanging="425"/>
      </w:pPr>
      <w:rPr>
        <w:rFonts w:hint="default"/>
        <w:lang w:val="cs-CZ" w:eastAsia="en-US" w:bidi="ar-SA"/>
      </w:rPr>
    </w:lvl>
    <w:lvl w:ilvl="5">
      <w:numFmt w:val="bullet"/>
      <w:lvlText w:val="•"/>
      <w:lvlJc w:val="left"/>
      <w:pPr>
        <w:ind w:left="4189" w:hanging="425"/>
      </w:pPr>
      <w:rPr>
        <w:rFonts w:hint="default"/>
        <w:lang w:val="cs-CZ" w:eastAsia="en-US" w:bidi="ar-SA"/>
      </w:rPr>
    </w:lvl>
    <w:lvl w:ilvl="6">
      <w:numFmt w:val="bullet"/>
      <w:lvlText w:val="•"/>
      <w:lvlJc w:val="left"/>
      <w:pPr>
        <w:ind w:left="5364" w:hanging="425"/>
      </w:pPr>
      <w:rPr>
        <w:rFonts w:hint="default"/>
        <w:lang w:val="cs-CZ" w:eastAsia="en-US" w:bidi="ar-SA"/>
      </w:rPr>
    </w:lvl>
    <w:lvl w:ilvl="7">
      <w:numFmt w:val="bullet"/>
      <w:lvlText w:val="•"/>
      <w:lvlJc w:val="left"/>
      <w:pPr>
        <w:ind w:left="6539" w:hanging="425"/>
      </w:pPr>
      <w:rPr>
        <w:rFonts w:hint="default"/>
        <w:lang w:val="cs-CZ" w:eastAsia="en-US" w:bidi="ar-SA"/>
      </w:rPr>
    </w:lvl>
    <w:lvl w:ilvl="8">
      <w:numFmt w:val="bullet"/>
      <w:lvlText w:val="•"/>
      <w:lvlJc w:val="left"/>
      <w:pPr>
        <w:ind w:left="7714" w:hanging="425"/>
      </w:pPr>
      <w:rPr>
        <w:rFonts w:hint="default"/>
        <w:lang w:val="cs-CZ" w:eastAsia="en-US" w:bidi="ar-SA"/>
      </w:rPr>
    </w:lvl>
  </w:abstractNum>
  <w:abstractNum w:abstractNumId="3" w15:restartNumberingAfterBreak="0">
    <w:nsid w:val="0AFC0AE6"/>
    <w:multiLevelType w:val="hybridMultilevel"/>
    <w:tmpl w:val="B9907100"/>
    <w:lvl w:ilvl="0" w:tplc="654EBBAE">
      <w:start w:val="1"/>
      <w:numFmt w:val="decimal"/>
      <w:lvlText w:val="%1."/>
      <w:lvlJc w:val="left"/>
      <w:pPr>
        <w:ind w:left="501" w:hanging="359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1" w:tplc="A2F29CA6">
      <w:numFmt w:val="bullet"/>
      <w:lvlText w:val="•"/>
      <w:lvlJc w:val="left"/>
      <w:pPr>
        <w:ind w:left="1456" w:hanging="359"/>
      </w:pPr>
      <w:rPr>
        <w:rFonts w:hint="default"/>
        <w:lang w:val="cs-CZ" w:eastAsia="en-US" w:bidi="ar-SA"/>
      </w:rPr>
    </w:lvl>
    <w:lvl w:ilvl="2" w:tplc="F1E0BB62">
      <w:numFmt w:val="bullet"/>
      <w:lvlText w:val="•"/>
      <w:lvlJc w:val="left"/>
      <w:pPr>
        <w:ind w:left="2412" w:hanging="359"/>
      </w:pPr>
      <w:rPr>
        <w:rFonts w:hint="default"/>
        <w:lang w:val="cs-CZ" w:eastAsia="en-US" w:bidi="ar-SA"/>
      </w:rPr>
    </w:lvl>
    <w:lvl w:ilvl="3" w:tplc="534E604C">
      <w:numFmt w:val="bullet"/>
      <w:lvlText w:val="•"/>
      <w:lvlJc w:val="left"/>
      <w:pPr>
        <w:ind w:left="3369" w:hanging="359"/>
      </w:pPr>
      <w:rPr>
        <w:rFonts w:hint="default"/>
        <w:lang w:val="cs-CZ" w:eastAsia="en-US" w:bidi="ar-SA"/>
      </w:rPr>
    </w:lvl>
    <w:lvl w:ilvl="4" w:tplc="C6043972">
      <w:numFmt w:val="bullet"/>
      <w:lvlText w:val="•"/>
      <w:lvlJc w:val="left"/>
      <w:pPr>
        <w:ind w:left="4325" w:hanging="359"/>
      </w:pPr>
      <w:rPr>
        <w:rFonts w:hint="default"/>
        <w:lang w:val="cs-CZ" w:eastAsia="en-US" w:bidi="ar-SA"/>
      </w:rPr>
    </w:lvl>
    <w:lvl w:ilvl="5" w:tplc="3C5289EE">
      <w:numFmt w:val="bullet"/>
      <w:lvlText w:val="•"/>
      <w:lvlJc w:val="left"/>
      <w:pPr>
        <w:ind w:left="5282" w:hanging="359"/>
      </w:pPr>
      <w:rPr>
        <w:rFonts w:hint="default"/>
        <w:lang w:val="cs-CZ" w:eastAsia="en-US" w:bidi="ar-SA"/>
      </w:rPr>
    </w:lvl>
    <w:lvl w:ilvl="6" w:tplc="03646FA8">
      <w:numFmt w:val="bullet"/>
      <w:lvlText w:val="•"/>
      <w:lvlJc w:val="left"/>
      <w:pPr>
        <w:ind w:left="6238" w:hanging="359"/>
      </w:pPr>
      <w:rPr>
        <w:rFonts w:hint="default"/>
        <w:lang w:val="cs-CZ" w:eastAsia="en-US" w:bidi="ar-SA"/>
      </w:rPr>
    </w:lvl>
    <w:lvl w:ilvl="7" w:tplc="F36E8434">
      <w:numFmt w:val="bullet"/>
      <w:lvlText w:val="•"/>
      <w:lvlJc w:val="left"/>
      <w:pPr>
        <w:ind w:left="7195" w:hanging="359"/>
      </w:pPr>
      <w:rPr>
        <w:rFonts w:hint="default"/>
        <w:lang w:val="cs-CZ" w:eastAsia="en-US" w:bidi="ar-SA"/>
      </w:rPr>
    </w:lvl>
    <w:lvl w:ilvl="8" w:tplc="616CC4A6">
      <w:numFmt w:val="bullet"/>
      <w:lvlText w:val="•"/>
      <w:lvlJc w:val="left"/>
      <w:pPr>
        <w:ind w:left="8151" w:hanging="359"/>
      </w:pPr>
      <w:rPr>
        <w:rFonts w:hint="default"/>
        <w:lang w:val="cs-CZ" w:eastAsia="en-US" w:bidi="ar-SA"/>
      </w:rPr>
    </w:lvl>
  </w:abstractNum>
  <w:abstractNum w:abstractNumId="4" w15:restartNumberingAfterBreak="0">
    <w:nsid w:val="0DAF326B"/>
    <w:multiLevelType w:val="multilevel"/>
    <w:tmpl w:val="163442A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5" w15:restartNumberingAfterBreak="0">
    <w:nsid w:val="0F073E96"/>
    <w:multiLevelType w:val="hybridMultilevel"/>
    <w:tmpl w:val="D4F2CEBE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D5A35D9"/>
    <w:multiLevelType w:val="multilevel"/>
    <w:tmpl w:val="07D82612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7" w15:restartNumberingAfterBreak="0">
    <w:nsid w:val="2D06739F"/>
    <w:multiLevelType w:val="hybridMultilevel"/>
    <w:tmpl w:val="B12208BA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2" w:tplc="FFFFFFFF">
      <w:start w:val="1"/>
      <w:numFmt w:val="lowerRoman"/>
      <w:lvlText w:val="%3."/>
      <w:lvlJc w:val="right"/>
      <w:pPr>
        <w:ind w:left="1800" w:hanging="180"/>
      </w:pPr>
    </w:lvl>
    <w:lvl w:ilvl="3" w:tplc="FFFFFFFF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EEA7720"/>
    <w:multiLevelType w:val="hybridMultilevel"/>
    <w:tmpl w:val="16F2BF9A"/>
    <w:lvl w:ilvl="0" w:tplc="1D68A4AC">
      <w:start w:val="1"/>
      <w:numFmt w:val="decimal"/>
      <w:lvlText w:val="%1."/>
      <w:lvlJc w:val="left"/>
      <w:pPr>
        <w:ind w:left="494" w:hanging="351"/>
      </w:pPr>
      <w:rPr>
        <w:rFonts w:asciiTheme="minorHAnsi" w:eastAsia="Arial" w:hAnsiTheme="minorHAnsi" w:cstheme="minorHAnsi" w:hint="default"/>
        <w:b w:val="0"/>
        <w:bCs w:val="0"/>
        <w:i w:val="0"/>
        <w:iCs w:val="0"/>
        <w:spacing w:val="-1"/>
        <w:w w:val="99"/>
        <w:sz w:val="22"/>
        <w:szCs w:val="22"/>
        <w:lang w:val="cs-CZ" w:eastAsia="en-US" w:bidi="ar-SA"/>
      </w:rPr>
    </w:lvl>
    <w:lvl w:ilvl="1" w:tplc="892607DE">
      <w:numFmt w:val="bullet"/>
      <w:lvlText w:val=""/>
      <w:lvlJc w:val="left"/>
      <w:pPr>
        <w:ind w:left="1224" w:hanging="132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cs-CZ" w:eastAsia="en-US" w:bidi="ar-SA"/>
      </w:rPr>
    </w:lvl>
    <w:lvl w:ilvl="2" w:tplc="418AE174">
      <w:numFmt w:val="bullet"/>
      <w:lvlText w:val="•"/>
      <w:lvlJc w:val="left"/>
      <w:pPr>
        <w:ind w:left="1386" w:hanging="132"/>
      </w:pPr>
      <w:rPr>
        <w:rFonts w:hint="default"/>
        <w:lang w:val="cs-CZ" w:eastAsia="en-US" w:bidi="ar-SA"/>
      </w:rPr>
    </w:lvl>
    <w:lvl w:ilvl="3" w:tplc="DDE0916C">
      <w:numFmt w:val="bullet"/>
      <w:lvlText w:val="•"/>
      <w:lvlJc w:val="left"/>
      <w:pPr>
        <w:ind w:left="1553" w:hanging="132"/>
      </w:pPr>
      <w:rPr>
        <w:rFonts w:hint="default"/>
        <w:lang w:val="cs-CZ" w:eastAsia="en-US" w:bidi="ar-SA"/>
      </w:rPr>
    </w:lvl>
    <w:lvl w:ilvl="4" w:tplc="57D022D4">
      <w:numFmt w:val="bullet"/>
      <w:lvlText w:val="•"/>
      <w:lvlJc w:val="left"/>
      <w:pPr>
        <w:ind w:left="1720" w:hanging="132"/>
      </w:pPr>
      <w:rPr>
        <w:rFonts w:hint="default"/>
        <w:lang w:val="cs-CZ" w:eastAsia="en-US" w:bidi="ar-SA"/>
      </w:rPr>
    </w:lvl>
    <w:lvl w:ilvl="5" w:tplc="A022E65E">
      <w:numFmt w:val="bullet"/>
      <w:lvlText w:val="•"/>
      <w:lvlJc w:val="left"/>
      <w:pPr>
        <w:ind w:left="1887" w:hanging="132"/>
      </w:pPr>
      <w:rPr>
        <w:rFonts w:hint="default"/>
        <w:lang w:val="cs-CZ" w:eastAsia="en-US" w:bidi="ar-SA"/>
      </w:rPr>
    </w:lvl>
    <w:lvl w:ilvl="6" w:tplc="331AFD98">
      <w:numFmt w:val="bullet"/>
      <w:lvlText w:val="•"/>
      <w:lvlJc w:val="left"/>
      <w:pPr>
        <w:ind w:left="2054" w:hanging="132"/>
      </w:pPr>
      <w:rPr>
        <w:rFonts w:hint="default"/>
        <w:lang w:val="cs-CZ" w:eastAsia="en-US" w:bidi="ar-SA"/>
      </w:rPr>
    </w:lvl>
    <w:lvl w:ilvl="7" w:tplc="71F43182">
      <w:numFmt w:val="bullet"/>
      <w:lvlText w:val="•"/>
      <w:lvlJc w:val="left"/>
      <w:pPr>
        <w:ind w:left="2221" w:hanging="132"/>
      </w:pPr>
      <w:rPr>
        <w:rFonts w:hint="default"/>
        <w:lang w:val="cs-CZ" w:eastAsia="en-US" w:bidi="ar-SA"/>
      </w:rPr>
    </w:lvl>
    <w:lvl w:ilvl="8" w:tplc="C480164C">
      <w:numFmt w:val="bullet"/>
      <w:lvlText w:val="•"/>
      <w:lvlJc w:val="left"/>
      <w:pPr>
        <w:ind w:left="2388" w:hanging="132"/>
      </w:pPr>
      <w:rPr>
        <w:rFonts w:hint="default"/>
        <w:lang w:val="cs-CZ" w:eastAsia="en-US" w:bidi="ar-SA"/>
      </w:rPr>
    </w:lvl>
  </w:abstractNum>
  <w:abstractNum w:abstractNumId="9" w15:restartNumberingAfterBreak="0">
    <w:nsid w:val="2FF627BB"/>
    <w:multiLevelType w:val="hybridMultilevel"/>
    <w:tmpl w:val="F01C011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67C6ECD"/>
    <w:multiLevelType w:val="hybridMultilevel"/>
    <w:tmpl w:val="05841290"/>
    <w:lvl w:ilvl="0" w:tplc="92A2F166">
      <w:start w:val="1"/>
      <w:numFmt w:val="decimal"/>
      <w:lvlText w:val="%1."/>
      <w:lvlJc w:val="left"/>
      <w:pPr>
        <w:ind w:left="501" w:hanging="359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1" w:tplc="876470D2">
      <w:numFmt w:val="bullet"/>
      <w:lvlText w:val="•"/>
      <w:lvlJc w:val="left"/>
      <w:pPr>
        <w:ind w:left="1456" w:hanging="359"/>
      </w:pPr>
      <w:rPr>
        <w:rFonts w:hint="default"/>
        <w:lang w:val="cs-CZ" w:eastAsia="en-US" w:bidi="ar-SA"/>
      </w:rPr>
    </w:lvl>
    <w:lvl w:ilvl="2" w:tplc="B34E423E">
      <w:numFmt w:val="bullet"/>
      <w:lvlText w:val="•"/>
      <w:lvlJc w:val="left"/>
      <w:pPr>
        <w:ind w:left="2412" w:hanging="359"/>
      </w:pPr>
      <w:rPr>
        <w:rFonts w:hint="default"/>
        <w:lang w:val="cs-CZ" w:eastAsia="en-US" w:bidi="ar-SA"/>
      </w:rPr>
    </w:lvl>
    <w:lvl w:ilvl="3" w:tplc="9FFCFD54">
      <w:numFmt w:val="bullet"/>
      <w:lvlText w:val="•"/>
      <w:lvlJc w:val="left"/>
      <w:pPr>
        <w:ind w:left="3369" w:hanging="359"/>
      </w:pPr>
      <w:rPr>
        <w:rFonts w:hint="default"/>
        <w:lang w:val="cs-CZ" w:eastAsia="en-US" w:bidi="ar-SA"/>
      </w:rPr>
    </w:lvl>
    <w:lvl w:ilvl="4" w:tplc="417C8AC2">
      <w:numFmt w:val="bullet"/>
      <w:lvlText w:val="•"/>
      <w:lvlJc w:val="left"/>
      <w:pPr>
        <w:ind w:left="4325" w:hanging="359"/>
      </w:pPr>
      <w:rPr>
        <w:rFonts w:hint="default"/>
        <w:lang w:val="cs-CZ" w:eastAsia="en-US" w:bidi="ar-SA"/>
      </w:rPr>
    </w:lvl>
    <w:lvl w:ilvl="5" w:tplc="DB04A574">
      <w:numFmt w:val="bullet"/>
      <w:lvlText w:val="•"/>
      <w:lvlJc w:val="left"/>
      <w:pPr>
        <w:ind w:left="5282" w:hanging="359"/>
      </w:pPr>
      <w:rPr>
        <w:rFonts w:hint="default"/>
        <w:lang w:val="cs-CZ" w:eastAsia="en-US" w:bidi="ar-SA"/>
      </w:rPr>
    </w:lvl>
    <w:lvl w:ilvl="6" w:tplc="DF08BAB2">
      <w:numFmt w:val="bullet"/>
      <w:lvlText w:val="•"/>
      <w:lvlJc w:val="left"/>
      <w:pPr>
        <w:ind w:left="6238" w:hanging="359"/>
      </w:pPr>
      <w:rPr>
        <w:rFonts w:hint="default"/>
        <w:lang w:val="cs-CZ" w:eastAsia="en-US" w:bidi="ar-SA"/>
      </w:rPr>
    </w:lvl>
    <w:lvl w:ilvl="7" w:tplc="BCBADFCC">
      <w:numFmt w:val="bullet"/>
      <w:lvlText w:val="•"/>
      <w:lvlJc w:val="left"/>
      <w:pPr>
        <w:ind w:left="7195" w:hanging="359"/>
      </w:pPr>
      <w:rPr>
        <w:rFonts w:hint="default"/>
        <w:lang w:val="cs-CZ" w:eastAsia="en-US" w:bidi="ar-SA"/>
      </w:rPr>
    </w:lvl>
    <w:lvl w:ilvl="8" w:tplc="487655FE">
      <w:numFmt w:val="bullet"/>
      <w:lvlText w:val="•"/>
      <w:lvlJc w:val="left"/>
      <w:pPr>
        <w:ind w:left="8151" w:hanging="359"/>
      </w:pPr>
      <w:rPr>
        <w:rFonts w:hint="default"/>
        <w:lang w:val="cs-CZ" w:eastAsia="en-US" w:bidi="ar-SA"/>
      </w:rPr>
    </w:lvl>
  </w:abstractNum>
  <w:abstractNum w:abstractNumId="11" w15:restartNumberingAfterBreak="0">
    <w:nsid w:val="3A96488F"/>
    <w:multiLevelType w:val="hybridMultilevel"/>
    <w:tmpl w:val="B12208BA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2" w:tplc="FFFFFFFF">
      <w:start w:val="1"/>
      <w:numFmt w:val="lowerRoman"/>
      <w:lvlText w:val="%3."/>
      <w:lvlJc w:val="right"/>
      <w:pPr>
        <w:ind w:left="1800" w:hanging="180"/>
      </w:pPr>
    </w:lvl>
    <w:lvl w:ilvl="3" w:tplc="FFFFFFFF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3B6267B7"/>
    <w:multiLevelType w:val="multilevel"/>
    <w:tmpl w:val="51EADB3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3" w15:restartNumberingAfterBreak="0">
    <w:nsid w:val="3DFD4145"/>
    <w:multiLevelType w:val="hybridMultilevel"/>
    <w:tmpl w:val="BB764C0E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42BB328B"/>
    <w:multiLevelType w:val="multilevel"/>
    <w:tmpl w:val="51EADB3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5" w15:restartNumberingAfterBreak="0">
    <w:nsid w:val="4A334714"/>
    <w:multiLevelType w:val="hybridMultilevel"/>
    <w:tmpl w:val="1EE0B9F4"/>
    <w:lvl w:ilvl="0" w:tplc="729EAF3E">
      <w:start w:val="1"/>
      <w:numFmt w:val="decimal"/>
      <w:lvlText w:val="%1."/>
      <w:lvlJc w:val="left"/>
      <w:pPr>
        <w:ind w:left="426" w:hanging="284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1" w:tplc="63BCC384">
      <w:numFmt w:val="bullet"/>
      <w:lvlText w:val="-"/>
      <w:lvlJc w:val="left"/>
      <w:pPr>
        <w:ind w:left="996" w:hanging="219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99"/>
        <w:sz w:val="20"/>
        <w:szCs w:val="20"/>
        <w:lang w:val="cs-CZ" w:eastAsia="en-US" w:bidi="ar-SA"/>
      </w:rPr>
    </w:lvl>
    <w:lvl w:ilvl="2" w:tplc="215C458C">
      <w:numFmt w:val="bullet"/>
      <w:lvlText w:val="•"/>
      <w:lvlJc w:val="left"/>
      <w:pPr>
        <w:ind w:left="2007" w:hanging="219"/>
      </w:pPr>
      <w:rPr>
        <w:rFonts w:hint="default"/>
        <w:lang w:val="cs-CZ" w:eastAsia="en-US" w:bidi="ar-SA"/>
      </w:rPr>
    </w:lvl>
    <w:lvl w:ilvl="3" w:tplc="926CB642">
      <w:numFmt w:val="bullet"/>
      <w:lvlText w:val="•"/>
      <w:lvlJc w:val="left"/>
      <w:pPr>
        <w:ind w:left="3014" w:hanging="219"/>
      </w:pPr>
      <w:rPr>
        <w:rFonts w:hint="default"/>
        <w:lang w:val="cs-CZ" w:eastAsia="en-US" w:bidi="ar-SA"/>
      </w:rPr>
    </w:lvl>
    <w:lvl w:ilvl="4" w:tplc="B4187E94">
      <w:numFmt w:val="bullet"/>
      <w:lvlText w:val="•"/>
      <w:lvlJc w:val="left"/>
      <w:pPr>
        <w:ind w:left="4021" w:hanging="219"/>
      </w:pPr>
      <w:rPr>
        <w:rFonts w:hint="default"/>
        <w:lang w:val="cs-CZ" w:eastAsia="en-US" w:bidi="ar-SA"/>
      </w:rPr>
    </w:lvl>
    <w:lvl w:ilvl="5" w:tplc="69D8EF0A">
      <w:numFmt w:val="bullet"/>
      <w:lvlText w:val="•"/>
      <w:lvlJc w:val="left"/>
      <w:pPr>
        <w:ind w:left="5028" w:hanging="219"/>
      </w:pPr>
      <w:rPr>
        <w:rFonts w:hint="default"/>
        <w:lang w:val="cs-CZ" w:eastAsia="en-US" w:bidi="ar-SA"/>
      </w:rPr>
    </w:lvl>
    <w:lvl w:ilvl="6" w:tplc="F1029A4E">
      <w:numFmt w:val="bullet"/>
      <w:lvlText w:val="•"/>
      <w:lvlJc w:val="left"/>
      <w:pPr>
        <w:ind w:left="6035" w:hanging="219"/>
      </w:pPr>
      <w:rPr>
        <w:rFonts w:hint="default"/>
        <w:lang w:val="cs-CZ" w:eastAsia="en-US" w:bidi="ar-SA"/>
      </w:rPr>
    </w:lvl>
    <w:lvl w:ilvl="7" w:tplc="4C861F26">
      <w:numFmt w:val="bullet"/>
      <w:lvlText w:val="•"/>
      <w:lvlJc w:val="left"/>
      <w:pPr>
        <w:ind w:left="7042" w:hanging="219"/>
      </w:pPr>
      <w:rPr>
        <w:rFonts w:hint="default"/>
        <w:lang w:val="cs-CZ" w:eastAsia="en-US" w:bidi="ar-SA"/>
      </w:rPr>
    </w:lvl>
    <w:lvl w:ilvl="8" w:tplc="406AB47E">
      <w:numFmt w:val="bullet"/>
      <w:lvlText w:val="•"/>
      <w:lvlJc w:val="left"/>
      <w:pPr>
        <w:ind w:left="8050" w:hanging="219"/>
      </w:pPr>
      <w:rPr>
        <w:rFonts w:hint="default"/>
        <w:lang w:val="cs-CZ" w:eastAsia="en-US" w:bidi="ar-SA"/>
      </w:rPr>
    </w:lvl>
  </w:abstractNum>
  <w:abstractNum w:abstractNumId="16" w15:restartNumberingAfterBreak="0">
    <w:nsid w:val="4A7956E8"/>
    <w:multiLevelType w:val="hybridMultilevel"/>
    <w:tmpl w:val="5DFAB4E0"/>
    <w:lvl w:ilvl="0" w:tplc="04050001">
      <w:start w:val="1"/>
      <w:numFmt w:val="bullet"/>
      <w:lvlText w:val=""/>
      <w:lvlJc w:val="left"/>
      <w:pPr>
        <w:ind w:left="501" w:hanging="359"/>
      </w:pPr>
      <w:rPr>
        <w:rFonts w:ascii="Symbol" w:hAnsi="Symbol" w:hint="default"/>
        <w:b w:val="0"/>
        <w:bCs w:val="0"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1" w:tplc="FFFFFFFF">
      <w:numFmt w:val="bullet"/>
      <w:lvlText w:val="•"/>
      <w:lvlJc w:val="left"/>
      <w:pPr>
        <w:ind w:left="1456" w:hanging="359"/>
      </w:pPr>
      <w:rPr>
        <w:rFonts w:hint="default"/>
        <w:lang w:val="cs-CZ" w:eastAsia="en-US" w:bidi="ar-SA"/>
      </w:rPr>
    </w:lvl>
    <w:lvl w:ilvl="2" w:tplc="FFFFFFFF">
      <w:numFmt w:val="bullet"/>
      <w:lvlText w:val="•"/>
      <w:lvlJc w:val="left"/>
      <w:pPr>
        <w:ind w:left="2412" w:hanging="359"/>
      </w:pPr>
      <w:rPr>
        <w:rFonts w:hint="default"/>
        <w:lang w:val="cs-CZ" w:eastAsia="en-US" w:bidi="ar-SA"/>
      </w:rPr>
    </w:lvl>
    <w:lvl w:ilvl="3" w:tplc="FFFFFFFF">
      <w:numFmt w:val="bullet"/>
      <w:lvlText w:val="•"/>
      <w:lvlJc w:val="left"/>
      <w:pPr>
        <w:ind w:left="3369" w:hanging="359"/>
      </w:pPr>
      <w:rPr>
        <w:rFonts w:hint="default"/>
        <w:lang w:val="cs-CZ" w:eastAsia="en-US" w:bidi="ar-SA"/>
      </w:rPr>
    </w:lvl>
    <w:lvl w:ilvl="4" w:tplc="FFFFFFFF">
      <w:numFmt w:val="bullet"/>
      <w:lvlText w:val="•"/>
      <w:lvlJc w:val="left"/>
      <w:pPr>
        <w:ind w:left="4325" w:hanging="359"/>
      </w:pPr>
      <w:rPr>
        <w:rFonts w:hint="default"/>
        <w:lang w:val="cs-CZ" w:eastAsia="en-US" w:bidi="ar-SA"/>
      </w:rPr>
    </w:lvl>
    <w:lvl w:ilvl="5" w:tplc="FFFFFFFF">
      <w:numFmt w:val="bullet"/>
      <w:lvlText w:val="•"/>
      <w:lvlJc w:val="left"/>
      <w:pPr>
        <w:ind w:left="5282" w:hanging="359"/>
      </w:pPr>
      <w:rPr>
        <w:rFonts w:hint="default"/>
        <w:lang w:val="cs-CZ" w:eastAsia="en-US" w:bidi="ar-SA"/>
      </w:rPr>
    </w:lvl>
    <w:lvl w:ilvl="6" w:tplc="FFFFFFFF">
      <w:numFmt w:val="bullet"/>
      <w:lvlText w:val="•"/>
      <w:lvlJc w:val="left"/>
      <w:pPr>
        <w:ind w:left="6238" w:hanging="359"/>
      </w:pPr>
      <w:rPr>
        <w:rFonts w:hint="default"/>
        <w:lang w:val="cs-CZ" w:eastAsia="en-US" w:bidi="ar-SA"/>
      </w:rPr>
    </w:lvl>
    <w:lvl w:ilvl="7" w:tplc="FFFFFFFF">
      <w:numFmt w:val="bullet"/>
      <w:lvlText w:val="•"/>
      <w:lvlJc w:val="left"/>
      <w:pPr>
        <w:ind w:left="7195" w:hanging="359"/>
      </w:pPr>
      <w:rPr>
        <w:rFonts w:hint="default"/>
        <w:lang w:val="cs-CZ" w:eastAsia="en-US" w:bidi="ar-SA"/>
      </w:rPr>
    </w:lvl>
    <w:lvl w:ilvl="8" w:tplc="FFFFFFFF">
      <w:numFmt w:val="bullet"/>
      <w:lvlText w:val="•"/>
      <w:lvlJc w:val="left"/>
      <w:pPr>
        <w:ind w:left="8151" w:hanging="359"/>
      </w:pPr>
      <w:rPr>
        <w:rFonts w:hint="default"/>
        <w:lang w:val="cs-CZ" w:eastAsia="en-US" w:bidi="ar-SA"/>
      </w:rPr>
    </w:lvl>
  </w:abstractNum>
  <w:abstractNum w:abstractNumId="17" w15:restartNumberingAfterBreak="0">
    <w:nsid w:val="536D41C5"/>
    <w:multiLevelType w:val="hybridMultilevel"/>
    <w:tmpl w:val="E8468B8E"/>
    <w:lvl w:ilvl="0" w:tplc="4236A3CA">
      <w:start w:val="1"/>
      <w:numFmt w:val="decimal"/>
      <w:lvlText w:val="%1."/>
      <w:lvlJc w:val="left"/>
      <w:pPr>
        <w:ind w:left="501" w:hanging="361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1" w:tplc="F83CD70C">
      <w:numFmt w:val="bullet"/>
      <w:lvlText w:val="•"/>
      <w:lvlJc w:val="left"/>
      <w:pPr>
        <w:ind w:left="1456" w:hanging="361"/>
      </w:pPr>
      <w:rPr>
        <w:rFonts w:hint="default"/>
        <w:lang w:val="cs-CZ" w:eastAsia="en-US" w:bidi="ar-SA"/>
      </w:rPr>
    </w:lvl>
    <w:lvl w:ilvl="2" w:tplc="9418C21E">
      <w:numFmt w:val="bullet"/>
      <w:lvlText w:val="•"/>
      <w:lvlJc w:val="left"/>
      <w:pPr>
        <w:ind w:left="2412" w:hanging="361"/>
      </w:pPr>
      <w:rPr>
        <w:rFonts w:hint="default"/>
        <w:lang w:val="cs-CZ" w:eastAsia="en-US" w:bidi="ar-SA"/>
      </w:rPr>
    </w:lvl>
    <w:lvl w:ilvl="3" w:tplc="6D281D56">
      <w:numFmt w:val="bullet"/>
      <w:lvlText w:val="•"/>
      <w:lvlJc w:val="left"/>
      <w:pPr>
        <w:ind w:left="3369" w:hanging="361"/>
      </w:pPr>
      <w:rPr>
        <w:rFonts w:hint="default"/>
        <w:lang w:val="cs-CZ" w:eastAsia="en-US" w:bidi="ar-SA"/>
      </w:rPr>
    </w:lvl>
    <w:lvl w:ilvl="4" w:tplc="C3088E82">
      <w:numFmt w:val="bullet"/>
      <w:lvlText w:val="•"/>
      <w:lvlJc w:val="left"/>
      <w:pPr>
        <w:ind w:left="4325" w:hanging="361"/>
      </w:pPr>
      <w:rPr>
        <w:rFonts w:hint="default"/>
        <w:lang w:val="cs-CZ" w:eastAsia="en-US" w:bidi="ar-SA"/>
      </w:rPr>
    </w:lvl>
    <w:lvl w:ilvl="5" w:tplc="79C4E49C">
      <w:numFmt w:val="bullet"/>
      <w:lvlText w:val="•"/>
      <w:lvlJc w:val="left"/>
      <w:pPr>
        <w:ind w:left="5282" w:hanging="361"/>
      </w:pPr>
      <w:rPr>
        <w:rFonts w:hint="default"/>
        <w:lang w:val="cs-CZ" w:eastAsia="en-US" w:bidi="ar-SA"/>
      </w:rPr>
    </w:lvl>
    <w:lvl w:ilvl="6" w:tplc="EBB29C80">
      <w:numFmt w:val="bullet"/>
      <w:lvlText w:val="•"/>
      <w:lvlJc w:val="left"/>
      <w:pPr>
        <w:ind w:left="6238" w:hanging="361"/>
      </w:pPr>
      <w:rPr>
        <w:rFonts w:hint="default"/>
        <w:lang w:val="cs-CZ" w:eastAsia="en-US" w:bidi="ar-SA"/>
      </w:rPr>
    </w:lvl>
    <w:lvl w:ilvl="7" w:tplc="62D632AC">
      <w:numFmt w:val="bullet"/>
      <w:lvlText w:val="•"/>
      <w:lvlJc w:val="left"/>
      <w:pPr>
        <w:ind w:left="7195" w:hanging="361"/>
      </w:pPr>
      <w:rPr>
        <w:rFonts w:hint="default"/>
        <w:lang w:val="cs-CZ" w:eastAsia="en-US" w:bidi="ar-SA"/>
      </w:rPr>
    </w:lvl>
    <w:lvl w:ilvl="8" w:tplc="4A7A9C7A">
      <w:numFmt w:val="bullet"/>
      <w:lvlText w:val="•"/>
      <w:lvlJc w:val="left"/>
      <w:pPr>
        <w:ind w:left="8151" w:hanging="361"/>
      </w:pPr>
      <w:rPr>
        <w:rFonts w:hint="default"/>
        <w:lang w:val="cs-CZ" w:eastAsia="en-US" w:bidi="ar-SA"/>
      </w:rPr>
    </w:lvl>
  </w:abstractNum>
  <w:abstractNum w:abstractNumId="18" w15:restartNumberingAfterBreak="0">
    <w:nsid w:val="557A7173"/>
    <w:multiLevelType w:val="multilevel"/>
    <w:tmpl w:val="51EADB3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9" w15:restartNumberingAfterBreak="0">
    <w:nsid w:val="5C2124E5"/>
    <w:multiLevelType w:val="hybridMultilevel"/>
    <w:tmpl w:val="569C3894"/>
    <w:lvl w:ilvl="0" w:tplc="E1DC4E36">
      <w:start w:val="1"/>
      <w:numFmt w:val="decimal"/>
      <w:lvlText w:val="%1."/>
      <w:lvlJc w:val="left"/>
      <w:pPr>
        <w:ind w:left="501" w:hanging="359"/>
      </w:pPr>
      <w:rPr>
        <w:rFonts w:hint="default"/>
        <w:spacing w:val="-1"/>
        <w:w w:val="99"/>
        <w:lang w:val="cs-CZ" w:eastAsia="en-US" w:bidi="ar-SA"/>
      </w:rPr>
    </w:lvl>
    <w:lvl w:ilvl="1" w:tplc="F95A8D70">
      <w:numFmt w:val="bullet"/>
      <w:lvlText w:val="•"/>
      <w:lvlJc w:val="left"/>
      <w:pPr>
        <w:ind w:left="1456" w:hanging="359"/>
      </w:pPr>
      <w:rPr>
        <w:rFonts w:hint="default"/>
        <w:lang w:val="cs-CZ" w:eastAsia="en-US" w:bidi="ar-SA"/>
      </w:rPr>
    </w:lvl>
    <w:lvl w:ilvl="2" w:tplc="6CDA5E2C">
      <w:numFmt w:val="bullet"/>
      <w:lvlText w:val="•"/>
      <w:lvlJc w:val="left"/>
      <w:pPr>
        <w:ind w:left="2412" w:hanging="359"/>
      </w:pPr>
      <w:rPr>
        <w:rFonts w:hint="default"/>
        <w:lang w:val="cs-CZ" w:eastAsia="en-US" w:bidi="ar-SA"/>
      </w:rPr>
    </w:lvl>
    <w:lvl w:ilvl="3" w:tplc="29448F08">
      <w:numFmt w:val="bullet"/>
      <w:lvlText w:val="•"/>
      <w:lvlJc w:val="left"/>
      <w:pPr>
        <w:ind w:left="3369" w:hanging="359"/>
      </w:pPr>
      <w:rPr>
        <w:rFonts w:hint="default"/>
        <w:lang w:val="cs-CZ" w:eastAsia="en-US" w:bidi="ar-SA"/>
      </w:rPr>
    </w:lvl>
    <w:lvl w:ilvl="4" w:tplc="CF1AD1A6">
      <w:numFmt w:val="bullet"/>
      <w:lvlText w:val="•"/>
      <w:lvlJc w:val="left"/>
      <w:pPr>
        <w:ind w:left="4325" w:hanging="359"/>
      </w:pPr>
      <w:rPr>
        <w:rFonts w:hint="default"/>
        <w:lang w:val="cs-CZ" w:eastAsia="en-US" w:bidi="ar-SA"/>
      </w:rPr>
    </w:lvl>
    <w:lvl w:ilvl="5" w:tplc="672ED794">
      <w:numFmt w:val="bullet"/>
      <w:lvlText w:val="•"/>
      <w:lvlJc w:val="left"/>
      <w:pPr>
        <w:ind w:left="5282" w:hanging="359"/>
      </w:pPr>
      <w:rPr>
        <w:rFonts w:hint="default"/>
        <w:lang w:val="cs-CZ" w:eastAsia="en-US" w:bidi="ar-SA"/>
      </w:rPr>
    </w:lvl>
    <w:lvl w:ilvl="6" w:tplc="0BD08ADE">
      <w:numFmt w:val="bullet"/>
      <w:lvlText w:val="•"/>
      <w:lvlJc w:val="left"/>
      <w:pPr>
        <w:ind w:left="6238" w:hanging="359"/>
      </w:pPr>
      <w:rPr>
        <w:rFonts w:hint="default"/>
        <w:lang w:val="cs-CZ" w:eastAsia="en-US" w:bidi="ar-SA"/>
      </w:rPr>
    </w:lvl>
    <w:lvl w:ilvl="7" w:tplc="0E760C78">
      <w:numFmt w:val="bullet"/>
      <w:lvlText w:val="•"/>
      <w:lvlJc w:val="left"/>
      <w:pPr>
        <w:ind w:left="7195" w:hanging="359"/>
      </w:pPr>
      <w:rPr>
        <w:rFonts w:hint="default"/>
        <w:lang w:val="cs-CZ" w:eastAsia="en-US" w:bidi="ar-SA"/>
      </w:rPr>
    </w:lvl>
    <w:lvl w:ilvl="8" w:tplc="D90C45CC">
      <w:numFmt w:val="bullet"/>
      <w:lvlText w:val="•"/>
      <w:lvlJc w:val="left"/>
      <w:pPr>
        <w:ind w:left="8151" w:hanging="359"/>
      </w:pPr>
      <w:rPr>
        <w:rFonts w:hint="default"/>
        <w:lang w:val="cs-CZ" w:eastAsia="en-US" w:bidi="ar-SA"/>
      </w:rPr>
    </w:lvl>
  </w:abstractNum>
  <w:abstractNum w:abstractNumId="20" w15:restartNumberingAfterBreak="0">
    <w:nsid w:val="61665C42"/>
    <w:multiLevelType w:val="hybridMultilevel"/>
    <w:tmpl w:val="301E48A8"/>
    <w:lvl w:ilvl="0" w:tplc="A120CF4E">
      <w:start w:val="1"/>
      <w:numFmt w:val="decimal"/>
      <w:lvlText w:val="%1."/>
      <w:lvlJc w:val="left"/>
      <w:pPr>
        <w:ind w:left="571" w:hanging="428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1" w:tplc="95F8CF7E">
      <w:numFmt w:val="bullet"/>
      <w:lvlText w:val="•"/>
      <w:lvlJc w:val="left"/>
      <w:pPr>
        <w:ind w:left="1528" w:hanging="428"/>
      </w:pPr>
      <w:rPr>
        <w:rFonts w:hint="default"/>
        <w:lang w:val="cs-CZ" w:eastAsia="en-US" w:bidi="ar-SA"/>
      </w:rPr>
    </w:lvl>
    <w:lvl w:ilvl="2" w:tplc="D00E5762">
      <w:numFmt w:val="bullet"/>
      <w:lvlText w:val="•"/>
      <w:lvlJc w:val="left"/>
      <w:pPr>
        <w:ind w:left="2476" w:hanging="428"/>
      </w:pPr>
      <w:rPr>
        <w:rFonts w:hint="default"/>
        <w:lang w:val="cs-CZ" w:eastAsia="en-US" w:bidi="ar-SA"/>
      </w:rPr>
    </w:lvl>
    <w:lvl w:ilvl="3" w:tplc="C332EF4E">
      <w:numFmt w:val="bullet"/>
      <w:lvlText w:val="•"/>
      <w:lvlJc w:val="left"/>
      <w:pPr>
        <w:ind w:left="3425" w:hanging="428"/>
      </w:pPr>
      <w:rPr>
        <w:rFonts w:hint="default"/>
        <w:lang w:val="cs-CZ" w:eastAsia="en-US" w:bidi="ar-SA"/>
      </w:rPr>
    </w:lvl>
    <w:lvl w:ilvl="4" w:tplc="12E8B2CE">
      <w:numFmt w:val="bullet"/>
      <w:lvlText w:val="•"/>
      <w:lvlJc w:val="left"/>
      <w:pPr>
        <w:ind w:left="4373" w:hanging="428"/>
      </w:pPr>
      <w:rPr>
        <w:rFonts w:hint="default"/>
        <w:lang w:val="cs-CZ" w:eastAsia="en-US" w:bidi="ar-SA"/>
      </w:rPr>
    </w:lvl>
    <w:lvl w:ilvl="5" w:tplc="09647D16">
      <w:numFmt w:val="bullet"/>
      <w:lvlText w:val="•"/>
      <w:lvlJc w:val="left"/>
      <w:pPr>
        <w:ind w:left="5322" w:hanging="428"/>
      </w:pPr>
      <w:rPr>
        <w:rFonts w:hint="default"/>
        <w:lang w:val="cs-CZ" w:eastAsia="en-US" w:bidi="ar-SA"/>
      </w:rPr>
    </w:lvl>
    <w:lvl w:ilvl="6" w:tplc="54989D9E">
      <w:numFmt w:val="bullet"/>
      <w:lvlText w:val="•"/>
      <w:lvlJc w:val="left"/>
      <w:pPr>
        <w:ind w:left="6270" w:hanging="428"/>
      </w:pPr>
      <w:rPr>
        <w:rFonts w:hint="default"/>
        <w:lang w:val="cs-CZ" w:eastAsia="en-US" w:bidi="ar-SA"/>
      </w:rPr>
    </w:lvl>
    <w:lvl w:ilvl="7" w:tplc="6060C1F0">
      <w:numFmt w:val="bullet"/>
      <w:lvlText w:val="•"/>
      <w:lvlJc w:val="left"/>
      <w:pPr>
        <w:ind w:left="7219" w:hanging="428"/>
      </w:pPr>
      <w:rPr>
        <w:rFonts w:hint="default"/>
        <w:lang w:val="cs-CZ" w:eastAsia="en-US" w:bidi="ar-SA"/>
      </w:rPr>
    </w:lvl>
    <w:lvl w:ilvl="8" w:tplc="A148BD5C">
      <w:numFmt w:val="bullet"/>
      <w:lvlText w:val="•"/>
      <w:lvlJc w:val="left"/>
      <w:pPr>
        <w:ind w:left="8167" w:hanging="428"/>
      </w:pPr>
      <w:rPr>
        <w:rFonts w:hint="default"/>
        <w:lang w:val="cs-CZ" w:eastAsia="en-US" w:bidi="ar-SA"/>
      </w:rPr>
    </w:lvl>
  </w:abstractNum>
  <w:abstractNum w:abstractNumId="21" w15:restartNumberingAfterBreak="0">
    <w:nsid w:val="66EB196B"/>
    <w:multiLevelType w:val="hybridMultilevel"/>
    <w:tmpl w:val="B12208BA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2" w:tplc="0405001B">
      <w:start w:val="1"/>
      <w:numFmt w:val="lowerRoman"/>
      <w:lvlText w:val="%3."/>
      <w:lvlJc w:val="right"/>
      <w:pPr>
        <w:ind w:left="1800" w:hanging="180"/>
      </w:pPr>
    </w:lvl>
    <w:lvl w:ilvl="3" w:tplc="0405000F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6EBE2E38"/>
    <w:multiLevelType w:val="hybridMultilevel"/>
    <w:tmpl w:val="916C5DD4"/>
    <w:lvl w:ilvl="0" w:tplc="06B0E65E">
      <w:start w:val="1"/>
      <w:numFmt w:val="decimal"/>
      <w:lvlText w:val="%1."/>
      <w:lvlJc w:val="left"/>
      <w:pPr>
        <w:ind w:left="501" w:hanging="359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1" w:tplc="4476C516">
      <w:numFmt w:val="bullet"/>
      <w:lvlText w:val=""/>
      <w:lvlJc w:val="left"/>
      <w:pPr>
        <w:ind w:left="1137" w:hanging="286"/>
      </w:pPr>
      <w:rPr>
        <w:rFonts w:ascii="Symbol" w:eastAsia="Symbol" w:hAnsi="Symbol" w:cs="Symbol" w:hint="default"/>
        <w:spacing w:val="0"/>
        <w:w w:val="100"/>
        <w:lang w:val="cs-CZ" w:eastAsia="en-US" w:bidi="ar-SA"/>
      </w:rPr>
    </w:lvl>
    <w:lvl w:ilvl="2" w:tplc="7040BC62">
      <w:numFmt w:val="bullet"/>
      <w:lvlText w:val="•"/>
      <w:lvlJc w:val="left"/>
      <w:pPr>
        <w:ind w:left="2131" w:hanging="286"/>
      </w:pPr>
      <w:rPr>
        <w:rFonts w:hint="default"/>
        <w:lang w:val="cs-CZ" w:eastAsia="en-US" w:bidi="ar-SA"/>
      </w:rPr>
    </w:lvl>
    <w:lvl w:ilvl="3" w:tplc="82627D1E">
      <w:numFmt w:val="bullet"/>
      <w:lvlText w:val="•"/>
      <w:lvlJc w:val="left"/>
      <w:pPr>
        <w:ind w:left="3123" w:hanging="286"/>
      </w:pPr>
      <w:rPr>
        <w:rFonts w:hint="default"/>
        <w:lang w:val="cs-CZ" w:eastAsia="en-US" w:bidi="ar-SA"/>
      </w:rPr>
    </w:lvl>
    <w:lvl w:ilvl="4" w:tplc="46E05954">
      <w:numFmt w:val="bullet"/>
      <w:lvlText w:val="•"/>
      <w:lvlJc w:val="left"/>
      <w:pPr>
        <w:ind w:left="4114" w:hanging="286"/>
      </w:pPr>
      <w:rPr>
        <w:rFonts w:hint="default"/>
        <w:lang w:val="cs-CZ" w:eastAsia="en-US" w:bidi="ar-SA"/>
      </w:rPr>
    </w:lvl>
    <w:lvl w:ilvl="5" w:tplc="49CEB608">
      <w:numFmt w:val="bullet"/>
      <w:lvlText w:val="•"/>
      <w:lvlJc w:val="left"/>
      <w:pPr>
        <w:ind w:left="5106" w:hanging="286"/>
      </w:pPr>
      <w:rPr>
        <w:rFonts w:hint="default"/>
        <w:lang w:val="cs-CZ" w:eastAsia="en-US" w:bidi="ar-SA"/>
      </w:rPr>
    </w:lvl>
    <w:lvl w:ilvl="6" w:tplc="ED7C6112">
      <w:numFmt w:val="bullet"/>
      <w:lvlText w:val="•"/>
      <w:lvlJc w:val="left"/>
      <w:pPr>
        <w:ind w:left="6098" w:hanging="286"/>
      </w:pPr>
      <w:rPr>
        <w:rFonts w:hint="default"/>
        <w:lang w:val="cs-CZ" w:eastAsia="en-US" w:bidi="ar-SA"/>
      </w:rPr>
    </w:lvl>
    <w:lvl w:ilvl="7" w:tplc="4F9C839C">
      <w:numFmt w:val="bullet"/>
      <w:lvlText w:val="•"/>
      <w:lvlJc w:val="left"/>
      <w:pPr>
        <w:ind w:left="7089" w:hanging="286"/>
      </w:pPr>
      <w:rPr>
        <w:rFonts w:hint="default"/>
        <w:lang w:val="cs-CZ" w:eastAsia="en-US" w:bidi="ar-SA"/>
      </w:rPr>
    </w:lvl>
    <w:lvl w:ilvl="8" w:tplc="5546E588">
      <w:numFmt w:val="bullet"/>
      <w:lvlText w:val="•"/>
      <w:lvlJc w:val="left"/>
      <w:pPr>
        <w:ind w:left="8081" w:hanging="286"/>
      </w:pPr>
      <w:rPr>
        <w:rFonts w:hint="default"/>
        <w:lang w:val="cs-CZ" w:eastAsia="en-US" w:bidi="ar-SA"/>
      </w:rPr>
    </w:lvl>
  </w:abstractNum>
  <w:abstractNum w:abstractNumId="23" w15:restartNumberingAfterBreak="0">
    <w:nsid w:val="72E04DF4"/>
    <w:multiLevelType w:val="hybridMultilevel"/>
    <w:tmpl w:val="BB764C0E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74552CD1"/>
    <w:multiLevelType w:val="hybridMultilevel"/>
    <w:tmpl w:val="BB764C0E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758A74A7"/>
    <w:multiLevelType w:val="hybridMultilevel"/>
    <w:tmpl w:val="02CE1480"/>
    <w:lvl w:ilvl="0" w:tplc="FA5C4576">
      <w:start w:val="1"/>
      <w:numFmt w:val="decimal"/>
      <w:lvlText w:val="%1."/>
      <w:lvlJc w:val="left"/>
      <w:pPr>
        <w:ind w:left="501" w:hanging="359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1" w:tplc="4CF01214">
      <w:numFmt w:val="bullet"/>
      <w:lvlText w:val="•"/>
      <w:lvlJc w:val="left"/>
      <w:pPr>
        <w:ind w:left="1456" w:hanging="359"/>
      </w:pPr>
      <w:rPr>
        <w:rFonts w:hint="default"/>
        <w:lang w:val="cs-CZ" w:eastAsia="en-US" w:bidi="ar-SA"/>
      </w:rPr>
    </w:lvl>
    <w:lvl w:ilvl="2" w:tplc="07E89926">
      <w:numFmt w:val="bullet"/>
      <w:lvlText w:val="•"/>
      <w:lvlJc w:val="left"/>
      <w:pPr>
        <w:ind w:left="2412" w:hanging="359"/>
      </w:pPr>
      <w:rPr>
        <w:rFonts w:hint="default"/>
        <w:lang w:val="cs-CZ" w:eastAsia="en-US" w:bidi="ar-SA"/>
      </w:rPr>
    </w:lvl>
    <w:lvl w:ilvl="3" w:tplc="BA668ADA">
      <w:numFmt w:val="bullet"/>
      <w:lvlText w:val="•"/>
      <w:lvlJc w:val="left"/>
      <w:pPr>
        <w:ind w:left="3369" w:hanging="359"/>
      </w:pPr>
      <w:rPr>
        <w:rFonts w:hint="default"/>
        <w:lang w:val="cs-CZ" w:eastAsia="en-US" w:bidi="ar-SA"/>
      </w:rPr>
    </w:lvl>
    <w:lvl w:ilvl="4" w:tplc="41E6AA96">
      <w:numFmt w:val="bullet"/>
      <w:lvlText w:val="•"/>
      <w:lvlJc w:val="left"/>
      <w:pPr>
        <w:ind w:left="4325" w:hanging="359"/>
      </w:pPr>
      <w:rPr>
        <w:rFonts w:hint="default"/>
        <w:lang w:val="cs-CZ" w:eastAsia="en-US" w:bidi="ar-SA"/>
      </w:rPr>
    </w:lvl>
    <w:lvl w:ilvl="5" w:tplc="C37A9C22">
      <w:numFmt w:val="bullet"/>
      <w:lvlText w:val="•"/>
      <w:lvlJc w:val="left"/>
      <w:pPr>
        <w:ind w:left="5282" w:hanging="359"/>
      </w:pPr>
      <w:rPr>
        <w:rFonts w:hint="default"/>
        <w:lang w:val="cs-CZ" w:eastAsia="en-US" w:bidi="ar-SA"/>
      </w:rPr>
    </w:lvl>
    <w:lvl w:ilvl="6" w:tplc="70CA9272">
      <w:numFmt w:val="bullet"/>
      <w:lvlText w:val="•"/>
      <w:lvlJc w:val="left"/>
      <w:pPr>
        <w:ind w:left="6238" w:hanging="359"/>
      </w:pPr>
      <w:rPr>
        <w:rFonts w:hint="default"/>
        <w:lang w:val="cs-CZ" w:eastAsia="en-US" w:bidi="ar-SA"/>
      </w:rPr>
    </w:lvl>
    <w:lvl w:ilvl="7" w:tplc="AD669ACA">
      <w:numFmt w:val="bullet"/>
      <w:lvlText w:val="•"/>
      <w:lvlJc w:val="left"/>
      <w:pPr>
        <w:ind w:left="7195" w:hanging="359"/>
      </w:pPr>
      <w:rPr>
        <w:rFonts w:hint="default"/>
        <w:lang w:val="cs-CZ" w:eastAsia="en-US" w:bidi="ar-SA"/>
      </w:rPr>
    </w:lvl>
    <w:lvl w:ilvl="8" w:tplc="9EC6B0BE">
      <w:numFmt w:val="bullet"/>
      <w:lvlText w:val="•"/>
      <w:lvlJc w:val="left"/>
      <w:pPr>
        <w:ind w:left="8151" w:hanging="359"/>
      </w:pPr>
      <w:rPr>
        <w:rFonts w:hint="default"/>
        <w:lang w:val="cs-CZ" w:eastAsia="en-US" w:bidi="ar-SA"/>
      </w:rPr>
    </w:lvl>
  </w:abstractNum>
  <w:num w:numId="1" w16cid:durableId="1044524377">
    <w:abstractNumId w:val="20"/>
  </w:num>
  <w:num w:numId="2" w16cid:durableId="2106416883">
    <w:abstractNumId w:val="21"/>
  </w:num>
  <w:num w:numId="3" w16cid:durableId="1967540392">
    <w:abstractNumId w:val="2"/>
  </w:num>
  <w:num w:numId="4" w16cid:durableId="1717780653">
    <w:abstractNumId w:val="6"/>
  </w:num>
  <w:num w:numId="5" w16cid:durableId="647393625">
    <w:abstractNumId w:val="12"/>
  </w:num>
  <w:num w:numId="6" w16cid:durableId="1702901468">
    <w:abstractNumId w:val="17"/>
  </w:num>
  <w:num w:numId="7" w16cid:durableId="473180394">
    <w:abstractNumId w:val="15"/>
  </w:num>
  <w:num w:numId="8" w16cid:durableId="794374312">
    <w:abstractNumId w:val="14"/>
  </w:num>
  <w:num w:numId="9" w16cid:durableId="2029676646">
    <w:abstractNumId w:val="8"/>
  </w:num>
  <w:num w:numId="10" w16cid:durableId="645285184">
    <w:abstractNumId w:val="22"/>
  </w:num>
  <w:num w:numId="11" w16cid:durableId="1207597148">
    <w:abstractNumId w:val="11"/>
  </w:num>
  <w:num w:numId="12" w16cid:durableId="10760391">
    <w:abstractNumId w:val="4"/>
  </w:num>
  <w:num w:numId="13" w16cid:durableId="884411760">
    <w:abstractNumId w:val="19"/>
  </w:num>
  <w:num w:numId="14" w16cid:durableId="1144394587">
    <w:abstractNumId w:val="9"/>
  </w:num>
  <w:num w:numId="15" w16cid:durableId="1796635585">
    <w:abstractNumId w:val="10"/>
  </w:num>
  <w:num w:numId="16" w16cid:durableId="1362897086">
    <w:abstractNumId w:val="16"/>
  </w:num>
  <w:num w:numId="17" w16cid:durableId="158693172">
    <w:abstractNumId w:val="1"/>
  </w:num>
  <w:num w:numId="18" w16cid:durableId="1202330197">
    <w:abstractNumId w:val="3"/>
  </w:num>
  <w:num w:numId="19" w16cid:durableId="1594123809">
    <w:abstractNumId w:val="23"/>
  </w:num>
  <w:num w:numId="20" w16cid:durableId="34014283">
    <w:abstractNumId w:val="24"/>
  </w:num>
  <w:num w:numId="21" w16cid:durableId="658509254">
    <w:abstractNumId w:val="0"/>
  </w:num>
  <w:num w:numId="22" w16cid:durableId="845708931">
    <w:abstractNumId w:val="13"/>
  </w:num>
  <w:num w:numId="23" w16cid:durableId="1291353552">
    <w:abstractNumId w:val="25"/>
  </w:num>
  <w:num w:numId="24" w16cid:durableId="1995991449">
    <w:abstractNumId w:val="7"/>
  </w:num>
  <w:num w:numId="25" w16cid:durableId="1251547059">
    <w:abstractNumId w:val="5"/>
  </w:num>
  <w:num w:numId="26" w16cid:durableId="435831133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000C"/>
    <w:rsid w:val="000B415B"/>
    <w:rsid w:val="0010380C"/>
    <w:rsid w:val="001251F7"/>
    <w:rsid w:val="00142635"/>
    <w:rsid w:val="0015000C"/>
    <w:rsid w:val="001E7E0D"/>
    <w:rsid w:val="0021321C"/>
    <w:rsid w:val="00227001"/>
    <w:rsid w:val="00295611"/>
    <w:rsid w:val="003B242A"/>
    <w:rsid w:val="00425D96"/>
    <w:rsid w:val="00493266"/>
    <w:rsid w:val="004B1981"/>
    <w:rsid w:val="005A0C16"/>
    <w:rsid w:val="005C480F"/>
    <w:rsid w:val="00697CAB"/>
    <w:rsid w:val="006F7FC9"/>
    <w:rsid w:val="007B2F70"/>
    <w:rsid w:val="007B7505"/>
    <w:rsid w:val="0083021A"/>
    <w:rsid w:val="008636DE"/>
    <w:rsid w:val="008B2744"/>
    <w:rsid w:val="00971F8F"/>
    <w:rsid w:val="00A20F40"/>
    <w:rsid w:val="00A30957"/>
    <w:rsid w:val="00A76BB7"/>
    <w:rsid w:val="00A97A37"/>
    <w:rsid w:val="00AB226F"/>
    <w:rsid w:val="00AB7CD1"/>
    <w:rsid w:val="00B94D2C"/>
    <w:rsid w:val="00BC4B23"/>
    <w:rsid w:val="00C86015"/>
    <w:rsid w:val="00CA017B"/>
    <w:rsid w:val="00CC087E"/>
    <w:rsid w:val="00D676B8"/>
    <w:rsid w:val="00D91751"/>
    <w:rsid w:val="00E3026F"/>
    <w:rsid w:val="00E422A2"/>
    <w:rsid w:val="00E575C2"/>
    <w:rsid w:val="00E83513"/>
    <w:rsid w:val="00F677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7B69A9"/>
  <w15:chartTrackingRefBased/>
  <w15:docId w15:val="{BD3D541C-499D-4EE4-A45B-2DAF79B36B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15000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15000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15000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15000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15000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15000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15000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15000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15000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15000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15000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15000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15000C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15000C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15000C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15000C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15000C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15000C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15000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15000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15000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15000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15000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15000C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1"/>
    <w:qFormat/>
    <w:rsid w:val="0015000C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15000C"/>
    <w:rPr>
      <w:i/>
      <w:iCs/>
      <w:color w:val="2F5496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15000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15000C"/>
    <w:rPr>
      <w:i/>
      <w:iCs/>
      <w:color w:val="2F5496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15000C"/>
    <w:rPr>
      <w:b/>
      <w:bCs/>
      <w:smallCaps/>
      <w:color w:val="2F5496" w:themeColor="accent1" w:themeShade="BF"/>
      <w:spacing w:val="5"/>
    </w:rPr>
  </w:style>
  <w:style w:type="paragraph" w:styleId="Zkladntext">
    <w:name w:val="Body Text"/>
    <w:basedOn w:val="Normln"/>
    <w:link w:val="ZkladntextChar"/>
    <w:uiPriority w:val="1"/>
    <w:qFormat/>
    <w:rsid w:val="004B1981"/>
    <w:pPr>
      <w:widowControl w:val="0"/>
      <w:autoSpaceDE w:val="0"/>
      <w:autoSpaceDN w:val="0"/>
      <w:spacing w:after="0" w:line="240" w:lineRule="auto"/>
      <w:ind w:left="501"/>
      <w:jc w:val="both"/>
    </w:pPr>
    <w:rPr>
      <w:rFonts w:ascii="Arial" w:eastAsia="Arial" w:hAnsi="Arial" w:cs="Arial"/>
      <w:kern w:val="0"/>
      <w:sz w:val="20"/>
      <w:szCs w:val="20"/>
      <w14:ligatures w14:val="none"/>
    </w:rPr>
  </w:style>
  <w:style w:type="character" w:customStyle="1" w:styleId="ZkladntextChar">
    <w:name w:val="Základní text Char"/>
    <w:basedOn w:val="Standardnpsmoodstavce"/>
    <w:link w:val="Zkladntext"/>
    <w:uiPriority w:val="1"/>
    <w:rsid w:val="004B1981"/>
    <w:rPr>
      <w:rFonts w:ascii="Arial" w:eastAsia="Arial" w:hAnsi="Arial" w:cs="Arial"/>
      <w:kern w:val="0"/>
      <w:sz w:val="20"/>
      <w:szCs w:val="20"/>
      <w14:ligatures w14:val="none"/>
    </w:rPr>
  </w:style>
  <w:style w:type="table" w:customStyle="1" w:styleId="TableNormal">
    <w:name w:val="Table Normal"/>
    <w:uiPriority w:val="2"/>
    <w:semiHidden/>
    <w:unhideWhenUsed/>
    <w:qFormat/>
    <w:rsid w:val="00425D96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ln"/>
    <w:uiPriority w:val="1"/>
    <w:qFormat/>
    <w:rsid w:val="00425D96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14:ligatures w14:val="none"/>
    </w:rPr>
  </w:style>
  <w:style w:type="paragraph" w:styleId="Normlnweb">
    <w:name w:val="Normal (Web)"/>
    <w:basedOn w:val="Normln"/>
    <w:uiPriority w:val="99"/>
    <w:semiHidden/>
    <w:unhideWhenUsed/>
    <w:rsid w:val="00971F8F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48ADD4-86DE-441B-9AC9-C115F606B8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6</Pages>
  <Words>2009</Words>
  <Characters>11854</Characters>
  <Application>Microsoft Office Word</Application>
  <DocSecurity>0</DocSecurity>
  <Lines>98</Lines>
  <Paragraphs>27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Adéla Solichová</dc:creator>
  <cp:keywords/>
  <dc:description/>
  <cp:lastModifiedBy>Adéla Solichová</cp:lastModifiedBy>
  <cp:revision>3</cp:revision>
  <cp:lastPrinted>2025-11-18T14:22:00Z</cp:lastPrinted>
  <dcterms:created xsi:type="dcterms:W3CDTF">2026-01-13T07:35:00Z</dcterms:created>
  <dcterms:modified xsi:type="dcterms:W3CDTF">2026-01-13T07:57:00Z</dcterms:modified>
</cp:coreProperties>
</file>