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B75F" w14:textId="77777777" w:rsidR="003C4626" w:rsidRDefault="00D21D0F">
      <w:pPr>
        <w:ind w:left="4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8BEC10" wp14:editId="07EC27A3">
            <wp:extent cx="275056" cy="3779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56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A02F" w14:textId="77777777" w:rsidR="003C4626" w:rsidRDefault="00D21D0F">
      <w:pPr>
        <w:pStyle w:val="Nadpis1"/>
      </w:pPr>
      <w:r>
        <w:rPr>
          <w:color w:val="1F1F1F"/>
          <w:w w:val="55"/>
        </w:rPr>
        <w:t>BAD</w:t>
      </w:r>
      <w:r>
        <w:rPr>
          <w:color w:val="1F1F1F"/>
        </w:rPr>
        <w:t xml:space="preserve"> </w:t>
      </w:r>
      <w:r>
        <w:rPr>
          <w:color w:val="1F1F1F"/>
          <w:spacing w:val="-2"/>
          <w:w w:val="70"/>
        </w:rPr>
        <w:t>HOBSE</w:t>
      </w:r>
    </w:p>
    <w:p w14:paraId="70C221C2" w14:textId="40ECCA7D" w:rsidR="003C4626" w:rsidRDefault="00D21D0F">
      <w:pPr>
        <w:tabs>
          <w:tab w:val="left" w:pos="8855"/>
        </w:tabs>
        <w:spacing w:before="38"/>
        <w:ind w:left="1622"/>
        <w:rPr>
          <w:position w:val="-8"/>
          <w:sz w:val="57"/>
        </w:rPr>
      </w:pPr>
      <w:r>
        <w:rPr>
          <w:noProof/>
          <w:position w:val="-8"/>
          <w:sz w:val="57"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09B95B94" wp14:editId="26FAFB8F">
                <wp:simplePos x="0" y="0"/>
                <wp:positionH relativeFrom="page">
                  <wp:posOffset>989144</wp:posOffset>
                </wp:positionH>
                <wp:positionV relativeFrom="paragraph">
                  <wp:posOffset>102091</wp:posOffset>
                </wp:positionV>
                <wp:extent cx="55689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0">
                              <a:moveTo>
                                <a:pt x="0" y="0"/>
                              </a:moveTo>
                              <a:lnTo>
                                <a:pt x="556851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27C4C" id="Graphic 2" o:spid="_x0000_s1026" style="position:absolute;margin-left:77.9pt;margin-top:8.05pt;width:438.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" path="m,l5568519,e" filled="f" strokeweight=".169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8"/>
          <w:sz w:val="57"/>
        </w:rPr>
        <mc:AlternateContent>
          <mc:Choice Requires="wpg">
            <w:drawing>
              <wp:anchor distT="0" distB="0" distL="0" distR="0" simplePos="0" relativeHeight="487494656" behindDoc="1" locked="0" layoutInCell="1" allowOverlap="1" wp14:anchorId="059158AC" wp14:editId="3403690B">
                <wp:simplePos x="0" y="0"/>
                <wp:positionH relativeFrom="page">
                  <wp:posOffset>989144</wp:posOffset>
                </wp:positionH>
                <wp:positionV relativeFrom="paragraph">
                  <wp:posOffset>350786</wp:posOffset>
                </wp:positionV>
                <wp:extent cx="5657215" cy="203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215" cy="20320"/>
                          <a:chOff x="0" y="0"/>
                          <a:chExt cx="5657215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7"/>
                            <a:ext cx="5657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215">
                                <a:moveTo>
                                  <a:pt x="0" y="0"/>
                                </a:moveTo>
                                <a:lnTo>
                                  <a:pt x="565705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534058" y="13731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6010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4544D" id="Group 3" o:spid="_x0000_s1026" style="position:absolute;margin-left:77.9pt;margin-top:27.6pt;width:445.45pt;height:1.6pt;z-index:-15821824;mso-wrap-distance-left:0;mso-wrap-distance-right:0;mso-position-horizontal-relative:page" coordsize="5657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">
                <v:shape id="Graphic 4" o:spid="_x0000_s1027" style="position:absolute;top:45;width:56572;height:13;visibility:visible;mso-wrap-style:square;v-text-anchor:top" coordsize="5657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" path="m,l5657054,e" filled="f" strokeweight=".25428mm">
                  <v:path arrowok="t"/>
                </v:shape>
                <v:shape id="Graphic 5" o:spid="_x0000_s1028" style="position:absolute;left:55340;top:137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" path="m,l116010,e" filled="f" strokecolor="#383838" strokeweight=".35317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1F1F1F"/>
          <w:sz w:val="30"/>
        </w:rPr>
        <w:t>OBJEDNÁVKA</w:t>
      </w:r>
      <w:r>
        <w:rPr>
          <w:b/>
          <w:color w:val="1F1F1F"/>
          <w:spacing w:val="46"/>
          <w:sz w:val="30"/>
        </w:rPr>
        <w:t xml:space="preserve"> </w:t>
      </w:r>
      <w:r>
        <w:rPr>
          <w:b/>
          <w:color w:val="1F1F1F"/>
          <w:sz w:val="30"/>
        </w:rPr>
        <w:t>SLUŽEB</w:t>
      </w:r>
      <w:r>
        <w:rPr>
          <w:b/>
          <w:color w:val="1F1F1F"/>
          <w:spacing w:val="31"/>
          <w:sz w:val="30"/>
        </w:rPr>
        <w:t xml:space="preserve"> </w:t>
      </w:r>
      <w:r>
        <w:rPr>
          <w:color w:val="1F1F1F"/>
          <w:sz w:val="30"/>
        </w:rPr>
        <w:t>/</w:t>
      </w:r>
      <w:r>
        <w:rPr>
          <w:color w:val="1F1F1F"/>
          <w:spacing w:val="3"/>
          <w:sz w:val="30"/>
        </w:rPr>
        <w:t xml:space="preserve"> </w:t>
      </w:r>
      <w:r>
        <w:rPr>
          <w:b/>
          <w:color w:val="1F1F1F"/>
          <w:sz w:val="30"/>
        </w:rPr>
        <w:t>ZBOŽÍ</w:t>
      </w:r>
      <w:r>
        <w:rPr>
          <w:b/>
          <w:color w:val="1F1F1F"/>
          <w:spacing w:val="23"/>
          <w:sz w:val="30"/>
        </w:rPr>
        <w:t xml:space="preserve"> </w:t>
      </w:r>
      <w:r>
        <w:rPr>
          <w:rFonts w:ascii="Times New Roman" w:hAnsi="Times New Roman"/>
          <w:color w:val="1F1F1F"/>
          <w:sz w:val="24"/>
        </w:rPr>
        <w:t>č.</w:t>
      </w:r>
      <w:r>
        <w:rPr>
          <w:rFonts w:ascii="Times New Roman" w:hAnsi="Times New Roman"/>
          <w:color w:val="1F1F1F"/>
          <w:spacing w:val="25"/>
          <w:sz w:val="24"/>
        </w:rPr>
        <w:t xml:space="preserve"> </w:t>
      </w:r>
      <w:r>
        <w:rPr>
          <w:color w:val="1F1F1F"/>
        </w:rPr>
        <w:t>202</w:t>
      </w:r>
      <w:r w:rsidR="001D49F6">
        <w:rPr>
          <w:color w:val="1F1F1F"/>
        </w:rPr>
        <w:t>6</w:t>
      </w:r>
      <w:r>
        <w:rPr>
          <w:color w:val="1F1F1F"/>
          <w:spacing w:val="73"/>
        </w:rPr>
        <w:t xml:space="preserve"> </w:t>
      </w:r>
      <w:r w:rsidR="001D49F6">
        <w:rPr>
          <w:color w:val="1F1F1F"/>
          <w:spacing w:val="-4"/>
        </w:rPr>
        <w:t>80</w:t>
      </w:r>
      <w:r>
        <w:rPr>
          <w:color w:val="1F1F1F"/>
          <w:spacing w:val="-4"/>
        </w:rPr>
        <w:t>1</w:t>
      </w:r>
      <w:r>
        <w:rPr>
          <w:color w:val="1F1F1F"/>
        </w:rPr>
        <w:tab/>
      </w:r>
      <w:r>
        <w:rPr>
          <w:color w:val="383838"/>
          <w:spacing w:val="-10"/>
          <w:position w:val="-8"/>
          <w:sz w:val="57"/>
        </w:rPr>
        <w:t>J</w:t>
      </w:r>
    </w:p>
    <w:p w14:paraId="629604E3" w14:textId="77777777" w:rsidR="003C4626" w:rsidRDefault="00D21D0F">
      <w:pPr>
        <w:pStyle w:val="Zkladntext"/>
        <w:spacing w:before="136" w:line="237" w:lineRule="auto"/>
        <w:ind w:left="153" w:right="3642" w:hanging="1"/>
      </w:pPr>
      <w:r>
        <w:rPr>
          <w:color w:val="1F1F1F"/>
        </w:rPr>
        <w:t>(návrh na uzavření smlouvy ve smyslu§ 1731 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násl. občanského zákoníku)</w:t>
      </w:r>
    </w:p>
    <w:p w14:paraId="30466A95" w14:textId="77777777" w:rsidR="003C4626" w:rsidRDefault="003C4626">
      <w:pPr>
        <w:pStyle w:val="Zkladntext"/>
        <w:spacing w:before="8"/>
        <w:rPr>
          <w:sz w:val="11"/>
        </w:rPr>
      </w:pPr>
    </w:p>
    <w:p w14:paraId="1873A21C" w14:textId="77777777" w:rsidR="003C4626" w:rsidRDefault="003C4626">
      <w:pPr>
        <w:pStyle w:val="Zkladntext"/>
        <w:rPr>
          <w:sz w:val="11"/>
        </w:rPr>
        <w:sectPr w:rsidR="003C4626">
          <w:type w:val="continuous"/>
          <w:pgSz w:w="11910" w:h="16840"/>
          <w:pgMar w:top="920" w:right="1275" w:bottom="280" w:left="1417" w:header="708" w:footer="708" w:gutter="0"/>
          <w:cols w:space="708"/>
        </w:sectPr>
      </w:pPr>
    </w:p>
    <w:p w14:paraId="271EC6B1" w14:textId="77777777" w:rsidR="003C4626" w:rsidRDefault="00D21D0F">
      <w:pPr>
        <w:spacing w:before="94"/>
        <w:ind w:left="151"/>
        <w:rPr>
          <w:b/>
          <w:sz w:val="18"/>
        </w:rPr>
      </w:pPr>
      <w:r>
        <w:rPr>
          <w:b/>
          <w:color w:val="1F1F1F"/>
          <w:spacing w:val="-2"/>
          <w:w w:val="105"/>
          <w:sz w:val="18"/>
        </w:rPr>
        <w:t>Poskytovatel:</w:t>
      </w:r>
    </w:p>
    <w:p w14:paraId="62B948D1" w14:textId="77777777" w:rsidR="003C4626" w:rsidRDefault="00D21D0F">
      <w:pPr>
        <w:spacing w:before="29"/>
        <w:ind w:left="151"/>
        <w:rPr>
          <w:b/>
          <w:sz w:val="18"/>
        </w:rPr>
      </w:pPr>
      <w:r>
        <w:rPr>
          <w:b/>
          <w:color w:val="1F1F1F"/>
          <w:sz w:val="18"/>
        </w:rPr>
        <w:t>Bad</w:t>
      </w:r>
      <w:r>
        <w:rPr>
          <w:b/>
          <w:color w:val="1F1F1F"/>
          <w:spacing w:val="-13"/>
          <w:sz w:val="18"/>
        </w:rPr>
        <w:t xml:space="preserve"> </w:t>
      </w:r>
      <w:r>
        <w:rPr>
          <w:b/>
          <w:color w:val="1F1F1F"/>
          <w:sz w:val="18"/>
        </w:rPr>
        <w:t>Horse</w:t>
      </w:r>
      <w:r>
        <w:rPr>
          <w:b/>
          <w:color w:val="1F1F1F"/>
          <w:spacing w:val="-4"/>
          <w:sz w:val="18"/>
        </w:rPr>
        <w:t xml:space="preserve"> </w:t>
      </w:r>
      <w:r>
        <w:rPr>
          <w:b/>
          <w:color w:val="1F1F1F"/>
          <w:spacing w:val="-2"/>
          <w:sz w:val="18"/>
        </w:rPr>
        <w:t>s.r.o.</w:t>
      </w:r>
    </w:p>
    <w:p w14:paraId="792B75EE" w14:textId="77777777" w:rsidR="003C4626" w:rsidRDefault="00D21D0F">
      <w:pPr>
        <w:pStyle w:val="Zkladntext"/>
        <w:spacing w:before="43"/>
        <w:ind w:left="151"/>
      </w:pPr>
      <w:r>
        <w:rPr>
          <w:color w:val="1F1F1F"/>
          <w:spacing w:val="-4"/>
        </w:rPr>
        <w:t>IČ: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4"/>
        </w:rPr>
        <w:t>05819504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4"/>
        </w:rPr>
        <w:t>DIČ: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4"/>
        </w:rPr>
        <w:t>CZ05819504</w:t>
      </w:r>
    </w:p>
    <w:p w14:paraId="13581CE8" w14:textId="77777777" w:rsidR="003C4626" w:rsidRDefault="00D21D0F">
      <w:pPr>
        <w:pStyle w:val="Zkladntext"/>
        <w:spacing w:before="41"/>
        <w:ind w:left="151"/>
      </w:pPr>
      <w:r>
        <w:rPr>
          <w:color w:val="1F1F1F"/>
        </w:rPr>
        <w:t>Sídlo: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Radniční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133/1,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Č.Budějovice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1, 370</w:t>
      </w:r>
      <w:r>
        <w:rPr>
          <w:color w:val="1F1F1F"/>
          <w:spacing w:val="-13"/>
        </w:rPr>
        <w:t xml:space="preserve"> </w:t>
      </w:r>
      <w:r>
        <w:rPr>
          <w:color w:val="1F1F1F"/>
          <w:spacing w:val="-5"/>
        </w:rPr>
        <w:t>01</w:t>
      </w:r>
    </w:p>
    <w:p w14:paraId="3659A40F" w14:textId="77777777" w:rsidR="003C4626" w:rsidRDefault="00D21D0F">
      <w:pPr>
        <w:spacing w:before="99"/>
        <w:ind w:left="151"/>
        <w:rPr>
          <w:b/>
          <w:sz w:val="18"/>
        </w:rPr>
      </w:pPr>
      <w:r>
        <w:br w:type="column"/>
      </w:r>
      <w:r>
        <w:rPr>
          <w:b/>
          <w:color w:val="1F1F1F"/>
          <w:spacing w:val="-2"/>
          <w:w w:val="105"/>
          <w:sz w:val="18"/>
        </w:rPr>
        <w:t>Objednatel:</w:t>
      </w:r>
    </w:p>
    <w:p w14:paraId="27F79AA2" w14:textId="77777777" w:rsidR="003C4626" w:rsidRDefault="00D21D0F">
      <w:pPr>
        <w:spacing w:before="34"/>
        <w:ind w:left="151"/>
        <w:rPr>
          <w:b/>
          <w:sz w:val="18"/>
        </w:rPr>
      </w:pPr>
      <w:r>
        <w:rPr>
          <w:b/>
          <w:color w:val="1F1F1F"/>
          <w:sz w:val="18"/>
        </w:rPr>
        <w:t>Muzeum</w:t>
      </w:r>
      <w:r>
        <w:rPr>
          <w:b/>
          <w:color w:val="1F1F1F"/>
          <w:spacing w:val="29"/>
          <w:sz w:val="18"/>
        </w:rPr>
        <w:t xml:space="preserve"> </w:t>
      </w:r>
      <w:r>
        <w:rPr>
          <w:b/>
          <w:color w:val="1F1F1F"/>
          <w:sz w:val="18"/>
        </w:rPr>
        <w:t>středního</w:t>
      </w:r>
      <w:r>
        <w:rPr>
          <w:b/>
          <w:color w:val="1F1F1F"/>
          <w:spacing w:val="32"/>
          <w:sz w:val="18"/>
        </w:rPr>
        <w:t xml:space="preserve"> </w:t>
      </w:r>
      <w:r>
        <w:rPr>
          <w:b/>
          <w:color w:val="1F1F1F"/>
          <w:sz w:val="18"/>
        </w:rPr>
        <w:t>Pootaví</w:t>
      </w:r>
      <w:r>
        <w:rPr>
          <w:b/>
          <w:color w:val="1F1F1F"/>
          <w:spacing w:val="21"/>
          <w:sz w:val="18"/>
        </w:rPr>
        <w:t xml:space="preserve"> </w:t>
      </w:r>
      <w:r>
        <w:rPr>
          <w:b/>
          <w:color w:val="1F1F1F"/>
          <w:spacing w:val="-2"/>
          <w:sz w:val="18"/>
        </w:rPr>
        <w:t>Strakonice</w:t>
      </w:r>
    </w:p>
    <w:p w14:paraId="60F401C1" w14:textId="77777777" w:rsidR="003C4626" w:rsidRDefault="00D21D0F">
      <w:pPr>
        <w:pStyle w:val="Zkladntext"/>
        <w:spacing w:before="43"/>
        <w:ind w:left="189"/>
      </w:pPr>
      <w:r>
        <w:rPr>
          <w:color w:val="1F1F1F"/>
          <w:spacing w:val="-5"/>
        </w:rPr>
        <w:t>IČ: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00072150</w:t>
      </w:r>
    </w:p>
    <w:p w14:paraId="0BF43F34" w14:textId="77777777" w:rsidR="003C4626" w:rsidRDefault="00D21D0F">
      <w:pPr>
        <w:pStyle w:val="Zkladntext"/>
        <w:spacing w:before="36"/>
        <w:ind w:left="155"/>
      </w:pPr>
      <w:r>
        <w:rPr>
          <w:color w:val="1F1F1F"/>
        </w:rPr>
        <w:t>Sídlo: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: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Zámek 1,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Strakonice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li,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38601</w:t>
      </w:r>
      <w:r>
        <w:rPr>
          <w:color w:val="1F1F1F"/>
          <w:spacing w:val="-33"/>
        </w:rPr>
        <w:t xml:space="preserve"> </w:t>
      </w:r>
      <w:r>
        <w:rPr>
          <w:color w:val="1F1F1F"/>
          <w:spacing w:val="-2"/>
        </w:rPr>
        <w:t>Strakonice</w:t>
      </w:r>
    </w:p>
    <w:p w14:paraId="34296B8F" w14:textId="77777777" w:rsidR="003C4626" w:rsidRDefault="003C4626">
      <w:pPr>
        <w:pStyle w:val="Zkladntext"/>
        <w:sectPr w:rsidR="003C4626">
          <w:type w:val="continuous"/>
          <w:pgSz w:w="11910" w:h="16840"/>
          <w:pgMar w:top="920" w:right="1275" w:bottom="280" w:left="1417" w:header="708" w:footer="708" w:gutter="0"/>
          <w:cols w:num="2" w:space="708" w:equalWidth="0">
            <w:col w:w="4072" w:space="842"/>
            <w:col w:w="4304"/>
          </w:cols>
        </w:sectPr>
      </w:pPr>
    </w:p>
    <w:p w14:paraId="3410133C" w14:textId="77777777" w:rsidR="003C4626" w:rsidRDefault="00D21D0F">
      <w:pPr>
        <w:pStyle w:val="Zkladntext"/>
        <w:spacing w:before="152" w:line="232" w:lineRule="auto"/>
        <w:ind w:left="186" w:firstLine="65"/>
      </w:pPr>
      <w:r>
        <w:rPr>
          <w:color w:val="1F1F1F"/>
        </w:rPr>
        <w:t>Objednatel tímto u poskytovatele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závazně objednává dodání následujících služeb či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zboží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níže uvedených podmínek:</w:t>
      </w:r>
    </w:p>
    <w:p w14:paraId="67BEA6CE" w14:textId="77777777" w:rsidR="003C4626" w:rsidRDefault="003C4626">
      <w:pPr>
        <w:pStyle w:val="Zkladntext"/>
        <w:spacing w:before="10"/>
      </w:pPr>
    </w:p>
    <w:p w14:paraId="18122E04" w14:textId="77777777" w:rsidR="003C4626" w:rsidRDefault="00D21D0F">
      <w:pPr>
        <w:pStyle w:val="Zkladntext"/>
        <w:spacing w:before="1"/>
        <w:ind w:left="187"/>
      </w:pPr>
      <w:r>
        <w:rPr>
          <w:color w:val="1F1F1F"/>
        </w:rPr>
        <w:t>Výroba,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instalace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umístění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reklamního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banneru</w:t>
      </w:r>
      <w:r>
        <w:rPr>
          <w:color w:val="1F1F1F"/>
          <w:spacing w:val="2"/>
        </w:rPr>
        <w:t xml:space="preserve"> </w:t>
      </w:r>
      <w:r>
        <w:rPr>
          <w:color w:val="858585"/>
          <w:spacing w:val="-10"/>
        </w:rPr>
        <w:t>:</w:t>
      </w:r>
    </w:p>
    <w:p w14:paraId="0C7C08A0" w14:textId="77777777" w:rsidR="003C4626" w:rsidRDefault="003C4626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654"/>
        <w:gridCol w:w="947"/>
        <w:gridCol w:w="933"/>
        <w:gridCol w:w="1294"/>
        <w:gridCol w:w="2294"/>
      </w:tblGrid>
      <w:tr w:rsidR="003C4626" w14:paraId="34D6EC00" w14:textId="77777777">
        <w:trPr>
          <w:trHeight w:val="797"/>
        </w:trPr>
        <w:tc>
          <w:tcPr>
            <w:tcW w:w="1625" w:type="dxa"/>
          </w:tcPr>
          <w:p w14:paraId="0D63AC4F" w14:textId="77777777" w:rsidR="003C4626" w:rsidRDefault="00D21D0F">
            <w:pPr>
              <w:pStyle w:val="TableParagraph"/>
              <w:spacing w:before="30"/>
              <w:ind w:left="113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lokace</w:t>
            </w:r>
          </w:p>
        </w:tc>
        <w:tc>
          <w:tcPr>
            <w:tcW w:w="1654" w:type="dxa"/>
          </w:tcPr>
          <w:p w14:paraId="43D5FF6E" w14:textId="77777777" w:rsidR="003C4626" w:rsidRDefault="00D21D0F">
            <w:pPr>
              <w:pStyle w:val="TableParagraph"/>
              <w:spacing w:before="35"/>
              <w:ind w:left="113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rozměr</w:t>
            </w:r>
          </w:p>
        </w:tc>
        <w:tc>
          <w:tcPr>
            <w:tcW w:w="947" w:type="dxa"/>
          </w:tcPr>
          <w:p w14:paraId="03B509AA" w14:textId="77777777" w:rsidR="003C4626" w:rsidRDefault="00D21D0F">
            <w:pPr>
              <w:pStyle w:val="TableParagraph"/>
              <w:spacing w:before="39"/>
              <w:ind w:left="115"/>
              <w:rPr>
                <w:sz w:val="17"/>
              </w:rPr>
            </w:pPr>
            <w:r>
              <w:rPr>
                <w:color w:val="1F1F1F"/>
                <w:spacing w:val="-5"/>
                <w:sz w:val="17"/>
              </w:rPr>
              <w:t>Typ</w:t>
            </w:r>
          </w:p>
        </w:tc>
        <w:tc>
          <w:tcPr>
            <w:tcW w:w="933" w:type="dxa"/>
          </w:tcPr>
          <w:p w14:paraId="5340650C" w14:textId="77777777" w:rsidR="003C4626" w:rsidRDefault="00D21D0F">
            <w:pPr>
              <w:pStyle w:val="TableParagraph"/>
              <w:spacing w:before="35" w:line="247" w:lineRule="auto"/>
              <w:ind w:left="113" w:hanging="3"/>
              <w:rPr>
                <w:sz w:val="17"/>
              </w:rPr>
            </w:pPr>
            <w:r>
              <w:rPr>
                <w:color w:val="1F1F1F"/>
                <w:spacing w:val="-4"/>
                <w:sz w:val="17"/>
              </w:rPr>
              <w:t xml:space="preserve">Cena </w:t>
            </w:r>
            <w:r>
              <w:rPr>
                <w:color w:val="1F1F1F"/>
                <w:spacing w:val="-2"/>
                <w:sz w:val="17"/>
              </w:rPr>
              <w:t xml:space="preserve">pronájmu </w:t>
            </w:r>
            <w:r>
              <w:rPr>
                <w:color w:val="1F1F1F"/>
                <w:spacing w:val="-6"/>
                <w:sz w:val="17"/>
              </w:rPr>
              <w:t>za</w:t>
            </w:r>
          </w:p>
          <w:p w14:paraId="6871503A" w14:textId="77777777" w:rsidR="003C4626" w:rsidRDefault="00D21D0F">
            <w:pPr>
              <w:pStyle w:val="TableParagraph"/>
              <w:spacing w:line="138" w:lineRule="exact"/>
              <w:ind w:left="113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měsíc</w:t>
            </w:r>
          </w:p>
        </w:tc>
        <w:tc>
          <w:tcPr>
            <w:tcW w:w="1294" w:type="dxa"/>
          </w:tcPr>
          <w:p w14:paraId="5E1FBD3A" w14:textId="77777777" w:rsidR="003C4626" w:rsidRDefault="00D21D0F">
            <w:pPr>
              <w:pStyle w:val="TableParagraph"/>
              <w:spacing w:before="35"/>
              <w:ind w:left="116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Pronájem</w:t>
            </w:r>
          </w:p>
          <w:p w14:paraId="02AB3317" w14:textId="77777777" w:rsidR="003C4626" w:rsidRDefault="003C4626">
            <w:pPr>
              <w:pStyle w:val="TableParagraph"/>
              <w:spacing w:before="79"/>
              <w:rPr>
                <w:sz w:val="17"/>
              </w:rPr>
            </w:pPr>
          </w:p>
          <w:p w14:paraId="7CD3A4BC" w14:textId="77777777" w:rsidR="003C4626" w:rsidRDefault="00D21D0F">
            <w:pPr>
              <w:pStyle w:val="TableParagraph"/>
              <w:spacing w:before="1"/>
              <w:ind w:left="118"/>
              <w:rPr>
                <w:sz w:val="17"/>
              </w:rPr>
            </w:pPr>
            <w:r>
              <w:rPr>
                <w:color w:val="1F1F1F"/>
                <w:w w:val="105"/>
                <w:sz w:val="17"/>
              </w:rPr>
              <w:t>od</w:t>
            </w:r>
            <w:r>
              <w:rPr>
                <w:color w:val="1F1F1F"/>
                <w:spacing w:val="-9"/>
                <w:w w:val="105"/>
                <w:sz w:val="17"/>
              </w:rPr>
              <w:t xml:space="preserve"> </w:t>
            </w:r>
            <w:r>
              <w:rPr>
                <w:color w:val="1F1F1F"/>
                <w:w w:val="105"/>
                <w:sz w:val="17"/>
              </w:rPr>
              <w:t>-</w:t>
            </w:r>
            <w:r>
              <w:rPr>
                <w:color w:val="1F1F1F"/>
                <w:spacing w:val="-5"/>
                <w:w w:val="105"/>
                <w:sz w:val="17"/>
              </w:rPr>
              <w:t xml:space="preserve"> do</w:t>
            </w:r>
          </w:p>
        </w:tc>
        <w:tc>
          <w:tcPr>
            <w:tcW w:w="2294" w:type="dxa"/>
          </w:tcPr>
          <w:p w14:paraId="5E63C705" w14:textId="77777777" w:rsidR="003C4626" w:rsidRDefault="00D21D0F">
            <w:pPr>
              <w:pStyle w:val="TableParagraph"/>
              <w:spacing w:before="35"/>
              <w:ind w:left="115"/>
              <w:rPr>
                <w:sz w:val="17"/>
              </w:rPr>
            </w:pPr>
            <w:r>
              <w:rPr>
                <w:color w:val="1F1F1F"/>
                <w:sz w:val="17"/>
              </w:rPr>
              <w:t>Cena</w:t>
            </w:r>
            <w:r>
              <w:rPr>
                <w:color w:val="1F1F1F"/>
                <w:spacing w:val="10"/>
                <w:sz w:val="17"/>
              </w:rPr>
              <w:t xml:space="preserve"> </w:t>
            </w:r>
            <w:r>
              <w:rPr>
                <w:color w:val="1F1F1F"/>
                <w:spacing w:val="-2"/>
                <w:sz w:val="17"/>
              </w:rPr>
              <w:t>celkem</w:t>
            </w:r>
          </w:p>
        </w:tc>
      </w:tr>
      <w:tr w:rsidR="003C4626" w14:paraId="24164A45" w14:textId="77777777">
        <w:trPr>
          <w:trHeight w:val="398"/>
        </w:trPr>
        <w:tc>
          <w:tcPr>
            <w:tcW w:w="1625" w:type="dxa"/>
          </w:tcPr>
          <w:p w14:paraId="34288608" w14:textId="77777777" w:rsidR="003C4626" w:rsidRDefault="00D21D0F">
            <w:pPr>
              <w:pStyle w:val="TableParagraph"/>
              <w:spacing w:line="200" w:lineRule="atLeast"/>
              <w:ind w:left="112" w:right="117" w:hanging="1"/>
              <w:rPr>
                <w:sz w:val="17"/>
              </w:rPr>
            </w:pPr>
            <w:r>
              <w:rPr>
                <w:color w:val="1F1F1F"/>
                <w:sz w:val="17"/>
              </w:rPr>
              <w:t>Plocha č.420 Liona</w:t>
            </w:r>
            <w:r>
              <w:rPr>
                <w:color w:val="1F1F1F"/>
                <w:spacing w:val="-1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nad</w:t>
            </w:r>
            <w:r>
              <w:rPr>
                <w:color w:val="1F1F1F"/>
                <w:spacing w:val="-10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Vltavou</w:t>
            </w:r>
          </w:p>
        </w:tc>
        <w:tc>
          <w:tcPr>
            <w:tcW w:w="1654" w:type="dxa"/>
          </w:tcPr>
          <w:p w14:paraId="11AAA611" w14:textId="77777777" w:rsidR="003C4626" w:rsidRDefault="00D21D0F">
            <w:pPr>
              <w:pStyle w:val="TableParagraph"/>
              <w:spacing w:before="30"/>
              <w:ind w:left="117"/>
              <w:rPr>
                <w:sz w:val="17"/>
              </w:rPr>
            </w:pPr>
            <w:r>
              <w:rPr>
                <w:color w:val="1F1F1F"/>
                <w:sz w:val="17"/>
              </w:rPr>
              <w:t>500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cm</w:t>
            </w:r>
            <w:r>
              <w:rPr>
                <w:color w:val="1F1F1F"/>
                <w:spacing w:val="1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x</w:t>
            </w:r>
            <w:r>
              <w:rPr>
                <w:color w:val="1F1F1F"/>
                <w:spacing w:val="7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200</w:t>
            </w:r>
            <w:r>
              <w:rPr>
                <w:color w:val="1F1F1F"/>
                <w:spacing w:val="1"/>
                <w:sz w:val="17"/>
              </w:rPr>
              <w:t xml:space="preserve"> </w:t>
            </w:r>
            <w:r>
              <w:rPr>
                <w:color w:val="1F1F1F"/>
                <w:spacing w:val="-5"/>
                <w:sz w:val="17"/>
              </w:rPr>
              <w:t>cm</w:t>
            </w:r>
          </w:p>
        </w:tc>
        <w:tc>
          <w:tcPr>
            <w:tcW w:w="947" w:type="dxa"/>
          </w:tcPr>
          <w:p w14:paraId="5AB1A6C0" w14:textId="77777777" w:rsidR="003C4626" w:rsidRDefault="00D21D0F">
            <w:pPr>
              <w:pStyle w:val="TableParagraph"/>
              <w:spacing w:before="30"/>
              <w:ind w:left="10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nájemné</w:t>
            </w:r>
          </w:p>
        </w:tc>
        <w:tc>
          <w:tcPr>
            <w:tcW w:w="933" w:type="dxa"/>
          </w:tcPr>
          <w:p w14:paraId="6C570603" w14:textId="77777777" w:rsidR="003C4626" w:rsidRDefault="00D21D0F">
            <w:pPr>
              <w:pStyle w:val="TableParagraph"/>
              <w:spacing w:before="30"/>
              <w:ind w:left="112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8.000,-</w:t>
            </w:r>
          </w:p>
        </w:tc>
        <w:tc>
          <w:tcPr>
            <w:tcW w:w="1294" w:type="dxa"/>
          </w:tcPr>
          <w:p w14:paraId="618EA15E" w14:textId="77777777" w:rsidR="003C4626" w:rsidRDefault="00D21D0F">
            <w:pPr>
              <w:pStyle w:val="TableParagraph"/>
              <w:spacing w:before="30"/>
              <w:ind w:left="120"/>
              <w:rPr>
                <w:sz w:val="17"/>
              </w:rPr>
            </w:pPr>
            <w:r>
              <w:rPr>
                <w:color w:val="1F1F1F"/>
                <w:spacing w:val="-2"/>
                <w:w w:val="105"/>
                <w:sz w:val="17"/>
              </w:rPr>
              <w:t>15</w:t>
            </w:r>
            <w:r>
              <w:rPr>
                <w:color w:val="494949"/>
                <w:spacing w:val="-2"/>
                <w:w w:val="105"/>
                <w:sz w:val="17"/>
              </w:rPr>
              <w:t>.</w:t>
            </w:r>
            <w:r>
              <w:rPr>
                <w:color w:val="1F1F1F"/>
                <w:spacing w:val="-2"/>
                <w:w w:val="105"/>
                <w:sz w:val="17"/>
              </w:rPr>
              <w:t>2</w:t>
            </w:r>
            <w:r>
              <w:rPr>
                <w:color w:val="494949"/>
                <w:spacing w:val="-2"/>
                <w:w w:val="105"/>
                <w:sz w:val="17"/>
              </w:rPr>
              <w:t>.</w:t>
            </w:r>
            <w:r>
              <w:rPr>
                <w:color w:val="1F1F1F"/>
                <w:spacing w:val="-2"/>
                <w:w w:val="105"/>
                <w:sz w:val="17"/>
              </w:rPr>
              <w:t>2026-</w:t>
            </w:r>
          </w:p>
          <w:p w14:paraId="37D16BCA" w14:textId="77777777" w:rsidR="003C4626" w:rsidRDefault="00D21D0F">
            <w:pPr>
              <w:pStyle w:val="TableParagraph"/>
              <w:spacing w:before="6" w:line="146" w:lineRule="exact"/>
              <w:ind w:left="117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31</w:t>
            </w:r>
            <w:r>
              <w:rPr>
                <w:color w:val="494949"/>
                <w:spacing w:val="-2"/>
                <w:sz w:val="17"/>
              </w:rPr>
              <w:t>.</w:t>
            </w:r>
            <w:r>
              <w:rPr>
                <w:color w:val="1F1F1F"/>
                <w:spacing w:val="-2"/>
                <w:sz w:val="17"/>
              </w:rPr>
              <w:t>06</w:t>
            </w:r>
            <w:r>
              <w:rPr>
                <w:color w:val="494949"/>
                <w:spacing w:val="-2"/>
                <w:sz w:val="17"/>
              </w:rPr>
              <w:t>.</w:t>
            </w:r>
            <w:r>
              <w:rPr>
                <w:color w:val="1F1F1F"/>
                <w:spacing w:val="-2"/>
                <w:sz w:val="17"/>
              </w:rPr>
              <w:t>2026</w:t>
            </w:r>
          </w:p>
        </w:tc>
        <w:tc>
          <w:tcPr>
            <w:tcW w:w="2294" w:type="dxa"/>
          </w:tcPr>
          <w:p w14:paraId="7820F9A6" w14:textId="77777777" w:rsidR="003C4626" w:rsidRDefault="00D21D0F">
            <w:pPr>
              <w:pStyle w:val="TableParagraph"/>
              <w:spacing w:before="30"/>
              <w:ind w:left="116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40</w:t>
            </w:r>
            <w:r>
              <w:rPr>
                <w:color w:val="494949"/>
                <w:spacing w:val="-2"/>
                <w:sz w:val="17"/>
              </w:rPr>
              <w:t>.</w:t>
            </w:r>
            <w:r>
              <w:rPr>
                <w:color w:val="1F1F1F"/>
                <w:spacing w:val="-2"/>
                <w:sz w:val="17"/>
              </w:rPr>
              <w:t>000,-</w:t>
            </w:r>
          </w:p>
        </w:tc>
      </w:tr>
      <w:tr w:rsidR="003C4626" w14:paraId="65745BA3" w14:textId="77777777">
        <w:trPr>
          <w:trHeight w:val="396"/>
        </w:trPr>
        <w:tc>
          <w:tcPr>
            <w:tcW w:w="1625" w:type="dxa"/>
          </w:tcPr>
          <w:p w14:paraId="062C0160" w14:textId="77777777" w:rsidR="003C4626" w:rsidRDefault="00D21D0F">
            <w:pPr>
              <w:pStyle w:val="TableParagraph"/>
              <w:spacing w:before="18"/>
              <w:ind w:left="114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Výroba*</w:t>
            </w:r>
          </w:p>
        </w:tc>
        <w:tc>
          <w:tcPr>
            <w:tcW w:w="1654" w:type="dxa"/>
          </w:tcPr>
          <w:p w14:paraId="613D7E37" w14:textId="77777777" w:rsidR="003C4626" w:rsidRDefault="00D21D0F">
            <w:pPr>
              <w:pStyle w:val="TableParagraph"/>
              <w:spacing w:line="226" w:lineRule="exact"/>
              <w:ind w:left="115"/>
              <w:rPr>
                <w:sz w:val="17"/>
              </w:rPr>
            </w:pPr>
            <w:r>
              <w:rPr>
                <w:rFonts w:ascii="Times New Roman"/>
                <w:b/>
                <w:color w:val="1F1F1F"/>
                <w:sz w:val="19"/>
              </w:rPr>
              <w:t>4</w:t>
            </w:r>
            <w:r>
              <w:rPr>
                <w:rFonts w:ascii="Times New Roman"/>
                <w:b/>
                <w:color w:val="1F1F1F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b/>
                <w:color w:val="1F1F1F"/>
              </w:rPr>
              <w:t>x</w:t>
            </w:r>
            <w:r>
              <w:rPr>
                <w:rFonts w:ascii="Times New Roman"/>
                <w:b/>
                <w:color w:val="1F1F1F"/>
                <w:spacing w:val="-5"/>
              </w:rPr>
              <w:t xml:space="preserve"> </w:t>
            </w:r>
            <w:r>
              <w:rPr>
                <w:color w:val="1F1F1F"/>
                <w:sz w:val="17"/>
              </w:rPr>
              <w:t>500</w:t>
            </w:r>
            <w:r>
              <w:rPr>
                <w:color w:val="1F1F1F"/>
                <w:spacing w:val="-1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cm</w:t>
            </w:r>
            <w:r>
              <w:rPr>
                <w:color w:val="1F1F1F"/>
                <w:spacing w:val="2"/>
                <w:sz w:val="17"/>
              </w:rPr>
              <w:t xml:space="preserve"> </w:t>
            </w:r>
            <w:r>
              <w:rPr>
                <w:color w:val="1F1F1F"/>
                <w:sz w:val="17"/>
              </w:rPr>
              <w:t>x</w:t>
            </w:r>
            <w:r>
              <w:rPr>
                <w:color w:val="1F1F1F"/>
                <w:spacing w:val="5"/>
                <w:sz w:val="17"/>
              </w:rPr>
              <w:t xml:space="preserve"> </w:t>
            </w:r>
            <w:r>
              <w:rPr>
                <w:color w:val="1F1F1F"/>
                <w:spacing w:val="-5"/>
                <w:sz w:val="17"/>
              </w:rPr>
              <w:t>200</w:t>
            </w:r>
          </w:p>
          <w:p w14:paraId="0F1FE29E" w14:textId="77777777" w:rsidR="003C4626" w:rsidRDefault="00D21D0F">
            <w:pPr>
              <w:pStyle w:val="TableParagraph"/>
              <w:spacing w:line="151" w:lineRule="exact"/>
              <w:ind w:left="117"/>
              <w:rPr>
                <w:sz w:val="17"/>
              </w:rPr>
            </w:pPr>
            <w:r>
              <w:rPr>
                <w:color w:val="1F1F1F"/>
                <w:spacing w:val="-5"/>
                <w:sz w:val="17"/>
              </w:rPr>
              <w:t>cm</w:t>
            </w:r>
          </w:p>
        </w:tc>
        <w:tc>
          <w:tcPr>
            <w:tcW w:w="947" w:type="dxa"/>
          </w:tcPr>
          <w:p w14:paraId="55458AAF" w14:textId="77777777" w:rsidR="003C4626" w:rsidRDefault="00D21D0F">
            <w:pPr>
              <w:pStyle w:val="TableParagraph"/>
              <w:spacing w:before="25" w:line="250" w:lineRule="exact"/>
              <w:ind w:left="111"/>
              <w:rPr>
                <w:rFonts w:ascii="Times New Roman"/>
                <w:position w:val="-7"/>
                <w:sz w:val="26"/>
              </w:rPr>
            </w:pPr>
            <w:r>
              <w:rPr>
                <w:color w:val="1F1F1F"/>
                <w:spacing w:val="-2"/>
                <w:sz w:val="17"/>
              </w:rPr>
              <w:t>Plachta</w:t>
            </w:r>
            <w:r>
              <w:rPr>
                <w:rFonts w:ascii="Times New Roman"/>
                <w:color w:val="1F1F1F"/>
                <w:spacing w:val="-2"/>
                <w:position w:val="-7"/>
                <w:sz w:val="26"/>
              </w:rPr>
              <w:t>-</w:t>
            </w:r>
          </w:p>
          <w:p w14:paraId="67E639C2" w14:textId="77777777" w:rsidR="003C4626" w:rsidRDefault="00D21D0F">
            <w:pPr>
              <w:pStyle w:val="TableParagraph"/>
              <w:spacing w:line="102" w:lineRule="exact"/>
              <w:ind w:left="114"/>
              <w:rPr>
                <w:sz w:val="17"/>
              </w:rPr>
            </w:pPr>
            <w:r>
              <w:rPr>
                <w:color w:val="1F1F1F"/>
                <w:spacing w:val="-5"/>
                <w:sz w:val="17"/>
              </w:rPr>
              <w:t>oka</w:t>
            </w:r>
          </w:p>
        </w:tc>
        <w:tc>
          <w:tcPr>
            <w:tcW w:w="933" w:type="dxa"/>
          </w:tcPr>
          <w:p w14:paraId="0642ADAF" w14:textId="77777777" w:rsidR="003C4626" w:rsidRDefault="003C4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</w:tcPr>
          <w:p w14:paraId="470DBCC2" w14:textId="77777777" w:rsidR="003C4626" w:rsidRDefault="003C46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4" w:type="dxa"/>
          </w:tcPr>
          <w:p w14:paraId="750F426E" w14:textId="77777777" w:rsidR="003C4626" w:rsidRDefault="00D21D0F">
            <w:pPr>
              <w:pStyle w:val="TableParagraph"/>
              <w:spacing w:before="23"/>
              <w:ind w:left="114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12000,-</w:t>
            </w:r>
          </w:p>
        </w:tc>
      </w:tr>
      <w:tr w:rsidR="003C4626" w14:paraId="1EAE862C" w14:textId="77777777">
        <w:trPr>
          <w:trHeight w:val="186"/>
        </w:trPr>
        <w:tc>
          <w:tcPr>
            <w:tcW w:w="1625" w:type="dxa"/>
          </w:tcPr>
          <w:p w14:paraId="3BEC68C9" w14:textId="77777777" w:rsidR="003C4626" w:rsidRDefault="00D21D0F">
            <w:pPr>
              <w:pStyle w:val="TableParagraph"/>
              <w:spacing w:before="20" w:line="146" w:lineRule="exact"/>
              <w:ind w:left="108"/>
              <w:rPr>
                <w:sz w:val="17"/>
              </w:rPr>
            </w:pPr>
            <w:r>
              <w:rPr>
                <w:color w:val="1F1F1F"/>
                <w:spacing w:val="-2"/>
                <w:sz w:val="17"/>
              </w:rPr>
              <w:t>Instalace*</w:t>
            </w:r>
          </w:p>
        </w:tc>
        <w:tc>
          <w:tcPr>
            <w:tcW w:w="1654" w:type="dxa"/>
          </w:tcPr>
          <w:p w14:paraId="777CC86C" w14:textId="77777777" w:rsidR="003C4626" w:rsidRDefault="003C4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7" w:type="dxa"/>
          </w:tcPr>
          <w:p w14:paraId="0921DC89" w14:textId="77777777" w:rsidR="003C4626" w:rsidRDefault="003C4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73162CA3" w14:textId="77777777" w:rsidR="003C4626" w:rsidRDefault="003C4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</w:tcPr>
          <w:p w14:paraId="34BB6440" w14:textId="77777777" w:rsidR="003C4626" w:rsidRDefault="003C46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4" w:type="dxa"/>
            <w:tcBorders>
              <w:bottom w:val="single" w:sz="2" w:space="0" w:color="000000"/>
            </w:tcBorders>
          </w:tcPr>
          <w:p w14:paraId="1401A89F" w14:textId="77777777" w:rsidR="003C4626" w:rsidRDefault="00D21D0F">
            <w:pPr>
              <w:pStyle w:val="TableParagraph"/>
              <w:spacing w:line="167" w:lineRule="exact"/>
              <w:ind w:left="120"/>
              <w:rPr>
                <w:sz w:val="23"/>
              </w:rPr>
            </w:pPr>
            <w:r>
              <w:rPr>
                <w:color w:val="1F1F1F"/>
                <w:w w:val="75"/>
                <w:sz w:val="23"/>
              </w:rPr>
              <w:t>o</w:t>
            </w:r>
            <w:r>
              <w:rPr>
                <w:color w:val="1F1F1F"/>
                <w:spacing w:val="-1"/>
                <w:w w:val="75"/>
                <w:sz w:val="23"/>
              </w:rPr>
              <w:t xml:space="preserve"> </w:t>
            </w:r>
            <w:r>
              <w:rPr>
                <w:color w:val="383838"/>
                <w:spacing w:val="-10"/>
                <w:w w:val="90"/>
                <w:sz w:val="23"/>
              </w:rPr>
              <w:t>-</w:t>
            </w:r>
          </w:p>
        </w:tc>
      </w:tr>
    </w:tbl>
    <w:p w14:paraId="285E187B" w14:textId="135282DE" w:rsidR="003C4626" w:rsidRDefault="00D21D0F">
      <w:pPr>
        <w:pStyle w:val="Zkladntext"/>
        <w:spacing w:before="22" w:line="242" w:lineRule="auto"/>
        <w:ind w:left="186" w:firstLine="5"/>
      </w:pPr>
      <w:r>
        <w:rPr>
          <w:color w:val="1F1F1F"/>
        </w:rPr>
        <w:t>*Plat, pro výrobu 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instalaci,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ks reklamního banneru(plachty).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Každý následující produkce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bannerů (plachet) bude ceněn dle aktuální situace a požadavku Objednavatele</w:t>
      </w:r>
      <w:r>
        <w:rPr>
          <w:color w:val="646464"/>
        </w:rPr>
        <w:t>..</w:t>
      </w:r>
    </w:p>
    <w:p w14:paraId="3CDE0000" w14:textId="77777777" w:rsidR="003C4626" w:rsidRDefault="003C4626">
      <w:pPr>
        <w:pStyle w:val="Zkladntext"/>
        <w:spacing w:before="8"/>
      </w:pPr>
    </w:p>
    <w:p w14:paraId="2BB2C742" w14:textId="51BAC489" w:rsidR="003C4626" w:rsidRDefault="00D21D0F">
      <w:pPr>
        <w:ind w:left="189"/>
        <w:rPr>
          <w:b/>
          <w:sz w:val="18"/>
        </w:rPr>
      </w:pPr>
      <w:r>
        <w:rPr>
          <w:b/>
          <w:color w:val="1F1F1F"/>
          <w:w w:val="105"/>
          <w:sz w:val="18"/>
        </w:rPr>
        <w:t>Cena</w:t>
      </w:r>
      <w:r>
        <w:rPr>
          <w:b/>
          <w:color w:val="1F1F1F"/>
          <w:spacing w:val="4"/>
          <w:w w:val="105"/>
          <w:sz w:val="18"/>
        </w:rPr>
        <w:t xml:space="preserve"> </w:t>
      </w:r>
      <w:r>
        <w:rPr>
          <w:b/>
          <w:color w:val="1F1F1F"/>
          <w:w w:val="105"/>
          <w:sz w:val="18"/>
        </w:rPr>
        <w:t>celkem</w:t>
      </w:r>
      <w:r>
        <w:rPr>
          <w:b/>
          <w:color w:val="1F1F1F"/>
          <w:spacing w:val="9"/>
          <w:w w:val="105"/>
          <w:sz w:val="18"/>
        </w:rPr>
        <w:t xml:space="preserve"> </w:t>
      </w:r>
      <w:r>
        <w:rPr>
          <w:b/>
          <w:color w:val="1F1F1F"/>
          <w:w w:val="105"/>
          <w:sz w:val="18"/>
        </w:rPr>
        <w:t>bez</w:t>
      </w:r>
      <w:r>
        <w:rPr>
          <w:b/>
          <w:color w:val="1F1F1F"/>
          <w:spacing w:val="-1"/>
          <w:w w:val="105"/>
          <w:sz w:val="18"/>
        </w:rPr>
        <w:t xml:space="preserve"> </w:t>
      </w:r>
      <w:r>
        <w:rPr>
          <w:b/>
          <w:color w:val="1F1F1F"/>
          <w:w w:val="105"/>
          <w:sz w:val="18"/>
        </w:rPr>
        <w:t>DPH</w:t>
      </w:r>
      <w:r>
        <w:rPr>
          <w:b/>
          <w:color w:val="1F1F1F"/>
          <w:spacing w:val="5"/>
          <w:w w:val="105"/>
          <w:sz w:val="18"/>
        </w:rPr>
        <w:t xml:space="preserve"> </w:t>
      </w:r>
      <w:r>
        <w:rPr>
          <w:color w:val="1F1F1F"/>
          <w:w w:val="105"/>
          <w:sz w:val="18"/>
        </w:rPr>
        <w:t>:</w:t>
      </w:r>
      <w:r>
        <w:rPr>
          <w:color w:val="1F1F1F"/>
          <w:spacing w:val="8"/>
          <w:w w:val="105"/>
          <w:sz w:val="18"/>
        </w:rPr>
        <w:t xml:space="preserve"> </w:t>
      </w:r>
      <w:r>
        <w:rPr>
          <w:b/>
          <w:color w:val="1F1F1F"/>
          <w:spacing w:val="-2"/>
          <w:w w:val="105"/>
          <w:sz w:val="18"/>
        </w:rPr>
        <w:t>52.000,-</w:t>
      </w:r>
    </w:p>
    <w:p w14:paraId="0492FEDB" w14:textId="77777777" w:rsidR="003C4626" w:rsidRDefault="003C4626">
      <w:pPr>
        <w:pStyle w:val="Zkladntext"/>
        <w:spacing w:before="2"/>
        <w:rPr>
          <w:b/>
          <w:sz w:val="5"/>
        </w:rPr>
      </w:pPr>
    </w:p>
    <w:tbl>
      <w:tblPr>
        <w:tblStyle w:val="TableNormal"/>
        <w:tblW w:w="0" w:type="auto"/>
        <w:tblInd w:w="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6072"/>
      </w:tblGrid>
      <w:tr w:rsidR="003C4626" w14:paraId="258D04B7" w14:textId="77777777">
        <w:trPr>
          <w:trHeight w:val="414"/>
        </w:trPr>
        <w:tc>
          <w:tcPr>
            <w:tcW w:w="2452" w:type="dxa"/>
            <w:tcBorders>
              <w:bottom w:val="single" w:sz="12" w:space="0" w:color="000000"/>
              <w:right w:val="single" w:sz="12" w:space="0" w:color="000000"/>
            </w:tcBorders>
          </w:tcPr>
          <w:p w14:paraId="1647BCCD" w14:textId="77777777" w:rsidR="003C4626" w:rsidRDefault="00D21D0F">
            <w:pPr>
              <w:pStyle w:val="TableParagraph"/>
              <w:spacing w:before="126"/>
              <w:ind w:left="66"/>
              <w:rPr>
                <w:sz w:val="19"/>
              </w:rPr>
            </w:pPr>
            <w:r>
              <w:rPr>
                <w:color w:val="1F1F1F"/>
                <w:spacing w:val="-5"/>
                <w:sz w:val="19"/>
              </w:rPr>
              <w:t>Dodací</w:t>
            </w:r>
            <w:r>
              <w:rPr>
                <w:color w:val="1F1F1F"/>
                <w:spacing w:val="-4"/>
                <w:sz w:val="19"/>
              </w:rPr>
              <w:t xml:space="preserve"> </w:t>
            </w:r>
            <w:r>
              <w:rPr>
                <w:color w:val="1F1F1F"/>
                <w:spacing w:val="-2"/>
                <w:sz w:val="19"/>
              </w:rPr>
              <w:t>lhůta</w:t>
            </w:r>
            <w:r>
              <w:rPr>
                <w:color w:val="494949"/>
                <w:spacing w:val="-2"/>
                <w:sz w:val="19"/>
              </w:rPr>
              <w:t>:</w:t>
            </w:r>
          </w:p>
        </w:tc>
        <w:tc>
          <w:tcPr>
            <w:tcW w:w="6072" w:type="dxa"/>
            <w:tcBorders>
              <w:left w:val="single" w:sz="12" w:space="0" w:color="000000"/>
              <w:bottom w:val="single" w:sz="12" w:space="0" w:color="000000"/>
            </w:tcBorders>
          </w:tcPr>
          <w:p w14:paraId="5922C283" w14:textId="77777777" w:rsidR="003C4626" w:rsidRDefault="00D21D0F">
            <w:pPr>
              <w:pStyle w:val="TableParagraph"/>
              <w:tabs>
                <w:tab w:val="left" w:pos="5974"/>
              </w:tabs>
              <w:spacing w:before="33" w:line="361" w:lineRule="exact"/>
              <w:ind w:left="150"/>
              <w:rPr>
                <w:position w:val="-7"/>
                <w:sz w:val="40"/>
              </w:rPr>
            </w:pPr>
            <w:r>
              <w:rPr>
                <w:color w:val="1F1F1F"/>
                <w:sz w:val="19"/>
              </w:rPr>
              <w:t>Do</w:t>
            </w:r>
            <w:r>
              <w:rPr>
                <w:color w:val="1F1F1F"/>
                <w:spacing w:val="-6"/>
                <w:sz w:val="19"/>
              </w:rPr>
              <w:t xml:space="preserve"> </w:t>
            </w:r>
            <w:r>
              <w:rPr>
                <w:color w:val="1F1F1F"/>
                <w:spacing w:val="-2"/>
                <w:sz w:val="19"/>
              </w:rPr>
              <w:t>15.1.2026</w:t>
            </w:r>
            <w:r>
              <w:rPr>
                <w:color w:val="1F1F1F"/>
                <w:sz w:val="19"/>
              </w:rPr>
              <w:tab/>
            </w:r>
            <w:r>
              <w:rPr>
                <w:color w:val="1F1F1F"/>
                <w:spacing w:val="-19"/>
                <w:w w:val="75"/>
                <w:position w:val="-7"/>
                <w:sz w:val="40"/>
              </w:rPr>
              <w:t>I</w:t>
            </w:r>
          </w:p>
        </w:tc>
      </w:tr>
      <w:tr w:rsidR="003C4626" w14:paraId="4425E01D" w14:textId="77777777">
        <w:trPr>
          <w:trHeight w:val="409"/>
        </w:trPr>
        <w:tc>
          <w:tcPr>
            <w:tcW w:w="2452" w:type="dxa"/>
            <w:tcBorders>
              <w:top w:val="single" w:sz="12" w:space="0" w:color="000000"/>
              <w:right w:val="single" w:sz="12" w:space="0" w:color="000000"/>
            </w:tcBorders>
          </w:tcPr>
          <w:p w14:paraId="2DFAB440" w14:textId="4242F678" w:rsidR="003C4626" w:rsidRDefault="00D21D0F">
            <w:pPr>
              <w:pStyle w:val="TableParagraph"/>
              <w:spacing w:before="124"/>
              <w:ind w:left="67"/>
              <w:rPr>
                <w:sz w:val="19"/>
              </w:rPr>
            </w:pPr>
            <w:r>
              <w:rPr>
                <w:color w:val="1F1F1F"/>
                <w:spacing w:val="-2"/>
                <w:sz w:val="19"/>
              </w:rPr>
              <w:t>Místo</w:t>
            </w:r>
            <w:r>
              <w:rPr>
                <w:color w:val="1F1F1F"/>
                <w:spacing w:val="-9"/>
                <w:sz w:val="19"/>
              </w:rPr>
              <w:t xml:space="preserve"> </w:t>
            </w:r>
            <w:r>
              <w:rPr>
                <w:color w:val="1F1F1F"/>
                <w:spacing w:val="-2"/>
                <w:sz w:val="19"/>
              </w:rPr>
              <w:t>dodání</w:t>
            </w:r>
            <w:r>
              <w:rPr>
                <w:color w:val="646464"/>
                <w:spacing w:val="-2"/>
                <w:sz w:val="19"/>
              </w:rPr>
              <w:t>:</w:t>
            </w:r>
          </w:p>
        </w:tc>
        <w:tc>
          <w:tcPr>
            <w:tcW w:w="6072" w:type="dxa"/>
            <w:tcBorders>
              <w:top w:val="single" w:sz="12" w:space="0" w:color="000000"/>
              <w:left w:val="single" w:sz="12" w:space="0" w:color="000000"/>
            </w:tcBorders>
          </w:tcPr>
          <w:p w14:paraId="05E1D7F1" w14:textId="77777777" w:rsidR="003C4626" w:rsidRDefault="00D21D0F">
            <w:pPr>
              <w:pStyle w:val="TableParagraph"/>
              <w:spacing w:before="119"/>
              <w:ind w:left="173"/>
              <w:rPr>
                <w:sz w:val="21"/>
              </w:rPr>
            </w:pPr>
            <w:r>
              <w:rPr>
                <w:color w:val="1F1F1F"/>
                <w:sz w:val="21"/>
              </w:rPr>
              <w:t>Lipno</w:t>
            </w:r>
            <w:r>
              <w:rPr>
                <w:color w:val="1F1F1F"/>
                <w:spacing w:val="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nad</w:t>
            </w:r>
            <w:r>
              <w:rPr>
                <w:color w:val="1F1F1F"/>
                <w:spacing w:val="-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Vltavou,</w:t>
            </w:r>
            <w:r>
              <w:rPr>
                <w:color w:val="1F1F1F"/>
                <w:spacing w:val="2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centrální</w:t>
            </w:r>
            <w:r>
              <w:rPr>
                <w:color w:val="1F1F1F"/>
                <w:spacing w:val="1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parkoviště</w:t>
            </w:r>
            <w:r>
              <w:rPr>
                <w:color w:val="1F1F1F"/>
                <w:spacing w:val="6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-</w:t>
            </w:r>
            <w:r>
              <w:rPr>
                <w:color w:val="1F1F1F"/>
                <w:spacing w:val="45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panel</w:t>
            </w:r>
            <w:r>
              <w:rPr>
                <w:color w:val="1F1F1F"/>
                <w:spacing w:val="-6"/>
                <w:sz w:val="21"/>
              </w:rPr>
              <w:t xml:space="preserve"> </w:t>
            </w:r>
            <w:r>
              <w:rPr>
                <w:color w:val="1F1F1F"/>
                <w:spacing w:val="-5"/>
                <w:sz w:val="21"/>
              </w:rPr>
              <w:t>420</w:t>
            </w:r>
          </w:p>
        </w:tc>
      </w:tr>
      <w:tr w:rsidR="003C4626" w14:paraId="1CAF7FA6" w14:textId="77777777">
        <w:trPr>
          <w:trHeight w:val="422"/>
        </w:trPr>
        <w:tc>
          <w:tcPr>
            <w:tcW w:w="2452" w:type="dxa"/>
            <w:tcBorders>
              <w:bottom w:val="single" w:sz="2" w:space="0" w:color="000000"/>
              <w:right w:val="single" w:sz="12" w:space="0" w:color="000000"/>
            </w:tcBorders>
          </w:tcPr>
          <w:p w14:paraId="7C138EC6" w14:textId="77777777" w:rsidR="003C4626" w:rsidRDefault="00D21D0F">
            <w:pPr>
              <w:pStyle w:val="TableParagraph"/>
              <w:spacing w:before="131"/>
              <w:ind w:left="67"/>
              <w:rPr>
                <w:sz w:val="19"/>
              </w:rPr>
            </w:pPr>
            <w:r>
              <w:rPr>
                <w:color w:val="1F1F1F"/>
                <w:spacing w:val="-5"/>
                <w:sz w:val="19"/>
              </w:rPr>
              <w:t>Splatnost</w:t>
            </w:r>
            <w:r>
              <w:rPr>
                <w:color w:val="1F1F1F"/>
                <w:spacing w:val="5"/>
                <w:sz w:val="19"/>
              </w:rPr>
              <w:t xml:space="preserve"> </w:t>
            </w:r>
            <w:r>
              <w:rPr>
                <w:color w:val="1F1F1F"/>
                <w:spacing w:val="-4"/>
                <w:sz w:val="19"/>
              </w:rPr>
              <w:t>ceny</w:t>
            </w:r>
            <w:r>
              <w:rPr>
                <w:color w:val="646464"/>
                <w:spacing w:val="-4"/>
                <w:sz w:val="19"/>
              </w:rPr>
              <w:t>:</w:t>
            </w:r>
          </w:p>
        </w:tc>
        <w:tc>
          <w:tcPr>
            <w:tcW w:w="6072" w:type="dxa"/>
            <w:tcBorders>
              <w:left w:val="single" w:sz="12" w:space="0" w:color="000000"/>
            </w:tcBorders>
          </w:tcPr>
          <w:p w14:paraId="155944C2" w14:textId="77777777" w:rsidR="003C4626" w:rsidRDefault="00D21D0F">
            <w:pPr>
              <w:pStyle w:val="TableParagraph"/>
              <w:spacing w:before="141"/>
              <w:ind w:left="183"/>
              <w:rPr>
                <w:sz w:val="19"/>
              </w:rPr>
            </w:pPr>
            <w:r>
              <w:rPr>
                <w:color w:val="1F1F1F"/>
                <w:sz w:val="19"/>
              </w:rPr>
              <w:t>10</w:t>
            </w:r>
            <w:r>
              <w:rPr>
                <w:color w:val="1F1F1F"/>
                <w:spacing w:val="-1"/>
                <w:sz w:val="19"/>
              </w:rPr>
              <w:t xml:space="preserve"> </w:t>
            </w:r>
            <w:r>
              <w:rPr>
                <w:color w:val="1F1F1F"/>
                <w:sz w:val="19"/>
              </w:rPr>
              <w:t>dní</w:t>
            </w:r>
            <w:r>
              <w:rPr>
                <w:color w:val="1F1F1F"/>
                <w:spacing w:val="-5"/>
                <w:sz w:val="19"/>
              </w:rPr>
              <w:t xml:space="preserve"> </w:t>
            </w:r>
            <w:r>
              <w:rPr>
                <w:color w:val="1F1F1F"/>
                <w:sz w:val="19"/>
              </w:rPr>
              <w:t>od vystavení</w:t>
            </w:r>
            <w:r>
              <w:rPr>
                <w:color w:val="1F1F1F"/>
                <w:spacing w:val="7"/>
                <w:sz w:val="19"/>
              </w:rPr>
              <w:t xml:space="preserve"> </w:t>
            </w:r>
            <w:r>
              <w:rPr>
                <w:color w:val="1F1F1F"/>
                <w:spacing w:val="-2"/>
                <w:sz w:val="19"/>
              </w:rPr>
              <w:t>faktury</w:t>
            </w:r>
          </w:p>
        </w:tc>
      </w:tr>
    </w:tbl>
    <w:p w14:paraId="13C0CD7D" w14:textId="77777777" w:rsidR="003C4626" w:rsidRDefault="00D21D0F">
      <w:pPr>
        <w:spacing w:before="153"/>
        <w:ind w:left="440"/>
        <w:rPr>
          <w:b/>
          <w:sz w:val="18"/>
        </w:rPr>
      </w:pPr>
      <w:r>
        <w:rPr>
          <w:b/>
          <w:color w:val="1F1F1F"/>
          <w:spacing w:val="-2"/>
          <w:sz w:val="18"/>
        </w:rPr>
        <w:t>Poznámky:</w:t>
      </w:r>
    </w:p>
    <w:p w14:paraId="6697E124" w14:textId="77777777" w:rsidR="003C4626" w:rsidRDefault="00D21D0F">
      <w:pPr>
        <w:pStyle w:val="Odstavecseseznamem"/>
        <w:numPr>
          <w:ilvl w:val="0"/>
          <w:numId w:val="1"/>
        </w:numPr>
        <w:tabs>
          <w:tab w:val="left" w:pos="700"/>
        </w:tabs>
        <w:spacing w:before="105" w:line="215" w:lineRule="exact"/>
        <w:ind w:left="700" w:hanging="258"/>
        <w:rPr>
          <w:sz w:val="19"/>
        </w:rPr>
      </w:pPr>
      <w:r>
        <w:rPr>
          <w:color w:val="1F1F1F"/>
          <w:spacing w:val="-2"/>
          <w:sz w:val="19"/>
        </w:rPr>
        <w:t>V</w:t>
      </w:r>
      <w:r>
        <w:rPr>
          <w:color w:val="494949"/>
          <w:spacing w:val="-2"/>
          <w:sz w:val="19"/>
        </w:rPr>
        <w:t>eškeré</w:t>
      </w:r>
      <w:r>
        <w:rPr>
          <w:color w:val="494949"/>
          <w:spacing w:val="-12"/>
          <w:sz w:val="19"/>
        </w:rPr>
        <w:t xml:space="preserve"> </w:t>
      </w:r>
      <w:r>
        <w:rPr>
          <w:color w:val="383838"/>
          <w:spacing w:val="-2"/>
          <w:sz w:val="19"/>
        </w:rPr>
        <w:t>ceny</w:t>
      </w:r>
      <w:r>
        <w:rPr>
          <w:color w:val="383838"/>
          <w:spacing w:val="-9"/>
          <w:sz w:val="19"/>
        </w:rPr>
        <w:t xml:space="preserve"> </w:t>
      </w:r>
      <w:r>
        <w:rPr>
          <w:color w:val="383838"/>
          <w:spacing w:val="-2"/>
          <w:sz w:val="19"/>
        </w:rPr>
        <w:t>v</w:t>
      </w:r>
      <w:r>
        <w:rPr>
          <w:color w:val="383838"/>
          <w:spacing w:val="-9"/>
          <w:sz w:val="19"/>
        </w:rPr>
        <w:t xml:space="preserve"> </w:t>
      </w:r>
      <w:r>
        <w:rPr>
          <w:color w:val="383838"/>
          <w:spacing w:val="-2"/>
          <w:sz w:val="19"/>
        </w:rPr>
        <w:t>objednávce</w:t>
      </w:r>
      <w:r>
        <w:rPr>
          <w:color w:val="383838"/>
          <w:spacing w:val="9"/>
          <w:sz w:val="19"/>
        </w:rPr>
        <w:t xml:space="preserve"> </w:t>
      </w:r>
      <w:r>
        <w:rPr>
          <w:color w:val="646464"/>
          <w:spacing w:val="-2"/>
          <w:sz w:val="19"/>
        </w:rPr>
        <w:t>j</w:t>
      </w:r>
      <w:r>
        <w:rPr>
          <w:color w:val="383838"/>
          <w:spacing w:val="-2"/>
          <w:sz w:val="19"/>
        </w:rPr>
        <w:t>sou</w:t>
      </w:r>
      <w:r>
        <w:rPr>
          <w:color w:val="383838"/>
          <w:spacing w:val="-19"/>
          <w:sz w:val="19"/>
        </w:rPr>
        <w:t xml:space="preserve"> </w:t>
      </w:r>
      <w:r>
        <w:rPr>
          <w:color w:val="383838"/>
          <w:spacing w:val="-2"/>
          <w:sz w:val="19"/>
        </w:rPr>
        <w:t xml:space="preserve">uvedeny </w:t>
      </w:r>
      <w:r>
        <w:rPr>
          <w:color w:val="494949"/>
          <w:spacing w:val="-2"/>
          <w:sz w:val="19"/>
        </w:rPr>
        <w:t>bez</w:t>
      </w:r>
      <w:r>
        <w:rPr>
          <w:color w:val="494949"/>
          <w:spacing w:val="-9"/>
          <w:sz w:val="19"/>
        </w:rPr>
        <w:t xml:space="preserve"> </w:t>
      </w:r>
      <w:r>
        <w:rPr>
          <w:color w:val="494949"/>
          <w:spacing w:val="-4"/>
          <w:sz w:val="19"/>
        </w:rPr>
        <w:t>DPH</w:t>
      </w:r>
      <w:r>
        <w:rPr>
          <w:color w:val="747474"/>
          <w:spacing w:val="-4"/>
          <w:sz w:val="19"/>
        </w:rPr>
        <w:t>.</w:t>
      </w:r>
    </w:p>
    <w:p w14:paraId="6BA50CC6" w14:textId="3F1B6ECB" w:rsidR="003C4626" w:rsidRDefault="00D21D0F">
      <w:pPr>
        <w:pStyle w:val="Odstavecseseznamem"/>
        <w:numPr>
          <w:ilvl w:val="0"/>
          <w:numId w:val="1"/>
        </w:numPr>
        <w:tabs>
          <w:tab w:val="left" w:pos="692"/>
        </w:tabs>
        <w:spacing w:line="214" w:lineRule="exact"/>
        <w:ind w:left="692" w:hanging="254"/>
        <w:rPr>
          <w:sz w:val="19"/>
        </w:rPr>
      </w:pPr>
      <w:r>
        <w:rPr>
          <w:color w:val="1F1F1F"/>
          <w:spacing w:val="-2"/>
          <w:sz w:val="19"/>
        </w:rPr>
        <w:t>Nebude-li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pacing w:val="-2"/>
          <w:sz w:val="19"/>
        </w:rPr>
        <w:t>v</w:t>
      </w:r>
      <w:r>
        <w:rPr>
          <w:color w:val="1F1F1F"/>
          <w:spacing w:val="-9"/>
          <w:sz w:val="19"/>
        </w:rPr>
        <w:t xml:space="preserve"> </w:t>
      </w:r>
      <w:r>
        <w:rPr>
          <w:color w:val="1F1F1F"/>
          <w:spacing w:val="-2"/>
          <w:sz w:val="19"/>
        </w:rPr>
        <w:t>objednávce</w:t>
      </w:r>
      <w:r>
        <w:rPr>
          <w:color w:val="1F1F1F"/>
          <w:spacing w:val="13"/>
          <w:sz w:val="19"/>
        </w:rPr>
        <w:t xml:space="preserve"> </w:t>
      </w:r>
      <w:r>
        <w:rPr>
          <w:color w:val="494949"/>
          <w:spacing w:val="-2"/>
          <w:sz w:val="19"/>
        </w:rPr>
        <w:t>vyp</w:t>
      </w:r>
      <w:r>
        <w:rPr>
          <w:color w:val="1F1F1F"/>
          <w:spacing w:val="-2"/>
          <w:sz w:val="19"/>
        </w:rPr>
        <w:t>l</w:t>
      </w:r>
      <w:r>
        <w:rPr>
          <w:color w:val="383838"/>
          <w:spacing w:val="-2"/>
          <w:sz w:val="19"/>
        </w:rPr>
        <w:t>něna</w:t>
      </w:r>
      <w:r>
        <w:rPr>
          <w:color w:val="383838"/>
          <w:spacing w:val="-11"/>
          <w:sz w:val="19"/>
        </w:rPr>
        <w:t xml:space="preserve"> </w:t>
      </w:r>
      <w:r>
        <w:rPr>
          <w:color w:val="1F1F1F"/>
          <w:spacing w:val="-2"/>
          <w:sz w:val="19"/>
        </w:rPr>
        <w:t>dodací</w:t>
      </w:r>
      <w:r>
        <w:rPr>
          <w:color w:val="1F1F1F"/>
          <w:spacing w:val="-6"/>
          <w:sz w:val="19"/>
        </w:rPr>
        <w:t xml:space="preserve"> </w:t>
      </w:r>
      <w:r>
        <w:rPr>
          <w:color w:val="383838"/>
          <w:spacing w:val="-2"/>
          <w:sz w:val="19"/>
        </w:rPr>
        <w:t>lhůta</w:t>
      </w:r>
      <w:r>
        <w:rPr>
          <w:color w:val="9C9C9C"/>
          <w:spacing w:val="-2"/>
          <w:sz w:val="19"/>
        </w:rPr>
        <w:t>,</w:t>
      </w:r>
      <w:r>
        <w:rPr>
          <w:color w:val="9C9C9C"/>
          <w:spacing w:val="-16"/>
          <w:sz w:val="19"/>
        </w:rPr>
        <w:t xml:space="preserve"> </w:t>
      </w:r>
      <w:r>
        <w:rPr>
          <w:color w:val="1F1F1F"/>
          <w:spacing w:val="-2"/>
          <w:sz w:val="19"/>
        </w:rPr>
        <w:t>ur</w:t>
      </w:r>
      <w:r>
        <w:rPr>
          <w:color w:val="494949"/>
          <w:spacing w:val="-2"/>
          <w:sz w:val="19"/>
        </w:rPr>
        <w:t>čil</w:t>
      </w:r>
      <w:r>
        <w:rPr>
          <w:color w:val="494949"/>
          <w:spacing w:val="-6"/>
          <w:sz w:val="19"/>
        </w:rPr>
        <w:t xml:space="preserve"> </w:t>
      </w:r>
      <w:r>
        <w:rPr>
          <w:color w:val="1F1F1F"/>
          <w:spacing w:val="-2"/>
          <w:sz w:val="19"/>
        </w:rPr>
        <w:t>poskytovatel</w:t>
      </w:r>
      <w:r>
        <w:rPr>
          <w:color w:val="1F1F1F"/>
          <w:spacing w:val="2"/>
          <w:sz w:val="19"/>
        </w:rPr>
        <w:t xml:space="preserve"> </w:t>
      </w:r>
      <w:r>
        <w:rPr>
          <w:i/>
          <w:color w:val="1F1F1F"/>
          <w:spacing w:val="-2"/>
          <w:sz w:val="19"/>
        </w:rPr>
        <w:t>v</w:t>
      </w:r>
      <w:r>
        <w:rPr>
          <w:i/>
          <w:color w:val="1F1F1F"/>
          <w:spacing w:val="5"/>
          <w:sz w:val="19"/>
        </w:rPr>
        <w:t xml:space="preserve"> </w:t>
      </w:r>
      <w:r>
        <w:rPr>
          <w:color w:val="1F1F1F"/>
          <w:spacing w:val="-2"/>
          <w:sz w:val="19"/>
        </w:rPr>
        <w:t>potvrzení</w:t>
      </w:r>
      <w:r>
        <w:rPr>
          <w:color w:val="1F1F1F"/>
          <w:spacing w:val="5"/>
          <w:sz w:val="19"/>
        </w:rPr>
        <w:t xml:space="preserve"> </w:t>
      </w:r>
      <w:r>
        <w:rPr>
          <w:color w:val="1F1F1F"/>
          <w:spacing w:val="-2"/>
          <w:sz w:val="19"/>
        </w:rPr>
        <w:t>objednávky.</w:t>
      </w:r>
    </w:p>
    <w:p w14:paraId="35E7FAF2" w14:textId="477799CD" w:rsidR="003C4626" w:rsidRDefault="00D21D0F">
      <w:pPr>
        <w:pStyle w:val="Odstavecseseznamem"/>
        <w:numPr>
          <w:ilvl w:val="0"/>
          <w:numId w:val="1"/>
        </w:numPr>
        <w:tabs>
          <w:tab w:val="left" w:pos="696"/>
        </w:tabs>
        <w:spacing w:line="242" w:lineRule="auto"/>
        <w:ind w:left="696" w:right="368" w:hanging="257"/>
        <w:rPr>
          <w:sz w:val="19"/>
        </w:rPr>
      </w:pPr>
      <w:r>
        <w:rPr>
          <w:color w:val="1F1F1F"/>
          <w:spacing w:val="-2"/>
          <w:sz w:val="19"/>
        </w:rPr>
        <w:t xml:space="preserve">Nebudou-li </w:t>
      </w:r>
      <w:r>
        <w:rPr>
          <w:i/>
          <w:color w:val="383838"/>
          <w:spacing w:val="-2"/>
          <w:sz w:val="19"/>
        </w:rPr>
        <w:t xml:space="preserve">v </w:t>
      </w:r>
      <w:r>
        <w:rPr>
          <w:color w:val="494949"/>
          <w:spacing w:val="-2"/>
          <w:sz w:val="19"/>
        </w:rPr>
        <w:t>objednávce uvede</w:t>
      </w:r>
      <w:r>
        <w:rPr>
          <w:color w:val="1F1F1F"/>
          <w:spacing w:val="-2"/>
          <w:sz w:val="19"/>
        </w:rPr>
        <w:t>n</w:t>
      </w:r>
      <w:r>
        <w:rPr>
          <w:color w:val="494949"/>
          <w:spacing w:val="-2"/>
          <w:sz w:val="19"/>
        </w:rPr>
        <w:t>y</w:t>
      </w:r>
      <w:r>
        <w:rPr>
          <w:color w:val="494949"/>
          <w:spacing w:val="-6"/>
          <w:sz w:val="19"/>
        </w:rPr>
        <w:t xml:space="preserve"> </w:t>
      </w:r>
      <w:r>
        <w:rPr>
          <w:color w:val="494949"/>
          <w:spacing w:val="-2"/>
          <w:sz w:val="19"/>
        </w:rPr>
        <w:t>speciá</w:t>
      </w:r>
      <w:r>
        <w:rPr>
          <w:color w:val="1F1F1F"/>
          <w:spacing w:val="-2"/>
          <w:sz w:val="19"/>
        </w:rPr>
        <w:t>l</w:t>
      </w:r>
      <w:r>
        <w:rPr>
          <w:color w:val="383838"/>
          <w:spacing w:val="-2"/>
          <w:sz w:val="19"/>
        </w:rPr>
        <w:t>ní</w:t>
      </w:r>
      <w:r>
        <w:rPr>
          <w:color w:val="383838"/>
          <w:spacing w:val="-16"/>
          <w:sz w:val="19"/>
        </w:rPr>
        <w:t xml:space="preserve"> </w:t>
      </w:r>
      <w:r>
        <w:rPr>
          <w:color w:val="383838"/>
          <w:spacing w:val="-2"/>
          <w:sz w:val="19"/>
        </w:rPr>
        <w:t>p</w:t>
      </w:r>
      <w:r>
        <w:rPr>
          <w:color w:val="1F1F1F"/>
          <w:spacing w:val="-2"/>
          <w:sz w:val="19"/>
        </w:rPr>
        <w:t>o</w:t>
      </w:r>
      <w:r>
        <w:rPr>
          <w:color w:val="494949"/>
          <w:spacing w:val="-2"/>
          <w:sz w:val="19"/>
        </w:rPr>
        <w:t>žada</w:t>
      </w:r>
      <w:r>
        <w:rPr>
          <w:color w:val="646464"/>
          <w:spacing w:val="-2"/>
          <w:sz w:val="19"/>
        </w:rPr>
        <w:t>v</w:t>
      </w:r>
      <w:r>
        <w:rPr>
          <w:color w:val="1F1F1F"/>
          <w:spacing w:val="-2"/>
          <w:sz w:val="19"/>
        </w:rPr>
        <w:t>ky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pacing w:val="-2"/>
          <w:sz w:val="19"/>
        </w:rPr>
        <w:t>na službu či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pacing w:val="-2"/>
          <w:sz w:val="19"/>
        </w:rPr>
        <w:t>zboží,</w:t>
      </w:r>
      <w:r>
        <w:rPr>
          <w:color w:val="1F1F1F"/>
          <w:spacing w:val="-4"/>
          <w:sz w:val="19"/>
        </w:rPr>
        <w:t xml:space="preserve"> </w:t>
      </w:r>
      <w:r>
        <w:rPr>
          <w:color w:val="1F1F1F"/>
          <w:spacing w:val="-2"/>
          <w:sz w:val="19"/>
        </w:rPr>
        <w:t>bude služba nebo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spacing w:val="-2"/>
          <w:sz w:val="19"/>
        </w:rPr>
        <w:t xml:space="preserve">zboží </w:t>
      </w:r>
      <w:r>
        <w:rPr>
          <w:color w:val="1F1F1F"/>
          <w:sz w:val="19"/>
        </w:rPr>
        <w:t>dodána ve střední jakosti.</w:t>
      </w:r>
    </w:p>
    <w:p w14:paraId="1F92E8DD" w14:textId="77777777" w:rsidR="003C4626" w:rsidRDefault="003C4626">
      <w:pPr>
        <w:pStyle w:val="Zkladntext"/>
        <w:spacing w:before="5" w:after="1"/>
        <w:rPr>
          <w:sz w:val="15"/>
        </w:rPr>
      </w:pPr>
    </w:p>
    <w:p w14:paraId="61FC1CAE" w14:textId="77777777" w:rsidR="003C4626" w:rsidRDefault="00D21D0F">
      <w:pPr>
        <w:ind w:left="3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E1AB6F" wp14:editId="497A6C08">
                <wp:extent cx="5510530" cy="1990089"/>
                <wp:effectExtent l="9525" t="0" r="4445" b="1016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0530" cy="1990089"/>
                          <a:chOff x="0" y="0"/>
                          <a:chExt cx="5510530" cy="19900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507990" cy="1990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1990089">
                                <a:moveTo>
                                  <a:pt x="12211" y="1989563"/>
                                </a:moveTo>
                                <a:lnTo>
                                  <a:pt x="12211" y="12205"/>
                                </a:lnTo>
                              </a:path>
                              <a:path w="5507990" h="1990089">
                                <a:moveTo>
                                  <a:pt x="5501355" y="1977357"/>
                                </a:moveTo>
                                <a:lnTo>
                                  <a:pt x="5501355" y="0"/>
                                </a:lnTo>
                              </a:path>
                              <a:path w="5507990" h="1990089">
                                <a:moveTo>
                                  <a:pt x="0" y="9154"/>
                                </a:moveTo>
                                <a:lnTo>
                                  <a:pt x="5507461" y="9154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52" y="1968203"/>
                            <a:ext cx="5507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>
                                <a:moveTo>
                                  <a:pt x="0" y="0"/>
                                </a:moveTo>
                                <a:lnTo>
                                  <a:pt x="550746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264" y="12205"/>
                            <a:ext cx="5483225" cy="19519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4A6E1" w14:textId="77777777" w:rsidR="003C4626" w:rsidRDefault="00D21D0F">
                              <w:pPr>
                                <w:spacing w:before="120" w:line="232" w:lineRule="auto"/>
                                <w:ind w:left="54" w:right="50" w:firstLine="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F1F1F"/>
                                  <w:sz w:val="19"/>
                                </w:rPr>
                                <w:t xml:space="preserve">Odeslání této vyplněné a podepsané objednávky poskytovateli </w:t>
                              </w:r>
                              <w:r>
                                <w:rPr>
                                  <w:color w:val="383838"/>
                                  <w:sz w:val="19"/>
                                </w:rPr>
                                <w:t xml:space="preserve">je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považováno za uzavren</w:t>
                              </w:r>
                              <w:r>
                                <w:rPr>
                                  <w:color w:val="494949"/>
                                  <w:sz w:val="19"/>
                                </w:rPr>
                                <w:t>í</w:t>
                              </w:r>
                              <w:r>
                                <w:rPr>
                                  <w:color w:val="494949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dohody o dodávce služeb či zboží</w:t>
                              </w:r>
                              <w:r>
                                <w:rPr>
                                  <w:color w:val="494949"/>
                                  <w:sz w:val="19"/>
                                </w:rPr>
                                <w:t xml:space="preserve">,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která bude mít min</w:t>
                              </w:r>
                              <w:r>
                                <w:rPr>
                                  <w:color w:val="747474"/>
                                  <w:sz w:val="19"/>
                                </w:rPr>
                                <w:t xml:space="preserve">.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náležitosti uvedené v této objednávce, pokud nebude mezi</w:t>
                              </w:r>
                              <w:r>
                                <w:rPr>
                                  <w:color w:val="1F1F1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stranami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dohodnuto něco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 xml:space="preserve">dalšího. Objednávka </w:t>
                              </w:r>
                              <w:r>
                                <w:rPr>
                                  <w:color w:val="383838"/>
                                  <w:sz w:val="19"/>
                                </w:rPr>
                                <w:t>je</w:t>
                              </w:r>
                              <w:r>
                                <w:rPr>
                                  <w:color w:val="383838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neodvolatelná</w:t>
                              </w:r>
                              <w:r>
                                <w:rPr>
                                  <w:color w:val="747474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747474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Objednávka musl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být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doručena druhé straně prokazatelným způsobem (napr. poštou, e-mailem).</w:t>
                              </w:r>
                            </w:p>
                            <w:p w14:paraId="17E2C4AE" w14:textId="77777777" w:rsidR="003C4626" w:rsidRDefault="00D21D0F">
                              <w:pPr>
                                <w:spacing w:before="110" w:line="230" w:lineRule="auto"/>
                                <w:ind w:left="54" w:right="66" w:firstLine="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F1F1F"/>
                                  <w:sz w:val="19"/>
                                </w:rPr>
                                <w:t>Objednávka působí vůči poskytovateli po dobu 14 dnů ode dne jejího doručení. Nepotvrdí-li poskytovatel objednávku ve výše určené lhůtě, účinnost objednávky zaniká</w:t>
                              </w:r>
                              <w:r>
                                <w:rPr>
                                  <w:color w:val="494949"/>
                                  <w:sz w:val="19"/>
                                </w:rPr>
                                <w:t xml:space="preserve">.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Potvrdí-li poskytovatel objednávku ve</w:t>
                              </w:r>
                              <w:r>
                                <w:rPr>
                                  <w:color w:val="1F1F1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výše určené lhůtě bez výhrad, dojde</w:t>
                              </w:r>
                              <w:r>
                                <w:rPr>
                                  <w:color w:val="1F1F1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k objednání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služeb a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jejímu následnému plnění.</w:t>
                              </w:r>
                            </w:p>
                            <w:p w14:paraId="71A010DD" w14:textId="77777777" w:rsidR="003C4626" w:rsidRDefault="00D21D0F">
                              <w:pPr>
                                <w:spacing w:before="108" w:line="235" w:lineRule="auto"/>
                                <w:ind w:left="54" w:right="50" w:firstLine="2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Potvrdí-l</w:t>
                              </w:r>
                              <w:r>
                                <w:rPr>
                                  <w:color w:val="494949"/>
                                  <w:spacing w:val="-2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494949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poskytovatel objednávku ve</w:t>
                              </w:r>
                              <w:r>
                                <w:rPr>
                                  <w:color w:val="1F1F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 xml:space="preserve">výše určené </w:t>
                              </w:r>
                              <w:r>
                                <w:rPr>
                                  <w:color w:val="383838"/>
                                  <w:spacing w:val="-2"/>
                                  <w:sz w:val="19"/>
                                </w:rPr>
                                <w:t>lhůtě s</w:t>
                              </w:r>
                              <w:r>
                                <w:rPr>
                                  <w:color w:val="383838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drobnými výhradami, které</w:t>
                              </w:r>
                              <w:r>
                                <w:rPr>
                                  <w:color w:val="1F1F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podstatně nemění podmínky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objednávky,</w:t>
                              </w:r>
                              <w:r>
                                <w:rPr>
                                  <w:color w:val="1F1F1F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dojde</w:t>
                              </w:r>
                              <w:r>
                                <w:rPr>
                                  <w:color w:val="1F1F1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jejímu</w:t>
                              </w:r>
                              <w:r>
                                <w:rPr>
                                  <w:color w:val="1F1F1F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následnému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plnění,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pakliže</w:t>
                              </w:r>
                              <w:r>
                                <w:rPr>
                                  <w:color w:val="1F1F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>objednatel bez</w:t>
                              </w:r>
                              <w:r>
                                <w:rPr>
                                  <w:color w:val="1F1F1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 xml:space="preserve">zbytečného odkladu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neodmítne</w:t>
                              </w:r>
                              <w:r>
                                <w:rPr>
                                  <w:color w:val="494949"/>
                                  <w:sz w:val="19"/>
                                </w:rPr>
                                <w:t xml:space="preserve">.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Potvrdí-li poskytovatel objednávku s významnými výhradami</w:t>
                              </w:r>
                              <w:r>
                                <w:rPr>
                                  <w:color w:val="858585"/>
                                  <w:sz w:val="19"/>
                                </w:rPr>
                                <w:t xml:space="preserve">,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které podstatně měn</w:t>
                              </w:r>
                              <w:r>
                                <w:rPr>
                                  <w:color w:val="494949"/>
                                  <w:sz w:val="19"/>
                                </w:rPr>
                                <w:t xml:space="preserve">I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podmínky</w:t>
                              </w:r>
                              <w:r>
                                <w:rPr>
                                  <w:color w:val="1F1F1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objednávky</w:t>
                              </w:r>
                              <w:r>
                                <w:rPr>
                                  <w:color w:val="747474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color w:val="747474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nedojde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color w:val="1F1F1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jejímu</w:t>
                              </w:r>
                              <w:r>
                                <w:rPr>
                                  <w:color w:val="1F1F1F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následnému plnění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F1F1F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potvrzení objednávky bude</w:t>
                              </w:r>
                              <w:r>
                                <w:rPr>
                                  <w:color w:val="1F1F1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považováno za</w:t>
                              </w:r>
                              <w:r>
                                <w:rPr>
                                  <w:color w:val="1F1F1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 xml:space="preserve">novou objednávku s účinností 14 dnů ode dne </w:t>
                              </w:r>
                              <w:r>
                                <w:rPr>
                                  <w:color w:val="383838"/>
                                  <w:sz w:val="19"/>
                                </w:rPr>
                                <w:t xml:space="preserve">jejího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doručen</w:t>
                              </w:r>
                              <w:r>
                                <w:rPr>
                                  <w:color w:val="494949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color w:val="494949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19"/>
                                </w:rPr>
                                <w:t>objednateli.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1AB6F" id="Group 6" o:spid="_x0000_s1026" style="width:433.9pt;height:156.7pt;mso-position-horizontal-relative:char;mso-position-vertical-relative:line" coordsize="55105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">
                <v:shape id="Graphic 7" o:spid="_x0000_s1027" style="position:absolute;width:55079;height:19900;visibility:visible;mso-wrap-style:square;v-text-anchor:top" coordsize="5507990,1990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" path="m12211,1989563r,-1977358em5501355,1977357l5501355,em,9154r5507461,e" filled="f" strokeweight=".16956mm">
                  <v:path arrowok="t"/>
                </v:shape>
                <v:shape id="Graphic 8" o:spid="_x0000_s1028" style="position:absolute;left:30;top:19682;width:55080;height:12;visibility:visible;mso-wrap-style:square;v-text-anchor:top" coordsize="550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" path="m,l5507461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152;top:122;width:54832;height:19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DE4A6E1" w14:textId="77777777" w:rsidR="003C4626" w:rsidRDefault="00D21D0F">
                        <w:pPr>
                          <w:spacing w:before="120" w:line="232" w:lineRule="auto"/>
                          <w:ind w:left="54" w:right="50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 xml:space="preserve">Odeslání této vyplněné a podepsané objednávky poskytovateli </w:t>
                        </w:r>
                        <w:r>
                          <w:rPr>
                            <w:color w:val="383838"/>
                            <w:sz w:val="19"/>
                          </w:rPr>
                          <w:t xml:space="preserve">je </w:t>
                        </w:r>
                        <w:r>
                          <w:rPr>
                            <w:color w:val="1F1F1F"/>
                            <w:sz w:val="19"/>
                          </w:rPr>
                          <w:t>považováno za uzavren</w:t>
                        </w:r>
                        <w:r>
                          <w:rPr>
                            <w:color w:val="494949"/>
                            <w:sz w:val="19"/>
                          </w:rPr>
                          <w:t>í</w:t>
                        </w:r>
                        <w:r>
                          <w:rPr>
                            <w:color w:val="494949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dohody o dodávce služeb či zboží</w:t>
                        </w:r>
                        <w:r>
                          <w:rPr>
                            <w:color w:val="494949"/>
                            <w:sz w:val="19"/>
                          </w:rPr>
                          <w:t xml:space="preserve">, </w:t>
                        </w:r>
                        <w:r>
                          <w:rPr>
                            <w:color w:val="1F1F1F"/>
                            <w:sz w:val="19"/>
                          </w:rPr>
                          <w:t>která bude mít min</w:t>
                        </w:r>
                        <w:r>
                          <w:rPr>
                            <w:color w:val="747474"/>
                            <w:sz w:val="19"/>
                          </w:rPr>
                          <w:t xml:space="preserve">. </w:t>
                        </w:r>
                        <w:r>
                          <w:rPr>
                            <w:color w:val="1F1F1F"/>
                            <w:sz w:val="19"/>
                          </w:rPr>
                          <w:t>náležitosti uvedené v této objednávce, pokud nebude mezi</w:t>
                        </w:r>
                        <w:r>
                          <w:rPr>
                            <w:color w:val="1F1F1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stranami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dohodnuto něco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 xml:space="preserve">dalšího. Objednávka </w:t>
                        </w:r>
                        <w:r>
                          <w:rPr>
                            <w:color w:val="383838"/>
                            <w:sz w:val="19"/>
                          </w:rPr>
                          <w:t>je</w:t>
                        </w:r>
                        <w:r>
                          <w:rPr>
                            <w:color w:val="383838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neodvolatelná</w:t>
                        </w:r>
                        <w:r>
                          <w:rPr>
                            <w:color w:val="747474"/>
                            <w:sz w:val="19"/>
                          </w:rPr>
                          <w:t>.</w:t>
                        </w:r>
                        <w:r>
                          <w:rPr>
                            <w:color w:val="747474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Objednávka musl</w:t>
                        </w:r>
                        <w:r>
                          <w:rPr>
                            <w:color w:val="1F1F1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být</w:t>
                        </w:r>
                        <w:r>
                          <w:rPr>
                            <w:color w:val="1F1F1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doručena druhé straně prokazatelným způsobem (napr. poštou, e-mailem).</w:t>
                        </w:r>
                      </w:p>
                      <w:p w14:paraId="17E2C4AE" w14:textId="77777777" w:rsidR="003C4626" w:rsidRDefault="00D21D0F">
                        <w:pPr>
                          <w:spacing w:before="110" w:line="230" w:lineRule="auto"/>
                          <w:ind w:left="54" w:right="66" w:firstLine="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Objednávka působí vůči poskytovateli po dobu 14 dnů ode dne jejího doručení. Nepotvrdí-li poskytovatel objednávku ve výše určené lhůtě, účinnost objednávky zaniká</w:t>
                        </w:r>
                        <w:r>
                          <w:rPr>
                            <w:color w:val="494949"/>
                            <w:sz w:val="19"/>
                          </w:rPr>
                          <w:t xml:space="preserve">. </w:t>
                        </w:r>
                        <w:r>
                          <w:rPr>
                            <w:color w:val="1F1F1F"/>
                            <w:sz w:val="19"/>
                          </w:rPr>
                          <w:t>Potvrdí-li poskytovatel objednávku ve</w:t>
                        </w:r>
                        <w:r>
                          <w:rPr>
                            <w:color w:val="1F1F1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výše určené lhůtě bez výhrad, dojde</w:t>
                        </w:r>
                        <w:r>
                          <w:rPr>
                            <w:color w:val="1F1F1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k objednání</w:t>
                        </w:r>
                        <w:r>
                          <w:rPr>
                            <w:color w:val="1F1F1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služeb a</w:t>
                        </w:r>
                        <w:r>
                          <w:rPr>
                            <w:color w:val="1F1F1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jejímu následnému plnění.</w:t>
                        </w:r>
                      </w:p>
                      <w:p w14:paraId="71A010DD" w14:textId="77777777" w:rsidR="003C4626" w:rsidRDefault="00D21D0F">
                        <w:pPr>
                          <w:spacing w:before="108" w:line="235" w:lineRule="auto"/>
                          <w:ind w:left="54" w:right="50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Potvrdí-l</w:t>
                        </w:r>
                        <w:r>
                          <w:rPr>
                            <w:color w:val="494949"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color w:val="494949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poskytovatel objednávku ve</w:t>
                        </w:r>
                        <w:r>
                          <w:rPr>
                            <w:color w:val="1F1F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 xml:space="preserve">výše určené </w:t>
                        </w:r>
                        <w:r>
                          <w:rPr>
                            <w:color w:val="383838"/>
                            <w:spacing w:val="-2"/>
                            <w:sz w:val="19"/>
                          </w:rPr>
                          <w:t>lhůtě s</w:t>
                        </w:r>
                        <w:r>
                          <w:rPr>
                            <w:color w:val="383838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drobnými výhradami, které</w:t>
                        </w:r>
                        <w:r>
                          <w:rPr>
                            <w:color w:val="1F1F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podstatně nemění podmínky</w:t>
                        </w:r>
                        <w:r>
                          <w:rPr>
                            <w:color w:val="1F1F1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objednávky,</w:t>
                        </w:r>
                        <w:r>
                          <w:rPr>
                            <w:color w:val="1F1F1F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dojde</w:t>
                        </w:r>
                        <w:r>
                          <w:rPr>
                            <w:color w:val="1F1F1F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k</w:t>
                        </w:r>
                        <w:r>
                          <w:rPr>
                            <w:color w:val="1F1F1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jejímu</w:t>
                        </w:r>
                        <w:r>
                          <w:rPr>
                            <w:color w:val="1F1F1F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následnému</w:t>
                        </w:r>
                        <w:r>
                          <w:rPr>
                            <w:color w:val="1F1F1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plnění,</w:t>
                        </w:r>
                        <w:r>
                          <w:rPr>
                            <w:color w:val="1F1F1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pakliže</w:t>
                        </w:r>
                        <w:r>
                          <w:rPr>
                            <w:color w:val="1F1F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to</w:t>
                        </w:r>
                        <w:r>
                          <w:rPr>
                            <w:color w:val="1F1F1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>objednatel bez</w:t>
                        </w:r>
                        <w:r>
                          <w:rPr>
                            <w:color w:val="1F1F1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 xml:space="preserve">zbytečného odkladu </w:t>
                        </w:r>
                        <w:r>
                          <w:rPr>
                            <w:color w:val="1F1F1F"/>
                            <w:sz w:val="19"/>
                          </w:rPr>
                          <w:t>neodmítne</w:t>
                        </w:r>
                        <w:r>
                          <w:rPr>
                            <w:color w:val="494949"/>
                            <w:sz w:val="19"/>
                          </w:rPr>
                          <w:t xml:space="preserve">. </w:t>
                        </w:r>
                        <w:r>
                          <w:rPr>
                            <w:color w:val="1F1F1F"/>
                            <w:sz w:val="19"/>
                          </w:rPr>
                          <w:t>Potvrdí-li poskytovatel objednávku s významnými výhradami</w:t>
                        </w:r>
                        <w:r>
                          <w:rPr>
                            <w:color w:val="858585"/>
                            <w:sz w:val="19"/>
                          </w:rPr>
                          <w:t xml:space="preserve">, </w:t>
                        </w:r>
                        <w:r>
                          <w:rPr>
                            <w:color w:val="1F1F1F"/>
                            <w:sz w:val="19"/>
                          </w:rPr>
                          <w:t>které podstatně měn</w:t>
                        </w:r>
                        <w:r>
                          <w:rPr>
                            <w:color w:val="494949"/>
                            <w:sz w:val="19"/>
                          </w:rPr>
                          <w:t xml:space="preserve">I </w:t>
                        </w:r>
                        <w:r>
                          <w:rPr>
                            <w:color w:val="1F1F1F"/>
                            <w:sz w:val="19"/>
                          </w:rPr>
                          <w:t>podmínky</w:t>
                        </w:r>
                        <w:r>
                          <w:rPr>
                            <w:color w:val="1F1F1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objednávky</w:t>
                        </w:r>
                        <w:r>
                          <w:rPr>
                            <w:color w:val="747474"/>
                            <w:sz w:val="19"/>
                          </w:rPr>
                          <w:t>.</w:t>
                        </w:r>
                        <w:r>
                          <w:rPr>
                            <w:color w:val="747474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nedojde</w:t>
                        </w:r>
                        <w:r>
                          <w:rPr>
                            <w:color w:val="1F1F1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k</w:t>
                        </w:r>
                        <w:r>
                          <w:rPr>
                            <w:color w:val="1F1F1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jejímu</w:t>
                        </w:r>
                        <w:r>
                          <w:rPr>
                            <w:color w:val="1F1F1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následnému plnění</w:t>
                        </w:r>
                        <w:r>
                          <w:rPr>
                            <w:color w:val="1F1F1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a</w:t>
                        </w:r>
                        <w:r>
                          <w:rPr>
                            <w:color w:val="1F1F1F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potvrzení objednávky bude</w:t>
                        </w:r>
                        <w:r>
                          <w:rPr>
                            <w:color w:val="1F1F1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považováno za</w:t>
                        </w:r>
                        <w:r>
                          <w:rPr>
                            <w:color w:val="1F1F1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 xml:space="preserve">novou objednávku s účinností 14 dnů ode dne </w:t>
                        </w:r>
                        <w:r>
                          <w:rPr>
                            <w:color w:val="383838"/>
                            <w:sz w:val="19"/>
                          </w:rPr>
                          <w:t xml:space="preserve">jejího </w:t>
                        </w:r>
                        <w:r>
                          <w:rPr>
                            <w:color w:val="1F1F1F"/>
                            <w:sz w:val="19"/>
                          </w:rPr>
                          <w:t>doručen</w:t>
                        </w:r>
                        <w:r>
                          <w:rPr>
                            <w:color w:val="494949"/>
                            <w:sz w:val="19"/>
                          </w:rPr>
                          <w:t>f</w:t>
                        </w:r>
                        <w:r>
                          <w:rPr>
                            <w:color w:val="494949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9"/>
                          </w:rPr>
                          <w:t>objednateli.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E53A78" w14:textId="77777777" w:rsidR="003C4626" w:rsidRDefault="003C4626">
      <w:pPr>
        <w:rPr>
          <w:sz w:val="20"/>
        </w:rPr>
        <w:sectPr w:rsidR="003C4626">
          <w:type w:val="continuous"/>
          <w:pgSz w:w="11910" w:h="16840"/>
          <w:pgMar w:top="920" w:right="1275" w:bottom="280" w:left="1417" w:header="708" w:footer="708" w:gutter="0"/>
          <w:cols w:space="708"/>
        </w:sectPr>
      </w:pPr>
    </w:p>
    <w:p w14:paraId="3800DFB7" w14:textId="42F9E316" w:rsidR="003C4626" w:rsidRDefault="00D21D0F">
      <w:pPr>
        <w:spacing w:before="37"/>
        <w:ind w:left="2194"/>
        <w:rPr>
          <w:sz w:val="11"/>
        </w:rPr>
      </w:pPr>
      <w:r>
        <w:rPr>
          <w:color w:val="1F1F1F"/>
          <w:w w:val="110"/>
          <w:sz w:val="11"/>
        </w:rPr>
        <w:t>Muuum</w:t>
      </w:r>
      <w:r>
        <w:rPr>
          <w:color w:val="1F1F1F"/>
          <w:spacing w:val="9"/>
          <w:w w:val="110"/>
          <w:sz w:val="11"/>
        </w:rPr>
        <w:t xml:space="preserve"> </w:t>
      </w:r>
      <w:r>
        <w:rPr>
          <w:color w:val="1F1F1F"/>
          <w:w w:val="110"/>
          <w:sz w:val="11"/>
        </w:rPr>
        <w:t>s</w:t>
      </w:r>
      <w:r>
        <w:rPr>
          <w:color w:val="383838"/>
          <w:w w:val="110"/>
          <w:sz w:val="11"/>
        </w:rPr>
        <w:t>tfcd</w:t>
      </w:r>
      <w:r>
        <w:rPr>
          <w:color w:val="1F1F1F"/>
          <w:w w:val="110"/>
          <w:sz w:val="11"/>
        </w:rPr>
        <w:t>nih</w:t>
      </w:r>
      <w:r>
        <w:rPr>
          <w:color w:val="494949"/>
          <w:w w:val="110"/>
          <w:sz w:val="11"/>
        </w:rPr>
        <w:t>o</w:t>
      </w:r>
      <w:r>
        <w:rPr>
          <w:color w:val="494949"/>
          <w:spacing w:val="-3"/>
          <w:w w:val="110"/>
          <w:sz w:val="11"/>
        </w:rPr>
        <w:t xml:space="preserve"> </w:t>
      </w:r>
      <w:r>
        <w:rPr>
          <w:color w:val="383838"/>
          <w:spacing w:val="-2"/>
          <w:w w:val="110"/>
          <w:sz w:val="11"/>
        </w:rPr>
        <w:t>Poato</w:t>
      </w:r>
      <w:r>
        <w:rPr>
          <w:color w:val="1F1F1F"/>
          <w:spacing w:val="-2"/>
          <w:w w:val="110"/>
          <w:sz w:val="11"/>
        </w:rPr>
        <w:t>v</w:t>
      </w:r>
      <w:r>
        <w:rPr>
          <w:color w:val="747474"/>
          <w:spacing w:val="-2"/>
          <w:w w:val="110"/>
          <w:sz w:val="11"/>
        </w:rPr>
        <w:t>i</w:t>
      </w:r>
    </w:p>
    <w:p w14:paraId="14934C52" w14:textId="0789AB4C" w:rsidR="003C4626" w:rsidRDefault="00D21D0F">
      <w:pPr>
        <w:pStyle w:val="Zkladntext"/>
        <w:spacing w:before="184"/>
        <w:rPr>
          <w:sz w:val="23"/>
        </w:rPr>
      </w:pPr>
      <w:r>
        <w:rPr>
          <w:noProof/>
          <w:sz w:val="11"/>
        </w:rPr>
        <w:drawing>
          <wp:anchor distT="0" distB="0" distL="0" distR="0" simplePos="0" relativeHeight="251658240" behindDoc="0" locked="0" layoutInCell="1" allowOverlap="1" wp14:anchorId="788F5D46" wp14:editId="41FA6C59">
            <wp:simplePos x="0" y="0"/>
            <wp:positionH relativeFrom="page">
              <wp:posOffset>2752725</wp:posOffset>
            </wp:positionH>
            <wp:positionV relativeFrom="paragraph">
              <wp:posOffset>12700</wp:posOffset>
            </wp:positionV>
            <wp:extent cx="723900" cy="561975"/>
            <wp:effectExtent l="0" t="0" r="0" b="9525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</w:p>
    <w:p w14:paraId="71E39B49" w14:textId="77777777" w:rsidR="003C4626" w:rsidRDefault="00D21D0F">
      <w:pPr>
        <w:pStyle w:val="Nadpis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35A7C40" wp14:editId="515D9331">
            <wp:simplePos x="0" y="0"/>
            <wp:positionH relativeFrom="page">
              <wp:posOffset>4383987</wp:posOffset>
            </wp:positionH>
            <wp:positionV relativeFrom="paragraph">
              <wp:posOffset>-24633</wp:posOffset>
            </wp:positionV>
            <wp:extent cx="500678" cy="36922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36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pacing w:val="-10"/>
        </w:rPr>
        <w:t>Bad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0"/>
        </w:rPr>
        <w:t>Horse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10"/>
        </w:rPr>
        <w:t>s</w:t>
      </w:r>
      <w:r>
        <w:rPr>
          <w:color w:val="383838"/>
          <w:spacing w:val="-10"/>
        </w:rPr>
        <w:t>.</w:t>
      </w:r>
      <w:r>
        <w:rPr>
          <w:color w:val="1F1F1F"/>
          <w:spacing w:val="-10"/>
        </w:rPr>
        <w:t>r</w:t>
      </w:r>
      <w:r>
        <w:rPr>
          <w:color w:val="494949"/>
          <w:spacing w:val="-10"/>
        </w:rPr>
        <w:t>.</w:t>
      </w:r>
      <w:r>
        <w:rPr>
          <w:color w:val="1F1F1F"/>
          <w:spacing w:val="-10"/>
        </w:rPr>
        <w:t>o</w:t>
      </w:r>
      <w:r>
        <w:rPr>
          <w:color w:val="383838"/>
          <w:spacing w:val="-10"/>
        </w:rPr>
        <w:t>.</w:t>
      </w:r>
    </w:p>
    <w:p w14:paraId="43C933E2" w14:textId="77777777" w:rsidR="003C4626" w:rsidRDefault="00D21D0F">
      <w:pPr>
        <w:spacing w:before="6" w:line="172" w:lineRule="exact"/>
        <w:ind w:left="1270" w:right="298" w:firstLine="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Radn</w:t>
      </w:r>
      <w:r>
        <w:rPr>
          <w:rFonts w:ascii="Times New Roman" w:eastAsia="Times New Roman" w:hAnsi="Times New Roman" w:cs="Times New Roman"/>
          <w:color w:val="1F1F1F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F1F1F"/>
          <w:spacing w:val="-4"/>
          <w:sz w:val="17"/>
          <w:szCs w:val="17"/>
        </w:rPr>
        <w:t>t,n,</w:t>
      </w:r>
      <w:r>
        <w:rPr>
          <w:rFonts w:ascii="Times New Roman" w:eastAsia="Times New Roman" w:hAnsi="Times New Roman" w:cs="Times New Roman"/>
          <w:i/>
          <w:iCs/>
          <w:color w:val="1F1F1F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1J3.·1.U001</w:t>
      </w:r>
      <w:r>
        <w:rPr>
          <w:rFonts w:ascii="Times New Roman" w:eastAsia="Times New Roman" w:hAnsi="Times New Roman" w:cs="Times New Roman"/>
          <w:color w:val="1F1F1F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Čfnkil EiuCJéioe&gt;Cé</w:t>
      </w:r>
      <w:r>
        <w:rPr>
          <w:rFonts w:ascii="Times New Roman" w:eastAsia="Times New Roman" w:hAnsi="Times New Roman" w:cs="Times New Roman"/>
          <w:color w:val="1F1F1F"/>
          <w:spacing w:val="4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14"/>
          <w:szCs w:val="14"/>
        </w:rPr>
        <w:t xml:space="preserve">l(; o�;;1��04. ll:G </w:t>
      </w:r>
      <w:r>
        <w:rPr>
          <w:rFonts w:ascii="Times New Roman" w:eastAsia="Times New Roman" w:hAnsi="Times New Roman" w:cs="Times New Roman"/>
          <w:color w:val="383838"/>
          <w:sz w:val="14"/>
          <w:szCs w:val="14"/>
        </w:rPr>
        <w:t>CLoS819�</w:t>
      </w:r>
    </w:p>
    <w:p w14:paraId="18D84264" w14:textId="77777777" w:rsidR="003C4626" w:rsidRDefault="00D21D0F">
      <w:pPr>
        <w:spacing w:line="124" w:lineRule="exact"/>
        <w:ind w:left="1262"/>
        <w:rPr>
          <w:sz w:val="11"/>
        </w:rPr>
      </w:pPr>
      <w:r>
        <w:rPr>
          <w:rFonts w:ascii="Times New Roman" w:hAnsi="Times New Roman"/>
          <w:color w:val="1F1F1F"/>
          <w:sz w:val="18"/>
        </w:rPr>
        <w:t>.,.,</w:t>
      </w:r>
      <w:r>
        <w:rPr>
          <w:rFonts w:ascii="Times New Roman" w:hAnsi="Times New Roman"/>
          <w:color w:val="383838"/>
          <w:sz w:val="18"/>
        </w:rPr>
        <w:t>,,</w:t>
      </w:r>
      <w:r>
        <w:rPr>
          <w:rFonts w:ascii="Times New Roman" w:hAnsi="Times New Roman"/>
          <w:color w:val="1F1F1F"/>
          <w:sz w:val="18"/>
        </w:rPr>
        <w:t>,.</w:t>
      </w:r>
      <w:r>
        <w:rPr>
          <w:rFonts w:ascii="Times New Roman" w:hAnsi="Times New Roman"/>
          <w:color w:val="383838"/>
          <w:sz w:val="18"/>
        </w:rPr>
        <w:t>,</w:t>
      </w:r>
      <w:r>
        <w:rPr>
          <w:rFonts w:ascii="Times New Roman" w:hAnsi="Times New Roman"/>
          <w:color w:val="1F1F1F"/>
          <w:sz w:val="18"/>
        </w:rPr>
        <w:t>i</w:t>
      </w:r>
      <w:r>
        <w:rPr>
          <w:rFonts w:ascii="Times New Roman" w:hAnsi="Times New Roman"/>
          <w:color w:val="858585"/>
          <w:sz w:val="18"/>
        </w:rPr>
        <w:t>·</w:t>
      </w:r>
      <w:r>
        <w:rPr>
          <w:rFonts w:ascii="Times New Roman" w:hAnsi="Times New Roman"/>
          <w:color w:val="858585"/>
          <w:sz w:val="11"/>
        </w:rPr>
        <w:t>....,_i,</w:t>
      </w:r>
      <w:r>
        <w:rPr>
          <w:rFonts w:ascii="Times New Roman" w:hAnsi="Times New Roman"/>
          <w:color w:val="858585"/>
          <w:spacing w:val="48"/>
          <w:sz w:val="11"/>
        </w:rPr>
        <w:t xml:space="preserve">  </w:t>
      </w:r>
      <w:r>
        <w:rPr>
          <w:color w:val="1F1F1F"/>
          <w:sz w:val="11"/>
        </w:rPr>
        <w:t>llít-</w:t>
      </w:r>
      <w:r>
        <w:rPr>
          <w:color w:val="1F1F1F"/>
          <w:spacing w:val="-2"/>
          <w:sz w:val="11"/>
        </w:rPr>
        <w:t>1:,;:,dtl(H&amp;&lt;,</w:t>
      </w:r>
      <w:r>
        <w:rPr>
          <w:color w:val="494949"/>
          <w:spacing w:val="-2"/>
          <w:sz w:val="11"/>
        </w:rPr>
        <w:t>.</w:t>
      </w:r>
      <w:r>
        <w:rPr>
          <w:color w:val="1F1F1F"/>
          <w:spacing w:val="-2"/>
          <w:sz w:val="11"/>
        </w:rPr>
        <w:t>U</w:t>
      </w:r>
    </w:p>
    <w:p w14:paraId="3B77AF46" w14:textId="77777777" w:rsidR="003C4626" w:rsidRDefault="00D21D0F">
      <w:pPr>
        <w:spacing w:line="260" w:lineRule="exact"/>
        <w:ind w:left="179"/>
        <w:rPr>
          <w:sz w:val="13"/>
        </w:rPr>
      </w:pPr>
      <w:r>
        <w:rPr>
          <w:b/>
          <w:color w:val="1F1F1F"/>
          <w:w w:val="75"/>
          <w:sz w:val="26"/>
        </w:rPr>
        <w:t>RAD HOR8f</w:t>
      </w:r>
      <w:r>
        <w:rPr>
          <w:b/>
          <w:color w:val="1F1F1F"/>
          <w:spacing w:val="51"/>
          <w:sz w:val="26"/>
        </w:rPr>
        <w:t xml:space="preserve"> </w:t>
      </w:r>
      <w:r>
        <w:rPr>
          <w:color w:val="1F1F1F"/>
          <w:w w:val="75"/>
          <w:sz w:val="13"/>
        </w:rPr>
        <w:t>•N••</w:t>
      </w:r>
      <w:r>
        <w:rPr>
          <w:color w:val="494949"/>
          <w:w w:val="75"/>
          <w:sz w:val="13"/>
        </w:rPr>
        <w:t>·</w:t>
      </w:r>
      <w:r>
        <w:rPr>
          <w:color w:val="1F1F1F"/>
          <w:w w:val="75"/>
          <w:sz w:val="13"/>
        </w:rPr>
        <w:t>,'I</w:t>
      </w:r>
      <w:r>
        <w:rPr>
          <w:color w:val="1F1F1F"/>
          <w:spacing w:val="-9"/>
          <w:sz w:val="13"/>
        </w:rPr>
        <w:t xml:space="preserve"> </w:t>
      </w:r>
      <w:r>
        <w:rPr>
          <w:color w:val="383838"/>
          <w:w w:val="75"/>
          <w:sz w:val="12"/>
        </w:rPr>
        <w:t>.</w:t>
      </w:r>
      <w:r>
        <w:rPr>
          <w:color w:val="1F1F1F"/>
          <w:w w:val="75"/>
          <w:sz w:val="12"/>
        </w:rPr>
        <w:t>::</w:t>
      </w:r>
      <w:r>
        <w:rPr>
          <w:color w:val="AFAFAF"/>
          <w:w w:val="75"/>
          <w:sz w:val="12"/>
        </w:rPr>
        <w:t>:</w:t>
      </w:r>
      <w:r>
        <w:rPr>
          <w:color w:val="AFAFAF"/>
          <w:w w:val="75"/>
          <w:sz w:val="12"/>
          <w:shd w:val="clear" w:color="auto" w:fill="E4E4E4"/>
        </w:rPr>
        <w:t xml:space="preserve">uť </w:t>
      </w:r>
      <w:r>
        <w:rPr>
          <w:color w:val="AFAFAF"/>
          <w:spacing w:val="-1"/>
          <w:sz w:val="12"/>
        </w:rPr>
        <w:t xml:space="preserve"> </w:t>
      </w:r>
      <w:r>
        <w:rPr>
          <w:color w:val="9C9C9C"/>
          <w:w w:val="75"/>
          <w:sz w:val="12"/>
        </w:rPr>
        <w:t>rl&lt;"</w:t>
      </w:r>
      <w:r>
        <w:rPr>
          <w:color w:val="9C9C9C"/>
          <w:spacing w:val="56"/>
          <w:sz w:val="12"/>
        </w:rPr>
        <w:t xml:space="preserve"> </w:t>
      </w:r>
      <w:r>
        <w:rPr>
          <w:i/>
          <w:color w:val="383838"/>
          <w:w w:val="75"/>
          <w:sz w:val="27"/>
        </w:rPr>
        <w:t>c.:</w:t>
      </w:r>
      <w:r>
        <w:rPr>
          <w:color w:val="1F1F1F"/>
          <w:w w:val="75"/>
          <w:sz w:val="13"/>
        </w:rPr>
        <w:t>1e-l</w:t>
      </w:r>
      <w:r>
        <w:rPr>
          <w:color w:val="1F1F1F"/>
          <w:spacing w:val="4"/>
          <w:sz w:val="13"/>
        </w:rPr>
        <w:t xml:space="preserve"> </w:t>
      </w:r>
      <w:r>
        <w:rPr>
          <w:color w:val="1F1F1F"/>
          <w:spacing w:val="-2"/>
          <w:w w:val="75"/>
          <w:sz w:val="13"/>
        </w:rPr>
        <w:t>176211:'61</w:t>
      </w:r>
    </w:p>
    <w:sectPr w:rsidR="003C4626">
      <w:type w:val="continuous"/>
      <w:pgSz w:w="11910" w:h="16840"/>
      <w:pgMar w:top="920" w:right="1275" w:bottom="280" w:left="1417" w:header="708" w:footer="708" w:gutter="0"/>
      <w:cols w:num="2" w:space="708" w:equalWidth="0">
        <w:col w:w="4047" w:space="1141"/>
        <w:col w:w="4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C8"/>
    <w:multiLevelType w:val="hybridMultilevel"/>
    <w:tmpl w:val="ADBA6370"/>
    <w:lvl w:ilvl="0" w:tplc="276E34E8">
      <w:start w:val="1"/>
      <w:numFmt w:val="decimal"/>
      <w:lvlText w:val="%1."/>
      <w:lvlJc w:val="left"/>
      <w:pPr>
        <w:ind w:left="702" w:hanging="2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7"/>
        <w:sz w:val="19"/>
        <w:szCs w:val="19"/>
        <w:lang w:val="cs-CZ" w:eastAsia="en-US" w:bidi="ar-SA"/>
      </w:rPr>
    </w:lvl>
    <w:lvl w:ilvl="1" w:tplc="3790F688">
      <w:numFmt w:val="bullet"/>
      <w:lvlText w:val="•"/>
      <w:lvlJc w:val="left"/>
      <w:pPr>
        <w:ind w:left="1551" w:hanging="261"/>
      </w:pPr>
      <w:rPr>
        <w:rFonts w:hint="default"/>
        <w:lang w:val="cs-CZ" w:eastAsia="en-US" w:bidi="ar-SA"/>
      </w:rPr>
    </w:lvl>
    <w:lvl w:ilvl="2" w:tplc="6A384516">
      <w:numFmt w:val="bullet"/>
      <w:lvlText w:val="•"/>
      <w:lvlJc w:val="left"/>
      <w:pPr>
        <w:ind w:left="2402" w:hanging="261"/>
      </w:pPr>
      <w:rPr>
        <w:rFonts w:hint="default"/>
        <w:lang w:val="cs-CZ" w:eastAsia="en-US" w:bidi="ar-SA"/>
      </w:rPr>
    </w:lvl>
    <w:lvl w:ilvl="3" w:tplc="E402D68C">
      <w:numFmt w:val="bullet"/>
      <w:lvlText w:val="•"/>
      <w:lvlJc w:val="left"/>
      <w:pPr>
        <w:ind w:left="3253" w:hanging="261"/>
      </w:pPr>
      <w:rPr>
        <w:rFonts w:hint="default"/>
        <w:lang w:val="cs-CZ" w:eastAsia="en-US" w:bidi="ar-SA"/>
      </w:rPr>
    </w:lvl>
    <w:lvl w:ilvl="4" w:tplc="73C4C05A">
      <w:numFmt w:val="bullet"/>
      <w:lvlText w:val="•"/>
      <w:lvlJc w:val="left"/>
      <w:pPr>
        <w:ind w:left="4104" w:hanging="261"/>
      </w:pPr>
      <w:rPr>
        <w:rFonts w:hint="default"/>
        <w:lang w:val="cs-CZ" w:eastAsia="en-US" w:bidi="ar-SA"/>
      </w:rPr>
    </w:lvl>
    <w:lvl w:ilvl="5" w:tplc="B93A76E2">
      <w:numFmt w:val="bullet"/>
      <w:lvlText w:val="•"/>
      <w:lvlJc w:val="left"/>
      <w:pPr>
        <w:ind w:left="4956" w:hanging="261"/>
      </w:pPr>
      <w:rPr>
        <w:rFonts w:hint="default"/>
        <w:lang w:val="cs-CZ" w:eastAsia="en-US" w:bidi="ar-SA"/>
      </w:rPr>
    </w:lvl>
    <w:lvl w:ilvl="6" w:tplc="203057D6">
      <w:numFmt w:val="bullet"/>
      <w:lvlText w:val="•"/>
      <w:lvlJc w:val="left"/>
      <w:pPr>
        <w:ind w:left="5807" w:hanging="261"/>
      </w:pPr>
      <w:rPr>
        <w:rFonts w:hint="default"/>
        <w:lang w:val="cs-CZ" w:eastAsia="en-US" w:bidi="ar-SA"/>
      </w:rPr>
    </w:lvl>
    <w:lvl w:ilvl="7" w:tplc="40AC60D0">
      <w:numFmt w:val="bullet"/>
      <w:lvlText w:val="•"/>
      <w:lvlJc w:val="left"/>
      <w:pPr>
        <w:ind w:left="6658" w:hanging="261"/>
      </w:pPr>
      <w:rPr>
        <w:rFonts w:hint="default"/>
        <w:lang w:val="cs-CZ" w:eastAsia="en-US" w:bidi="ar-SA"/>
      </w:rPr>
    </w:lvl>
    <w:lvl w:ilvl="8" w:tplc="8C02AB8C">
      <w:numFmt w:val="bullet"/>
      <w:lvlText w:val="•"/>
      <w:lvlJc w:val="left"/>
      <w:pPr>
        <w:ind w:left="7509" w:hanging="2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26"/>
    <w:rsid w:val="001D49F6"/>
    <w:rsid w:val="003C4626"/>
    <w:rsid w:val="00D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A163"/>
  <w15:docId w15:val="{9EF95C45-B389-4E0F-B725-313C1575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6"/>
      <w:ind w:left="373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50" w:lineRule="exact"/>
      <w:ind w:left="1258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692" w:hanging="2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RS</cp:lastModifiedBy>
  <cp:revision>3</cp:revision>
  <dcterms:created xsi:type="dcterms:W3CDTF">2026-01-12T08:10:00Z</dcterms:created>
  <dcterms:modified xsi:type="dcterms:W3CDTF">2026-01-12T08:11:00Z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Canon iR-ADV C3520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2026-01-09T00:00:00Z</vt:filetime>
  </property>
</Properties>
</file>