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1AC86CD6" w:rsidR="005F7095" w:rsidRPr="00BC74E4" w:rsidRDefault="002A10BC">
      <w:pPr>
        <w:spacing w:before="240" w:after="240"/>
        <w:rPr>
          <w:b/>
          <w:bCs/>
          <w:highlight w:val="yellow"/>
        </w:rPr>
      </w:pPr>
      <w:r w:rsidRPr="00BC74E4">
        <w:rPr>
          <w:b/>
          <w:bCs/>
        </w:rPr>
        <w:t>DODATEK č. 1</w:t>
      </w:r>
      <w:r w:rsidRPr="00BC74E4">
        <w:rPr>
          <w:b/>
          <w:bCs/>
        </w:rPr>
        <w:br/>
        <w:t xml:space="preserve"> ke Smlouvě o reklamě a propagaci č. 2</w:t>
      </w:r>
      <w:r w:rsidR="00D22360" w:rsidRPr="00BC74E4">
        <w:rPr>
          <w:b/>
          <w:bCs/>
        </w:rPr>
        <w:t>6</w:t>
      </w:r>
      <w:r w:rsidRPr="00BC74E4">
        <w:rPr>
          <w:b/>
          <w:bCs/>
        </w:rPr>
        <w:t>0</w:t>
      </w:r>
      <w:r w:rsidR="00D22360" w:rsidRPr="00BC74E4">
        <w:rPr>
          <w:b/>
          <w:bCs/>
        </w:rPr>
        <w:t>3</w:t>
      </w:r>
      <w:r w:rsidRPr="00BC74E4">
        <w:rPr>
          <w:b/>
          <w:bCs/>
        </w:rPr>
        <w:t>4/2024/00</w:t>
      </w:r>
    </w:p>
    <w:p w14:paraId="00000002" w14:textId="77777777" w:rsidR="005F7095" w:rsidRPr="00BC74E4" w:rsidRDefault="002A10BC">
      <w:pPr>
        <w:spacing w:before="240" w:after="240"/>
      </w:pPr>
      <w:r w:rsidRPr="00BC74E4">
        <w:t>uzavřený níže uvedeného dne, měsíce a roku podle § 1746 odst. 2 zákona č. 89/2012 Sb., občanský zákoník, v platném znění</w:t>
      </w:r>
    </w:p>
    <w:p w14:paraId="00000003" w14:textId="77777777" w:rsidR="005F7095" w:rsidRPr="00BC74E4" w:rsidRDefault="002A10BC">
      <w:pPr>
        <w:spacing w:before="240" w:after="240"/>
      </w:pPr>
      <w:r w:rsidRPr="00BC74E4">
        <w:t>mezi</w:t>
      </w:r>
    </w:p>
    <w:p w14:paraId="474E13BE" w14:textId="77777777" w:rsidR="00D22360" w:rsidRPr="00BC74E4" w:rsidRDefault="002A10BC" w:rsidP="00D22360">
      <w:pPr>
        <w:rPr>
          <w:sz w:val="23"/>
          <w:szCs w:val="23"/>
        </w:rPr>
      </w:pPr>
      <w:r w:rsidRPr="00BC74E4">
        <w:rPr>
          <w:b/>
          <w:bCs/>
        </w:rPr>
        <w:t>Vysoké učení technické v Brně</w:t>
      </w:r>
      <w:r w:rsidRPr="00BC74E4">
        <w:rPr>
          <w:b/>
          <w:bCs/>
        </w:rPr>
        <w:br/>
      </w:r>
      <w:r w:rsidRPr="00BC74E4">
        <w:t xml:space="preserve"> se sídlem Antonínská 548/1, 601 90 Brno</w:t>
      </w:r>
      <w:r w:rsidRPr="00BC74E4">
        <w:br/>
        <w:t xml:space="preserve"> IČO: </w:t>
      </w:r>
      <w:r w:rsidRPr="00BC74E4">
        <w:rPr>
          <w:sz w:val="23"/>
          <w:szCs w:val="23"/>
          <w:highlight w:val="white"/>
        </w:rPr>
        <w:t>00216305</w:t>
      </w:r>
      <w:r w:rsidR="00D22360" w:rsidRPr="00BC74E4">
        <w:rPr>
          <w:sz w:val="23"/>
          <w:szCs w:val="23"/>
        </w:rPr>
        <w:t>, DIČ: CZ</w:t>
      </w:r>
      <w:r w:rsidR="00D22360" w:rsidRPr="00BC74E4">
        <w:rPr>
          <w:sz w:val="23"/>
          <w:szCs w:val="23"/>
          <w:highlight w:val="white"/>
        </w:rPr>
        <w:t>00216305</w:t>
      </w:r>
    </w:p>
    <w:p w14:paraId="17A1E061" w14:textId="204FAFB3" w:rsidR="00EC7459" w:rsidRPr="00BC74E4" w:rsidRDefault="00D22360" w:rsidP="00EC7459">
      <w:pPr>
        <w:rPr>
          <w:sz w:val="23"/>
          <w:szCs w:val="23"/>
        </w:rPr>
      </w:pPr>
      <w:r w:rsidRPr="00BC74E4">
        <w:rPr>
          <w:sz w:val="23"/>
          <w:szCs w:val="23"/>
        </w:rPr>
        <w:t xml:space="preserve"> Bankovní spojení: účet č. </w:t>
      </w:r>
      <w:proofErr w:type="spellStart"/>
      <w:r w:rsidR="00AA3220">
        <w:rPr>
          <w:sz w:val="23"/>
          <w:szCs w:val="23"/>
        </w:rPr>
        <w:t>xxxxxxxxxxxxxxxxxxxxxxxxxx</w:t>
      </w:r>
      <w:proofErr w:type="spellEnd"/>
    </w:p>
    <w:p w14:paraId="397916E1" w14:textId="77777777" w:rsidR="00EC7459" w:rsidRPr="00BC74E4" w:rsidRDefault="00EC7459" w:rsidP="00EC7459">
      <w:pPr>
        <w:rPr>
          <w:sz w:val="23"/>
          <w:szCs w:val="23"/>
        </w:rPr>
      </w:pPr>
      <w:r w:rsidRPr="00BC74E4">
        <w:rPr>
          <w:sz w:val="23"/>
          <w:szCs w:val="23"/>
        </w:rPr>
        <w:t xml:space="preserve"> Veřejná vysoká škola, nezapisuje se do OR</w:t>
      </w:r>
    </w:p>
    <w:p w14:paraId="00000004" w14:textId="0939B76D" w:rsidR="005F7095" w:rsidRPr="00BC74E4" w:rsidRDefault="00EC7459" w:rsidP="00EC7459">
      <w:r w:rsidRPr="00BC74E4">
        <w:rPr>
          <w:sz w:val="23"/>
          <w:szCs w:val="23"/>
        </w:rPr>
        <w:t xml:space="preserve"> Zastoupené: </w:t>
      </w:r>
      <w:r w:rsidR="001F3EDC">
        <w:rPr>
          <w:sz w:val="23"/>
          <w:szCs w:val="23"/>
        </w:rPr>
        <w:t>doc. Ing. Ladislavem Janíčkem, Ph.D., MBA</w:t>
      </w:r>
      <w:r w:rsidR="002D62B5">
        <w:rPr>
          <w:sz w:val="23"/>
          <w:szCs w:val="23"/>
        </w:rPr>
        <w:t>, LL.M.</w:t>
      </w:r>
      <w:r w:rsidR="002A10BC" w:rsidRPr="00BC74E4">
        <w:br/>
        <w:t xml:space="preserve"> (dále jen „Objednatel“)</w:t>
      </w:r>
    </w:p>
    <w:p w14:paraId="00000005" w14:textId="77777777" w:rsidR="005F7095" w:rsidRPr="00BC74E4" w:rsidRDefault="002A10BC">
      <w:pPr>
        <w:spacing w:before="240" w:after="240"/>
      </w:pPr>
      <w:r w:rsidRPr="00BC74E4">
        <w:t>a</w:t>
      </w:r>
    </w:p>
    <w:p w14:paraId="6FBCA910" w14:textId="77777777" w:rsidR="002A10BC" w:rsidRPr="00BC74E4" w:rsidRDefault="002A10BC" w:rsidP="002A10BC">
      <w:pPr>
        <w:rPr>
          <w:sz w:val="23"/>
          <w:szCs w:val="23"/>
        </w:rPr>
      </w:pPr>
      <w:proofErr w:type="spellStart"/>
      <w:r w:rsidRPr="00BC74E4">
        <w:rPr>
          <w:b/>
          <w:bCs/>
        </w:rPr>
        <w:t>Cavaliers</w:t>
      </w:r>
      <w:proofErr w:type="spellEnd"/>
      <w:r w:rsidRPr="00BC74E4">
        <w:rPr>
          <w:b/>
          <w:bCs/>
        </w:rPr>
        <w:t xml:space="preserve"> Brno z. s.</w:t>
      </w:r>
      <w:r w:rsidRPr="00BC74E4">
        <w:rPr>
          <w:b/>
          <w:bCs/>
        </w:rPr>
        <w:br/>
      </w:r>
      <w:r w:rsidRPr="00BC74E4">
        <w:t xml:space="preserve"> se sídlem Ruská 1356/2, Královo Pole, 612 00 Brno</w:t>
      </w:r>
      <w:r w:rsidRPr="00BC74E4">
        <w:br/>
        <w:t xml:space="preserve"> IČO: </w:t>
      </w:r>
      <w:r w:rsidRPr="00BC74E4">
        <w:rPr>
          <w:sz w:val="23"/>
          <w:szCs w:val="23"/>
          <w:highlight w:val="white"/>
        </w:rPr>
        <w:t>05886872</w:t>
      </w:r>
      <w:r w:rsidR="00EC7459" w:rsidRPr="00BC74E4">
        <w:rPr>
          <w:sz w:val="23"/>
          <w:szCs w:val="23"/>
        </w:rPr>
        <w:t>, DIČ: CZ</w:t>
      </w:r>
      <w:r w:rsidRPr="00BC74E4">
        <w:rPr>
          <w:sz w:val="23"/>
          <w:szCs w:val="23"/>
          <w:highlight w:val="white"/>
        </w:rPr>
        <w:t>05886872</w:t>
      </w:r>
    </w:p>
    <w:p w14:paraId="293200E5" w14:textId="55E30C21" w:rsidR="002A10BC" w:rsidRPr="00BC74E4" w:rsidRDefault="002A10BC" w:rsidP="002A10BC">
      <w:pPr>
        <w:rPr>
          <w:sz w:val="23"/>
          <w:szCs w:val="23"/>
        </w:rPr>
      </w:pPr>
      <w:r w:rsidRPr="00BC74E4">
        <w:rPr>
          <w:sz w:val="23"/>
          <w:szCs w:val="23"/>
        </w:rPr>
        <w:t xml:space="preserve"> Bankovní spojení: účet č. </w:t>
      </w:r>
      <w:proofErr w:type="spellStart"/>
      <w:r w:rsidR="00AA3220">
        <w:rPr>
          <w:sz w:val="23"/>
          <w:szCs w:val="23"/>
        </w:rPr>
        <w:t>xxxxxxxxxxxxxxxxxxxxxxxx</w:t>
      </w:r>
      <w:proofErr w:type="spellEnd"/>
    </w:p>
    <w:p w14:paraId="19FB734C" w14:textId="77777777" w:rsidR="002A10BC" w:rsidRPr="00BC74E4" w:rsidRDefault="002A10BC" w:rsidP="002A10BC">
      <w:pPr>
        <w:rPr>
          <w:sz w:val="23"/>
          <w:szCs w:val="23"/>
        </w:rPr>
      </w:pPr>
      <w:r w:rsidRPr="00BC74E4">
        <w:rPr>
          <w:sz w:val="23"/>
          <w:szCs w:val="23"/>
        </w:rPr>
        <w:t xml:space="preserve"> Zapsán ve spolkovém rejstříku vedeném u Krajského soudu v Brně, oddíl L, vložka   </w:t>
      </w:r>
    </w:p>
    <w:p w14:paraId="60C0C3C4" w14:textId="77777777" w:rsidR="002A10BC" w:rsidRPr="00BC74E4" w:rsidRDefault="002A10BC" w:rsidP="002A10BC">
      <w:pPr>
        <w:rPr>
          <w:sz w:val="23"/>
          <w:szCs w:val="23"/>
        </w:rPr>
      </w:pPr>
      <w:r w:rsidRPr="00BC74E4">
        <w:rPr>
          <w:sz w:val="23"/>
          <w:szCs w:val="23"/>
        </w:rPr>
        <w:t xml:space="preserve"> 22648</w:t>
      </w:r>
    </w:p>
    <w:p w14:paraId="00000006" w14:textId="082CD5DD" w:rsidR="005F7095" w:rsidRPr="00BC74E4" w:rsidRDefault="002A10BC" w:rsidP="002A10BC">
      <w:r w:rsidRPr="00BC74E4">
        <w:rPr>
          <w:sz w:val="23"/>
          <w:szCs w:val="23"/>
        </w:rPr>
        <w:t xml:space="preserve"> Zastoupen: </w:t>
      </w:r>
      <w:r w:rsidR="00A3796A">
        <w:rPr>
          <w:sz w:val="23"/>
          <w:szCs w:val="23"/>
        </w:rPr>
        <w:t>Mgr.</w:t>
      </w:r>
      <w:bookmarkStart w:id="0" w:name="_GoBack"/>
      <w:bookmarkEnd w:id="0"/>
      <w:r w:rsidR="007525A5">
        <w:rPr>
          <w:sz w:val="23"/>
          <w:szCs w:val="23"/>
        </w:rPr>
        <w:t xml:space="preserve"> Danielem Jochmanem</w:t>
      </w:r>
      <w:r w:rsidR="00877101">
        <w:rPr>
          <w:sz w:val="23"/>
          <w:szCs w:val="23"/>
        </w:rPr>
        <w:t xml:space="preserve">, </w:t>
      </w:r>
      <w:r w:rsidR="00024130">
        <w:rPr>
          <w:sz w:val="23"/>
          <w:szCs w:val="23"/>
        </w:rPr>
        <w:t>místopředsedou výkonné rady</w:t>
      </w:r>
      <w:r w:rsidRPr="00BC74E4">
        <w:br/>
        <w:t xml:space="preserve"> (dále jen „Poskytovatel“)</w:t>
      </w:r>
    </w:p>
    <w:p w14:paraId="00000007" w14:textId="6049E943" w:rsidR="005F7095" w:rsidRDefault="002A10BC">
      <w:pPr>
        <w:spacing w:before="240" w:after="240"/>
      </w:pPr>
      <w:r w:rsidRPr="00BC74E4">
        <w:t>Objednatel a Poskytovatel společně také jen „smluvní strany“.</w:t>
      </w:r>
    </w:p>
    <w:p w14:paraId="0E869A1E" w14:textId="77777777" w:rsidR="00DA0F8E" w:rsidRPr="00BC74E4" w:rsidRDefault="00DA0F8E">
      <w:pPr>
        <w:spacing w:before="240" w:after="240"/>
      </w:pPr>
    </w:p>
    <w:p w14:paraId="00000008" w14:textId="77777777" w:rsidR="005F7095" w:rsidRPr="00BC74E4" w:rsidRDefault="002A10BC">
      <w:pPr>
        <w:pStyle w:val="Nadpis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o05ki7jqmqt7" w:colFirst="0" w:colLast="0"/>
      <w:bookmarkEnd w:id="1"/>
      <w:r w:rsidRPr="00BC74E4">
        <w:rPr>
          <w:b/>
          <w:bCs/>
          <w:color w:val="000000"/>
          <w:sz w:val="26"/>
          <w:szCs w:val="26"/>
        </w:rPr>
        <w:t>Článek I.</w:t>
      </w:r>
    </w:p>
    <w:p w14:paraId="00000009" w14:textId="77777777" w:rsidR="005F7095" w:rsidRPr="00BC74E4" w:rsidRDefault="002A10BC">
      <w:pPr>
        <w:spacing w:before="240" w:after="240"/>
      </w:pPr>
      <w:r w:rsidRPr="00BC74E4">
        <w:t>Předmět dodatku</w:t>
      </w:r>
    </w:p>
    <w:p w14:paraId="61385E4F" w14:textId="7011E45D" w:rsidR="00A801BF" w:rsidRDefault="00A801BF">
      <w:pPr>
        <w:numPr>
          <w:ilvl w:val="0"/>
          <w:numId w:val="1"/>
        </w:numPr>
        <w:spacing w:before="240"/>
      </w:pPr>
      <w:r>
        <w:t>Smluvní strany uzavřel</w:t>
      </w:r>
      <w:r w:rsidR="00F068E1">
        <w:t>y</w:t>
      </w:r>
      <w:r>
        <w:t xml:space="preserve"> dne </w:t>
      </w:r>
      <w:r w:rsidR="001427D7">
        <w:t>17. 12. 2024</w:t>
      </w:r>
      <w:r>
        <w:t xml:space="preserve"> </w:t>
      </w:r>
      <w:r w:rsidRPr="00BC74E4">
        <w:t>Smlouv</w:t>
      </w:r>
      <w:r>
        <w:t>u</w:t>
      </w:r>
      <w:r w:rsidRPr="00BC74E4">
        <w:t xml:space="preserve"> o reklamě a propagaci č. 26034/2024/00</w:t>
      </w:r>
      <w:r>
        <w:t xml:space="preserve"> </w:t>
      </w:r>
      <w:r w:rsidRPr="00BC74E4">
        <w:t>(dále jen „Smlouva“)</w:t>
      </w:r>
    </w:p>
    <w:p w14:paraId="0000000A" w14:textId="49807C96" w:rsidR="005F7095" w:rsidRPr="00BC74E4" w:rsidRDefault="002A10BC" w:rsidP="001427D7">
      <w:pPr>
        <w:numPr>
          <w:ilvl w:val="0"/>
          <w:numId w:val="1"/>
        </w:numPr>
        <w:spacing w:before="240"/>
        <w:ind w:left="567"/>
      </w:pPr>
      <w:r w:rsidRPr="00BC74E4">
        <w:t>Tento dodatek upravuje vzájemná práva a povinnosti smluvních stran tak, že dochází k:</w:t>
      </w:r>
      <w:r w:rsidRPr="00BC74E4">
        <w:br/>
        <w:t xml:space="preserve"> a) rozšíření rozsahu marketingového plnění poskytovaného Poskytovatelem ve prospěch Objednatele, a</w:t>
      </w:r>
      <w:r w:rsidRPr="00BC74E4">
        <w:br/>
        <w:t xml:space="preserve"> b) úpravě ceny marketingového plnění s ohledem na růst marketingové hodnoty a vývoj inflace v uplynulých letech.</w:t>
      </w:r>
      <w:r w:rsidRPr="00BC74E4">
        <w:br/>
      </w:r>
    </w:p>
    <w:p w14:paraId="0000000C" w14:textId="77777777" w:rsidR="005F7095" w:rsidRPr="00BC74E4" w:rsidRDefault="002A10BC">
      <w:pPr>
        <w:pStyle w:val="Nadpis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y5b4h8xfxafu" w:colFirst="0" w:colLast="0"/>
      <w:bookmarkEnd w:id="2"/>
      <w:r w:rsidRPr="00BC74E4">
        <w:rPr>
          <w:b/>
          <w:bCs/>
          <w:color w:val="000000"/>
          <w:sz w:val="26"/>
          <w:szCs w:val="26"/>
        </w:rPr>
        <w:t>Článek II.</w:t>
      </w:r>
    </w:p>
    <w:p w14:paraId="0000000D" w14:textId="77777777" w:rsidR="005F7095" w:rsidRPr="00BC74E4" w:rsidRDefault="002A10BC">
      <w:pPr>
        <w:spacing w:before="240" w:after="240"/>
      </w:pPr>
      <w:r w:rsidRPr="00BC74E4">
        <w:lastRenderedPageBreak/>
        <w:t>Rozšíření marketingového plnění</w:t>
      </w:r>
    </w:p>
    <w:p w14:paraId="0000000E" w14:textId="1FE0285C" w:rsidR="005F7095" w:rsidRPr="00BC74E4" w:rsidRDefault="002A10BC">
      <w:pPr>
        <w:numPr>
          <w:ilvl w:val="0"/>
          <w:numId w:val="5"/>
        </w:numPr>
        <w:spacing w:before="240" w:after="240"/>
      </w:pPr>
      <w:r w:rsidRPr="00BC74E4">
        <w:t xml:space="preserve">Smluvní strany se dohodly, že počínaje </w:t>
      </w:r>
      <w:r w:rsidR="00E13103" w:rsidRPr="00BC74E4">
        <w:t>rokem 2025</w:t>
      </w:r>
      <w:r w:rsidRPr="00BC74E4">
        <w:t xml:space="preserve"> se marketingové plnění Poskytovatele</w:t>
      </w:r>
      <w:r w:rsidR="003506C1">
        <w:t xml:space="preserve"> </w:t>
      </w:r>
      <w:r w:rsidR="00A801BF">
        <w:t xml:space="preserve">sjednané v </w:t>
      </w:r>
      <w:r w:rsidR="003506C1">
        <w:t xml:space="preserve">čl. I. Odst. 3. Smlouvy </w:t>
      </w:r>
      <w:r w:rsidRPr="00BC74E4">
        <w:t>rozšiřuje o následující položky:</w:t>
      </w:r>
      <w:r w:rsidRPr="00BC74E4">
        <w:br/>
      </w:r>
      <w:r w:rsidRPr="00BC74E4">
        <w:br/>
        <w:t xml:space="preserve"> a) </w:t>
      </w:r>
      <w:r w:rsidRPr="00BC74E4">
        <w:rPr>
          <w:b/>
          <w:bCs/>
        </w:rPr>
        <w:t xml:space="preserve">Reklamní plocha na mantinelu při TOP zápasech </w:t>
      </w:r>
      <w:r w:rsidRPr="00BC74E4">
        <w:rPr>
          <w:b/>
          <w:bCs/>
        </w:rPr>
        <w:br/>
      </w:r>
      <w:r w:rsidRPr="00BC74E4">
        <w:t xml:space="preserve"> Poskytovatel zajistí pro Objednatele reklamní plochu na mantinelu v hale, ve které se koná TOP </w:t>
      </w:r>
      <w:proofErr w:type="gramStart"/>
      <w:r w:rsidRPr="00BC74E4">
        <w:t>zápas</w:t>
      </w:r>
      <w:proofErr w:type="gramEnd"/>
      <w:r w:rsidRPr="00BC74E4">
        <w:t xml:space="preserve"> a to v minimální délce </w:t>
      </w:r>
      <w:r w:rsidR="00BC74E4">
        <w:t>2</w:t>
      </w:r>
      <w:r w:rsidRPr="00BC74E4">
        <w:t xml:space="preserve"> metrů. </w:t>
      </w:r>
      <w:r w:rsidRPr="00BC74E4">
        <w:br/>
      </w:r>
      <w:r w:rsidRPr="00BC74E4">
        <w:br/>
      </w:r>
    </w:p>
    <w:p w14:paraId="0000000F" w14:textId="396358DC" w:rsidR="005F7095" w:rsidRPr="00BC74E4" w:rsidRDefault="002A10BC">
      <w:pPr>
        <w:spacing w:before="240" w:after="240"/>
        <w:ind w:left="720"/>
      </w:pPr>
      <w:r w:rsidRPr="00BC74E4">
        <w:t xml:space="preserve"> b) </w:t>
      </w:r>
      <w:r w:rsidRPr="00BC74E4">
        <w:rPr>
          <w:b/>
          <w:bCs/>
        </w:rPr>
        <w:t xml:space="preserve">Poskytnutí </w:t>
      </w:r>
      <w:proofErr w:type="spellStart"/>
      <w:r w:rsidRPr="00BC74E4">
        <w:rPr>
          <w:b/>
          <w:bCs/>
        </w:rPr>
        <w:t>skyboxu</w:t>
      </w:r>
      <w:proofErr w:type="spellEnd"/>
      <w:r w:rsidRPr="00BC74E4">
        <w:rPr>
          <w:b/>
          <w:bCs/>
        </w:rPr>
        <w:t xml:space="preserve"> pro vedení univerzity a jejich hosty</w:t>
      </w:r>
      <w:r w:rsidRPr="00BC74E4">
        <w:rPr>
          <w:b/>
          <w:bCs/>
        </w:rPr>
        <w:br/>
      </w:r>
      <w:r w:rsidRPr="00BC74E4">
        <w:t xml:space="preserve"> Poskytovatel bezplatně poskytne Objednateli pro TOP zápasy jeden </w:t>
      </w:r>
      <w:proofErr w:type="spellStart"/>
      <w:r w:rsidRPr="00BC74E4">
        <w:t>skybox</w:t>
      </w:r>
      <w:proofErr w:type="spellEnd"/>
      <w:r w:rsidRPr="00BC74E4">
        <w:t xml:space="preserve"> (nebo ekvivalentní prémiové prostory) s kapacitou minimálně </w:t>
      </w:r>
      <w:r w:rsidR="00BC74E4">
        <w:t>20</w:t>
      </w:r>
      <w:r w:rsidRPr="00BC74E4">
        <w:t xml:space="preserve"> osob. </w:t>
      </w:r>
    </w:p>
    <w:p w14:paraId="00000010" w14:textId="77777777" w:rsidR="005F7095" w:rsidRPr="00BC74E4" w:rsidRDefault="002A10BC">
      <w:pPr>
        <w:spacing w:before="240" w:after="240"/>
        <w:ind w:left="720"/>
      </w:pPr>
      <w:r w:rsidRPr="00BC74E4">
        <w:br/>
        <w:t xml:space="preserve"> c) </w:t>
      </w:r>
      <w:r w:rsidRPr="00BC74E4">
        <w:rPr>
          <w:b/>
          <w:bCs/>
        </w:rPr>
        <w:t xml:space="preserve">Volné vstupenky na TOP zápasy </w:t>
      </w:r>
      <w:r w:rsidRPr="00BC74E4">
        <w:rPr>
          <w:b/>
          <w:bCs/>
        </w:rPr>
        <w:br/>
      </w:r>
      <w:r w:rsidRPr="00BC74E4">
        <w:t xml:space="preserve"> Poskytovatel poskytne Objednateli nejméně 20 ks volných vstupenek na každé domácí utkání. Tyto vstupenky budou určeny zejména pro vedení univerzity, významné hosty a partnery Objednatele. </w:t>
      </w:r>
    </w:p>
    <w:p w14:paraId="00000011" w14:textId="1BD4B11D" w:rsidR="005F7095" w:rsidRPr="00BC74E4" w:rsidRDefault="002A10BC">
      <w:pPr>
        <w:spacing w:before="240" w:after="240"/>
        <w:ind w:left="720"/>
      </w:pPr>
      <w:r w:rsidRPr="00BC74E4">
        <w:br/>
        <w:t xml:space="preserve"> d) </w:t>
      </w:r>
      <w:r w:rsidRPr="00BC74E4">
        <w:rPr>
          <w:b/>
          <w:bCs/>
        </w:rPr>
        <w:t>Injektáže ve streamu a televizním přenosu</w:t>
      </w:r>
      <w:r w:rsidRPr="00BC74E4">
        <w:rPr>
          <w:b/>
          <w:bCs/>
        </w:rPr>
        <w:br/>
      </w:r>
      <w:r w:rsidRPr="00BC74E4">
        <w:t xml:space="preserve"> Poskytovatel zajistí během oficiálního streamu či televizního přenosu TOP zápasu minimálně 3krát za utkání:</w:t>
      </w:r>
      <w:r w:rsidRPr="00BC74E4">
        <w:br/>
      </w:r>
    </w:p>
    <w:p w14:paraId="00000012" w14:textId="4F672128" w:rsidR="005F7095" w:rsidRPr="00BC74E4" w:rsidRDefault="002A10BC">
      <w:pPr>
        <w:numPr>
          <w:ilvl w:val="0"/>
          <w:numId w:val="2"/>
        </w:numPr>
        <w:spacing w:before="240"/>
      </w:pPr>
      <w:r w:rsidRPr="00BC74E4">
        <w:t>grafickou injektáž loga Objednatele</w:t>
      </w:r>
      <w:r w:rsidR="00BC74E4">
        <w:t>.</w:t>
      </w:r>
      <w:r w:rsidRPr="00BC74E4">
        <w:br/>
      </w:r>
      <w:r w:rsidRPr="00BC74E4">
        <w:br/>
      </w:r>
    </w:p>
    <w:p w14:paraId="00000013" w14:textId="24C0E3F5" w:rsidR="005F7095" w:rsidRPr="00BC74E4" w:rsidRDefault="002A10BC">
      <w:pPr>
        <w:numPr>
          <w:ilvl w:val="0"/>
          <w:numId w:val="5"/>
        </w:numPr>
      </w:pPr>
      <w:r w:rsidRPr="00BC74E4">
        <w:t xml:space="preserve">e) </w:t>
      </w:r>
      <w:r w:rsidRPr="00BC74E4">
        <w:rPr>
          <w:b/>
          <w:bCs/>
        </w:rPr>
        <w:t>Prezentace Objednatele na akcích klub</w:t>
      </w:r>
      <w:r w:rsidR="00024130">
        <w:rPr>
          <w:b/>
          <w:bCs/>
        </w:rPr>
        <w:t>u</w:t>
      </w:r>
      <w:r w:rsidRPr="00BC74E4">
        <w:rPr>
          <w:b/>
          <w:bCs/>
        </w:rPr>
        <w:br/>
      </w:r>
      <w:r w:rsidRPr="00BC74E4">
        <w:t xml:space="preserve"> Poskytovatel umožní Objednateli vlastní prezentaci na vybraných domácích utkáních a klubových akcích. Objednatel je oprávněn:</w:t>
      </w:r>
      <w:r w:rsidRPr="00BC74E4">
        <w:br/>
      </w:r>
    </w:p>
    <w:p w14:paraId="00000015" w14:textId="1E9C37E5" w:rsidR="005F7095" w:rsidRPr="00BC74E4" w:rsidRDefault="002A10BC" w:rsidP="00D22360">
      <w:pPr>
        <w:numPr>
          <w:ilvl w:val="1"/>
          <w:numId w:val="5"/>
        </w:numPr>
      </w:pPr>
      <w:r w:rsidRPr="00BC74E4">
        <w:t xml:space="preserve">umístit prezentační stánek, </w:t>
      </w:r>
      <w:proofErr w:type="spellStart"/>
      <w:r w:rsidRPr="00BC74E4">
        <w:t>roll-upy</w:t>
      </w:r>
      <w:proofErr w:type="spellEnd"/>
      <w:r w:rsidRPr="00BC74E4">
        <w:t xml:space="preserve"> a další propagační materiály,</w:t>
      </w:r>
      <w:r w:rsidRPr="00BC74E4">
        <w:br/>
      </w:r>
    </w:p>
    <w:p w14:paraId="00000016" w14:textId="77777777" w:rsidR="005F7095" w:rsidRPr="00BC74E4" w:rsidRDefault="002A10BC">
      <w:pPr>
        <w:numPr>
          <w:ilvl w:val="1"/>
          <w:numId w:val="5"/>
        </w:numPr>
      </w:pPr>
      <w:r w:rsidRPr="00BC74E4">
        <w:t>pořizovat foto a video záznamy pro své komunikační účely.</w:t>
      </w:r>
      <w:r w:rsidRPr="00BC74E4">
        <w:br/>
      </w:r>
    </w:p>
    <w:p w14:paraId="00000017" w14:textId="341B9A7D" w:rsidR="005F7095" w:rsidRPr="00BC74E4" w:rsidRDefault="002A10BC">
      <w:pPr>
        <w:numPr>
          <w:ilvl w:val="0"/>
          <w:numId w:val="5"/>
        </w:numPr>
      </w:pPr>
      <w:r w:rsidRPr="00BC74E4">
        <w:t>Nad rámec výše uvedeného se smluvní strany dohodly na následujících doplňkových formách marketingového plnění, které dále zvyšují hodnotu plnění:</w:t>
      </w:r>
      <w:r w:rsidRPr="00BC74E4">
        <w:br/>
      </w:r>
      <w:r w:rsidRPr="00BC74E4">
        <w:br/>
        <w:t xml:space="preserve"> </w:t>
      </w:r>
      <w:r w:rsidR="00D22360" w:rsidRPr="00BC74E4">
        <w:t>f</w:t>
      </w:r>
      <w:r w:rsidRPr="00BC74E4">
        <w:t xml:space="preserve">) </w:t>
      </w:r>
      <w:r w:rsidRPr="00BC74E4">
        <w:rPr>
          <w:b/>
          <w:bCs/>
        </w:rPr>
        <w:t>Logo Objednatele na vybraných klubových materiálech</w:t>
      </w:r>
      <w:r w:rsidRPr="00BC74E4">
        <w:rPr>
          <w:b/>
          <w:bCs/>
        </w:rPr>
        <w:br/>
      </w:r>
      <w:r w:rsidRPr="00BC74E4">
        <w:t xml:space="preserve"> Poskytovatel umístí logo Objednatele jako partnerské univerzity na vybrané materiály, zejména:</w:t>
      </w:r>
      <w:r w:rsidRPr="00BC74E4">
        <w:br/>
      </w:r>
    </w:p>
    <w:p w14:paraId="00000018" w14:textId="77777777" w:rsidR="005F7095" w:rsidRPr="00BC74E4" w:rsidRDefault="002A10BC">
      <w:pPr>
        <w:numPr>
          <w:ilvl w:val="1"/>
          <w:numId w:val="5"/>
        </w:numPr>
      </w:pPr>
      <w:r w:rsidRPr="00BC74E4">
        <w:t>oficiální grafiku k TOP zápasům,</w:t>
      </w:r>
      <w:r w:rsidRPr="00BC74E4">
        <w:br/>
      </w:r>
    </w:p>
    <w:p w14:paraId="0000001A" w14:textId="426FE7A7" w:rsidR="005F7095" w:rsidRPr="00BC74E4" w:rsidRDefault="002A10BC" w:rsidP="00D22360">
      <w:pPr>
        <w:numPr>
          <w:ilvl w:val="1"/>
          <w:numId w:val="5"/>
        </w:numPr>
      </w:pPr>
      <w:r w:rsidRPr="00BC74E4">
        <w:lastRenderedPageBreak/>
        <w:t>plakáty a online vizuály k domácím utkáním</w:t>
      </w:r>
      <w:r w:rsidR="00D22360" w:rsidRPr="00BC74E4">
        <w:t>.</w:t>
      </w:r>
      <w:r w:rsidRPr="00BC74E4">
        <w:br/>
      </w:r>
    </w:p>
    <w:p w14:paraId="0000001E" w14:textId="50488598" w:rsidR="005F7095" w:rsidRPr="00BC74E4" w:rsidRDefault="00D22360" w:rsidP="00D22360">
      <w:pPr>
        <w:numPr>
          <w:ilvl w:val="0"/>
          <w:numId w:val="5"/>
        </w:numPr>
      </w:pPr>
      <w:r w:rsidRPr="00BC74E4">
        <w:t>g</w:t>
      </w:r>
      <w:r w:rsidR="002A10BC" w:rsidRPr="00BC74E4">
        <w:t xml:space="preserve">) </w:t>
      </w:r>
      <w:r w:rsidR="002A10BC" w:rsidRPr="00BC74E4">
        <w:rPr>
          <w:b/>
          <w:bCs/>
        </w:rPr>
        <w:t>Networking a společné akce s partnery</w:t>
      </w:r>
      <w:r w:rsidR="002A10BC" w:rsidRPr="00BC74E4">
        <w:rPr>
          <w:b/>
          <w:bCs/>
        </w:rPr>
        <w:br/>
      </w:r>
      <w:r w:rsidR="002A10BC" w:rsidRPr="00BC74E4">
        <w:t xml:space="preserve"> Poskytovatel minimálně jednou ročně uspořádá nebo spolu uspořádá s Objednatelem setkání partnerů klubu, zástupců univerzity a vybraných studentů, zaměřené na networking, kariérní rozvoj a prezentaci projektů univerzity.</w:t>
      </w:r>
      <w:r w:rsidR="002A10BC" w:rsidRPr="00BC74E4">
        <w:br/>
      </w:r>
      <w:r w:rsidR="002A10BC" w:rsidRPr="00BC74E4">
        <w:br/>
      </w:r>
    </w:p>
    <w:p w14:paraId="0000001F" w14:textId="233062DA" w:rsidR="005F7095" w:rsidRPr="00BC74E4" w:rsidRDefault="002A10BC">
      <w:pPr>
        <w:numPr>
          <w:ilvl w:val="0"/>
          <w:numId w:val="5"/>
        </w:numPr>
        <w:spacing w:after="240"/>
      </w:pPr>
      <w:r w:rsidRPr="00BC74E4">
        <w:t>Konkrétní podoba a termíny jednotlivých aktivit podle bodů e), f)</w:t>
      </w:r>
      <w:r w:rsidR="00D22360" w:rsidRPr="00BC74E4">
        <w:t xml:space="preserve"> a</w:t>
      </w:r>
      <w:r w:rsidRPr="00BC74E4">
        <w:t xml:space="preserve"> g) budou průběžně koordinovány mezi kontaktními osobami smluvních stran tak, aby odpovídaly harmonogramu zápasů, akcí a komunikačních kampaní Poskytovatele.</w:t>
      </w:r>
    </w:p>
    <w:p w14:paraId="00000020" w14:textId="77777777" w:rsidR="005F7095" w:rsidRPr="00BC74E4" w:rsidRDefault="002A10BC">
      <w:pPr>
        <w:pStyle w:val="Nadpis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qefbujdrc4p5" w:colFirst="0" w:colLast="0"/>
      <w:bookmarkEnd w:id="3"/>
      <w:r w:rsidRPr="00BC74E4">
        <w:rPr>
          <w:b/>
          <w:bCs/>
          <w:color w:val="000000"/>
          <w:sz w:val="26"/>
          <w:szCs w:val="26"/>
        </w:rPr>
        <w:t>Článek III.</w:t>
      </w:r>
    </w:p>
    <w:p w14:paraId="00000021" w14:textId="77777777" w:rsidR="005F7095" w:rsidRPr="00BC74E4" w:rsidRDefault="002A10BC">
      <w:pPr>
        <w:spacing w:before="240" w:after="240"/>
      </w:pPr>
      <w:r w:rsidRPr="00BC74E4">
        <w:t>Úprava ceny</w:t>
      </w:r>
    </w:p>
    <w:p w14:paraId="4EF6B249" w14:textId="77777777" w:rsidR="003506C1" w:rsidRDefault="002A10BC">
      <w:pPr>
        <w:numPr>
          <w:ilvl w:val="0"/>
          <w:numId w:val="4"/>
        </w:numPr>
        <w:spacing w:before="240" w:after="240"/>
      </w:pPr>
      <w:r w:rsidRPr="00BC74E4">
        <w:t xml:space="preserve">Smluvní strany se dohodly, že s ohledem na rozšíření marketingového plnění podle článku II tohoto dodatku a na výrazný nárůst marketingové hodnoty projektu v uplynulých letech se sjednaná cena podle čl. III odst. 1 Smlouvy navyšuje </w:t>
      </w:r>
      <w:r w:rsidR="00E13103" w:rsidRPr="00BC74E4">
        <w:t>pro rok 2025</w:t>
      </w:r>
      <w:r w:rsidRPr="00BC74E4">
        <w:t xml:space="preserve"> na částku</w:t>
      </w:r>
      <w:r w:rsidR="00E13103" w:rsidRPr="00BC74E4">
        <w:t xml:space="preserve"> 300 000 Kč + DPH. </w:t>
      </w:r>
    </w:p>
    <w:p w14:paraId="0F8C4D86" w14:textId="54121595" w:rsidR="003506C1" w:rsidRDefault="003506C1">
      <w:pPr>
        <w:numPr>
          <w:ilvl w:val="0"/>
          <w:numId w:val="4"/>
        </w:numPr>
        <w:spacing w:before="240" w:after="240"/>
      </w:pPr>
      <w:r>
        <w:t xml:space="preserve">Smluvní strany shodně prohlašují, že první část ceny </w:t>
      </w:r>
      <w:r w:rsidRPr="001427D7">
        <w:t xml:space="preserve">za služby Poskytovatele poskytnuté v prvním pololetí 2025 </w:t>
      </w:r>
      <w:r>
        <w:t xml:space="preserve">ve výši </w:t>
      </w:r>
      <w:r w:rsidRPr="001427D7">
        <w:t xml:space="preserve">60.000,- Kč plus DPH v zákonné výši byla Objednatelem uhrazena na základě </w:t>
      </w:r>
      <w:r w:rsidRPr="00C9367E">
        <w:t xml:space="preserve">faktury č. </w:t>
      </w:r>
      <w:r w:rsidR="00C9367E" w:rsidRPr="00C9367E">
        <w:t>260100003</w:t>
      </w:r>
      <w:r w:rsidRPr="00C9367E">
        <w:t xml:space="preserve"> dne </w:t>
      </w:r>
      <w:r w:rsidR="00C9367E" w:rsidRPr="00C9367E">
        <w:t>13. 10</w:t>
      </w:r>
      <w:r w:rsidRPr="00C9367E">
        <w:t>. 2025</w:t>
      </w:r>
      <w:r w:rsidRPr="001427D7">
        <w:t>. Druhá část ceny za služby Poskytovatele za druhé pololetí 2025 spolu s navýšením ceny sjednané tímto dodatkem, celkem tedy částka ve výši 240.000,- Kč plus DPH v zákonné výši</w:t>
      </w:r>
      <w:r w:rsidR="00A801BF">
        <w:t xml:space="preserve">, </w:t>
      </w:r>
      <w:r w:rsidRPr="001427D7">
        <w:t>bude za podmínek sjednaných ve Smlouvě uhrazena na základě faktury vystavené Poskytovatelem ke dni 31.12.2025.</w:t>
      </w:r>
    </w:p>
    <w:p w14:paraId="00000022" w14:textId="499B5411" w:rsidR="005F7095" w:rsidRPr="00BC74E4" w:rsidRDefault="005F7095" w:rsidP="001427D7">
      <w:pPr>
        <w:spacing w:before="240" w:after="240"/>
      </w:pPr>
    </w:p>
    <w:p w14:paraId="00000023" w14:textId="77777777" w:rsidR="005F7095" w:rsidRPr="00BC74E4" w:rsidRDefault="002A10BC">
      <w:pPr>
        <w:pStyle w:val="Nadpis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31duocmv03lf" w:colFirst="0" w:colLast="0"/>
      <w:bookmarkEnd w:id="4"/>
      <w:r w:rsidRPr="00BC74E4">
        <w:rPr>
          <w:b/>
          <w:bCs/>
          <w:color w:val="000000"/>
          <w:sz w:val="26"/>
          <w:szCs w:val="26"/>
        </w:rPr>
        <w:t>Článek IV.</w:t>
      </w:r>
    </w:p>
    <w:p w14:paraId="00000024" w14:textId="77777777" w:rsidR="005F7095" w:rsidRDefault="002A10BC">
      <w:pPr>
        <w:spacing w:before="240" w:after="240"/>
      </w:pPr>
      <w:r w:rsidRPr="00BC74E4">
        <w:t>Závěrečná ustanovení</w:t>
      </w:r>
    </w:p>
    <w:p w14:paraId="00CD2D97" w14:textId="190CF008" w:rsidR="00A801BF" w:rsidRPr="00BC74E4" w:rsidRDefault="00A801BF" w:rsidP="001427D7">
      <w:pPr>
        <w:numPr>
          <w:ilvl w:val="0"/>
          <w:numId w:val="3"/>
        </w:numPr>
        <w:spacing w:before="240"/>
      </w:pPr>
      <w:r w:rsidRPr="00BC74E4">
        <w:t xml:space="preserve">Ostatní ustanovení Smlouvy zůstávají tímto dodatkem </w:t>
      </w:r>
      <w:proofErr w:type="gramStart"/>
      <w:r w:rsidRPr="00BC74E4">
        <w:t>nedotčen</w:t>
      </w:r>
      <w:r>
        <w:t>y</w:t>
      </w:r>
      <w:proofErr w:type="gramEnd"/>
      <w:r w:rsidRPr="00BC74E4">
        <w:t>.</w:t>
      </w:r>
    </w:p>
    <w:p w14:paraId="5F9A2082" w14:textId="5B9A5A72" w:rsidR="003506C1" w:rsidRDefault="002A10BC" w:rsidP="001427D7">
      <w:pPr>
        <w:numPr>
          <w:ilvl w:val="0"/>
          <w:numId w:val="3"/>
        </w:numPr>
        <w:spacing w:before="240" w:after="240"/>
      </w:pPr>
      <w:r w:rsidRPr="00BC74E4">
        <w:t>Tento dodatek nabývá platnosti dnem jeho podpisu oběma smluvními stranami</w:t>
      </w:r>
      <w:r w:rsidR="007871F9">
        <w:t xml:space="preserve"> a</w:t>
      </w:r>
      <w:r w:rsidR="007871F9" w:rsidRPr="00BC74E4">
        <w:t xml:space="preserve"> účinnost</w:t>
      </w:r>
      <w:r w:rsidR="00F068E1">
        <w:t>í</w:t>
      </w:r>
      <w:r w:rsidR="007871F9">
        <w:t xml:space="preserve"> jeho zveřejněním v registru smluv.</w:t>
      </w:r>
      <w:r w:rsidR="003506C1">
        <w:t xml:space="preserve"> </w:t>
      </w:r>
    </w:p>
    <w:p w14:paraId="40F23A16" w14:textId="6C73A2C9" w:rsidR="003506C1" w:rsidRPr="003506C1" w:rsidRDefault="003506C1" w:rsidP="003506C1">
      <w:pPr>
        <w:pStyle w:val="Odstavecseseznamem"/>
        <w:numPr>
          <w:ilvl w:val="0"/>
          <w:numId w:val="3"/>
        </w:numPr>
        <w:rPr>
          <w:rFonts w:ascii="Arial" w:eastAsia="Arial" w:hAnsi="Arial" w:cs="Arial"/>
          <w:color w:val="auto"/>
          <w:sz w:val="22"/>
          <w:lang w:eastAsia="cs-CZ"/>
        </w:rPr>
      </w:pPr>
      <w:r w:rsidRPr="003506C1">
        <w:rPr>
          <w:rFonts w:ascii="Arial" w:eastAsia="Arial" w:hAnsi="Arial" w:cs="Arial"/>
          <w:color w:val="auto"/>
          <w:sz w:val="22"/>
          <w:lang w:eastAsia="cs-CZ"/>
        </w:rPr>
        <w:t xml:space="preserve">Smluvní strany </w:t>
      </w:r>
      <w:r>
        <w:rPr>
          <w:rFonts w:ascii="Arial" w:eastAsia="Arial" w:hAnsi="Arial" w:cs="Arial"/>
          <w:color w:val="auto"/>
          <w:sz w:val="22"/>
          <w:lang w:eastAsia="cs-CZ"/>
        </w:rPr>
        <w:t>souhlasně</w:t>
      </w:r>
      <w:r w:rsidRPr="003506C1">
        <w:rPr>
          <w:rFonts w:ascii="Arial" w:eastAsia="Arial" w:hAnsi="Arial" w:cs="Arial"/>
          <w:color w:val="auto"/>
          <w:sz w:val="22"/>
          <w:lang w:eastAsia="cs-CZ"/>
        </w:rPr>
        <w:t xml:space="preserve"> prohlašují, že </w:t>
      </w:r>
      <w:r>
        <w:rPr>
          <w:rFonts w:ascii="Arial" w:eastAsia="Arial" w:hAnsi="Arial" w:cs="Arial"/>
          <w:color w:val="auto"/>
          <w:sz w:val="22"/>
          <w:lang w:eastAsia="cs-CZ"/>
        </w:rPr>
        <w:t xml:space="preserve">rozšířený rozsah marketingového plnění ve smyslu </w:t>
      </w:r>
      <w:r w:rsidR="00A801BF">
        <w:rPr>
          <w:rFonts w:ascii="Arial" w:eastAsia="Arial" w:hAnsi="Arial" w:cs="Arial"/>
          <w:color w:val="auto"/>
          <w:sz w:val="22"/>
          <w:lang w:eastAsia="cs-CZ"/>
        </w:rPr>
        <w:t xml:space="preserve">čl. II. Tohoto dodatku </w:t>
      </w:r>
      <w:r>
        <w:rPr>
          <w:rFonts w:ascii="Arial" w:eastAsia="Arial" w:hAnsi="Arial" w:cs="Arial"/>
          <w:color w:val="auto"/>
          <w:sz w:val="22"/>
          <w:lang w:eastAsia="cs-CZ"/>
        </w:rPr>
        <w:t>byl Poskytovatelem se souhlasem Objednatele poskytován již před</w:t>
      </w:r>
      <w:r w:rsidRPr="003506C1">
        <w:rPr>
          <w:rFonts w:ascii="Arial" w:eastAsia="Arial" w:hAnsi="Arial" w:cs="Arial"/>
          <w:color w:val="auto"/>
          <w:sz w:val="22"/>
          <w:lang w:eastAsia="cs-CZ"/>
        </w:rPr>
        <w:t xml:space="preserve"> účinností tohoto dodatku. Veškerá </w:t>
      </w:r>
      <w:r w:rsidR="00A801BF">
        <w:rPr>
          <w:rFonts w:ascii="Arial" w:eastAsia="Arial" w:hAnsi="Arial" w:cs="Arial"/>
          <w:color w:val="auto"/>
          <w:sz w:val="22"/>
          <w:lang w:eastAsia="cs-CZ"/>
        </w:rPr>
        <w:t>rozšířená plnění</w:t>
      </w:r>
      <w:r>
        <w:rPr>
          <w:rFonts w:ascii="Arial" w:eastAsia="Arial" w:hAnsi="Arial" w:cs="Arial"/>
          <w:color w:val="auto"/>
          <w:sz w:val="22"/>
          <w:lang w:eastAsia="cs-CZ"/>
        </w:rPr>
        <w:t xml:space="preserve"> </w:t>
      </w:r>
      <w:r w:rsidRPr="003506C1">
        <w:rPr>
          <w:rFonts w:ascii="Arial" w:eastAsia="Arial" w:hAnsi="Arial" w:cs="Arial"/>
          <w:color w:val="auto"/>
          <w:sz w:val="22"/>
          <w:lang w:eastAsia="cs-CZ"/>
        </w:rPr>
        <w:t>poskytnutá před účinností tohoto dodatku strany považují za plnění dle Smlouvy ve znění tohoto dodatku a nebudou si mezi sebou vypořádávat případné bezdůvodné obohacení</w:t>
      </w:r>
      <w:r w:rsidR="00A801BF">
        <w:rPr>
          <w:rFonts w:ascii="Arial" w:eastAsia="Arial" w:hAnsi="Arial" w:cs="Arial"/>
          <w:color w:val="auto"/>
          <w:sz w:val="22"/>
          <w:lang w:eastAsia="cs-CZ"/>
        </w:rPr>
        <w:t>, které by plněním bez právního důvodu mohlo vzniknout</w:t>
      </w:r>
      <w:r w:rsidRPr="003506C1">
        <w:rPr>
          <w:rFonts w:ascii="Arial" w:eastAsia="Arial" w:hAnsi="Arial" w:cs="Arial"/>
          <w:color w:val="auto"/>
          <w:sz w:val="22"/>
          <w:lang w:eastAsia="cs-CZ"/>
        </w:rPr>
        <w:t>.</w:t>
      </w:r>
    </w:p>
    <w:p w14:paraId="00000026" w14:textId="77777777" w:rsidR="005F7095" w:rsidRPr="00BC74E4" w:rsidRDefault="002A10BC" w:rsidP="001427D7">
      <w:pPr>
        <w:numPr>
          <w:ilvl w:val="0"/>
          <w:numId w:val="3"/>
        </w:numPr>
        <w:ind w:left="709" w:hanging="425"/>
      </w:pPr>
      <w:r w:rsidRPr="00BC74E4">
        <w:t>Tento dodatek je nedílnou součástí Smlouvy. V případě rozporu mezi ustanoveními Smlouvy a tímto dodatkem mají přednost ustanovení tohoto dodatku.</w:t>
      </w:r>
      <w:r w:rsidRPr="00BC74E4">
        <w:br/>
      </w:r>
    </w:p>
    <w:p w14:paraId="00000027" w14:textId="27B2DEB0" w:rsidR="005F7095" w:rsidRDefault="002A10BC" w:rsidP="001427D7">
      <w:pPr>
        <w:numPr>
          <w:ilvl w:val="0"/>
          <w:numId w:val="3"/>
        </w:numPr>
      </w:pPr>
      <w:r w:rsidRPr="00BC74E4">
        <w:lastRenderedPageBreak/>
        <w:t xml:space="preserve">Dodatek je vyhotoven ve </w:t>
      </w:r>
      <w:r w:rsidR="001427D7">
        <w:t>čtyřech</w:t>
      </w:r>
      <w:r w:rsidRPr="00BC74E4">
        <w:t xml:space="preserve"> stejnopisech, z nichž každá smluvní strana obdrží po </w:t>
      </w:r>
      <w:r w:rsidR="001427D7">
        <w:t>dvou</w:t>
      </w:r>
      <w:r w:rsidRPr="00BC74E4">
        <w:t xml:space="preserve"> vyhotovení</w:t>
      </w:r>
      <w:r w:rsidR="001427D7">
        <w:t>ch</w:t>
      </w:r>
      <w:r w:rsidRPr="00BC74E4">
        <w:t>.</w:t>
      </w:r>
      <w:r w:rsidRPr="00BC74E4">
        <w:br/>
      </w:r>
    </w:p>
    <w:p w14:paraId="1415BD03" w14:textId="77777777" w:rsidR="007647A1" w:rsidRPr="00BC74E4" w:rsidRDefault="007647A1" w:rsidP="007647A1">
      <w:pPr>
        <w:ind w:left="360"/>
      </w:pPr>
    </w:p>
    <w:p w14:paraId="00000028" w14:textId="08036946" w:rsidR="005F7095" w:rsidRPr="00BC74E4" w:rsidRDefault="002A10BC">
      <w:pPr>
        <w:spacing w:before="240" w:after="240"/>
      </w:pPr>
      <w:r w:rsidRPr="00BC74E4">
        <w:t xml:space="preserve">V Brně dne </w:t>
      </w:r>
      <w:r w:rsidR="007D74C8">
        <w:t>22.12.2025</w:t>
      </w:r>
    </w:p>
    <w:p w14:paraId="00000029" w14:textId="2100E2F9" w:rsidR="005F7095" w:rsidRDefault="002A10BC">
      <w:pPr>
        <w:spacing w:before="240" w:after="240"/>
      </w:pPr>
      <w:r w:rsidRPr="00BC74E4">
        <w:t xml:space="preserve">Za Objednatele: </w:t>
      </w:r>
      <w:r w:rsidRPr="00BC74E4">
        <w:tab/>
      </w:r>
      <w:r w:rsidRPr="00BC74E4">
        <w:tab/>
      </w:r>
      <w:r w:rsidRPr="00BC74E4">
        <w:tab/>
      </w:r>
      <w:r w:rsidRPr="00BC74E4">
        <w:tab/>
      </w:r>
      <w:r w:rsidRPr="00BC74E4">
        <w:tab/>
      </w:r>
      <w:r w:rsidRPr="00BC74E4">
        <w:tab/>
        <w:t>Za Poskytovatele:</w:t>
      </w:r>
    </w:p>
    <w:p w14:paraId="3A103DDA" w14:textId="77777777" w:rsidR="007647A1" w:rsidRPr="00BC74E4" w:rsidRDefault="007647A1">
      <w:pPr>
        <w:spacing w:before="240" w:after="240"/>
      </w:pPr>
    </w:p>
    <w:p w14:paraId="0014BA9E" w14:textId="769BD2B9" w:rsidR="001427D7" w:rsidRDefault="002A10BC" w:rsidP="001427D7">
      <w:pPr>
        <w:spacing w:before="240" w:after="240"/>
        <w:ind w:left="2160" w:hanging="2160"/>
      </w:pPr>
      <w:r w:rsidRPr="00BC74E4">
        <w:t xml:space="preserve">........................................ </w:t>
      </w:r>
      <w:r w:rsidRPr="00BC74E4">
        <w:tab/>
      </w:r>
      <w:r w:rsidRPr="00BC74E4">
        <w:tab/>
      </w:r>
      <w:r w:rsidRPr="00BC74E4">
        <w:tab/>
      </w:r>
      <w:r w:rsidRPr="00BC74E4">
        <w:tab/>
      </w:r>
      <w:r w:rsidRPr="00BC74E4">
        <w:tab/>
        <w:t>........................................</w:t>
      </w:r>
    </w:p>
    <w:p w14:paraId="707A901A" w14:textId="12612F1C" w:rsidR="001427D7" w:rsidRDefault="001427D7" w:rsidP="001427D7">
      <w:pPr>
        <w:ind w:left="5760" w:hanging="5760"/>
      </w:pPr>
      <w:r>
        <w:rPr>
          <w:sz w:val="23"/>
          <w:szCs w:val="23"/>
        </w:rPr>
        <w:t>doc. Ing. Ladislav Janíček, Ph.D., MBA, LL.M.</w:t>
      </w:r>
      <w:r>
        <w:rPr>
          <w:sz w:val="23"/>
          <w:szCs w:val="23"/>
        </w:rPr>
        <w:tab/>
      </w:r>
      <w:r w:rsidR="00E47666">
        <w:t>Mgr. Daniel Jochman</w:t>
      </w:r>
    </w:p>
    <w:p w14:paraId="08313AAB" w14:textId="7F345F96" w:rsidR="001427D7" w:rsidRDefault="001427D7" w:rsidP="001427D7">
      <w:pPr>
        <w:ind w:left="5760" w:hanging="5760"/>
        <w:rPr>
          <w:sz w:val="23"/>
          <w:szCs w:val="23"/>
        </w:rPr>
      </w:pPr>
      <w:r>
        <w:rPr>
          <w:sz w:val="23"/>
          <w:szCs w:val="23"/>
        </w:rPr>
        <w:t>Rektor</w:t>
      </w:r>
      <w:r w:rsidR="00E47666">
        <w:rPr>
          <w:sz w:val="23"/>
          <w:szCs w:val="23"/>
        </w:rPr>
        <w:tab/>
        <w:t>Místopředseda výkonné rady</w:t>
      </w:r>
    </w:p>
    <w:p w14:paraId="0000002A" w14:textId="485593FA" w:rsidR="005F7095" w:rsidRPr="00BC74E4" w:rsidRDefault="001427D7" w:rsidP="001427D7">
      <w:pPr>
        <w:ind w:left="5760" w:hanging="5760"/>
      </w:pPr>
      <w:r>
        <w:rPr>
          <w:sz w:val="23"/>
          <w:szCs w:val="23"/>
        </w:rPr>
        <w:t>Vysoké učení technické v</w:t>
      </w:r>
      <w:r w:rsidR="00E47666">
        <w:rPr>
          <w:sz w:val="23"/>
          <w:szCs w:val="23"/>
        </w:rPr>
        <w:t> </w:t>
      </w:r>
      <w:r>
        <w:rPr>
          <w:sz w:val="23"/>
          <w:szCs w:val="23"/>
        </w:rPr>
        <w:t>Brně</w:t>
      </w:r>
      <w:r w:rsidR="00E47666">
        <w:rPr>
          <w:sz w:val="23"/>
          <w:szCs w:val="23"/>
        </w:rPr>
        <w:tab/>
      </w:r>
      <w:proofErr w:type="spellStart"/>
      <w:r w:rsidR="00E47666">
        <w:rPr>
          <w:sz w:val="23"/>
          <w:szCs w:val="23"/>
        </w:rPr>
        <w:t>Cavaliers</w:t>
      </w:r>
      <w:proofErr w:type="spellEnd"/>
      <w:r w:rsidR="00E47666">
        <w:rPr>
          <w:sz w:val="23"/>
          <w:szCs w:val="23"/>
        </w:rPr>
        <w:t xml:space="preserve"> Brno z. s.</w:t>
      </w:r>
      <w:r w:rsidRPr="00BC74E4">
        <w:br/>
      </w:r>
      <w:r w:rsidR="002A10BC" w:rsidRPr="00BC74E4">
        <w:tab/>
      </w:r>
    </w:p>
    <w:p w14:paraId="0000002B" w14:textId="77777777" w:rsidR="005F7095" w:rsidRDefault="005F7095"/>
    <w:sectPr w:rsidR="005F709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209879BF-A1A7-4376-B290-B4343869AD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A0A42EE-E063-4E8F-B4B8-609E641A6F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641D578-123B-4FB2-947A-4BDF475564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D8AF5B5-CBFE-4786-9D5C-AAED8E6D01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E3E3B"/>
    <w:multiLevelType w:val="hybridMultilevel"/>
    <w:tmpl w:val="9F724650"/>
    <w:lvl w:ilvl="0" w:tplc="D25C92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62115"/>
    <w:multiLevelType w:val="multilevel"/>
    <w:tmpl w:val="D2B4C9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192D7E"/>
    <w:multiLevelType w:val="multilevel"/>
    <w:tmpl w:val="DEA860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E81387"/>
    <w:multiLevelType w:val="multilevel"/>
    <w:tmpl w:val="99DAED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B1B1D4E"/>
    <w:multiLevelType w:val="multilevel"/>
    <w:tmpl w:val="DEA860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8E03D3"/>
    <w:multiLevelType w:val="multilevel"/>
    <w:tmpl w:val="D03ACE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967592"/>
    <w:multiLevelType w:val="multilevel"/>
    <w:tmpl w:val="6BE0F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095"/>
    <w:rsid w:val="00024130"/>
    <w:rsid w:val="001427D7"/>
    <w:rsid w:val="001B7B5D"/>
    <w:rsid w:val="001F3EDC"/>
    <w:rsid w:val="002537B5"/>
    <w:rsid w:val="0027014D"/>
    <w:rsid w:val="00296ED8"/>
    <w:rsid w:val="002A10BC"/>
    <w:rsid w:val="002D62B5"/>
    <w:rsid w:val="003506C1"/>
    <w:rsid w:val="005F7095"/>
    <w:rsid w:val="00727649"/>
    <w:rsid w:val="007525A5"/>
    <w:rsid w:val="007647A1"/>
    <w:rsid w:val="007871F9"/>
    <w:rsid w:val="007D74C8"/>
    <w:rsid w:val="00814F0C"/>
    <w:rsid w:val="00877101"/>
    <w:rsid w:val="00970FBA"/>
    <w:rsid w:val="00A3796A"/>
    <w:rsid w:val="00A801BF"/>
    <w:rsid w:val="00AA3220"/>
    <w:rsid w:val="00AB517E"/>
    <w:rsid w:val="00AF0EAA"/>
    <w:rsid w:val="00BC74E4"/>
    <w:rsid w:val="00C9367E"/>
    <w:rsid w:val="00D22360"/>
    <w:rsid w:val="00D25F42"/>
    <w:rsid w:val="00D550BB"/>
    <w:rsid w:val="00DA0F8E"/>
    <w:rsid w:val="00E13103"/>
    <w:rsid w:val="00E31256"/>
    <w:rsid w:val="00E47666"/>
    <w:rsid w:val="00EC7459"/>
    <w:rsid w:val="00F068E1"/>
    <w:rsid w:val="00FA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392C9"/>
  <w15:docId w15:val="{AB409100-6B99-490E-8195-CC3440276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k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ze">
    <w:name w:val="Revision"/>
    <w:hidden/>
    <w:uiPriority w:val="99"/>
    <w:semiHidden/>
    <w:rsid w:val="007871F9"/>
    <w:pPr>
      <w:spacing w:line="240" w:lineRule="auto"/>
    </w:pPr>
    <w:rPr>
      <w:lang w:val="cs-CZ"/>
    </w:rPr>
  </w:style>
  <w:style w:type="paragraph" w:styleId="Odstavecseseznamem">
    <w:name w:val="List Paragraph"/>
    <w:basedOn w:val="Normln"/>
    <w:uiPriority w:val="34"/>
    <w:qFormat/>
    <w:rsid w:val="003506C1"/>
    <w:pPr>
      <w:tabs>
        <w:tab w:val="left" w:pos="425"/>
      </w:tabs>
      <w:spacing w:after="120" w:line="240" w:lineRule="auto"/>
      <w:ind w:left="720" w:hanging="425"/>
      <w:contextualSpacing/>
      <w:jc w:val="both"/>
    </w:pPr>
    <w:rPr>
      <w:rFonts w:ascii="Open Sans" w:eastAsia="Cambria" w:hAnsi="Open Sans" w:cs="Times New Roman"/>
      <w:color w:val="000000" w:themeColor="text1"/>
      <w:sz w:val="20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A801B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801B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801BF"/>
    <w:rPr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01B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01BF"/>
    <w:rPr>
      <w:b/>
      <w:bCs/>
      <w:sz w:val="20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68E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8E1"/>
    <w:rPr>
      <w:rFonts w:ascii="Segoe UI" w:hAnsi="Segoe UI" w:cs="Segoe UI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419a103-0bcc-40c3-a4f7-31e127ce30c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F2A153A1E58546B10F84DB5F0FE509" ma:contentTypeVersion="13" ma:contentTypeDescription="Vytvoří nový dokument" ma:contentTypeScope="" ma:versionID="8833d3c1d892c027e84a4d0e38299572">
  <xsd:schema xmlns:xsd="http://www.w3.org/2001/XMLSchema" xmlns:xs="http://www.w3.org/2001/XMLSchema" xmlns:p="http://schemas.microsoft.com/office/2006/metadata/properties" xmlns:ns3="b419a103-0bcc-40c3-a4f7-31e127ce30c2" xmlns:ns4="8ec0d776-40ae-452e-b16d-bbf74367c1f2" targetNamespace="http://schemas.microsoft.com/office/2006/metadata/properties" ma:root="true" ma:fieldsID="f2981e00bc7c1df5f958c92e0f5fb294" ns3:_="" ns4:_="">
    <xsd:import namespace="b419a103-0bcc-40c3-a4f7-31e127ce30c2"/>
    <xsd:import namespace="8ec0d776-40ae-452e-b16d-bbf74367c1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9a103-0bcc-40c3-a4f7-31e127ce3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0d776-40ae-452e-b16d-bbf74367c1f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BB755E-E16B-41F6-A770-7861D3465E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B95B95-C6C2-4A3E-8A5A-2CE05767FCA9}">
  <ds:schemaRefs>
    <ds:schemaRef ds:uri="http://schemas.microsoft.com/office/2006/metadata/properties"/>
    <ds:schemaRef ds:uri="http://schemas.microsoft.com/office/infopath/2007/PartnerControls"/>
    <ds:schemaRef ds:uri="b419a103-0bcc-40c3-a4f7-31e127ce30c2"/>
  </ds:schemaRefs>
</ds:datastoreItem>
</file>

<file path=customXml/itemProps3.xml><?xml version="1.0" encoding="utf-8"?>
<ds:datastoreItem xmlns:ds="http://schemas.openxmlformats.org/officeDocument/2006/customXml" ds:itemID="{2E95BA7E-EDDF-4786-909B-78A639064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9a103-0bcc-40c3-a4f7-31e127ce30c2"/>
    <ds:schemaRef ds:uri="8ec0d776-40ae-452e-b16d-bbf74367c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802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Szalay Veronika (277151)</dc:creator>
  <cp:lastModifiedBy>Terichová Dagmar (169713)</cp:lastModifiedBy>
  <cp:revision>12</cp:revision>
  <dcterms:created xsi:type="dcterms:W3CDTF">2025-12-12T09:31:00Z</dcterms:created>
  <dcterms:modified xsi:type="dcterms:W3CDTF">2026-01-09T09:14:00Z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0x01010032F2A153A1E58546B10F84DB5F0FE509</vt:lpwstr>
  </property>
</Properties>
</file>