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32024E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</w:t>
      </w:r>
      <w:r w:rsidR="00D52334">
        <w:rPr>
          <w:rFonts w:ascii="Arial" w:hAnsi="Arial" w:cs="Arial"/>
          <w:sz w:val="20"/>
          <w:szCs w:val="20"/>
        </w:rPr>
        <w:t xml:space="preserve">íslo smlouvy kupujícího: </w:t>
      </w:r>
      <w:r w:rsidR="000262D1">
        <w:rPr>
          <w:rFonts w:ascii="Arial" w:hAnsi="Arial" w:cs="Arial"/>
          <w:sz w:val="20"/>
          <w:szCs w:val="20"/>
        </w:rPr>
        <w:t xml:space="preserve"> </w:t>
      </w:r>
      <w:r w:rsidR="002D7BAF">
        <w:rPr>
          <w:rFonts w:ascii="Arial" w:hAnsi="Arial" w:cs="Arial"/>
          <w:sz w:val="20"/>
          <w:szCs w:val="20"/>
        </w:rPr>
        <w:t>8500001080</w:t>
      </w:r>
    </w:p>
    <w:p w:rsidR="00D52334" w:rsidRPr="0066107B" w:rsidRDefault="0032024E" w:rsidP="00D52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D52334" w:rsidRPr="0066107B">
        <w:rPr>
          <w:rFonts w:ascii="Arial" w:hAnsi="Arial" w:cs="Arial"/>
          <w:sz w:val="20"/>
          <w:szCs w:val="20"/>
        </w:rPr>
        <w:t xml:space="preserve">íslo smlouvy prodávajícího: 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E172E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E172E" w:rsidRDefault="00FE172E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E172E">
        <w:rPr>
          <w:rFonts w:ascii="Arial" w:hAnsi="Arial" w:cs="Arial"/>
          <w:b/>
          <w:sz w:val="20"/>
          <w:szCs w:val="20"/>
        </w:rPr>
        <w:t>„</w:t>
      </w:r>
      <w:r w:rsidR="0019434A" w:rsidRPr="0019434A">
        <w:rPr>
          <w:rFonts w:ascii="Arial" w:hAnsi="Arial" w:cs="Arial"/>
          <w:b/>
          <w:sz w:val="20"/>
          <w:szCs w:val="20"/>
        </w:rPr>
        <w:t xml:space="preserve">Cement </w:t>
      </w:r>
      <w:r w:rsidR="00A16848">
        <w:rPr>
          <w:rFonts w:ascii="Arial" w:hAnsi="Arial" w:cs="Arial"/>
          <w:b/>
          <w:sz w:val="20"/>
          <w:szCs w:val="20"/>
        </w:rPr>
        <w:t xml:space="preserve">– CEM II B-S </w:t>
      </w:r>
      <w:r w:rsidR="0019434A" w:rsidRPr="0019434A">
        <w:rPr>
          <w:rFonts w:ascii="Arial" w:hAnsi="Arial" w:cs="Arial"/>
          <w:b/>
          <w:sz w:val="20"/>
          <w:szCs w:val="20"/>
        </w:rPr>
        <w:t>32,5 R</w:t>
      </w:r>
      <w:r w:rsidR="0019434A" w:rsidRPr="00FE172E">
        <w:rPr>
          <w:rFonts w:ascii="Arial" w:hAnsi="Arial" w:cs="Arial"/>
          <w:b/>
          <w:sz w:val="20"/>
          <w:szCs w:val="20"/>
        </w:rPr>
        <w:t xml:space="preserve"> </w:t>
      </w:r>
      <w:r w:rsidR="0032024E" w:rsidRPr="00FE172E">
        <w:rPr>
          <w:rFonts w:ascii="Arial" w:hAnsi="Arial" w:cs="Arial"/>
          <w:b/>
          <w:sz w:val="20"/>
          <w:szCs w:val="20"/>
        </w:rPr>
        <w:t>pro SÚSPK (2017)</w:t>
      </w:r>
      <w:r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81E69" w:rsidRPr="00DA6951" w:rsidRDefault="00D81E69" w:rsidP="00D81E69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 xml:space="preserve">.o. </w:t>
      </w:r>
      <w:r>
        <w:rPr>
          <w:rFonts w:ascii="Arial" w:hAnsi="Arial" w:cs="Arial"/>
          <w:sz w:val="20"/>
          <w:szCs w:val="20"/>
        </w:rPr>
        <w:t>(dále jen „SÚSPK“)</w:t>
      </w:r>
    </w:p>
    <w:p w:rsidR="00D81E69" w:rsidRPr="00DA6951" w:rsidRDefault="00D81E69" w:rsidP="00D81E69">
      <w:pPr>
        <w:pStyle w:val="Default"/>
        <w:spacing w:after="60"/>
        <w:jc w:val="both"/>
      </w:pPr>
      <w:r w:rsidRPr="00875044">
        <w:rPr>
          <w:sz w:val="20"/>
          <w:szCs w:val="20"/>
        </w:rPr>
        <w:t>zapsaná v obchodním rejstříku pod sp. zn.: Pr 737 vedenou u Krajského soudu v Plzni</w:t>
      </w:r>
    </w:p>
    <w:p w:rsidR="00D81E69" w:rsidRPr="00844B71" w:rsidRDefault="00D81E69" w:rsidP="00D81E69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844B71">
        <w:rPr>
          <w:sz w:val="20"/>
          <w:szCs w:val="20"/>
        </w:rPr>
        <w:t>Plzeň - Jižní Předměstí, Škroupova 18, PSČ 306 13</w:t>
      </w:r>
    </w:p>
    <w:p w:rsidR="00D81E69" w:rsidRPr="00844B71" w:rsidRDefault="00D81E69" w:rsidP="00D81E69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 xml:space="preserve">statutární orgán </w:t>
      </w:r>
      <w:r w:rsidRPr="00844B71">
        <w:rPr>
          <w:sz w:val="20"/>
          <w:szCs w:val="20"/>
        </w:rPr>
        <w:tab/>
        <w:t>Bc. Pavel Panuška, generální ředitel</w:t>
      </w:r>
    </w:p>
    <w:p w:rsidR="00D81E69" w:rsidRPr="00844B71" w:rsidRDefault="00D81E69" w:rsidP="00D81E69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IČO: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72053119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DIČ:</w:t>
      </w:r>
      <w:r w:rsidRPr="00844B71">
        <w:rPr>
          <w:sz w:val="20"/>
          <w:szCs w:val="20"/>
        </w:rPr>
        <w:tab/>
        <w:t>CZ72053119</w:t>
      </w:r>
    </w:p>
    <w:p w:rsidR="00D81E69" w:rsidRPr="00844B71" w:rsidRDefault="00D81E69" w:rsidP="00D81E6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377 172 101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Style w:val="Hypertextovodkaz"/>
          <w:rFonts w:ascii="Arial" w:hAnsi="Arial" w:cs="Arial"/>
          <w:sz w:val="20"/>
          <w:szCs w:val="20"/>
        </w:rPr>
        <w:t>posta@suspk.eu</w:t>
      </w:r>
    </w:p>
    <w:p w:rsidR="00D81E69" w:rsidRPr="00D81E69" w:rsidRDefault="00D81E69" w:rsidP="00D81E69">
      <w:pPr>
        <w:pStyle w:val="Default"/>
        <w:spacing w:after="60"/>
        <w:rPr>
          <w:sz w:val="20"/>
          <w:szCs w:val="20"/>
        </w:rPr>
      </w:pPr>
      <w:r w:rsidRPr="00D81E69">
        <w:rPr>
          <w:sz w:val="20"/>
          <w:szCs w:val="20"/>
        </w:rPr>
        <w:t xml:space="preserve">osoba oprávněná k uzavření smlouvy: </w:t>
      </w:r>
    </w:p>
    <w:p w:rsidR="00D81E69" w:rsidRPr="00D81E69" w:rsidRDefault="00D81E69" w:rsidP="00D81E69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81E69">
        <w:rPr>
          <w:rFonts w:ascii="Arial" w:hAnsi="Arial" w:cs="Arial"/>
          <w:bCs/>
          <w:sz w:val="20"/>
          <w:szCs w:val="20"/>
        </w:rPr>
        <w:t xml:space="preserve">Jiří Mužík, tel.: 724 201 928, email: </w:t>
      </w:r>
      <w:hyperlink r:id="rId9" w:history="1">
        <w:r w:rsidRPr="00D81E69">
          <w:rPr>
            <w:rFonts w:ascii="Arial" w:hAnsi="Arial" w:cs="Arial"/>
            <w:bCs/>
          </w:rPr>
          <w:t>jiri.muzik@suspk.eu</w:t>
        </w:r>
      </w:hyperlink>
    </w:p>
    <w:p w:rsidR="00D81E69" w:rsidRPr="00D81E69" w:rsidRDefault="00D81E69" w:rsidP="00D81E69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81E69">
        <w:rPr>
          <w:rFonts w:ascii="Arial" w:hAnsi="Arial" w:cs="Arial"/>
          <w:b/>
          <w:bCs/>
          <w:sz w:val="20"/>
          <w:szCs w:val="20"/>
        </w:rPr>
        <w:t>korespondenční adresa:</w:t>
      </w:r>
      <w:r w:rsidRPr="00D81E69">
        <w:rPr>
          <w:rFonts w:ascii="Arial" w:hAnsi="Arial" w:cs="Arial"/>
          <w:bCs/>
          <w:sz w:val="20"/>
          <w:szCs w:val="20"/>
        </w:rPr>
        <w:t xml:space="preserve"> SÚSPK, Koterovská 162, 326 00</w:t>
      </w:r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CC7389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D52334"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635965" w:rsidRPr="002C02E4" w:rsidRDefault="00635965" w:rsidP="00635965">
      <w:pPr>
        <w:jc w:val="both"/>
        <w:rPr>
          <w:rFonts w:ascii="Arial" w:hAnsi="Arial" w:cs="Arial"/>
          <w:b/>
          <w:sz w:val="20"/>
          <w:szCs w:val="20"/>
        </w:rPr>
      </w:pPr>
      <w:r w:rsidRPr="002C02E4">
        <w:rPr>
          <w:rFonts w:ascii="Arial" w:hAnsi="Arial" w:cs="Arial"/>
          <w:b/>
          <w:sz w:val="20"/>
          <w:szCs w:val="20"/>
        </w:rPr>
        <w:t>Českomoravský cement, a.s.</w:t>
      </w:r>
    </w:p>
    <w:p w:rsidR="00D81E69" w:rsidRPr="00863646" w:rsidRDefault="00D81E69" w:rsidP="00D81E69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63646">
        <w:rPr>
          <w:rFonts w:ascii="Arial" w:hAnsi="Arial" w:cs="Arial"/>
          <w:bCs/>
          <w:sz w:val="20"/>
          <w:szCs w:val="20"/>
        </w:rPr>
        <w:t>zapsaná v obchodním rejstříku pod sp. zn.:</w:t>
      </w:r>
      <w:bookmarkStart w:id="1" w:name="Text13"/>
      <w:r w:rsidRPr="00863646">
        <w:rPr>
          <w:rFonts w:ascii="Arial" w:hAnsi="Arial" w:cs="Arial"/>
          <w:bCs/>
          <w:sz w:val="20"/>
          <w:szCs w:val="20"/>
        </w:rPr>
        <w:t xml:space="preserve"> B 5528 </w:t>
      </w:r>
      <w:bookmarkEnd w:id="1"/>
      <w:r w:rsidRPr="00863646">
        <w:rPr>
          <w:rFonts w:ascii="Arial" w:hAnsi="Arial" w:cs="Arial"/>
          <w:bCs/>
          <w:sz w:val="20"/>
          <w:szCs w:val="20"/>
        </w:rPr>
        <w:t>vedenou u Krajského soudu v Brně</w:t>
      </w:r>
    </w:p>
    <w:p w:rsidR="00D81E69" w:rsidRPr="00863646" w:rsidRDefault="00D81E69" w:rsidP="00D81E69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63646">
        <w:rPr>
          <w:rFonts w:ascii="Arial" w:hAnsi="Arial" w:cs="Arial"/>
          <w:bCs/>
          <w:sz w:val="20"/>
          <w:szCs w:val="20"/>
        </w:rPr>
        <w:t xml:space="preserve">sídlo: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863646">
        <w:rPr>
          <w:rFonts w:ascii="Arial" w:hAnsi="Arial" w:cs="Arial"/>
          <w:bCs/>
          <w:sz w:val="20"/>
          <w:szCs w:val="20"/>
        </w:rPr>
        <w:t>Mokrá 359, 66404 Mokrá-Horákov</w:t>
      </w:r>
    </w:p>
    <w:p w:rsidR="00D81E69" w:rsidRPr="00863646" w:rsidRDefault="00D81E69" w:rsidP="00D81E69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63646">
        <w:rPr>
          <w:rFonts w:ascii="Arial" w:hAnsi="Arial" w:cs="Arial"/>
          <w:bCs/>
          <w:sz w:val="20"/>
          <w:szCs w:val="20"/>
        </w:rPr>
        <w:t>zastoupená: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863646">
        <w:rPr>
          <w:rFonts w:ascii="Arial" w:hAnsi="Arial" w:cs="Arial"/>
          <w:bCs/>
          <w:sz w:val="20"/>
          <w:szCs w:val="20"/>
        </w:rPr>
        <w:t>, vedoucím prodejní oblasti Čechy,</w:t>
      </w:r>
    </w:p>
    <w:p w:rsidR="00D81E69" w:rsidRPr="00863646" w:rsidRDefault="00D81E69" w:rsidP="00D81E69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63646">
        <w:rPr>
          <w:rFonts w:ascii="Arial" w:hAnsi="Arial" w:cs="Arial"/>
          <w:bCs/>
          <w:sz w:val="20"/>
          <w:szCs w:val="20"/>
        </w:rPr>
        <w:tab/>
        <w:t xml:space="preserve"> 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863646">
        <w:rPr>
          <w:rFonts w:ascii="Arial" w:hAnsi="Arial" w:cs="Arial"/>
          <w:bCs/>
          <w:sz w:val="20"/>
          <w:szCs w:val="20"/>
        </w:rPr>
        <w:t>, vedoucím prodejní oblasti Morava</w:t>
      </w:r>
    </w:p>
    <w:p w:rsidR="00D81E69" w:rsidRPr="00863646" w:rsidRDefault="00D81E69" w:rsidP="00D81E69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63646">
        <w:rPr>
          <w:rFonts w:ascii="Arial" w:hAnsi="Arial" w:cs="Arial"/>
          <w:bCs/>
          <w:sz w:val="20"/>
          <w:szCs w:val="20"/>
        </w:rPr>
        <w:t xml:space="preserve">IČO: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863646">
        <w:rPr>
          <w:rFonts w:ascii="Arial" w:hAnsi="Arial" w:cs="Arial"/>
          <w:bCs/>
          <w:sz w:val="20"/>
          <w:szCs w:val="20"/>
        </w:rPr>
        <w:t>26209578</w:t>
      </w:r>
      <w:r w:rsidRPr="00863646">
        <w:rPr>
          <w:rFonts w:ascii="Arial" w:hAnsi="Arial" w:cs="Arial"/>
          <w:bCs/>
          <w:sz w:val="20"/>
          <w:szCs w:val="20"/>
        </w:rPr>
        <w:tab/>
      </w:r>
      <w:r w:rsidRPr="00863646">
        <w:rPr>
          <w:rFonts w:ascii="Arial" w:hAnsi="Arial" w:cs="Arial"/>
          <w:bCs/>
          <w:sz w:val="20"/>
          <w:szCs w:val="20"/>
        </w:rPr>
        <w:tab/>
      </w:r>
      <w:r w:rsidRPr="00863646">
        <w:rPr>
          <w:rFonts w:ascii="Arial" w:hAnsi="Arial" w:cs="Arial"/>
          <w:bCs/>
          <w:sz w:val="20"/>
          <w:szCs w:val="20"/>
        </w:rPr>
        <w:tab/>
        <w:t xml:space="preserve">DIČ: CZ26209578 </w:t>
      </w:r>
    </w:p>
    <w:p w:rsidR="00D81E69" w:rsidRPr="00863646" w:rsidRDefault="00D81E69" w:rsidP="00D81E69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63646">
        <w:rPr>
          <w:rFonts w:ascii="Arial" w:hAnsi="Arial" w:cs="Arial"/>
          <w:bCs/>
          <w:sz w:val="20"/>
          <w:szCs w:val="20"/>
        </w:rPr>
        <w:t>telefon: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863646">
        <w:rPr>
          <w:rFonts w:ascii="Arial" w:hAnsi="Arial" w:cs="Arial"/>
          <w:bCs/>
          <w:sz w:val="20"/>
          <w:szCs w:val="20"/>
        </w:rPr>
        <w:tab/>
      </w:r>
      <w:r w:rsidRPr="00863646">
        <w:rPr>
          <w:rFonts w:ascii="Arial" w:hAnsi="Arial" w:cs="Arial"/>
          <w:bCs/>
          <w:sz w:val="20"/>
          <w:szCs w:val="20"/>
        </w:rPr>
        <w:tab/>
        <w:t>e-mail:</w:t>
      </w:r>
      <w:bookmarkStart w:id="2" w:name="Text63"/>
      <w:r w:rsidRPr="00863646">
        <w:rPr>
          <w:rFonts w:ascii="Arial" w:hAnsi="Arial" w:cs="Arial"/>
          <w:bCs/>
          <w:sz w:val="20"/>
          <w:szCs w:val="20"/>
        </w:rPr>
        <w:t xml:space="preserve"> </w:t>
      </w:r>
      <w:bookmarkEnd w:id="2"/>
    </w:p>
    <w:p w:rsidR="00D81E69" w:rsidRPr="00863646" w:rsidRDefault="00D81E69" w:rsidP="00D81E69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63646">
        <w:rPr>
          <w:rFonts w:ascii="Arial" w:hAnsi="Arial" w:cs="Arial"/>
          <w:bCs/>
          <w:sz w:val="20"/>
          <w:szCs w:val="20"/>
        </w:rPr>
        <w:t>kontaktní osoba:, tel.:, e-mail:</w:t>
      </w:r>
      <w:bookmarkStart w:id="3" w:name="Text15"/>
      <w:r w:rsidRPr="00863646">
        <w:rPr>
          <w:rFonts w:ascii="Arial" w:hAnsi="Arial" w:cs="Arial"/>
          <w:bCs/>
          <w:sz w:val="20"/>
          <w:szCs w:val="20"/>
        </w:rPr>
        <w:t xml:space="preserve"> </w:t>
      </w:r>
      <w:bookmarkEnd w:id="3"/>
    </w:p>
    <w:p w:rsidR="00D81E69" w:rsidRDefault="00D81E69" w:rsidP="00D81E69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63646">
        <w:rPr>
          <w:rFonts w:ascii="Arial" w:hAnsi="Arial" w:cs="Arial"/>
          <w:b/>
          <w:bCs/>
          <w:sz w:val="20"/>
          <w:szCs w:val="20"/>
        </w:rPr>
        <w:t>korespondenční adresa:</w:t>
      </w:r>
      <w:r w:rsidRPr="00863646">
        <w:rPr>
          <w:rFonts w:ascii="Arial" w:hAnsi="Arial" w:cs="Arial"/>
          <w:bCs/>
          <w:sz w:val="20"/>
          <w:szCs w:val="20"/>
        </w:rPr>
        <w:t xml:space="preserve"> Českomoravský cement, a.s., Beroun 660, 266 01 BEROUN</w:t>
      </w:r>
    </w:p>
    <w:p w:rsidR="003777AE" w:rsidRPr="002E0854" w:rsidRDefault="003777AE" w:rsidP="00D81E69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32024E">
        <w:rPr>
          <w:rFonts w:ascii="Arial" w:hAnsi="Arial" w:cs="Arial"/>
        </w:rPr>
        <w:t xml:space="preserve">na základě </w:t>
      </w:r>
      <w:r w:rsidR="0019434A">
        <w:rPr>
          <w:rFonts w:ascii="Arial" w:hAnsi="Arial" w:cs="Arial"/>
        </w:rPr>
        <w:t>rámc</w:t>
      </w:r>
      <w:r w:rsidRPr="0066107B">
        <w:rPr>
          <w:rFonts w:ascii="Arial" w:hAnsi="Arial" w:cs="Arial"/>
        </w:rPr>
        <w:t xml:space="preserve">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45609A" w:rsidRPr="0019434A">
        <w:rPr>
          <w:rFonts w:ascii="Arial" w:hAnsi="Arial" w:cs="Arial"/>
          <w:b/>
        </w:rPr>
        <w:t xml:space="preserve">Cement </w:t>
      </w:r>
      <w:r w:rsidR="0045609A">
        <w:rPr>
          <w:rFonts w:ascii="Arial" w:hAnsi="Arial" w:cs="Arial"/>
          <w:b/>
        </w:rPr>
        <w:t xml:space="preserve">– CEM II B-S </w:t>
      </w:r>
      <w:r w:rsidR="0045609A" w:rsidRPr="0019434A">
        <w:rPr>
          <w:rFonts w:ascii="Arial" w:hAnsi="Arial" w:cs="Arial"/>
          <w:b/>
        </w:rPr>
        <w:t>32,5 R</w:t>
      </w:r>
      <w:r w:rsidR="0045609A" w:rsidRPr="00FE172E">
        <w:rPr>
          <w:rFonts w:ascii="Arial" w:hAnsi="Arial" w:cs="Arial"/>
          <w:b/>
        </w:rPr>
        <w:t xml:space="preserve"> pro SÚSPK (2017)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500E3E" w:rsidRPr="00500E3E">
        <w:rPr>
          <w:rFonts w:ascii="Arial" w:hAnsi="Arial" w:cs="Arial"/>
        </w:rPr>
        <w:t>8500000217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32024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19434A" w:rsidRPr="00A710D3">
        <w:rPr>
          <w:rFonts w:ascii="Arial" w:hAnsi="Arial" w:cs="Arial"/>
          <w:b/>
        </w:rPr>
        <w:t>cement CEM II B-S  32,5 R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 xml:space="preserve">čl. </w:t>
      </w:r>
      <w:r w:rsidR="0019434A">
        <w:rPr>
          <w:rFonts w:ascii="Arial" w:hAnsi="Arial" w:cs="Arial"/>
        </w:rPr>
        <w:t>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32024E" w:rsidRPr="0019434A" w:rsidRDefault="00D36BE0" w:rsidP="0019434A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  <w:r w:rsidR="00D81E69">
        <w:rPr>
          <w:rFonts w:ascii="Arial" w:eastAsia="Arial" w:hAnsi="Arial" w:cs="Arial"/>
          <w:bCs/>
        </w:rPr>
        <w:t>30</w:t>
      </w:r>
      <w:r w:rsidR="00D52334" w:rsidRPr="0019434A">
        <w:rPr>
          <w:rFonts w:ascii="Arial" w:eastAsia="Arial" w:hAnsi="Arial" w:cs="Arial"/>
          <w:bCs/>
        </w:rPr>
        <w:t xml:space="preserve"> </w:t>
      </w:r>
      <w:r w:rsidR="0032024E" w:rsidRPr="0019434A">
        <w:rPr>
          <w:rFonts w:ascii="Arial" w:eastAsia="Arial" w:hAnsi="Arial" w:cs="Arial"/>
          <w:bCs/>
        </w:rPr>
        <w:t>tun</w:t>
      </w:r>
      <w:r w:rsidR="002E0854" w:rsidRPr="0019434A">
        <w:rPr>
          <w:rFonts w:ascii="Arial" w:hAnsi="Arial" w:cs="Arial"/>
        </w:rPr>
        <w:t xml:space="preserve"> s odchylkou maximálně +/- 10%</w:t>
      </w:r>
    </w:p>
    <w:p w:rsidR="00DF4ABB" w:rsidRPr="00E83045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32024E" w:rsidRPr="0019434A" w:rsidRDefault="00012029" w:rsidP="0019434A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Cena za </w:t>
      </w:r>
      <w:r w:rsidR="0032024E">
        <w:rPr>
          <w:rFonts w:ascii="Arial" w:hAnsi="Arial" w:cs="Arial"/>
          <w:sz w:val="20"/>
          <w:szCs w:val="20"/>
        </w:rPr>
        <w:t xml:space="preserve">1 t </w:t>
      </w:r>
      <w:r w:rsidRPr="0066107B">
        <w:rPr>
          <w:rFonts w:ascii="Arial" w:hAnsi="Arial" w:cs="Arial"/>
          <w:sz w:val="20"/>
          <w:szCs w:val="20"/>
        </w:rPr>
        <w:t xml:space="preserve">předmětu koupě činí ve </w:t>
      </w:r>
      <w:r w:rsidRPr="00916673">
        <w:rPr>
          <w:rFonts w:ascii="Arial" w:hAnsi="Arial" w:cs="Arial"/>
          <w:sz w:val="20"/>
          <w:szCs w:val="20"/>
        </w:rPr>
        <w:t>smyslu čl. 5.</w:t>
      </w:r>
      <w:r w:rsidR="0032024E">
        <w:rPr>
          <w:rFonts w:ascii="Arial" w:hAnsi="Arial" w:cs="Arial"/>
          <w:sz w:val="20"/>
          <w:szCs w:val="20"/>
        </w:rPr>
        <w:t>1</w:t>
      </w:r>
      <w:r w:rsidRPr="00916673">
        <w:rPr>
          <w:rFonts w:ascii="Arial" w:hAnsi="Arial" w:cs="Arial"/>
          <w:sz w:val="20"/>
          <w:szCs w:val="20"/>
        </w:rPr>
        <w:t xml:space="preserve">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="00635965">
        <w:rPr>
          <w:rFonts w:ascii="Arial" w:hAnsi="Arial" w:cs="Arial"/>
          <w:sz w:val="20"/>
          <w:szCs w:val="20"/>
        </w:rPr>
        <w:t xml:space="preserve"> </w:t>
      </w:r>
      <w:r w:rsidR="00CE43E3">
        <w:rPr>
          <w:rFonts w:ascii="Arial" w:hAnsi="Arial" w:cs="Arial"/>
          <w:sz w:val="20"/>
          <w:szCs w:val="20"/>
        </w:rPr>
        <w:t>1.9</w:t>
      </w:r>
      <w:r w:rsidR="00952BC6">
        <w:rPr>
          <w:rFonts w:ascii="Arial" w:hAnsi="Arial" w:cs="Arial"/>
          <w:sz w:val="20"/>
          <w:szCs w:val="20"/>
        </w:rPr>
        <w:t>67</w:t>
      </w:r>
      <w:r w:rsidR="00635965">
        <w:rPr>
          <w:rFonts w:ascii="Arial" w:hAnsi="Arial" w:cs="Arial"/>
          <w:sz w:val="20"/>
          <w:szCs w:val="20"/>
        </w:rPr>
        <w:t>,-</w:t>
      </w:r>
      <w:r w:rsidR="0032024E" w:rsidRPr="0019434A">
        <w:rPr>
          <w:rFonts w:ascii="Arial" w:eastAsia="Arial" w:hAnsi="Arial" w:cs="Arial"/>
          <w:sz w:val="22"/>
          <w:szCs w:val="22"/>
        </w:rPr>
        <w:t xml:space="preserve"> </w:t>
      </w:r>
      <w:r w:rsidR="0032024E" w:rsidRPr="0019434A">
        <w:rPr>
          <w:rFonts w:ascii="Arial" w:hAnsi="Arial" w:cs="Arial"/>
          <w:sz w:val="20"/>
          <w:szCs w:val="20"/>
        </w:rPr>
        <w:t>Kč bez DPH;</w:t>
      </w:r>
    </w:p>
    <w:p w:rsidR="0019434A" w:rsidRPr="0066107B" w:rsidRDefault="0019434A" w:rsidP="0019434A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výše kupní ceny dle této smlouvy bude stanovena podle skutečně dodaného a odebraného množství předmětu koupě, přičemž maximální rozdíl v množství může činit 10%, tj. </w:t>
      </w:r>
      <w:r>
        <w:rPr>
          <w:rFonts w:ascii="Arial" w:hAnsi="Arial" w:cs="Arial"/>
          <w:sz w:val="20"/>
          <w:szCs w:val="20"/>
        </w:rPr>
        <w:lastRenderedPageBreak/>
        <w:t>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19434A" w:rsidRPr="006E479A" w:rsidRDefault="004C439D" w:rsidP="00952BC6">
      <w:pPr>
        <w:numPr>
          <w:ilvl w:val="1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>Místem plnění je</w:t>
      </w:r>
      <w:r w:rsidR="00862410">
        <w:rPr>
          <w:rFonts w:ascii="Arial" w:hAnsi="Arial" w:cs="Arial"/>
          <w:sz w:val="20"/>
          <w:szCs w:val="20"/>
        </w:rPr>
        <w:t>:</w:t>
      </w:r>
      <w:r w:rsidR="0019434A">
        <w:rPr>
          <w:rFonts w:ascii="Arial" w:hAnsi="Arial" w:cs="Arial"/>
          <w:sz w:val="20"/>
          <w:szCs w:val="20"/>
        </w:rPr>
        <w:t xml:space="preserve"> </w:t>
      </w:r>
      <w:r w:rsidR="00952BC6">
        <w:rPr>
          <w:rFonts w:ascii="Arial" w:hAnsi="Arial" w:cs="Arial"/>
          <w:sz w:val="20"/>
          <w:szCs w:val="20"/>
        </w:rPr>
        <w:t>Stříbro</w:t>
      </w:r>
      <w:r w:rsidR="0019434A">
        <w:rPr>
          <w:rFonts w:ascii="Arial" w:hAnsi="Arial" w:cs="Arial"/>
          <w:sz w:val="20"/>
          <w:szCs w:val="20"/>
        </w:rPr>
        <w:t>,</w:t>
      </w:r>
      <w:r w:rsidR="0019434A" w:rsidRPr="006E479A">
        <w:rPr>
          <w:rFonts w:ascii="Arial" w:hAnsi="Arial" w:cs="Arial"/>
          <w:sz w:val="20"/>
          <w:szCs w:val="20"/>
        </w:rPr>
        <w:t xml:space="preserve"> </w:t>
      </w:r>
      <w:r w:rsidR="00952BC6">
        <w:rPr>
          <w:rFonts w:ascii="Arial" w:hAnsi="Arial" w:cs="Arial"/>
          <w:sz w:val="20"/>
          <w:szCs w:val="20"/>
        </w:rPr>
        <w:t>Soběslavova 1264, 349 01</w:t>
      </w:r>
      <w:r w:rsidR="0019434A" w:rsidRPr="006E479A">
        <w:rPr>
          <w:rFonts w:ascii="Arial" w:hAnsi="Arial" w:cs="Arial"/>
          <w:sz w:val="20"/>
          <w:szCs w:val="20"/>
        </w:rPr>
        <w:t xml:space="preserve">, GPS: </w:t>
      </w:r>
      <w:r w:rsidR="00952BC6" w:rsidRPr="00952BC6">
        <w:rPr>
          <w:rFonts w:ascii="Arial" w:hAnsi="Arial" w:cs="Arial"/>
          <w:sz w:val="20"/>
          <w:szCs w:val="20"/>
        </w:rPr>
        <w:t>49°45'41.627"N 12°59'56.802"E</w:t>
      </w:r>
    </w:p>
    <w:p w:rsidR="002F4067" w:rsidRDefault="002F4067" w:rsidP="002F4067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jíž bude oznámena dodávka předmětu koupě předem dle čl. 7.</w:t>
      </w:r>
      <w:r w:rsidR="0019434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rámcové </w:t>
      </w:r>
      <w:r w:rsidR="002E0854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(</w:t>
      </w:r>
      <w:r w:rsidRPr="0005223A">
        <w:rPr>
          <w:rFonts w:ascii="Arial" w:hAnsi="Arial" w:cs="Arial"/>
          <w:sz w:val="20"/>
          <w:szCs w:val="20"/>
        </w:rPr>
        <w:t>alespoň 24 hodin předem)</w:t>
      </w:r>
      <w:r w:rsidR="002E0854" w:rsidRPr="0005223A">
        <w:rPr>
          <w:rFonts w:ascii="Arial" w:hAnsi="Arial" w:cs="Arial"/>
          <w:sz w:val="20"/>
          <w:szCs w:val="20"/>
        </w:rPr>
        <w:t>, a která</w:t>
      </w:r>
      <w:r w:rsidR="002E0854">
        <w:rPr>
          <w:rFonts w:ascii="Arial" w:hAnsi="Arial" w:cs="Arial"/>
          <w:sz w:val="20"/>
          <w:szCs w:val="20"/>
        </w:rPr>
        <w:t xml:space="preserve"> je současně oprávněna převzít předmět koupě a potvrdit dodací list </w:t>
      </w:r>
      <w:r>
        <w:rPr>
          <w:rFonts w:ascii="Arial" w:hAnsi="Arial" w:cs="Arial"/>
          <w:sz w:val="20"/>
          <w:szCs w:val="20"/>
        </w:rPr>
        <w:t xml:space="preserve">je: </w:t>
      </w:r>
    </w:p>
    <w:p w:rsidR="002F4067" w:rsidRPr="0019434A" w:rsidRDefault="00952BC6" w:rsidP="002F4067">
      <w:pPr>
        <w:numPr>
          <w:ilvl w:val="0"/>
          <w:numId w:val="33"/>
        </w:num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</w:rPr>
        <w:t>František Janota</w:t>
      </w:r>
      <w:r w:rsidR="0032024E" w:rsidRPr="0019434A">
        <w:rPr>
          <w:rFonts w:ascii="Arial" w:eastAsia="Arial" w:hAnsi="Arial" w:cs="Arial"/>
          <w:sz w:val="20"/>
          <w:szCs w:val="20"/>
        </w:rPr>
        <w:t>, tel. +420</w:t>
      </w:r>
      <w:r>
        <w:rPr>
          <w:rFonts w:ascii="Arial" w:eastAsia="Arial" w:hAnsi="Arial" w:cs="Arial"/>
          <w:sz w:val="20"/>
          <w:szCs w:val="20"/>
        </w:rPr>
        <w:t> 602 138 433</w:t>
      </w:r>
      <w:r w:rsidR="0032024E" w:rsidRPr="0019434A">
        <w:rPr>
          <w:rFonts w:ascii="Arial" w:eastAsia="Arial" w:hAnsi="Arial" w:cs="Arial"/>
          <w:sz w:val="20"/>
          <w:szCs w:val="20"/>
        </w:rPr>
        <w:t xml:space="preserve">, e-mail: </w:t>
      </w:r>
      <w:r>
        <w:rPr>
          <w:rStyle w:val="Hypertextovodkaz"/>
          <w:rFonts w:ascii="Arial" w:eastAsia="Arial" w:hAnsi="Arial" w:cs="Arial"/>
          <w:sz w:val="20"/>
          <w:szCs w:val="20"/>
        </w:rPr>
        <w:t>frantisek.janota</w:t>
      </w:r>
      <w:r w:rsidR="0032024E" w:rsidRPr="0019434A">
        <w:rPr>
          <w:rStyle w:val="Hypertextovodkaz"/>
          <w:rFonts w:ascii="Arial" w:eastAsia="Arial" w:hAnsi="Arial" w:cs="Arial"/>
          <w:sz w:val="20"/>
          <w:szCs w:val="20"/>
        </w:rPr>
        <w:t>@suspk.eu</w:t>
      </w:r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952BC6" w:rsidRPr="00952BC6" w:rsidRDefault="008D61BA" w:rsidP="00952BC6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  <w:r w:rsidR="00AE130C">
        <w:rPr>
          <w:rFonts w:ascii="Arial" w:hAnsi="Arial" w:cs="Arial"/>
          <w:sz w:val="20"/>
          <w:szCs w:val="20"/>
        </w:rPr>
        <w:t>nejsou.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952BC6" w:rsidRPr="002D298D" w:rsidRDefault="00952BC6" w:rsidP="00952BC6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0813AB"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0813AB">
        <w:rPr>
          <w:rFonts w:ascii="Arial" w:hAnsi="Arial" w:cs="Arial"/>
        </w:rPr>
        <w:t xml:space="preserve"> uzavřen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okamžikem doručení písemného (e-mailem) potvrzení o přijetí návrhu </w:t>
      </w:r>
      <w:r>
        <w:rPr>
          <w:rFonts w:ascii="Arial" w:hAnsi="Arial" w:cs="Arial"/>
        </w:rPr>
        <w:t xml:space="preserve">této </w:t>
      </w:r>
      <w:r w:rsidRPr="000813AB">
        <w:rPr>
          <w:rFonts w:ascii="Arial" w:hAnsi="Arial" w:cs="Arial"/>
        </w:rPr>
        <w:t xml:space="preserve">smlouvy prodávajícím kupujícímu (tj. doručením e-mailu obsahujícím scan </w:t>
      </w:r>
      <w:r>
        <w:rPr>
          <w:rFonts w:ascii="Arial" w:hAnsi="Arial" w:cs="Arial"/>
        </w:rPr>
        <w:t>této</w:t>
      </w:r>
      <w:r w:rsidRPr="000813AB">
        <w:rPr>
          <w:rFonts w:ascii="Arial" w:hAnsi="Arial" w:cs="Arial"/>
        </w:rPr>
        <w:t xml:space="preserve"> smlouvy podepsané o</w:t>
      </w:r>
      <w:r>
        <w:rPr>
          <w:rFonts w:ascii="Arial" w:hAnsi="Arial" w:cs="Arial"/>
        </w:rPr>
        <w:t xml:space="preserve">právněnou osobou prodávajícího) a </w:t>
      </w:r>
      <w:r w:rsidRPr="0019056B">
        <w:rPr>
          <w:rFonts w:ascii="Arial" w:hAnsi="Arial" w:cs="Arial"/>
        </w:rPr>
        <w:t>nabývá účinnosti dnem uzavření</w:t>
      </w:r>
      <w:r>
        <w:rPr>
          <w:rFonts w:ascii="Arial" w:hAnsi="Arial" w:cs="Arial"/>
        </w:rPr>
        <w:t>, pokud zvláštní právní předpis (zejm. zák. č. 340/2015 Sb.) nestanoví jinak.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32024E" w:rsidRDefault="0032024E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:rsidR="0032024E" w:rsidRDefault="0032024E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:rsidR="0032024E" w:rsidRDefault="0032024E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32024E">
        <w:rPr>
          <w:rFonts w:ascii="Arial" w:hAnsi="Arial" w:cs="Arial"/>
          <w:i/>
          <w:sz w:val="20"/>
          <w:szCs w:val="20"/>
        </w:rPr>
        <w:t>kupující:</w:t>
      </w:r>
      <w:r w:rsidRPr="0032024E">
        <w:rPr>
          <w:rFonts w:ascii="Arial" w:hAnsi="Arial" w:cs="Arial"/>
          <w:i/>
          <w:sz w:val="20"/>
          <w:szCs w:val="20"/>
        </w:rPr>
        <w:tab/>
      </w:r>
      <w:r w:rsidRPr="0032024E">
        <w:rPr>
          <w:rFonts w:ascii="Arial" w:hAnsi="Arial" w:cs="Arial"/>
          <w:i/>
          <w:sz w:val="20"/>
          <w:szCs w:val="20"/>
        </w:rPr>
        <w:tab/>
      </w:r>
      <w:r w:rsidRPr="0032024E">
        <w:rPr>
          <w:rFonts w:ascii="Arial" w:hAnsi="Arial" w:cs="Arial"/>
          <w:i/>
          <w:sz w:val="20"/>
          <w:szCs w:val="20"/>
        </w:rPr>
        <w:tab/>
      </w:r>
      <w:r w:rsidRPr="0032024E">
        <w:rPr>
          <w:rFonts w:ascii="Arial" w:hAnsi="Arial" w:cs="Arial"/>
          <w:i/>
          <w:sz w:val="20"/>
          <w:szCs w:val="20"/>
        </w:rPr>
        <w:tab/>
      </w:r>
      <w:r w:rsidRPr="0032024E">
        <w:rPr>
          <w:rFonts w:ascii="Arial" w:hAnsi="Arial" w:cs="Arial"/>
          <w:i/>
          <w:sz w:val="20"/>
          <w:szCs w:val="20"/>
        </w:rPr>
        <w:tab/>
      </w:r>
      <w:r w:rsidRPr="0032024E">
        <w:rPr>
          <w:rFonts w:ascii="Arial" w:hAnsi="Arial" w:cs="Arial"/>
          <w:i/>
          <w:sz w:val="20"/>
          <w:szCs w:val="20"/>
        </w:rPr>
        <w:tab/>
      </w:r>
      <w:r w:rsidRPr="0032024E">
        <w:rPr>
          <w:rFonts w:ascii="Arial" w:hAnsi="Arial" w:cs="Arial"/>
          <w:i/>
          <w:sz w:val="20"/>
          <w:szCs w:val="20"/>
        </w:rPr>
        <w:tab/>
        <w:t>prodávající</w:t>
      </w:r>
      <w:r w:rsidR="00F512F5">
        <w:rPr>
          <w:rFonts w:ascii="Arial" w:hAnsi="Arial" w:cs="Arial"/>
          <w:i/>
          <w:sz w:val="20"/>
          <w:szCs w:val="20"/>
        </w:rPr>
        <w:t>:</w:t>
      </w:r>
    </w:p>
    <w:p w:rsidR="009E2CF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:rsidR="00952BC6" w:rsidRPr="0032024E" w:rsidRDefault="00952BC6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4" w:name="RANGE!A2:E63"/>
      <w:bookmarkStart w:id="5" w:name="RANGE!A2:E132"/>
      <w:bookmarkEnd w:id="4"/>
      <w:bookmarkEnd w:id="5"/>
      <w:r w:rsidRPr="0032024E">
        <w:rPr>
          <w:rFonts w:ascii="Arial" w:hAnsi="Arial" w:cs="Arial"/>
          <w:sz w:val="20"/>
          <w:szCs w:val="20"/>
        </w:rPr>
        <w:t>V Plzni</w:t>
      </w:r>
      <w:r w:rsidR="00AF25FC" w:rsidRPr="0032024E">
        <w:rPr>
          <w:rFonts w:ascii="Arial" w:hAnsi="Arial" w:cs="Arial"/>
          <w:sz w:val="20"/>
          <w:szCs w:val="20"/>
        </w:rPr>
        <w:t xml:space="preserve"> dne</w:t>
      </w:r>
      <w:r w:rsidR="00AF25FC" w:rsidRPr="0066107B">
        <w:rPr>
          <w:rFonts w:ascii="Arial" w:hAnsi="Arial" w:cs="Arial"/>
          <w:sz w:val="20"/>
          <w:szCs w:val="20"/>
        </w:rPr>
        <w:t xml:space="preserve"> </w:t>
      </w:r>
      <w:r w:rsidR="00952BC6">
        <w:rPr>
          <w:rFonts w:ascii="Arial" w:hAnsi="Arial" w:cs="Arial"/>
          <w:sz w:val="20"/>
          <w:szCs w:val="20"/>
        </w:rPr>
        <w:t>14</w:t>
      </w:r>
      <w:r w:rsidR="00AF25FC" w:rsidRPr="0066107B">
        <w:rPr>
          <w:rFonts w:ascii="Arial" w:hAnsi="Arial" w:cs="Arial"/>
          <w:sz w:val="20"/>
          <w:szCs w:val="20"/>
        </w:rPr>
        <w:t>.</w:t>
      </w:r>
      <w:r w:rsidR="00952BC6">
        <w:rPr>
          <w:rFonts w:ascii="Arial" w:hAnsi="Arial" w:cs="Arial"/>
          <w:sz w:val="20"/>
          <w:szCs w:val="20"/>
        </w:rPr>
        <w:t xml:space="preserve"> 09</w:t>
      </w:r>
      <w:r w:rsidR="00AF25FC" w:rsidRPr="0066107B">
        <w:rPr>
          <w:rFonts w:ascii="Arial" w:hAnsi="Arial" w:cs="Arial"/>
          <w:sz w:val="20"/>
          <w:szCs w:val="20"/>
        </w:rPr>
        <w:t>.</w:t>
      </w:r>
      <w:r w:rsidR="00733FDF">
        <w:rPr>
          <w:rFonts w:ascii="Arial" w:hAnsi="Arial" w:cs="Arial"/>
          <w:sz w:val="20"/>
          <w:szCs w:val="20"/>
        </w:rPr>
        <w:t xml:space="preserve">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>V __________ dne ___.___.______</w:t>
      </w:r>
    </w:p>
    <w:p w:rsidR="00952BC6" w:rsidRDefault="00952BC6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952BC6" w:rsidRPr="0066107B" w:rsidRDefault="00952BC6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635965" w:rsidRPr="00F35775" w:rsidRDefault="00635965" w:rsidP="0063596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 xml:space="preserve">.o.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Českomoravský cement, a.s.</w:t>
      </w:r>
    </w:p>
    <w:p w:rsidR="00635965" w:rsidRDefault="00635965" w:rsidP="00635965">
      <w:pPr>
        <w:pStyle w:val="rove2"/>
        <w:numPr>
          <w:ilvl w:val="0"/>
          <w:numId w:val="0"/>
        </w:numPr>
        <w:spacing w:after="0" w:line="276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 w:rsidR="009C694D">
        <w:rPr>
          <w:rFonts w:ascii="Arial" w:hAnsi="Arial" w:cs="Arial"/>
          <w:sz w:val="20"/>
          <w:szCs w:val="20"/>
        </w:rPr>
        <w:tab/>
      </w:r>
      <w:r w:rsidR="009C694D">
        <w:rPr>
          <w:rFonts w:ascii="Arial" w:hAnsi="Arial" w:cs="Arial"/>
          <w:sz w:val="20"/>
          <w:szCs w:val="20"/>
        </w:rPr>
        <w:tab/>
      </w:r>
      <w:r w:rsidR="009C694D">
        <w:rPr>
          <w:rFonts w:ascii="Arial" w:hAnsi="Arial" w:cs="Arial"/>
          <w:sz w:val="20"/>
          <w:szCs w:val="20"/>
        </w:rPr>
        <w:tab/>
      </w:r>
      <w:r w:rsidR="009C694D">
        <w:rPr>
          <w:rFonts w:ascii="Arial" w:hAnsi="Arial" w:cs="Arial"/>
          <w:sz w:val="20"/>
          <w:szCs w:val="20"/>
        </w:rPr>
        <w:tab/>
      </w:r>
      <w:r w:rsidR="009C69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D124FB" w:rsidRPr="0066107B" w:rsidSect="00BA2053">
      <w:footerReference w:type="even" r:id="rId10"/>
      <w:footerReference w:type="default" r:id="rId11"/>
      <w:pgSz w:w="11906" w:h="16838"/>
      <w:pgMar w:top="899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69" w:rsidRDefault="00D81E69">
      <w:r>
        <w:separator/>
      </w:r>
    </w:p>
  </w:endnote>
  <w:endnote w:type="continuationSeparator" w:id="0">
    <w:p w:rsidR="00D81E69" w:rsidRDefault="00D8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69" w:rsidRDefault="00D81E69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81E69" w:rsidRDefault="00D81E69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69" w:rsidRPr="0032024E" w:rsidRDefault="00D81E69" w:rsidP="0032024E">
    <w:pPr>
      <w:pStyle w:val="Zpat"/>
      <w:spacing w:before="240"/>
      <w:jc w:val="center"/>
    </w:pPr>
    <w:r w:rsidRPr="004E71A4">
      <w:rPr>
        <w:rFonts w:ascii="Arial" w:hAnsi="Arial" w:cs="Arial"/>
        <w:sz w:val="16"/>
        <w:szCs w:val="16"/>
      </w:rPr>
      <w:t xml:space="preserve">Stránka </w:t>
    </w:r>
    <w:r w:rsidRPr="004E71A4">
      <w:rPr>
        <w:rFonts w:ascii="Arial" w:hAnsi="Arial" w:cs="Arial"/>
        <w:sz w:val="16"/>
        <w:szCs w:val="16"/>
      </w:rPr>
      <w:fldChar w:fldCharType="begin"/>
    </w:r>
    <w:r w:rsidRPr="004E71A4">
      <w:rPr>
        <w:rFonts w:ascii="Arial" w:hAnsi="Arial" w:cs="Arial"/>
        <w:sz w:val="16"/>
        <w:szCs w:val="16"/>
      </w:rPr>
      <w:instrText>PAGE</w:instrText>
    </w:r>
    <w:r w:rsidRPr="004E71A4">
      <w:rPr>
        <w:rFonts w:ascii="Arial" w:hAnsi="Arial" w:cs="Arial"/>
        <w:sz w:val="16"/>
        <w:szCs w:val="16"/>
      </w:rPr>
      <w:fldChar w:fldCharType="separate"/>
    </w:r>
    <w:r w:rsidR="006D5B2E">
      <w:rPr>
        <w:rFonts w:ascii="Arial" w:hAnsi="Arial" w:cs="Arial"/>
        <w:noProof/>
        <w:sz w:val="16"/>
        <w:szCs w:val="16"/>
      </w:rPr>
      <w:t>2</w:t>
    </w:r>
    <w:r w:rsidRPr="004E71A4">
      <w:rPr>
        <w:rFonts w:ascii="Arial" w:hAnsi="Arial" w:cs="Arial"/>
        <w:sz w:val="16"/>
        <w:szCs w:val="16"/>
      </w:rPr>
      <w:fldChar w:fldCharType="end"/>
    </w:r>
    <w:r w:rsidRPr="004E71A4">
      <w:rPr>
        <w:rFonts w:ascii="Arial" w:hAnsi="Arial" w:cs="Arial"/>
        <w:sz w:val="16"/>
        <w:szCs w:val="16"/>
      </w:rPr>
      <w:t xml:space="preserve"> z </w:t>
    </w:r>
    <w:r w:rsidRPr="004E71A4">
      <w:rPr>
        <w:rFonts w:ascii="Arial" w:hAnsi="Arial" w:cs="Arial"/>
        <w:sz w:val="16"/>
        <w:szCs w:val="16"/>
      </w:rPr>
      <w:fldChar w:fldCharType="begin"/>
    </w:r>
    <w:r w:rsidRPr="004E71A4">
      <w:rPr>
        <w:rFonts w:ascii="Arial" w:hAnsi="Arial" w:cs="Arial"/>
        <w:sz w:val="16"/>
        <w:szCs w:val="16"/>
      </w:rPr>
      <w:instrText>NUMPAGES</w:instrText>
    </w:r>
    <w:r w:rsidRPr="004E71A4">
      <w:rPr>
        <w:rFonts w:ascii="Arial" w:hAnsi="Arial" w:cs="Arial"/>
        <w:sz w:val="16"/>
        <w:szCs w:val="16"/>
      </w:rPr>
      <w:fldChar w:fldCharType="separate"/>
    </w:r>
    <w:r w:rsidR="006D5B2E">
      <w:rPr>
        <w:rFonts w:ascii="Arial" w:hAnsi="Arial" w:cs="Arial"/>
        <w:noProof/>
        <w:sz w:val="16"/>
        <w:szCs w:val="16"/>
      </w:rPr>
      <w:t>2</w:t>
    </w:r>
    <w:r w:rsidRPr="004E71A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69" w:rsidRDefault="00D81E69">
      <w:r>
        <w:separator/>
      </w:r>
    </w:p>
  </w:footnote>
  <w:footnote w:type="continuationSeparator" w:id="0">
    <w:p w:rsidR="00D81E69" w:rsidRDefault="00D8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DF1A2E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07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A8C5A56"/>
    <w:multiLevelType w:val="hybridMultilevel"/>
    <w:tmpl w:val="161C96B0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CBD70A6"/>
    <w:multiLevelType w:val="hybridMultilevel"/>
    <w:tmpl w:val="CBAAF536"/>
    <w:lvl w:ilvl="0" w:tplc="6AB4DB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1CF75A4"/>
    <w:multiLevelType w:val="hybridMultilevel"/>
    <w:tmpl w:val="F05EC9CE"/>
    <w:lvl w:ilvl="0" w:tplc="EDAEC6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C4D6FC" w:tentative="1">
      <w:start w:val="1"/>
      <w:numFmt w:val="lowerLetter"/>
      <w:lvlText w:val="%2."/>
      <w:lvlJc w:val="left"/>
      <w:pPr>
        <w:ind w:left="1440" w:hanging="360"/>
      </w:pPr>
    </w:lvl>
    <w:lvl w:ilvl="2" w:tplc="3484F438" w:tentative="1">
      <w:start w:val="1"/>
      <w:numFmt w:val="lowerRoman"/>
      <w:lvlText w:val="%3."/>
      <w:lvlJc w:val="right"/>
      <w:pPr>
        <w:ind w:left="2160" w:hanging="180"/>
      </w:pPr>
    </w:lvl>
    <w:lvl w:ilvl="3" w:tplc="A7A4EC24" w:tentative="1">
      <w:start w:val="1"/>
      <w:numFmt w:val="decimal"/>
      <w:lvlText w:val="%4."/>
      <w:lvlJc w:val="left"/>
      <w:pPr>
        <w:ind w:left="2880" w:hanging="360"/>
      </w:pPr>
    </w:lvl>
    <w:lvl w:ilvl="4" w:tplc="B8E0FD1E" w:tentative="1">
      <w:start w:val="1"/>
      <w:numFmt w:val="lowerLetter"/>
      <w:lvlText w:val="%5."/>
      <w:lvlJc w:val="left"/>
      <w:pPr>
        <w:ind w:left="3600" w:hanging="360"/>
      </w:pPr>
    </w:lvl>
    <w:lvl w:ilvl="5" w:tplc="15B64E50" w:tentative="1">
      <w:start w:val="1"/>
      <w:numFmt w:val="lowerRoman"/>
      <w:lvlText w:val="%6."/>
      <w:lvlJc w:val="right"/>
      <w:pPr>
        <w:ind w:left="4320" w:hanging="180"/>
      </w:pPr>
    </w:lvl>
    <w:lvl w:ilvl="6" w:tplc="E5D0FC12" w:tentative="1">
      <w:start w:val="1"/>
      <w:numFmt w:val="decimal"/>
      <w:lvlText w:val="%7."/>
      <w:lvlJc w:val="left"/>
      <w:pPr>
        <w:ind w:left="5040" w:hanging="360"/>
      </w:pPr>
    </w:lvl>
    <w:lvl w:ilvl="7" w:tplc="D7764D8C" w:tentative="1">
      <w:start w:val="1"/>
      <w:numFmt w:val="lowerLetter"/>
      <w:lvlText w:val="%8."/>
      <w:lvlJc w:val="left"/>
      <w:pPr>
        <w:ind w:left="5760" w:hanging="360"/>
      </w:pPr>
    </w:lvl>
    <w:lvl w:ilvl="8" w:tplc="76EC9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2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762695"/>
    <w:multiLevelType w:val="hybridMultilevel"/>
    <w:tmpl w:val="B3CAED8E"/>
    <w:lvl w:ilvl="0" w:tplc="C526F90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444EDD5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90AA9B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0D42E6C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B304B3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BAC7EBC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F92789A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DDE3F9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CC44FC02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A955524"/>
    <w:multiLevelType w:val="hybridMultilevel"/>
    <w:tmpl w:val="5240BC0A"/>
    <w:lvl w:ilvl="0" w:tplc="54F0EE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5E4DB82" w:tentative="1">
      <w:start w:val="1"/>
      <w:numFmt w:val="lowerLetter"/>
      <w:lvlText w:val="%2."/>
      <w:lvlJc w:val="left"/>
      <w:pPr>
        <w:ind w:left="1647" w:hanging="360"/>
      </w:pPr>
    </w:lvl>
    <w:lvl w:ilvl="2" w:tplc="B9464CC4" w:tentative="1">
      <w:start w:val="1"/>
      <w:numFmt w:val="lowerRoman"/>
      <w:lvlText w:val="%3."/>
      <w:lvlJc w:val="right"/>
      <w:pPr>
        <w:ind w:left="2367" w:hanging="180"/>
      </w:pPr>
    </w:lvl>
    <w:lvl w:ilvl="3" w:tplc="7284BE6E" w:tentative="1">
      <w:start w:val="1"/>
      <w:numFmt w:val="decimal"/>
      <w:lvlText w:val="%4."/>
      <w:lvlJc w:val="left"/>
      <w:pPr>
        <w:ind w:left="3087" w:hanging="360"/>
      </w:pPr>
    </w:lvl>
    <w:lvl w:ilvl="4" w:tplc="FE024A1A" w:tentative="1">
      <w:start w:val="1"/>
      <w:numFmt w:val="lowerLetter"/>
      <w:lvlText w:val="%5."/>
      <w:lvlJc w:val="left"/>
      <w:pPr>
        <w:ind w:left="3807" w:hanging="360"/>
      </w:pPr>
    </w:lvl>
    <w:lvl w:ilvl="5" w:tplc="369AFDEA" w:tentative="1">
      <w:start w:val="1"/>
      <w:numFmt w:val="lowerRoman"/>
      <w:lvlText w:val="%6."/>
      <w:lvlJc w:val="right"/>
      <w:pPr>
        <w:ind w:left="4527" w:hanging="180"/>
      </w:pPr>
    </w:lvl>
    <w:lvl w:ilvl="6" w:tplc="B0C4C15A" w:tentative="1">
      <w:start w:val="1"/>
      <w:numFmt w:val="decimal"/>
      <w:lvlText w:val="%7."/>
      <w:lvlJc w:val="left"/>
      <w:pPr>
        <w:ind w:left="5247" w:hanging="360"/>
      </w:pPr>
    </w:lvl>
    <w:lvl w:ilvl="7" w:tplc="0ED0C02C" w:tentative="1">
      <w:start w:val="1"/>
      <w:numFmt w:val="lowerLetter"/>
      <w:lvlText w:val="%8."/>
      <w:lvlJc w:val="left"/>
      <w:pPr>
        <w:ind w:left="5967" w:hanging="360"/>
      </w:pPr>
    </w:lvl>
    <w:lvl w:ilvl="8" w:tplc="FF80824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F21A1E"/>
    <w:multiLevelType w:val="hybridMultilevel"/>
    <w:tmpl w:val="AB6A781A"/>
    <w:lvl w:ilvl="0" w:tplc="E59AE0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EE0E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CADD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82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AD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648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09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01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38C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7">
    <w:nsid w:val="35D13F0D"/>
    <w:multiLevelType w:val="hybridMultilevel"/>
    <w:tmpl w:val="6B70168A"/>
    <w:lvl w:ilvl="0" w:tplc="4D0C38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95F2F19"/>
    <w:multiLevelType w:val="hybridMultilevel"/>
    <w:tmpl w:val="43F09A9A"/>
    <w:lvl w:ilvl="0" w:tplc="0ABAC788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2A58C304" w:tentative="1">
      <w:start w:val="1"/>
      <w:numFmt w:val="lowerLetter"/>
      <w:lvlText w:val="%2."/>
      <w:lvlJc w:val="left"/>
      <w:pPr>
        <w:ind w:left="1785" w:hanging="360"/>
      </w:pPr>
    </w:lvl>
    <w:lvl w:ilvl="2" w:tplc="2B409628" w:tentative="1">
      <w:start w:val="1"/>
      <w:numFmt w:val="lowerRoman"/>
      <w:lvlText w:val="%3."/>
      <w:lvlJc w:val="right"/>
      <w:pPr>
        <w:ind w:left="2505" w:hanging="180"/>
      </w:pPr>
    </w:lvl>
    <w:lvl w:ilvl="3" w:tplc="E3E0A470" w:tentative="1">
      <w:start w:val="1"/>
      <w:numFmt w:val="decimal"/>
      <w:lvlText w:val="%4."/>
      <w:lvlJc w:val="left"/>
      <w:pPr>
        <w:ind w:left="3225" w:hanging="360"/>
      </w:pPr>
    </w:lvl>
    <w:lvl w:ilvl="4" w:tplc="E8C2E41E" w:tentative="1">
      <w:start w:val="1"/>
      <w:numFmt w:val="lowerLetter"/>
      <w:lvlText w:val="%5."/>
      <w:lvlJc w:val="left"/>
      <w:pPr>
        <w:ind w:left="3945" w:hanging="360"/>
      </w:pPr>
    </w:lvl>
    <w:lvl w:ilvl="5" w:tplc="F2F2C6C2" w:tentative="1">
      <w:start w:val="1"/>
      <w:numFmt w:val="lowerRoman"/>
      <w:lvlText w:val="%6."/>
      <w:lvlJc w:val="right"/>
      <w:pPr>
        <w:ind w:left="4665" w:hanging="180"/>
      </w:pPr>
    </w:lvl>
    <w:lvl w:ilvl="6" w:tplc="9048AF68" w:tentative="1">
      <w:start w:val="1"/>
      <w:numFmt w:val="decimal"/>
      <w:lvlText w:val="%7."/>
      <w:lvlJc w:val="left"/>
      <w:pPr>
        <w:ind w:left="5385" w:hanging="360"/>
      </w:pPr>
    </w:lvl>
    <w:lvl w:ilvl="7" w:tplc="D92C1D0E" w:tentative="1">
      <w:start w:val="1"/>
      <w:numFmt w:val="lowerLetter"/>
      <w:lvlText w:val="%8."/>
      <w:lvlJc w:val="left"/>
      <w:pPr>
        <w:ind w:left="6105" w:hanging="360"/>
      </w:pPr>
    </w:lvl>
    <w:lvl w:ilvl="8" w:tplc="07523FB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398F50A3"/>
    <w:multiLevelType w:val="hybridMultilevel"/>
    <w:tmpl w:val="8EF245EA"/>
    <w:lvl w:ilvl="0" w:tplc="1AF444C2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3FFE80D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36ACAB5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358BAD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A00E20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9796BF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A8EF40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D40696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D45418C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43751D1A"/>
    <w:multiLevelType w:val="hybridMultilevel"/>
    <w:tmpl w:val="356AB0BE"/>
    <w:lvl w:ilvl="0" w:tplc="B6F424F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4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5">
    <w:nsid w:val="5C254951"/>
    <w:multiLevelType w:val="hybridMultilevel"/>
    <w:tmpl w:val="522843E2"/>
    <w:lvl w:ilvl="0" w:tplc="548024E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504C0D3A" w:tentative="1">
      <w:start w:val="1"/>
      <w:numFmt w:val="lowerLetter"/>
      <w:lvlText w:val="%2."/>
      <w:lvlJc w:val="left"/>
      <w:pPr>
        <w:ind w:left="1791" w:hanging="360"/>
      </w:pPr>
    </w:lvl>
    <w:lvl w:ilvl="2" w:tplc="BEFC5174" w:tentative="1">
      <w:start w:val="1"/>
      <w:numFmt w:val="lowerRoman"/>
      <w:lvlText w:val="%3."/>
      <w:lvlJc w:val="right"/>
      <w:pPr>
        <w:ind w:left="2511" w:hanging="180"/>
      </w:pPr>
    </w:lvl>
    <w:lvl w:ilvl="3" w:tplc="278A3AEA" w:tentative="1">
      <w:start w:val="1"/>
      <w:numFmt w:val="decimal"/>
      <w:lvlText w:val="%4."/>
      <w:lvlJc w:val="left"/>
      <w:pPr>
        <w:ind w:left="3231" w:hanging="360"/>
      </w:pPr>
    </w:lvl>
    <w:lvl w:ilvl="4" w:tplc="6D1E7432" w:tentative="1">
      <w:start w:val="1"/>
      <w:numFmt w:val="lowerLetter"/>
      <w:lvlText w:val="%5."/>
      <w:lvlJc w:val="left"/>
      <w:pPr>
        <w:ind w:left="3951" w:hanging="360"/>
      </w:pPr>
    </w:lvl>
    <w:lvl w:ilvl="5" w:tplc="236A01F4" w:tentative="1">
      <w:start w:val="1"/>
      <w:numFmt w:val="lowerRoman"/>
      <w:lvlText w:val="%6."/>
      <w:lvlJc w:val="right"/>
      <w:pPr>
        <w:ind w:left="4671" w:hanging="180"/>
      </w:pPr>
    </w:lvl>
    <w:lvl w:ilvl="6" w:tplc="4100FAAA" w:tentative="1">
      <w:start w:val="1"/>
      <w:numFmt w:val="decimal"/>
      <w:lvlText w:val="%7."/>
      <w:lvlJc w:val="left"/>
      <w:pPr>
        <w:ind w:left="5391" w:hanging="360"/>
      </w:pPr>
    </w:lvl>
    <w:lvl w:ilvl="7" w:tplc="1158C23A" w:tentative="1">
      <w:start w:val="1"/>
      <w:numFmt w:val="lowerLetter"/>
      <w:lvlText w:val="%8."/>
      <w:lvlJc w:val="left"/>
      <w:pPr>
        <w:ind w:left="6111" w:hanging="360"/>
      </w:pPr>
    </w:lvl>
    <w:lvl w:ilvl="8" w:tplc="ACBA0900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>
    <w:nsid w:val="608D5814"/>
    <w:multiLevelType w:val="hybridMultilevel"/>
    <w:tmpl w:val="2CECE33C"/>
    <w:lvl w:ilvl="0" w:tplc="6F441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55E19BF"/>
    <w:multiLevelType w:val="hybridMultilevel"/>
    <w:tmpl w:val="B6D83544"/>
    <w:lvl w:ilvl="0" w:tplc="0405000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6E2B2BE3"/>
    <w:multiLevelType w:val="hybridMultilevel"/>
    <w:tmpl w:val="5D74A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1CE4B1B"/>
    <w:multiLevelType w:val="hybridMultilevel"/>
    <w:tmpl w:val="04769122"/>
    <w:lvl w:ilvl="0" w:tplc="40B831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D851BA" w:tentative="1">
      <w:start w:val="1"/>
      <w:numFmt w:val="lowerLetter"/>
      <w:lvlText w:val="%2."/>
      <w:lvlJc w:val="left"/>
      <w:pPr>
        <w:ind w:left="1440" w:hanging="360"/>
      </w:pPr>
    </w:lvl>
    <w:lvl w:ilvl="2" w:tplc="B5E4977A" w:tentative="1">
      <w:start w:val="1"/>
      <w:numFmt w:val="lowerRoman"/>
      <w:lvlText w:val="%3."/>
      <w:lvlJc w:val="right"/>
      <w:pPr>
        <w:ind w:left="2160" w:hanging="180"/>
      </w:pPr>
    </w:lvl>
    <w:lvl w:ilvl="3" w:tplc="C0761F48" w:tentative="1">
      <w:start w:val="1"/>
      <w:numFmt w:val="decimal"/>
      <w:lvlText w:val="%4."/>
      <w:lvlJc w:val="left"/>
      <w:pPr>
        <w:ind w:left="2880" w:hanging="360"/>
      </w:pPr>
    </w:lvl>
    <w:lvl w:ilvl="4" w:tplc="667ADA1E" w:tentative="1">
      <w:start w:val="1"/>
      <w:numFmt w:val="lowerLetter"/>
      <w:lvlText w:val="%5."/>
      <w:lvlJc w:val="left"/>
      <w:pPr>
        <w:ind w:left="3600" w:hanging="360"/>
      </w:pPr>
    </w:lvl>
    <w:lvl w:ilvl="5" w:tplc="6010C7F0" w:tentative="1">
      <w:start w:val="1"/>
      <w:numFmt w:val="lowerRoman"/>
      <w:lvlText w:val="%6."/>
      <w:lvlJc w:val="right"/>
      <w:pPr>
        <w:ind w:left="4320" w:hanging="180"/>
      </w:pPr>
    </w:lvl>
    <w:lvl w:ilvl="6" w:tplc="CEEE3D12" w:tentative="1">
      <w:start w:val="1"/>
      <w:numFmt w:val="decimal"/>
      <w:lvlText w:val="%7."/>
      <w:lvlJc w:val="left"/>
      <w:pPr>
        <w:ind w:left="5040" w:hanging="360"/>
      </w:pPr>
    </w:lvl>
    <w:lvl w:ilvl="7" w:tplc="45589C88" w:tentative="1">
      <w:start w:val="1"/>
      <w:numFmt w:val="lowerLetter"/>
      <w:lvlText w:val="%8."/>
      <w:lvlJc w:val="left"/>
      <w:pPr>
        <w:ind w:left="5760" w:hanging="360"/>
      </w:pPr>
    </w:lvl>
    <w:lvl w:ilvl="8" w:tplc="A404D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6BB42B5"/>
    <w:multiLevelType w:val="hybridMultilevel"/>
    <w:tmpl w:val="7AC8B02C"/>
    <w:lvl w:ilvl="0" w:tplc="04050017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0"/>
  </w:num>
  <w:num w:numId="4">
    <w:abstractNumId w:val="20"/>
  </w:num>
  <w:num w:numId="5">
    <w:abstractNumId w:val="3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27"/>
  </w:num>
  <w:num w:numId="10">
    <w:abstractNumId w:val="24"/>
  </w:num>
  <w:num w:numId="11">
    <w:abstractNumId w:val="18"/>
  </w:num>
  <w:num w:numId="12">
    <w:abstractNumId w:val="25"/>
  </w:num>
  <w:num w:numId="13">
    <w:abstractNumId w:val="4"/>
  </w:num>
  <w:num w:numId="14">
    <w:abstractNumId w:val="21"/>
  </w:num>
  <w:num w:numId="15">
    <w:abstractNumId w:val="6"/>
  </w:num>
  <w:num w:numId="16">
    <w:abstractNumId w:val="16"/>
  </w:num>
  <w:num w:numId="17">
    <w:abstractNumId w:val="23"/>
  </w:num>
  <w:num w:numId="18">
    <w:abstractNumId w:val="19"/>
  </w:num>
  <w:num w:numId="19">
    <w:abstractNumId w:val="11"/>
  </w:num>
  <w:num w:numId="20">
    <w:abstractNumId w:val="4"/>
  </w:num>
  <w:num w:numId="21">
    <w:abstractNumId w:val="22"/>
  </w:num>
  <w:num w:numId="22">
    <w:abstractNumId w:val="4"/>
  </w:num>
  <w:num w:numId="23">
    <w:abstractNumId w:val="28"/>
  </w:num>
  <w:num w:numId="24">
    <w:abstractNumId w:val="4"/>
  </w:num>
  <w:num w:numId="25">
    <w:abstractNumId w:val="31"/>
  </w:num>
  <w:num w:numId="26">
    <w:abstractNumId w:val="32"/>
  </w:num>
  <w:num w:numId="27">
    <w:abstractNumId w:val="10"/>
  </w:num>
  <w:num w:numId="28">
    <w:abstractNumId w:val="34"/>
  </w:num>
  <w:num w:numId="29">
    <w:abstractNumId w:val="4"/>
  </w:num>
  <w:num w:numId="30">
    <w:abstractNumId w:val="8"/>
  </w:num>
  <w:num w:numId="31">
    <w:abstractNumId w:val="3"/>
  </w:num>
  <w:num w:numId="32">
    <w:abstractNumId w:val="12"/>
  </w:num>
  <w:num w:numId="33">
    <w:abstractNumId w:val="5"/>
  </w:num>
  <w:num w:numId="34">
    <w:abstractNumId w:val="33"/>
  </w:num>
  <w:num w:numId="35">
    <w:abstractNumId w:val="15"/>
  </w:num>
  <w:num w:numId="36">
    <w:abstractNumId w:val="29"/>
  </w:num>
  <w:num w:numId="37">
    <w:abstractNumId w:val="4"/>
  </w:num>
  <w:num w:numId="38">
    <w:abstractNumId w:val="9"/>
  </w:num>
  <w:num w:numId="39">
    <w:abstractNumId w:val="7"/>
  </w:num>
  <w:num w:numId="40">
    <w:abstractNumId w:val="17"/>
  </w:num>
  <w:num w:numId="41">
    <w:abstractNumId w:val="4"/>
  </w:num>
  <w:num w:numId="42">
    <w:abstractNumId w:val="4"/>
  </w:num>
  <w:num w:numId="43">
    <w:abstractNumId w:val="14"/>
  </w:num>
  <w:num w:numId="44">
    <w:abstractNumId w:val="3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262D1"/>
    <w:rsid w:val="0003488C"/>
    <w:rsid w:val="00035586"/>
    <w:rsid w:val="00045F2B"/>
    <w:rsid w:val="0005223A"/>
    <w:rsid w:val="00052787"/>
    <w:rsid w:val="00056CC6"/>
    <w:rsid w:val="00057078"/>
    <w:rsid w:val="00070B7E"/>
    <w:rsid w:val="0007515C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540CA"/>
    <w:rsid w:val="00172B6E"/>
    <w:rsid w:val="00191DF9"/>
    <w:rsid w:val="0019434A"/>
    <w:rsid w:val="001A72CA"/>
    <w:rsid w:val="001D3E87"/>
    <w:rsid w:val="001E52A1"/>
    <w:rsid w:val="001E7952"/>
    <w:rsid w:val="001F4380"/>
    <w:rsid w:val="0020767C"/>
    <w:rsid w:val="00217A56"/>
    <w:rsid w:val="00224218"/>
    <w:rsid w:val="00234BE2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BAF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024E"/>
    <w:rsid w:val="0032316D"/>
    <w:rsid w:val="00325BF0"/>
    <w:rsid w:val="00345776"/>
    <w:rsid w:val="00346E3E"/>
    <w:rsid w:val="00367A4C"/>
    <w:rsid w:val="003777AE"/>
    <w:rsid w:val="00387D3C"/>
    <w:rsid w:val="00394075"/>
    <w:rsid w:val="003A43B4"/>
    <w:rsid w:val="003A72B1"/>
    <w:rsid w:val="003A7D29"/>
    <w:rsid w:val="003B53FA"/>
    <w:rsid w:val="003B6952"/>
    <w:rsid w:val="003C08EC"/>
    <w:rsid w:val="003C1C61"/>
    <w:rsid w:val="003C202D"/>
    <w:rsid w:val="003D4F76"/>
    <w:rsid w:val="003F29D2"/>
    <w:rsid w:val="003F3EB8"/>
    <w:rsid w:val="004275AF"/>
    <w:rsid w:val="00431300"/>
    <w:rsid w:val="004372EB"/>
    <w:rsid w:val="00454382"/>
    <w:rsid w:val="0045609A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00E3E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45B9"/>
    <w:rsid w:val="00594C58"/>
    <w:rsid w:val="005C052F"/>
    <w:rsid w:val="005C6ED0"/>
    <w:rsid w:val="005C7F3D"/>
    <w:rsid w:val="005E060F"/>
    <w:rsid w:val="005F62A4"/>
    <w:rsid w:val="00603C39"/>
    <w:rsid w:val="0060442C"/>
    <w:rsid w:val="00624106"/>
    <w:rsid w:val="00625083"/>
    <w:rsid w:val="00625A1C"/>
    <w:rsid w:val="00635965"/>
    <w:rsid w:val="00652818"/>
    <w:rsid w:val="00660017"/>
    <w:rsid w:val="0066107B"/>
    <w:rsid w:val="00664C0F"/>
    <w:rsid w:val="00670846"/>
    <w:rsid w:val="00680DEB"/>
    <w:rsid w:val="006811A3"/>
    <w:rsid w:val="006834C0"/>
    <w:rsid w:val="0068470B"/>
    <w:rsid w:val="006A4E9E"/>
    <w:rsid w:val="006B4D4D"/>
    <w:rsid w:val="006C4325"/>
    <w:rsid w:val="006C73DC"/>
    <w:rsid w:val="006D5B2E"/>
    <w:rsid w:val="006E0D22"/>
    <w:rsid w:val="006E517B"/>
    <w:rsid w:val="006F2AED"/>
    <w:rsid w:val="007021E6"/>
    <w:rsid w:val="0070367D"/>
    <w:rsid w:val="007217A0"/>
    <w:rsid w:val="00733FDF"/>
    <w:rsid w:val="0074489A"/>
    <w:rsid w:val="00746530"/>
    <w:rsid w:val="00787189"/>
    <w:rsid w:val="00791BD8"/>
    <w:rsid w:val="0079544A"/>
    <w:rsid w:val="007B3471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60E2C"/>
    <w:rsid w:val="00862410"/>
    <w:rsid w:val="00865352"/>
    <w:rsid w:val="008708E0"/>
    <w:rsid w:val="00882E48"/>
    <w:rsid w:val="0088647B"/>
    <w:rsid w:val="00887049"/>
    <w:rsid w:val="008979E5"/>
    <w:rsid w:val="008B1C37"/>
    <w:rsid w:val="008B301E"/>
    <w:rsid w:val="008B4931"/>
    <w:rsid w:val="008B600A"/>
    <w:rsid w:val="008C162E"/>
    <w:rsid w:val="008D61BA"/>
    <w:rsid w:val="008E3E05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2BC6"/>
    <w:rsid w:val="00953A88"/>
    <w:rsid w:val="00960C7A"/>
    <w:rsid w:val="00965F75"/>
    <w:rsid w:val="00983ED7"/>
    <w:rsid w:val="00987564"/>
    <w:rsid w:val="0098791D"/>
    <w:rsid w:val="00991595"/>
    <w:rsid w:val="00991C2C"/>
    <w:rsid w:val="009A342A"/>
    <w:rsid w:val="009B51D3"/>
    <w:rsid w:val="009C264E"/>
    <w:rsid w:val="009C483A"/>
    <w:rsid w:val="009C53A0"/>
    <w:rsid w:val="009C694D"/>
    <w:rsid w:val="009E2CFB"/>
    <w:rsid w:val="00A01814"/>
    <w:rsid w:val="00A018B9"/>
    <w:rsid w:val="00A04715"/>
    <w:rsid w:val="00A16848"/>
    <w:rsid w:val="00A240CE"/>
    <w:rsid w:val="00A24FC8"/>
    <w:rsid w:val="00A328E9"/>
    <w:rsid w:val="00A47B4D"/>
    <w:rsid w:val="00A5429F"/>
    <w:rsid w:val="00A61EF7"/>
    <w:rsid w:val="00A66ED2"/>
    <w:rsid w:val="00A85889"/>
    <w:rsid w:val="00A873DF"/>
    <w:rsid w:val="00AA0B1D"/>
    <w:rsid w:val="00AA38D5"/>
    <w:rsid w:val="00AA7B1F"/>
    <w:rsid w:val="00AC0757"/>
    <w:rsid w:val="00AC6FB0"/>
    <w:rsid w:val="00AD4204"/>
    <w:rsid w:val="00AD7B7D"/>
    <w:rsid w:val="00AE130C"/>
    <w:rsid w:val="00AF1C5A"/>
    <w:rsid w:val="00AF25FC"/>
    <w:rsid w:val="00B0114E"/>
    <w:rsid w:val="00B02C30"/>
    <w:rsid w:val="00B13059"/>
    <w:rsid w:val="00B42103"/>
    <w:rsid w:val="00B45595"/>
    <w:rsid w:val="00B55851"/>
    <w:rsid w:val="00B6550C"/>
    <w:rsid w:val="00B70BAC"/>
    <w:rsid w:val="00B85764"/>
    <w:rsid w:val="00B91FF3"/>
    <w:rsid w:val="00BA1FA3"/>
    <w:rsid w:val="00BA2053"/>
    <w:rsid w:val="00BA3AA6"/>
    <w:rsid w:val="00BB5A12"/>
    <w:rsid w:val="00BD0A92"/>
    <w:rsid w:val="00C06D9F"/>
    <w:rsid w:val="00C22E49"/>
    <w:rsid w:val="00C249FD"/>
    <w:rsid w:val="00C26086"/>
    <w:rsid w:val="00C27067"/>
    <w:rsid w:val="00C30DFD"/>
    <w:rsid w:val="00C31842"/>
    <w:rsid w:val="00C831D2"/>
    <w:rsid w:val="00C95432"/>
    <w:rsid w:val="00CB3435"/>
    <w:rsid w:val="00CB5BBB"/>
    <w:rsid w:val="00CC6DC5"/>
    <w:rsid w:val="00CC6F58"/>
    <w:rsid w:val="00CC7389"/>
    <w:rsid w:val="00CD03CC"/>
    <w:rsid w:val="00CE43E3"/>
    <w:rsid w:val="00D03CD6"/>
    <w:rsid w:val="00D10894"/>
    <w:rsid w:val="00D10AFC"/>
    <w:rsid w:val="00D124FB"/>
    <w:rsid w:val="00D13A86"/>
    <w:rsid w:val="00D155A3"/>
    <w:rsid w:val="00D22424"/>
    <w:rsid w:val="00D2454F"/>
    <w:rsid w:val="00D36BE0"/>
    <w:rsid w:val="00D470B0"/>
    <w:rsid w:val="00D52334"/>
    <w:rsid w:val="00D61057"/>
    <w:rsid w:val="00D72C9E"/>
    <w:rsid w:val="00D81E69"/>
    <w:rsid w:val="00D91E37"/>
    <w:rsid w:val="00DA7066"/>
    <w:rsid w:val="00DA79F7"/>
    <w:rsid w:val="00DB1B4D"/>
    <w:rsid w:val="00DC0775"/>
    <w:rsid w:val="00DC486B"/>
    <w:rsid w:val="00DC6170"/>
    <w:rsid w:val="00DD3554"/>
    <w:rsid w:val="00DE66CC"/>
    <w:rsid w:val="00DF2707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83045"/>
    <w:rsid w:val="00EA70F6"/>
    <w:rsid w:val="00EB0F1D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19C3"/>
    <w:rsid w:val="00F350D4"/>
    <w:rsid w:val="00F512F5"/>
    <w:rsid w:val="00F513E9"/>
    <w:rsid w:val="00F51B46"/>
    <w:rsid w:val="00F71333"/>
    <w:rsid w:val="00F75550"/>
    <w:rsid w:val="00F91245"/>
    <w:rsid w:val="00F9545C"/>
    <w:rsid w:val="00FB0F67"/>
    <w:rsid w:val="00FC0C7C"/>
    <w:rsid w:val="00FC3B55"/>
    <w:rsid w:val="00FD2564"/>
    <w:rsid w:val="00FE172E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2024E"/>
    <w:rPr>
      <w:sz w:val="24"/>
      <w:szCs w:val="24"/>
    </w:rPr>
  </w:style>
  <w:style w:type="character" w:customStyle="1" w:styleId="ZhlavChar1">
    <w:name w:val="Záhlaví Char1"/>
    <w:basedOn w:val="Standardnpsmoodstavce"/>
    <w:semiHidden/>
    <w:rsid w:val="00BA20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2024E"/>
    <w:rPr>
      <w:sz w:val="24"/>
      <w:szCs w:val="24"/>
    </w:rPr>
  </w:style>
  <w:style w:type="character" w:customStyle="1" w:styleId="ZhlavChar1">
    <w:name w:val="Záhlaví Char1"/>
    <w:basedOn w:val="Standardnpsmoodstavce"/>
    <w:semiHidden/>
    <w:rsid w:val="00BA20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iri.muzik@suspk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D8E38-ADA1-4CFF-80D3-B64A4219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D45CD76F.dotm</Template>
  <TotalTime>0</TotalTime>
  <Pages>2</Pages>
  <Words>454</Words>
  <Characters>2682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3130</CharactersWithSpaces>
  <SharedDoc>false</SharedDoc>
  <HLinks>
    <vt:vector size="6" baseType="variant"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2017-09-14T09:47:00Z</cp:lastPrinted>
  <dcterms:created xsi:type="dcterms:W3CDTF">2017-09-14T12:44:00Z</dcterms:created>
  <dcterms:modified xsi:type="dcterms:W3CDTF">2017-09-14T12:44:00Z</dcterms:modified>
</cp:coreProperties>
</file>