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8FED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</w:p>
    <w:p w14:paraId="43923F41" w14:textId="58624431" w:rsidR="00310950" w:rsidRPr="00B8196B" w:rsidRDefault="00B8196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6B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E03B2">
        <w:rPr>
          <w:rFonts w:ascii="Times New Roman" w:hAnsi="Times New Roman" w:cs="Times New Roman"/>
          <w:b/>
          <w:sz w:val="28"/>
          <w:szCs w:val="28"/>
        </w:rPr>
        <w:t>SROVNÁNÍ A ANALÝZE KLINICKÉ PRODUKCE</w:t>
      </w:r>
    </w:p>
    <w:p w14:paraId="5C917761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39DAB1D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2BA606F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  <w:u w:val="single"/>
        </w:rPr>
        <w:t>Smluvní strany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</w:p>
    <w:p w14:paraId="2312678E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41B7546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Advance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Analytics</w:t>
      </w:r>
      <w:proofErr w:type="spellEnd"/>
      <w:r w:rsidRPr="007A3A3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C6ECB3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Na Zlatnici 7, 147 00 Praha 4</w:t>
      </w:r>
    </w:p>
    <w:p w14:paraId="4177773E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806BFA">
        <w:rPr>
          <w:rFonts w:ascii="Times New Roman" w:hAnsi="Times New Roman" w:cs="Times New Roman"/>
          <w:sz w:val="24"/>
          <w:szCs w:val="24"/>
        </w:rPr>
        <w:t>017 02 513</w:t>
      </w:r>
    </w:p>
    <w:p w14:paraId="1F265314" w14:textId="568022CA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6A09">
        <w:rPr>
          <w:rFonts w:ascii="Times New Roman" w:hAnsi="Times New Roman" w:cs="Times New Roman"/>
          <w:sz w:val="24"/>
          <w:szCs w:val="24"/>
        </w:rPr>
        <w:t>zastoupená</w:t>
      </w:r>
      <w:r w:rsidR="001712A5" w:rsidRPr="00556A09">
        <w:rPr>
          <w:rFonts w:ascii="Times New Roman" w:hAnsi="Times New Roman" w:cs="Times New Roman"/>
          <w:sz w:val="24"/>
          <w:szCs w:val="24"/>
        </w:rPr>
        <w:t xml:space="preserve">: </w:t>
      </w:r>
      <w:r w:rsidR="0013547B" w:rsidRPr="00556A09">
        <w:rPr>
          <w:rFonts w:ascii="Times New Roman" w:hAnsi="Times New Roman" w:cs="Times New Roman"/>
          <w:sz w:val="24"/>
          <w:szCs w:val="24"/>
        </w:rPr>
        <w:t>MUDr. Petr</w:t>
      </w:r>
      <w:r w:rsidR="00556A09" w:rsidRPr="00556A09">
        <w:rPr>
          <w:rFonts w:ascii="Times New Roman" w:hAnsi="Times New Roman" w:cs="Times New Roman"/>
          <w:sz w:val="24"/>
          <w:szCs w:val="24"/>
        </w:rPr>
        <w:t>em Tůmou</w:t>
      </w:r>
      <w:r w:rsidR="009D7EF0">
        <w:rPr>
          <w:rFonts w:ascii="Times New Roman" w:hAnsi="Times New Roman" w:cs="Times New Roman"/>
          <w:sz w:val="24"/>
          <w:szCs w:val="24"/>
        </w:rPr>
        <w:t>, jednatelem</w:t>
      </w:r>
    </w:p>
    <w:p w14:paraId="1C4DD9AB" w14:textId="2BC2A4B9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702E95">
        <w:rPr>
          <w:rFonts w:ascii="Times New Roman" w:hAnsi="Times New Roman" w:cs="Times New Roman"/>
          <w:sz w:val="24"/>
          <w:szCs w:val="24"/>
        </w:rPr>
        <w:t>XXXXXXXXXX</w:t>
      </w:r>
    </w:p>
    <w:p w14:paraId="71A43FD2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vložka </w:t>
      </w:r>
      <w:r>
        <w:rPr>
          <w:rFonts w:ascii="Times New Roman" w:hAnsi="Times New Roman" w:cs="Times New Roman"/>
          <w:sz w:val="24"/>
          <w:szCs w:val="24"/>
        </w:rPr>
        <w:t>210518</w:t>
      </w:r>
      <w:r w:rsidRPr="007A3A38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45315F2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121C9C1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E9DAD72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3213CEFF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66936F4" w14:textId="77777777" w:rsidR="00556A09" w:rsidRPr="007A3A38" w:rsidRDefault="00556A09" w:rsidP="00556A0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Fakultní nemocnice Brno</w:t>
      </w:r>
    </w:p>
    <w:p w14:paraId="7D6DEFC0" w14:textId="77777777" w:rsidR="00556A09" w:rsidRPr="007A3A38" w:rsidRDefault="00556A09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Jihlavská 20, 625</w:t>
      </w:r>
      <w:r w:rsidRPr="003D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D2AA5">
        <w:rPr>
          <w:rFonts w:ascii="Times New Roman" w:hAnsi="Times New Roman" w:cs="Times New Roman"/>
          <w:sz w:val="24"/>
          <w:szCs w:val="24"/>
        </w:rPr>
        <w:t xml:space="preserve"> Brno</w:t>
      </w:r>
    </w:p>
    <w:p w14:paraId="7D939308" w14:textId="77777777" w:rsidR="00556A09" w:rsidRPr="007A3A38" w:rsidRDefault="00556A09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65269705</w:t>
      </w:r>
    </w:p>
    <w:p w14:paraId="217C8488" w14:textId="5CA05429" w:rsidR="00556A09" w:rsidRDefault="00556A09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Jednající/zastoupena: MUDr. Romanem Krausem, ředitelem</w:t>
      </w:r>
    </w:p>
    <w:p w14:paraId="5FCEEB67" w14:textId="3A1D79CB" w:rsidR="00556A09" w:rsidRDefault="00556A09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95">
        <w:rPr>
          <w:rFonts w:ascii="Times New Roman" w:hAnsi="Times New Roman" w:cs="Times New Roman"/>
          <w:sz w:val="24"/>
          <w:szCs w:val="24"/>
        </w:rPr>
        <w:t>XXXXXXXXXX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2F725" w14:textId="4D80C33D" w:rsidR="00B8196B" w:rsidRPr="007A3A38" w:rsidRDefault="00B8196B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="00720842">
        <w:rPr>
          <w:rFonts w:ascii="Times New Roman" w:hAnsi="Times New Roman" w:cs="Times New Roman"/>
          <w:b/>
          <w:sz w:val="24"/>
          <w:szCs w:val="24"/>
        </w:rPr>
        <w:t>Poskytovatel</w:t>
      </w:r>
      <w:r w:rsidRPr="007A3A38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550008C1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D5CA46F" w14:textId="77777777" w:rsidR="00DE782B" w:rsidRPr="007A3A38" w:rsidRDefault="00DE782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61D2BBC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uzavírají následujícího dne, měsíce a roku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>
        <w:rPr>
          <w:rFonts w:ascii="Times New Roman" w:hAnsi="Times New Roman" w:cs="Times New Roman"/>
          <w:sz w:val="24"/>
          <w:szCs w:val="24"/>
        </w:rPr>
        <w:t>1746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odst. </w:t>
      </w:r>
      <w:r w:rsidR="0060797E">
        <w:rPr>
          <w:rFonts w:ascii="Times New Roman" w:hAnsi="Times New Roman" w:cs="Times New Roman"/>
          <w:sz w:val="24"/>
          <w:szCs w:val="24"/>
        </w:rPr>
        <w:t>1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60797E">
        <w:rPr>
          <w:rFonts w:ascii="Times New Roman" w:hAnsi="Times New Roman" w:cs="Times New Roman"/>
          <w:sz w:val="24"/>
          <w:szCs w:val="24"/>
        </w:rPr>
        <w:t>89/2012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zákoníku, </w:t>
      </w:r>
      <w:r w:rsidR="006163E5" w:rsidRPr="007A3A38">
        <w:rPr>
          <w:rFonts w:ascii="Times New Roman" w:hAnsi="Times New Roman" w:cs="Times New Roman"/>
          <w:sz w:val="24"/>
          <w:szCs w:val="24"/>
        </w:rPr>
        <w:t>tuto</w:t>
      </w:r>
    </w:p>
    <w:p w14:paraId="0823BD6B" w14:textId="4CDEF1ED" w:rsidR="006163E5" w:rsidRPr="00B75F45" w:rsidRDefault="006163E5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45">
        <w:rPr>
          <w:rFonts w:ascii="Times New Roman" w:hAnsi="Times New Roman" w:cs="Times New Roman"/>
          <w:b/>
          <w:sz w:val="28"/>
          <w:szCs w:val="28"/>
        </w:rPr>
        <w:t xml:space="preserve">Smlouvu o </w:t>
      </w:r>
      <w:r w:rsidR="00DE03B2">
        <w:rPr>
          <w:rFonts w:ascii="Times New Roman" w:hAnsi="Times New Roman" w:cs="Times New Roman"/>
          <w:b/>
          <w:sz w:val="28"/>
          <w:szCs w:val="28"/>
        </w:rPr>
        <w:t>srovnání a analýze klinické produkce</w:t>
      </w:r>
    </w:p>
    <w:p w14:paraId="5E26577C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Smlouva</w:t>
      </w:r>
      <w:r w:rsidRPr="007A3A38">
        <w:rPr>
          <w:rFonts w:ascii="Times New Roman" w:hAnsi="Times New Roman" w:cs="Times New Roman"/>
          <w:sz w:val="24"/>
          <w:szCs w:val="24"/>
        </w:rPr>
        <w:t>“)</w:t>
      </w:r>
    </w:p>
    <w:p w14:paraId="7FF710ED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4514EFB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E4FC8D3" w14:textId="77777777" w:rsidR="006163E5" w:rsidRPr="007A3A38" w:rsidRDefault="00341751" w:rsidP="006163E5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Úvodní ustanovení</w:t>
      </w:r>
      <w:r w:rsidR="006163E5" w:rsidRPr="007A3A38">
        <w:rPr>
          <w:rFonts w:ascii="Times New Roman" w:hAnsi="Times New Roman" w:cs="Times New Roman"/>
          <w:b/>
          <w:sz w:val="24"/>
          <w:szCs w:val="24"/>
          <w:u w:val="single"/>
        </w:rPr>
        <w:t>, vymezení pojmů</w:t>
      </w:r>
    </w:p>
    <w:p w14:paraId="55D83818" w14:textId="363CBE1B" w:rsidR="00341751" w:rsidRPr="007A3A38" w:rsidRDefault="00D6468F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se v rámci své činnosti zaměřuje a specializuje na poskytování služeb analýzy neefektivit či prostoru k úsporám jednotlivým poskytovatelům zdravotních služeb, a to formou </w:t>
      </w:r>
      <w:r w:rsidR="00DE03B2">
        <w:rPr>
          <w:rFonts w:ascii="Times New Roman" w:hAnsi="Times New Roman" w:cs="Times New Roman"/>
          <w:sz w:val="24"/>
          <w:szCs w:val="24"/>
        </w:rPr>
        <w:t>srovnání a analýz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jednotlivých poskytovatelů při léčení srovnatelných skupin pacientů a zejména hledání takových přístupů, které umožní proces péče o pacienty zefektivnit (dále jen „</w:t>
      </w:r>
      <w:r w:rsidR="00DE03B2">
        <w:rPr>
          <w:rFonts w:ascii="Times New Roman" w:hAnsi="Times New Roman" w:cs="Times New Roman"/>
          <w:b/>
          <w:sz w:val="24"/>
          <w:szCs w:val="24"/>
        </w:rPr>
        <w:t>Srovnání a analýza klinické produkce</w:t>
      </w:r>
      <w:r w:rsidR="00DE03B2" w:rsidRPr="007A3A38" w:rsidDel="00DE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51" w:rsidRPr="007A3A38">
        <w:rPr>
          <w:rFonts w:ascii="Times New Roman" w:hAnsi="Times New Roman" w:cs="Times New Roman"/>
          <w:sz w:val="24"/>
          <w:szCs w:val="24"/>
        </w:rPr>
        <w:t>“).</w:t>
      </w:r>
    </w:p>
    <w:p w14:paraId="62ECCADB" w14:textId="3A5C0816" w:rsidR="004840BA" w:rsidRPr="006145C5" w:rsidRDefault="00824829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za účelem p</w:t>
      </w:r>
      <w:r w:rsidR="00316B60" w:rsidRPr="007A3A38">
        <w:rPr>
          <w:rFonts w:ascii="Times New Roman" w:hAnsi="Times New Roman" w:cs="Times New Roman"/>
          <w:sz w:val="24"/>
          <w:szCs w:val="24"/>
        </w:rPr>
        <w:t xml:space="preserve">oskytování služeb </w:t>
      </w:r>
      <w:r w:rsidR="00DE03B2">
        <w:rPr>
          <w:rFonts w:ascii="Times New Roman" w:hAnsi="Times New Roman" w:cs="Times New Roman"/>
          <w:sz w:val="24"/>
          <w:szCs w:val="24"/>
        </w:rPr>
        <w:t>Srovnání a analýzy klinické produkce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316B60" w:rsidRPr="007A3A38">
        <w:rPr>
          <w:rFonts w:ascii="Times New Roman" w:hAnsi="Times New Roman" w:cs="Times New Roman"/>
          <w:sz w:val="24"/>
          <w:szCs w:val="24"/>
        </w:rPr>
        <w:t>(dále jen „</w:t>
      </w:r>
      <w:r w:rsidR="00316B60" w:rsidRPr="007A3A38">
        <w:rPr>
          <w:rFonts w:ascii="Times New Roman" w:hAnsi="Times New Roman" w:cs="Times New Roman"/>
          <w:b/>
          <w:sz w:val="24"/>
          <w:szCs w:val="24"/>
        </w:rPr>
        <w:t xml:space="preserve">Služby </w:t>
      </w:r>
      <w:r w:rsidR="00DE03B2">
        <w:rPr>
          <w:rFonts w:ascii="Times New Roman" w:hAnsi="Times New Roman" w:cs="Times New Roman"/>
          <w:b/>
          <w:sz w:val="24"/>
          <w:szCs w:val="24"/>
        </w:rPr>
        <w:t>SAKP</w:t>
      </w:r>
      <w:r w:rsidR="00316B60" w:rsidRPr="007A3A38">
        <w:rPr>
          <w:rFonts w:ascii="Times New Roman" w:hAnsi="Times New Roman" w:cs="Times New Roman"/>
          <w:sz w:val="24"/>
          <w:szCs w:val="24"/>
        </w:rPr>
        <w:t>“)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vytvo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řil pro jednotlivé </w:t>
      </w:r>
      <w:r w:rsidR="00720842">
        <w:rPr>
          <w:rFonts w:ascii="Times New Roman" w:hAnsi="Times New Roman" w:cs="Times New Roman"/>
          <w:sz w:val="24"/>
          <w:szCs w:val="24"/>
        </w:rPr>
        <w:t>poskytovatele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03B2">
        <w:rPr>
          <w:rFonts w:ascii="Times New Roman" w:hAnsi="Times New Roman" w:cs="Times New Roman"/>
          <w:sz w:val="24"/>
          <w:szCs w:val="24"/>
        </w:rPr>
        <w:t>C</w:t>
      </w:r>
      <w:r w:rsidR="00D319AD" w:rsidRPr="007A3A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="00D319AD" w:rsidRPr="007A3A38">
        <w:rPr>
          <w:rFonts w:ascii="Times New Roman" w:hAnsi="Times New Roman" w:cs="Times New Roman"/>
          <w:sz w:val="24"/>
          <w:szCs w:val="24"/>
        </w:rPr>
        <w:t>, s.r.o. (dále jen „</w:t>
      </w:r>
      <w:r w:rsidR="00D319AD" w:rsidRPr="007A3A38">
        <w:rPr>
          <w:rFonts w:ascii="Times New Roman" w:hAnsi="Times New Roman" w:cs="Times New Roman"/>
          <w:b/>
          <w:sz w:val="24"/>
          <w:szCs w:val="24"/>
        </w:rPr>
        <w:t>Centrum</w:t>
      </w:r>
      <w:r w:rsidR="00D319AD" w:rsidRPr="007A3A38">
        <w:rPr>
          <w:rFonts w:ascii="Times New Roman" w:hAnsi="Times New Roman" w:cs="Times New Roman"/>
          <w:sz w:val="24"/>
          <w:szCs w:val="24"/>
        </w:rPr>
        <w:t>“). V Centru sdružuje jednotlivé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skupiny vzájemně srovnatelných poskytovatelů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ve kter</w:t>
      </w:r>
      <w:r w:rsidR="00D319AD" w:rsidRPr="007A3A38">
        <w:rPr>
          <w:rFonts w:ascii="Times New Roman" w:hAnsi="Times New Roman" w:cs="Times New Roman"/>
          <w:sz w:val="24"/>
          <w:szCs w:val="24"/>
        </w:rPr>
        <w:t>ých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jsou zpracovávána je</w:t>
      </w:r>
      <w:r>
        <w:rPr>
          <w:rFonts w:ascii="Times New Roman" w:hAnsi="Times New Roman" w:cs="Times New Roman"/>
          <w:sz w:val="24"/>
          <w:szCs w:val="24"/>
        </w:rPr>
        <w:t>dnotlivá poskytnutá data nejen za účelem analýzy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příčin ztrátov</w:t>
      </w:r>
      <w:r>
        <w:rPr>
          <w:rFonts w:ascii="Times New Roman" w:hAnsi="Times New Roman" w:cs="Times New Roman"/>
          <w:sz w:val="24"/>
          <w:szCs w:val="24"/>
        </w:rPr>
        <w:t>osti či ziskovosti, ale i za účelem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 jejich řešení. Tím může být úprava klinických </w:t>
      </w:r>
      <w:r w:rsidR="004840BA">
        <w:rPr>
          <w:rFonts w:ascii="Times New Roman" w:hAnsi="Times New Roman" w:cs="Times New Roman"/>
          <w:sz w:val="24"/>
          <w:szCs w:val="24"/>
        </w:rPr>
        <w:t xml:space="preserve">postupů 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na základě příkladu </w:t>
      </w:r>
      <w:r w:rsidR="00D319AD" w:rsidRPr="007A3A38">
        <w:rPr>
          <w:rFonts w:ascii="Times New Roman" w:hAnsi="Times New Roman" w:cs="Times New Roman"/>
          <w:sz w:val="24"/>
          <w:szCs w:val="24"/>
        </w:rPr>
        <w:t>jiného poskytovatel</w:t>
      </w:r>
      <w:r w:rsidR="00B75F45">
        <w:rPr>
          <w:rFonts w:ascii="Times New Roman" w:hAnsi="Times New Roman" w:cs="Times New Roman"/>
          <w:sz w:val="24"/>
          <w:szCs w:val="24"/>
        </w:rPr>
        <w:t>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standardizace postupů ve formě klinických protokolů péče o určitý typ pacientů a prevence příčin vedoucích k výskytu nákladných komplikací. Stejně tak js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ou výstupy z takto provedeného </w:t>
      </w:r>
      <w:r w:rsidR="00DE03B2">
        <w:rPr>
          <w:rFonts w:ascii="Times New Roman" w:hAnsi="Times New Roman" w:cs="Times New Roman"/>
          <w:sz w:val="24"/>
          <w:szCs w:val="24"/>
        </w:rPr>
        <w:t>Srovnání a analýzy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použitelné jako podklad </w:t>
      </w:r>
      <w:r w:rsidR="006145C5" w:rsidRPr="006145C5">
        <w:rPr>
          <w:rFonts w:ascii="Times New Roman" w:hAnsi="Times New Roman" w:cs="Times New Roman"/>
          <w:sz w:val="24"/>
          <w:szCs w:val="24"/>
        </w:rPr>
        <w:t>pro návrh organizačních a manažerských řešení, zejména ve formě změny doposud používaných procesů řízení a správy poskytovatele zdravotních služeb</w:t>
      </w:r>
      <w:r w:rsidR="006145C5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nebo </w:t>
      </w:r>
      <w:r w:rsidR="007026C3">
        <w:rPr>
          <w:rFonts w:ascii="Times New Roman" w:hAnsi="Times New Roman" w:cs="Times New Roman"/>
          <w:sz w:val="24"/>
          <w:szCs w:val="24"/>
        </w:rPr>
        <w:t xml:space="preserve">se souhlasem </w:t>
      </w:r>
      <w:r w:rsidR="00720842">
        <w:rPr>
          <w:rFonts w:ascii="Times New Roman" w:hAnsi="Times New Roman" w:cs="Times New Roman"/>
          <w:sz w:val="24"/>
          <w:szCs w:val="24"/>
        </w:rPr>
        <w:t>poskytovatelů</w:t>
      </w:r>
      <w:r w:rsidR="007026C3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jako podklad </w:t>
      </w:r>
      <w:r w:rsidR="00341751" w:rsidRPr="007A3A38">
        <w:rPr>
          <w:rFonts w:ascii="Times New Roman" w:hAnsi="Times New Roman" w:cs="Times New Roman"/>
          <w:sz w:val="24"/>
          <w:szCs w:val="24"/>
        </w:rPr>
        <w:t>k návrhům na úpravy pravidel zařazení případů do</w:t>
      </w:r>
      <w:r w:rsidR="004840BA">
        <w:rPr>
          <w:rFonts w:ascii="Times New Roman" w:hAnsi="Times New Roman" w:cs="Times New Roman"/>
          <w:sz w:val="24"/>
          <w:szCs w:val="24"/>
        </w:rPr>
        <w:t xml:space="preserve"> DRG skupin</w:t>
      </w:r>
      <w:r w:rsidR="006145C5">
        <w:rPr>
          <w:rFonts w:ascii="Times New Roman" w:hAnsi="Times New Roman" w:cs="Times New Roman"/>
          <w:sz w:val="24"/>
          <w:szCs w:val="24"/>
        </w:rPr>
        <w:t xml:space="preserve"> nebo</w:t>
      </w:r>
      <w:r w:rsidR="004840BA">
        <w:rPr>
          <w:rFonts w:ascii="Times New Roman" w:hAnsi="Times New Roman" w:cs="Times New Roman"/>
          <w:sz w:val="24"/>
          <w:szCs w:val="24"/>
        </w:rPr>
        <w:t xml:space="preserve"> úpravy </w:t>
      </w:r>
      <w:r w:rsidR="006145C5">
        <w:rPr>
          <w:rFonts w:ascii="Times New Roman" w:hAnsi="Times New Roman" w:cs="Times New Roman"/>
          <w:sz w:val="24"/>
          <w:szCs w:val="24"/>
        </w:rPr>
        <w:t xml:space="preserve">jiných </w:t>
      </w:r>
      <w:r w:rsidR="004840BA">
        <w:rPr>
          <w:rFonts w:ascii="Times New Roman" w:hAnsi="Times New Roman" w:cs="Times New Roman"/>
          <w:sz w:val="24"/>
          <w:szCs w:val="24"/>
        </w:rPr>
        <w:t>metodik</w:t>
      </w:r>
      <w:r w:rsidR="006145C5">
        <w:rPr>
          <w:rFonts w:ascii="Times New Roman" w:hAnsi="Times New Roman" w:cs="Times New Roman"/>
          <w:sz w:val="24"/>
          <w:szCs w:val="24"/>
        </w:rPr>
        <w:t>.</w:t>
      </w:r>
    </w:p>
    <w:p w14:paraId="312F211B" w14:textId="77777777" w:rsidR="00341751" w:rsidRPr="007A3A38" w:rsidRDefault="00341751" w:rsidP="004840BA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15D1B6" w14:textId="77AF0CA1" w:rsidR="00D319AD" w:rsidRPr="007A3A38" w:rsidRDefault="004E2017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prohlašuje, že má zájem využívat ze strany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B75F45">
        <w:rPr>
          <w:rFonts w:ascii="Times New Roman" w:hAnsi="Times New Roman" w:cs="Times New Roman"/>
          <w:sz w:val="24"/>
          <w:szCs w:val="24"/>
        </w:rPr>
        <w:t xml:space="preserve"> 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lužeb </w:t>
      </w:r>
      <w:r w:rsidR="00DE03B2">
        <w:rPr>
          <w:rFonts w:ascii="Times New Roman" w:hAnsi="Times New Roman" w:cs="Times New Roman"/>
          <w:sz w:val="24"/>
          <w:szCs w:val="24"/>
        </w:rPr>
        <w:t xml:space="preserve">SAKP </w:t>
      </w:r>
      <w:r w:rsidR="00D319AD" w:rsidRPr="007A3A38">
        <w:rPr>
          <w:rFonts w:ascii="Times New Roman" w:hAnsi="Times New Roman" w:cs="Times New Roman"/>
          <w:sz w:val="24"/>
          <w:szCs w:val="24"/>
        </w:rPr>
        <w:t>za účelem zvýšení efektivity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poskytování zdravotních služeb, to vše za vědomí nutnosti poskytnutí vlastních dat a </w:t>
      </w:r>
      <w:r w:rsidR="00B75F45">
        <w:rPr>
          <w:rFonts w:ascii="Times New Roman" w:hAnsi="Times New Roman" w:cs="Times New Roman"/>
          <w:sz w:val="24"/>
          <w:szCs w:val="24"/>
        </w:rPr>
        <w:t>informací.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6145C5">
        <w:rPr>
          <w:rFonts w:ascii="Times New Roman" w:hAnsi="Times New Roman" w:cs="Times New Roman"/>
          <w:sz w:val="24"/>
          <w:szCs w:val="24"/>
        </w:rPr>
        <w:t>a</w:t>
      </w:r>
      <w:r w:rsidR="00B75F45">
        <w:rPr>
          <w:rFonts w:ascii="Times New Roman" w:hAnsi="Times New Roman" w:cs="Times New Roman"/>
          <w:sz w:val="24"/>
          <w:szCs w:val="24"/>
        </w:rPr>
        <w:t> výše definovaným účelem</w:t>
      </w:r>
      <w:r w:rsidR="0082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824829">
        <w:rPr>
          <w:rFonts w:ascii="Times New Roman" w:hAnsi="Times New Roman" w:cs="Times New Roman"/>
          <w:sz w:val="24"/>
          <w:szCs w:val="24"/>
        </w:rPr>
        <w:t xml:space="preserve"> a 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uzavírají Smlouvu v následujícím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DE782B" w:rsidRPr="007A3A38">
        <w:rPr>
          <w:rFonts w:ascii="Times New Roman" w:hAnsi="Times New Roman" w:cs="Times New Roman"/>
          <w:sz w:val="24"/>
          <w:szCs w:val="24"/>
        </w:rPr>
        <w:t>nění.</w:t>
      </w:r>
    </w:p>
    <w:p w14:paraId="781B2933" w14:textId="77777777" w:rsidR="00DE782B" w:rsidRPr="007A3A38" w:rsidRDefault="00DE782B" w:rsidP="00341751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0893EB" w14:textId="77777777" w:rsidR="006163E5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14:paraId="751F8B17" w14:textId="51487DE7" w:rsidR="00DE782B" w:rsidRPr="007A3A38" w:rsidRDefault="00824829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poskytnout </w:t>
      </w:r>
      <w:r w:rsidR="00626F14">
        <w:rPr>
          <w:rFonts w:ascii="Times New Roman" w:hAnsi="Times New Roman" w:cs="Times New Roman"/>
          <w:sz w:val="24"/>
          <w:szCs w:val="24"/>
        </w:rPr>
        <w:t>Poskytovateli</w:t>
      </w:r>
      <w:r w:rsidR="00316B60" w:rsidRPr="007A3A38">
        <w:rPr>
          <w:rFonts w:ascii="Times New Roman" w:hAnsi="Times New Roman" w:cs="Times New Roman"/>
          <w:sz w:val="24"/>
          <w:szCs w:val="24"/>
        </w:rPr>
        <w:t xml:space="preserve"> S</w:t>
      </w:r>
      <w:r w:rsidR="00DE782B" w:rsidRPr="007A3A38">
        <w:rPr>
          <w:rFonts w:ascii="Times New Roman" w:hAnsi="Times New Roman" w:cs="Times New Roman"/>
          <w:sz w:val="24"/>
          <w:szCs w:val="24"/>
        </w:rPr>
        <w:t>lužby</w:t>
      </w:r>
      <w:r w:rsidR="00316B60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7A3A38" w:rsidRPr="007A3A38">
        <w:rPr>
          <w:rFonts w:ascii="Times New Roman" w:hAnsi="Times New Roman" w:cs="Times New Roman"/>
          <w:sz w:val="24"/>
          <w:szCs w:val="24"/>
        </w:rPr>
        <w:t>v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="007A3A38" w:rsidRPr="007A3A38">
        <w:rPr>
          <w:rFonts w:ascii="Times New Roman" w:hAnsi="Times New Roman" w:cs="Times New Roman"/>
          <w:sz w:val="24"/>
          <w:szCs w:val="24"/>
        </w:rPr>
        <w:t>rozsahu a v termínech definovaných</w:t>
      </w:r>
      <w:r w:rsidR="00626F14">
        <w:rPr>
          <w:rFonts w:ascii="Times New Roman" w:hAnsi="Times New Roman" w:cs="Times New Roman"/>
          <w:sz w:val="24"/>
          <w:szCs w:val="24"/>
        </w:rPr>
        <w:t xml:space="preserve"> v Příloze č. 1 této Smlouvy</w:t>
      </w:r>
      <w:r w:rsidR="009D788C" w:rsidRPr="007A3A38">
        <w:rPr>
          <w:rFonts w:ascii="Times New Roman" w:hAnsi="Times New Roman" w:cs="Times New Roman"/>
          <w:sz w:val="24"/>
          <w:szCs w:val="24"/>
        </w:rPr>
        <w:t xml:space="preserve"> za</w:t>
      </w:r>
      <w:r w:rsidR="00626F14">
        <w:rPr>
          <w:rFonts w:ascii="Times New Roman" w:hAnsi="Times New Roman" w:cs="Times New Roman"/>
          <w:sz w:val="24"/>
          <w:szCs w:val="24"/>
        </w:rPr>
        <w:t xml:space="preserve"> podmínky úhrady dále vymezené odměny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. </w:t>
      </w:r>
      <w:r w:rsidR="00626F14">
        <w:rPr>
          <w:rFonts w:ascii="Times New Roman" w:hAnsi="Times New Roman" w:cs="Times New Roman"/>
          <w:sz w:val="24"/>
          <w:szCs w:val="24"/>
        </w:rPr>
        <w:t>Poskytovatel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poskytnout AH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podklady, data a informace v rozsahu dle Přílohy č. 2 této Smlouvy a uhradit AH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odměnu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ve výši sjednané smluvními stranami </w:t>
      </w:r>
      <w:r w:rsidR="00315C21">
        <w:rPr>
          <w:rFonts w:ascii="Times New Roman" w:hAnsi="Times New Roman" w:cs="Times New Roman"/>
          <w:sz w:val="24"/>
          <w:szCs w:val="24"/>
        </w:rPr>
        <w:t>v Příloze č. 1 této Smlouvy</w:t>
      </w:r>
      <w:r w:rsidR="00DE782B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5627E0B3" w14:textId="77777777" w:rsidR="00DE782B" w:rsidRPr="007A3A38" w:rsidRDefault="00DE782B" w:rsidP="00DE782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409DE" w14:textId="77777777" w:rsidR="00DE782B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Práva a povinnosti AH</w:t>
      </w:r>
      <w:r w:rsidR="0082482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115B777F" w14:textId="546EAA78" w:rsidR="00316B60" w:rsidRPr="007A3A38" w:rsidRDefault="00316B60" w:rsidP="00316B60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A38">
        <w:rPr>
          <w:rFonts w:ascii="Times New Roman" w:hAnsi="Times New Roman" w:cs="Times New Roman"/>
          <w:sz w:val="24"/>
          <w:szCs w:val="24"/>
        </w:rPr>
        <w:t>3.1</w:t>
      </w:r>
      <w:proofErr w:type="gramEnd"/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V souvislosti s poskytováním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>dle čl. 2 této Smlouvy má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 xml:space="preserve"> zejména povinnost poskytovat </w:t>
      </w:r>
      <w:r w:rsidR="00626F14">
        <w:rPr>
          <w:rFonts w:ascii="Times New Roman" w:hAnsi="Times New Roman" w:cs="Times New Roman"/>
          <w:sz w:val="24"/>
          <w:szCs w:val="24"/>
        </w:rPr>
        <w:t xml:space="preserve">Poskytovateli Služby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626F14">
        <w:rPr>
          <w:rFonts w:ascii="Times New Roman" w:hAnsi="Times New Roman" w:cs="Times New Roman"/>
          <w:sz w:val="24"/>
          <w:szCs w:val="24"/>
        </w:rPr>
        <w:t xml:space="preserve">, a to </w:t>
      </w:r>
      <w:r w:rsidRPr="007A3A38">
        <w:rPr>
          <w:rFonts w:ascii="Times New Roman" w:hAnsi="Times New Roman" w:cs="Times New Roman"/>
          <w:sz w:val="24"/>
          <w:szCs w:val="24"/>
        </w:rPr>
        <w:t>s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>náležitou odbornou péčí a v souladu s nejlepšími standardy tržní praxe.</w:t>
      </w:r>
    </w:p>
    <w:p w14:paraId="7D04018C" w14:textId="7FFD2932" w:rsidR="00316B60" w:rsidRPr="007A3A38" w:rsidRDefault="00316B60" w:rsidP="00316B60">
      <w:pPr>
        <w:ind w:left="567" w:hanging="567"/>
        <w:jc w:val="both"/>
        <w:rPr>
          <w:sz w:val="24"/>
          <w:szCs w:val="24"/>
        </w:rPr>
      </w:pPr>
      <w:proofErr w:type="gramStart"/>
      <w:r w:rsidRPr="007A3A38">
        <w:rPr>
          <w:sz w:val="24"/>
          <w:szCs w:val="24"/>
        </w:rPr>
        <w:t>3.2</w:t>
      </w:r>
      <w:proofErr w:type="gramEnd"/>
      <w:r w:rsidRPr="007A3A38">
        <w:rPr>
          <w:sz w:val="24"/>
          <w:szCs w:val="24"/>
        </w:rPr>
        <w:t>.</w:t>
      </w:r>
      <w:r w:rsidRPr="007A3A38">
        <w:rPr>
          <w:sz w:val="24"/>
          <w:szCs w:val="24"/>
        </w:rPr>
        <w:tab/>
        <w:t>Není-li smluvními stranami dohodnuto jinak, AH</w:t>
      </w:r>
      <w:r w:rsidR="00824829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není oprávněn</w:t>
      </w:r>
      <w:r w:rsidR="00E4578F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jednat jménem </w:t>
      </w:r>
      <w:r w:rsidR="00626F14">
        <w:rPr>
          <w:sz w:val="24"/>
          <w:szCs w:val="24"/>
        </w:rPr>
        <w:t>Poskytovatele</w:t>
      </w:r>
      <w:r w:rsidRPr="007A3A38">
        <w:rPr>
          <w:sz w:val="24"/>
          <w:szCs w:val="24"/>
        </w:rPr>
        <w:t>.</w:t>
      </w:r>
    </w:p>
    <w:p w14:paraId="1DBC63D4" w14:textId="72C7BD59" w:rsidR="00316B60" w:rsidRPr="007A3A38" w:rsidRDefault="00824829" w:rsidP="00316B60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AHA</w:t>
      </w:r>
      <w:r w:rsidR="00316B60" w:rsidRPr="007A3A38">
        <w:rPr>
          <w:sz w:val="24"/>
          <w:szCs w:val="24"/>
        </w:rPr>
        <w:t xml:space="preserve"> se zavazuje </w:t>
      </w:r>
      <w:r w:rsidR="00626F14">
        <w:rPr>
          <w:sz w:val="24"/>
          <w:szCs w:val="24"/>
        </w:rPr>
        <w:t>Poskytovatele</w:t>
      </w:r>
      <w:r w:rsidR="00316B60" w:rsidRPr="007A3A38">
        <w:rPr>
          <w:sz w:val="24"/>
          <w:szCs w:val="24"/>
        </w:rPr>
        <w:t xml:space="preserve"> informovat o své činnosti a jejích výsledcích během poskytování konzultací v rozsahu dle </w:t>
      </w:r>
      <w:r w:rsidR="00315C21">
        <w:rPr>
          <w:sz w:val="24"/>
          <w:szCs w:val="24"/>
        </w:rPr>
        <w:t>P</w:t>
      </w:r>
      <w:r w:rsidR="00316B60" w:rsidRPr="007A3A38">
        <w:rPr>
          <w:sz w:val="24"/>
          <w:szCs w:val="24"/>
        </w:rPr>
        <w:t>řílohy č. 1 této Smlouvy</w:t>
      </w:r>
      <w:r w:rsidR="00BD411F" w:rsidRPr="007A3A38">
        <w:rPr>
          <w:sz w:val="24"/>
          <w:szCs w:val="24"/>
        </w:rPr>
        <w:t xml:space="preserve"> a/nebo na základě konzultací vyžádaných </w:t>
      </w:r>
      <w:r w:rsidR="00626F14">
        <w:rPr>
          <w:sz w:val="24"/>
          <w:szCs w:val="24"/>
        </w:rPr>
        <w:t>Poskytovatelem</w:t>
      </w:r>
      <w:r w:rsidR="00BD411F" w:rsidRPr="007A3A38">
        <w:rPr>
          <w:sz w:val="24"/>
          <w:szCs w:val="24"/>
        </w:rPr>
        <w:t xml:space="preserve"> i nad rámec rozsahu sjednaných konzultací dle této Smlouvy. Smluvní strany však berou na vědomí, že základním účelem této Smlouvy je poskytování Služeb </w:t>
      </w:r>
      <w:r w:rsidR="00DE03B2">
        <w:rPr>
          <w:sz w:val="24"/>
          <w:szCs w:val="24"/>
        </w:rPr>
        <w:t>SAKP</w:t>
      </w:r>
      <w:r w:rsidR="00BD411F" w:rsidRPr="007A3A38">
        <w:rPr>
          <w:sz w:val="24"/>
          <w:szCs w:val="24"/>
        </w:rPr>
        <w:t>, nikoliv tedy správa Centra jako ta</w:t>
      </w:r>
      <w:r>
        <w:rPr>
          <w:sz w:val="24"/>
          <w:szCs w:val="24"/>
        </w:rPr>
        <w:t>kového, které výlučně náleží AHA</w:t>
      </w:r>
      <w:r w:rsidR="00BD411F" w:rsidRPr="007A3A38">
        <w:rPr>
          <w:sz w:val="24"/>
          <w:szCs w:val="24"/>
        </w:rPr>
        <w:t>.</w:t>
      </w:r>
    </w:p>
    <w:p w14:paraId="5F4E7B2E" w14:textId="77777777" w:rsidR="00316B60" w:rsidRPr="007A3A38" w:rsidRDefault="00BD411F" w:rsidP="00D44C44">
      <w:pPr>
        <w:ind w:left="567" w:hanging="567"/>
        <w:jc w:val="both"/>
        <w:rPr>
          <w:sz w:val="24"/>
          <w:szCs w:val="24"/>
        </w:rPr>
      </w:pPr>
      <w:proofErr w:type="gramStart"/>
      <w:r w:rsidRPr="007A3A38">
        <w:rPr>
          <w:sz w:val="24"/>
          <w:szCs w:val="24"/>
        </w:rPr>
        <w:t>3.4</w:t>
      </w:r>
      <w:proofErr w:type="gramEnd"/>
      <w:r w:rsidRPr="007A3A38">
        <w:rPr>
          <w:sz w:val="24"/>
          <w:szCs w:val="24"/>
        </w:rPr>
        <w:t>.</w:t>
      </w:r>
      <w:r w:rsidRPr="007A3A38">
        <w:rPr>
          <w:sz w:val="24"/>
          <w:szCs w:val="24"/>
        </w:rPr>
        <w:tab/>
      </w:r>
      <w:r w:rsidR="00D44C44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D44C44" w:rsidRPr="007A3A38">
        <w:rPr>
          <w:sz w:val="24"/>
          <w:szCs w:val="24"/>
        </w:rPr>
        <w:t xml:space="preserve"> se zavazuje plnit</w:t>
      </w:r>
      <w:r w:rsidR="00316B60" w:rsidRPr="007A3A38">
        <w:rPr>
          <w:sz w:val="24"/>
          <w:szCs w:val="24"/>
        </w:rPr>
        <w:t xml:space="preserve"> povinnosti stanovené touto Smlouvou pomocí svých zaměstnanců</w:t>
      </w:r>
      <w:r w:rsidR="00877F5A">
        <w:rPr>
          <w:sz w:val="24"/>
          <w:szCs w:val="24"/>
        </w:rPr>
        <w:t>,</w:t>
      </w:r>
      <w:r w:rsidR="00316B60" w:rsidRPr="007A3A38">
        <w:rPr>
          <w:sz w:val="24"/>
          <w:szCs w:val="24"/>
        </w:rPr>
        <w:t xml:space="preserve"> členů statutárních a kontrolních orgánů</w:t>
      </w:r>
      <w:r w:rsidR="00877F5A">
        <w:rPr>
          <w:sz w:val="24"/>
          <w:szCs w:val="24"/>
        </w:rPr>
        <w:t>, popřípadě jiných odborníků v dané oblasti</w:t>
      </w:r>
      <w:r w:rsidR="00316B60" w:rsidRPr="007A3A38">
        <w:rPr>
          <w:sz w:val="24"/>
          <w:szCs w:val="24"/>
        </w:rPr>
        <w:t xml:space="preserve">. </w:t>
      </w:r>
    </w:p>
    <w:p w14:paraId="60D87245" w14:textId="77777777" w:rsidR="004840BA" w:rsidRPr="007A3A38" w:rsidRDefault="004840BA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4A3BF" w14:textId="77777777" w:rsidR="00DE782B" w:rsidRPr="007A3A38" w:rsidRDefault="00824829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Odměna AHA</w:t>
      </w:r>
    </w:p>
    <w:p w14:paraId="492AB8B1" w14:textId="029B5FBA" w:rsidR="00D44C44" w:rsidRPr="007A3A38" w:rsidRDefault="00D44C44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4.1.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Smluvní strany sjednávají, že </w:t>
      </w:r>
      <w:r w:rsidR="00626F14">
        <w:rPr>
          <w:rFonts w:ascii="Times New Roman" w:hAnsi="Times New Roman" w:cs="Times New Roman"/>
          <w:sz w:val="24"/>
          <w:szCs w:val="24"/>
        </w:rPr>
        <w:t xml:space="preserve">za poskytování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43241E">
        <w:rPr>
          <w:rFonts w:ascii="Times New Roman" w:hAnsi="Times New Roman" w:cs="Times New Roman"/>
          <w:sz w:val="24"/>
          <w:szCs w:val="24"/>
        </w:rPr>
        <w:t xml:space="preserve">v rozsahu dle </w:t>
      </w:r>
      <w:r w:rsidR="009A437A">
        <w:rPr>
          <w:rFonts w:ascii="Times New Roman" w:hAnsi="Times New Roman" w:cs="Times New Roman"/>
          <w:sz w:val="24"/>
          <w:szCs w:val="24"/>
        </w:rPr>
        <w:t xml:space="preserve">Přílohy </w:t>
      </w:r>
      <w:proofErr w:type="gramStart"/>
      <w:r w:rsidR="009A437A">
        <w:rPr>
          <w:rFonts w:ascii="Times New Roman" w:hAnsi="Times New Roman" w:cs="Times New Roman"/>
          <w:sz w:val="24"/>
          <w:szCs w:val="24"/>
        </w:rPr>
        <w:t>č.1 této</w:t>
      </w:r>
      <w:proofErr w:type="gramEnd"/>
      <w:r w:rsidR="009A437A">
        <w:rPr>
          <w:rFonts w:ascii="Times New Roman" w:hAnsi="Times New Roman" w:cs="Times New Roman"/>
          <w:sz w:val="24"/>
          <w:szCs w:val="24"/>
        </w:rPr>
        <w:t xml:space="preserve"> Smlouvy </w:t>
      </w:r>
      <w:r w:rsidR="009D788C" w:rsidRPr="007A3A38">
        <w:rPr>
          <w:rFonts w:ascii="Times New Roman" w:hAnsi="Times New Roman" w:cs="Times New Roman"/>
          <w:sz w:val="24"/>
          <w:szCs w:val="24"/>
        </w:rPr>
        <w:t>se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Poskytovatel</w:t>
      </w:r>
      <w:r w:rsidR="009D788C" w:rsidRPr="007A3A38">
        <w:rPr>
          <w:rFonts w:ascii="Times New Roman" w:hAnsi="Times New Roman" w:cs="Times New Roman"/>
          <w:sz w:val="24"/>
          <w:szCs w:val="24"/>
        </w:rPr>
        <w:t xml:space="preserve"> zavazuje uhradit</w:t>
      </w:r>
      <w:r w:rsidR="00824829">
        <w:rPr>
          <w:rFonts w:ascii="Times New Roman" w:hAnsi="Times New Roman" w:cs="Times New Roman"/>
          <w:sz w:val="24"/>
          <w:szCs w:val="24"/>
        </w:rPr>
        <w:t xml:space="preserve"> AHA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odměnu ve</w:t>
      </w:r>
      <w:r w:rsidR="00740B50">
        <w:rPr>
          <w:rFonts w:ascii="Times New Roman" w:hAnsi="Times New Roman" w:cs="Times New Roman"/>
          <w:sz w:val="24"/>
          <w:szCs w:val="24"/>
        </w:rPr>
        <w:t xml:space="preserve"> výši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="00F21D51">
        <w:rPr>
          <w:rFonts w:ascii="Times New Roman" w:hAnsi="Times New Roman" w:cs="Times New Roman"/>
          <w:sz w:val="24"/>
          <w:szCs w:val="24"/>
        </w:rPr>
        <w:t>specifikované v Příloze č. 1 této Smlouvy</w:t>
      </w:r>
      <w:r w:rsidR="009D788C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06FC4422" w14:textId="1515DF90" w:rsidR="0005115F" w:rsidRDefault="0005115F" w:rsidP="004239AD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142B8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556A09">
        <w:rPr>
          <w:rFonts w:ascii="Times New Roman" w:hAnsi="Times New Roman"/>
          <w:sz w:val="24"/>
          <w:szCs w:val="24"/>
        </w:rPr>
        <w:t>Odměna dle odst. 4.1. této Smlouvy bude Poskytovatelem uhrazena ve dvou splátkách na základě vystavených a doručených daňových dokladů – faktur ze strany AHA. AHA daňové doklady – faktury vystaví a odešle Poskytovateli po dokončení a doručení analýzy první etapy – globální analýza Poskytovateli (40% odměny) a po dokončení a doručení analýzy druhé etapy – speciální analýza (60% odměny), jak vyplývá z Přílohy č. 1 této Smlouvy.</w:t>
      </w:r>
    </w:p>
    <w:p w14:paraId="4DE0CACE" w14:textId="77777777" w:rsidR="00D43EEB" w:rsidRPr="007A3A38" w:rsidRDefault="00C8676F" w:rsidP="00D43EE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142B8C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Pro účely plateb uvedených výše smluvní strany berou na vědomí, že </w:t>
      </w:r>
      <w:r w:rsidR="00D43EEB">
        <w:rPr>
          <w:rFonts w:ascii="Times New Roman" w:hAnsi="Times New Roman" w:cs="Times New Roman"/>
          <w:sz w:val="24"/>
          <w:szCs w:val="24"/>
        </w:rPr>
        <w:t>Poskytovatel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je zadavatelem ve smyslu zákona č. 137/2006 Sb., o veřejných zakázkách, v platném znění</w:t>
      </w:r>
      <w:r w:rsidR="00D43EEB">
        <w:rPr>
          <w:rFonts w:ascii="Times New Roman" w:hAnsi="Times New Roman" w:cs="Times New Roman"/>
          <w:sz w:val="24"/>
          <w:szCs w:val="24"/>
        </w:rPr>
        <w:t xml:space="preserve"> a dále povinnou osobou dle </w:t>
      </w:r>
      <w:r w:rsidR="00D43EEB" w:rsidRPr="00EC0EC6">
        <w:rPr>
          <w:rFonts w:ascii="Times New Roman" w:hAnsi="Times New Roman" w:cs="Times New Roman"/>
          <w:sz w:val="24"/>
          <w:szCs w:val="24"/>
        </w:rPr>
        <w:t>zákona č. 34/2015 Sb., o registru smluv</w:t>
      </w:r>
      <w:r w:rsidR="00D43EEB" w:rsidRPr="001B724F">
        <w:rPr>
          <w:rFonts w:ascii="Times New Roman" w:hAnsi="Times New Roman" w:cs="Times New Roman"/>
          <w:sz w:val="24"/>
          <w:szCs w:val="24"/>
        </w:rPr>
        <w:t>. Smluvní strany se proto zavazují vždy postupovat při realizaci plnění této S</w:t>
      </w:r>
      <w:r w:rsidR="00D43EEB">
        <w:rPr>
          <w:rFonts w:ascii="Times New Roman" w:hAnsi="Times New Roman" w:cs="Times New Roman"/>
          <w:sz w:val="24"/>
          <w:szCs w:val="24"/>
        </w:rPr>
        <w:t>mlouvy v souladu s těmito zákony</w:t>
      </w:r>
      <w:r w:rsidR="00D43EEB" w:rsidRPr="001B724F">
        <w:rPr>
          <w:rFonts w:ascii="Times New Roman" w:hAnsi="Times New Roman" w:cs="Times New Roman"/>
          <w:sz w:val="24"/>
          <w:szCs w:val="24"/>
        </w:rPr>
        <w:t>.</w:t>
      </w:r>
    </w:p>
    <w:p w14:paraId="0A2D63A6" w14:textId="3DD3E214" w:rsidR="004239AD" w:rsidRDefault="004239AD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69073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Smluvní strany sjednávají, že splatnost faktur je </w:t>
      </w:r>
      <w:r w:rsidR="00556A09">
        <w:rPr>
          <w:rFonts w:ascii="Times New Roman" w:hAnsi="Times New Roman" w:cs="Times New Roman"/>
          <w:sz w:val="24"/>
          <w:szCs w:val="24"/>
        </w:rPr>
        <w:t>šedesát (60)</w:t>
      </w:r>
      <w:r w:rsidR="007A3A38" w:rsidRPr="007A3A38">
        <w:rPr>
          <w:rFonts w:ascii="Times New Roman" w:hAnsi="Times New Roman" w:cs="Times New Roman"/>
          <w:sz w:val="24"/>
          <w:szCs w:val="24"/>
        </w:rPr>
        <w:t xml:space="preserve"> dní ode dne jejich</w:t>
      </w:r>
      <w:r w:rsidRPr="007A3A38">
        <w:rPr>
          <w:rFonts w:ascii="Times New Roman" w:hAnsi="Times New Roman" w:cs="Times New Roman"/>
          <w:sz w:val="24"/>
          <w:szCs w:val="24"/>
        </w:rPr>
        <w:t xml:space="preserve"> prokazatelného doručení </w:t>
      </w:r>
      <w:r w:rsidR="00203984">
        <w:rPr>
          <w:rFonts w:ascii="Times New Roman" w:hAnsi="Times New Roman" w:cs="Times New Roman"/>
          <w:sz w:val="24"/>
          <w:szCs w:val="24"/>
        </w:rPr>
        <w:t>Poskytovateli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="00B75F45">
        <w:rPr>
          <w:rFonts w:ascii="Times New Roman" w:hAnsi="Times New Roman" w:cs="Times New Roman"/>
          <w:sz w:val="24"/>
          <w:szCs w:val="24"/>
        </w:rPr>
        <w:t xml:space="preserve"> </w:t>
      </w:r>
      <w:r w:rsidR="00B23A94">
        <w:rPr>
          <w:rFonts w:ascii="Times New Roman" w:hAnsi="Times New Roman" w:cs="Times New Roman"/>
          <w:sz w:val="24"/>
          <w:szCs w:val="24"/>
        </w:rPr>
        <w:t>Veškeré p</w:t>
      </w:r>
      <w:r w:rsidR="00B75F45">
        <w:rPr>
          <w:rFonts w:ascii="Times New Roman" w:hAnsi="Times New Roman" w:cs="Times New Roman"/>
          <w:sz w:val="24"/>
          <w:szCs w:val="24"/>
        </w:rPr>
        <w:t xml:space="preserve">latby </w:t>
      </w:r>
      <w:r w:rsidR="00B23A94">
        <w:rPr>
          <w:rFonts w:ascii="Times New Roman" w:hAnsi="Times New Roman" w:cs="Times New Roman"/>
          <w:sz w:val="24"/>
          <w:szCs w:val="24"/>
        </w:rPr>
        <w:t xml:space="preserve">dle této Smlouvy </w:t>
      </w:r>
      <w:r w:rsidR="00B75F45">
        <w:rPr>
          <w:rFonts w:ascii="Times New Roman" w:hAnsi="Times New Roman" w:cs="Times New Roman"/>
          <w:sz w:val="24"/>
          <w:szCs w:val="24"/>
        </w:rPr>
        <w:t xml:space="preserve">jsou uvedeny bez DPH, kdy smluvní strany sjednávají, že </w:t>
      </w:r>
      <w:r w:rsidR="007519DA">
        <w:rPr>
          <w:rFonts w:ascii="Times New Roman" w:hAnsi="Times New Roman" w:cs="Times New Roman"/>
          <w:sz w:val="24"/>
          <w:szCs w:val="24"/>
        </w:rPr>
        <w:t>Poskytovatel</w:t>
      </w:r>
      <w:r w:rsidR="00B75F45">
        <w:rPr>
          <w:rFonts w:ascii="Times New Roman" w:hAnsi="Times New Roman" w:cs="Times New Roman"/>
          <w:sz w:val="24"/>
          <w:szCs w:val="24"/>
        </w:rPr>
        <w:t xml:space="preserve"> je povinen uhradit tyto platby včetně DPH v zákonné výši.</w:t>
      </w:r>
    </w:p>
    <w:p w14:paraId="0A5494C0" w14:textId="77777777" w:rsidR="00DE4B98" w:rsidRPr="007A3A38" w:rsidRDefault="00DE4B98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69073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B724F">
        <w:rPr>
          <w:rFonts w:ascii="Times New Roman" w:hAnsi="Times New Roman" w:cs="Times New Roman"/>
          <w:sz w:val="24"/>
          <w:szCs w:val="24"/>
        </w:rPr>
        <w:t xml:space="preserve">Smluvní strany berou </w:t>
      </w:r>
      <w:r w:rsidR="00824829">
        <w:rPr>
          <w:rFonts w:ascii="Times New Roman" w:hAnsi="Times New Roman" w:cs="Times New Roman"/>
          <w:sz w:val="24"/>
          <w:szCs w:val="24"/>
        </w:rPr>
        <w:t>na vědomí, že veškeré výdaje 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, související s výkonem povinností stanovených touto Smlouvou, jako náklady na tisk, cestovné, nájemné, </w:t>
      </w:r>
      <w:r w:rsidRPr="001B724F">
        <w:rPr>
          <w:rFonts w:ascii="Times New Roman" w:hAnsi="Times New Roman" w:cs="Times New Roman"/>
          <w:sz w:val="24"/>
          <w:szCs w:val="24"/>
        </w:rPr>
        <w:lastRenderedPageBreak/>
        <w:t xml:space="preserve">stravování, ubytování, překlady apod. jsou </w:t>
      </w:r>
      <w:r w:rsidR="00824829">
        <w:rPr>
          <w:rFonts w:ascii="Times New Roman" w:hAnsi="Times New Roman" w:cs="Times New Roman"/>
          <w:sz w:val="24"/>
          <w:szCs w:val="24"/>
        </w:rPr>
        <w:t>nákladem na straně AHA</w:t>
      </w:r>
      <w:r w:rsidR="00F66F25" w:rsidRPr="001B724F">
        <w:rPr>
          <w:rFonts w:ascii="Times New Roman" w:hAnsi="Times New Roman" w:cs="Times New Roman"/>
          <w:sz w:val="24"/>
          <w:szCs w:val="24"/>
        </w:rPr>
        <w:t xml:space="preserve"> a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 nebude požadovat jejich uhrazení.</w:t>
      </w:r>
    </w:p>
    <w:p w14:paraId="69DB3B20" w14:textId="77777777" w:rsidR="0005115F" w:rsidRPr="007A3A38" w:rsidRDefault="00076F8D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69073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A3A38" w:rsidRPr="007A3A38">
        <w:rPr>
          <w:rFonts w:ascii="Times New Roman" w:hAnsi="Times New Roman" w:cs="Times New Roman"/>
          <w:sz w:val="24"/>
          <w:szCs w:val="24"/>
        </w:rPr>
        <w:t>.</w:t>
      </w:r>
      <w:r w:rsidR="007A3A38" w:rsidRPr="007A3A38">
        <w:rPr>
          <w:rFonts w:ascii="Times New Roman" w:hAnsi="Times New Roman" w:cs="Times New Roman"/>
          <w:sz w:val="24"/>
          <w:szCs w:val="24"/>
        </w:rPr>
        <w:tab/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Jednotlivé platby dle této Smlouvy budou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hrazeny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bezhotovostním převodem na bankovní účet </w:t>
      </w:r>
      <w:r w:rsidR="007A3A38" w:rsidRPr="007A3A38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. Dnem úhrady se poté rozumí den připsání částky na účet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1A782F5E" w14:textId="77777777" w:rsidR="0005115F" w:rsidRPr="007A3A38" w:rsidRDefault="00076F8D" w:rsidP="0005115F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05115F" w:rsidRPr="007A3A38">
        <w:rPr>
          <w:sz w:val="24"/>
          <w:szCs w:val="24"/>
        </w:rPr>
        <w:t>.</w:t>
      </w:r>
      <w:r w:rsidR="0069073A">
        <w:rPr>
          <w:sz w:val="24"/>
          <w:szCs w:val="24"/>
        </w:rPr>
        <w:t>7</w:t>
      </w:r>
      <w:proofErr w:type="gramEnd"/>
      <w:r w:rsidR="0005115F" w:rsidRPr="007A3A38">
        <w:rPr>
          <w:sz w:val="24"/>
          <w:szCs w:val="24"/>
        </w:rPr>
        <w:t>.</w:t>
      </w:r>
      <w:r w:rsidR="0005115F" w:rsidRPr="007A3A38">
        <w:rPr>
          <w:sz w:val="24"/>
          <w:szCs w:val="24"/>
        </w:rPr>
        <w:tab/>
        <w:t xml:space="preserve">V případě prodlení s úhradou </w:t>
      </w:r>
      <w:r w:rsidR="007A3A38" w:rsidRPr="007A3A38">
        <w:rPr>
          <w:sz w:val="24"/>
          <w:szCs w:val="24"/>
        </w:rPr>
        <w:t>plateb</w:t>
      </w:r>
      <w:r w:rsidR="0005115F" w:rsidRPr="007A3A38">
        <w:rPr>
          <w:sz w:val="24"/>
          <w:szCs w:val="24"/>
        </w:rPr>
        <w:t xml:space="preserve"> dle tohoto článku se </w:t>
      </w:r>
      <w:r w:rsidR="00203984">
        <w:rPr>
          <w:sz w:val="24"/>
          <w:szCs w:val="24"/>
        </w:rPr>
        <w:t>Poskytovatel</w:t>
      </w:r>
      <w:r w:rsidR="0005115F" w:rsidRPr="007A3A38">
        <w:rPr>
          <w:sz w:val="24"/>
          <w:szCs w:val="24"/>
        </w:rPr>
        <w:t xml:space="preserve"> zavazuje uhradit </w:t>
      </w:r>
      <w:r w:rsidR="007A3A38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05115F" w:rsidRPr="007A3A38">
        <w:rPr>
          <w:sz w:val="24"/>
          <w:szCs w:val="24"/>
        </w:rPr>
        <w:t xml:space="preserve"> smluvní pokutu ve výši 0,05% z dlužné částky za každý, byť jen započatý den prodlení. Úhradou smluvní pokuty není dotčeno právo </w:t>
      </w:r>
      <w:r w:rsidR="00824829">
        <w:rPr>
          <w:sz w:val="24"/>
          <w:szCs w:val="24"/>
        </w:rPr>
        <w:t>AHA</w:t>
      </w:r>
      <w:r w:rsidR="0005115F" w:rsidRPr="007A3A38">
        <w:rPr>
          <w:sz w:val="24"/>
          <w:szCs w:val="24"/>
        </w:rPr>
        <w:t xml:space="preserve"> na náhradu škody zvlášť a v plné výši.</w:t>
      </w:r>
    </w:p>
    <w:p w14:paraId="0FBDDC7A" w14:textId="77777777" w:rsidR="0005115F" w:rsidRPr="007A3A38" w:rsidRDefault="0005115F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1BFF80F" w14:textId="77777777" w:rsidR="00D44C44" w:rsidRDefault="007A3A38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Povinnosti </w:t>
      </w:r>
      <w:r w:rsidR="00203984">
        <w:rPr>
          <w:rFonts w:ascii="Times New Roman" w:hAnsi="Times New Roman" w:cs="Times New Roman"/>
          <w:b/>
          <w:sz w:val="24"/>
          <w:szCs w:val="24"/>
          <w:u w:val="single"/>
        </w:rPr>
        <w:t>Poskytovatele</w:t>
      </w:r>
    </w:p>
    <w:p w14:paraId="3C9C12B8" w14:textId="77777777" w:rsidR="007A3A38" w:rsidRDefault="007A3A38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se zavazuje předat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včasné informace a předměty potřebné pro řádné plnění povinností </w:t>
      </w:r>
      <w:r w:rsidR="0040569A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této Smlouvy, a to zejména informace a dat</w:t>
      </w:r>
      <w:r w:rsidR="00B23A94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v rozsahu dle Přílohy č. 2 této Smlouvy, které se </w:t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>
        <w:rPr>
          <w:rFonts w:ascii="Times New Roman" w:hAnsi="Times New Roman" w:cs="Times New Roman"/>
          <w:sz w:val="24"/>
          <w:szCs w:val="24"/>
        </w:rPr>
        <w:t xml:space="preserve"> zavazuje 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předat </w:t>
      </w:r>
      <w:r w:rsidR="00A31CE5" w:rsidRPr="00FA36DE">
        <w:rPr>
          <w:rFonts w:ascii="Times New Roman" w:hAnsi="Times New Roman" w:cs="Times New Roman"/>
          <w:sz w:val="24"/>
          <w:szCs w:val="24"/>
        </w:rPr>
        <w:t xml:space="preserve">do </w:t>
      </w:r>
      <w:r w:rsidR="00203984" w:rsidRPr="00FA36DE">
        <w:rPr>
          <w:rFonts w:ascii="Times New Roman" w:hAnsi="Times New Roman" w:cs="Times New Roman"/>
          <w:sz w:val="24"/>
          <w:szCs w:val="24"/>
        </w:rPr>
        <w:t>3</w:t>
      </w:r>
      <w:r w:rsidR="007B137A" w:rsidRPr="00FA36DE">
        <w:rPr>
          <w:rFonts w:ascii="Times New Roman" w:hAnsi="Times New Roman" w:cs="Times New Roman"/>
          <w:sz w:val="24"/>
          <w:szCs w:val="24"/>
        </w:rPr>
        <w:t>0 dnů od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 </w:t>
      </w:r>
      <w:r w:rsidR="00203984">
        <w:rPr>
          <w:rFonts w:ascii="Times New Roman" w:hAnsi="Times New Roman" w:cs="Times New Roman"/>
          <w:sz w:val="24"/>
          <w:szCs w:val="24"/>
        </w:rPr>
        <w:t>účinnosti této Smlouvy</w:t>
      </w:r>
      <w:r w:rsidR="0040569A">
        <w:rPr>
          <w:rFonts w:ascii="Times New Roman" w:hAnsi="Times New Roman" w:cs="Times New Roman"/>
          <w:sz w:val="24"/>
          <w:szCs w:val="24"/>
        </w:rPr>
        <w:t>.</w:t>
      </w:r>
    </w:p>
    <w:p w14:paraId="4A86EA52" w14:textId="53E4C5B1" w:rsidR="0040569A" w:rsidRP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sjednávají, že v případě, kdy </w:t>
      </w:r>
      <w:r w:rsidR="000A3E44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trvá i po uplynutí každého jednotlivého roku trvání,</w:t>
      </w:r>
      <w:r w:rsidR="00D2270A">
        <w:rPr>
          <w:rFonts w:ascii="Times New Roman" w:hAnsi="Times New Roman" w:cs="Times New Roman"/>
          <w:sz w:val="24"/>
          <w:szCs w:val="24"/>
        </w:rPr>
        <w:t xml:space="preserve"> a to</w:t>
      </w:r>
      <w:r w:rsidR="00475EF8">
        <w:rPr>
          <w:rFonts w:ascii="Times New Roman" w:hAnsi="Times New Roman" w:cs="Times New Roman"/>
          <w:sz w:val="24"/>
          <w:szCs w:val="24"/>
        </w:rPr>
        <w:t xml:space="preserve"> v případě,</w:t>
      </w:r>
      <w:r w:rsidR="00D2270A">
        <w:rPr>
          <w:rFonts w:ascii="Times New Roman" w:hAnsi="Times New Roman" w:cs="Times New Roman"/>
          <w:sz w:val="24"/>
          <w:szCs w:val="24"/>
        </w:rPr>
        <w:t xml:space="preserve"> </w:t>
      </w:r>
      <w:r w:rsidR="00475EF8">
        <w:rPr>
          <w:rFonts w:ascii="Times New Roman" w:hAnsi="Times New Roman" w:cs="Times New Roman"/>
          <w:sz w:val="24"/>
          <w:szCs w:val="24"/>
        </w:rPr>
        <w:t xml:space="preserve">že dojde k prodloužení </w:t>
      </w:r>
      <w:r w:rsidR="000A3E44">
        <w:rPr>
          <w:rFonts w:ascii="Times New Roman" w:hAnsi="Times New Roman" w:cs="Times New Roman"/>
          <w:sz w:val="24"/>
          <w:szCs w:val="24"/>
        </w:rPr>
        <w:t>doby</w:t>
      </w:r>
      <w:r w:rsidR="00475EF8">
        <w:rPr>
          <w:rFonts w:ascii="Times New Roman" w:hAnsi="Times New Roman" w:cs="Times New Roman"/>
          <w:sz w:val="24"/>
          <w:szCs w:val="24"/>
        </w:rPr>
        <w:t xml:space="preserve"> trvání této Smlouvy za podmínek dle čl. 8 této Smlouvy</w:t>
      </w:r>
      <w:r w:rsidR="00D22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zavazuje se </w:t>
      </w:r>
      <w:r w:rsidR="000A3E44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poskytnout AH</w:t>
      </w:r>
      <w:r w:rsidR="008027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aktuální informace v rozsahu dle Přílohy č. 2 této Smlouvy, a to vždy neprodleně po uplynutí roku trvání </w:t>
      </w:r>
      <w:r w:rsidR="007519DA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514F">
        <w:rPr>
          <w:rFonts w:ascii="Times New Roman" w:hAnsi="Times New Roman" w:cs="Times New Roman"/>
          <w:sz w:val="24"/>
          <w:szCs w:val="24"/>
        </w:rPr>
        <w:t xml:space="preserve">nejpozději však </w:t>
      </w:r>
      <w:r w:rsidR="00A07570">
        <w:rPr>
          <w:rFonts w:ascii="Times New Roman" w:hAnsi="Times New Roman" w:cs="Times New Roman"/>
          <w:sz w:val="24"/>
          <w:szCs w:val="24"/>
        </w:rPr>
        <w:t>vždy k</w:t>
      </w:r>
      <w:r w:rsidR="0047514F" w:rsidRPr="0047514F">
        <w:rPr>
          <w:rFonts w:ascii="Times New Roman" w:hAnsi="Times New Roman" w:cs="Times New Roman"/>
          <w:sz w:val="24"/>
          <w:szCs w:val="24"/>
        </w:rPr>
        <w:t xml:space="preserve"> datu </w:t>
      </w:r>
      <w:r w:rsidR="00344BD7">
        <w:rPr>
          <w:rFonts w:ascii="Times New Roman" w:hAnsi="Times New Roman" w:cs="Times New Roman"/>
          <w:sz w:val="24"/>
          <w:szCs w:val="24"/>
        </w:rPr>
        <w:t>30.6</w:t>
      </w:r>
      <w:r w:rsidR="00DE03B2">
        <w:rPr>
          <w:rFonts w:ascii="Times New Roman" w:hAnsi="Times New Roman" w:cs="Times New Roman"/>
          <w:sz w:val="24"/>
          <w:szCs w:val="24"/>
        </w:rPr>
        <w:t>.</w:t>
      </w:r>
      <w:r w:rsidR="0047514F" w:rsidRPr="0047514F">
        <w:rPr>
          <w:rFonts w:ascii="Times New Roman" w:hAnsi="Times New Roman" w:cs="Times New Roman"/>
          <w:sz w:val="24"/>
          <w:szCs w:val="24"/>
        </w:rPr>
        <w:t xml:space="preserve"> daného kalendářního roku</w:t>
      </w:r>
      <w:r w:rsidRPr="0047514F">
        <w:rPr>
          <w:rFonts w:ascii="Times New Roman" w:hAnsi="Times New Roman" w:cs="Times New Roman"/>
          <w:sz w:val="24"/>
          <w:szCs w:val="24"/>
        </w:rPr>
        <w:t>.</w:t>
      </w:r>
    </w:p>
    <w:p w14:paraId="34D83597" w14:textId="77777777" w:rsidR="0040569A" w:rsidRDefault="0040569A" w:rsidP="0040569A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A3E44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se zavazuje poskytno</w:t>
      </w:r>
      <w:r w:rsidR="00824829">
        <w:rPr>
          <w:sz w:val="24"/>
          <w:szCs w:val="24"/>
        </w:rPr>
        <w:t>ut AHA</w:t>
      </w:r>
      <w:r>
        <w:rPr>
          <w:sz w:val="24"/>
          <w:szCs w:val="24"/>
        </w:rPr>
        <w:t xml:space="preserve"> přiměřenou a požadovanou součinnost potřebnou pro včasné a řádné plnění povinností AH</w:t>
      </w:r>
      <w:r w:rsidR="00824829">
        <w:rPr>
          <w:sz w:val="24"/>
          <w:szCs w:val="24"/>
        </w:rPr>
        <w:t>A</w:t>
      </w:r>
      <w:r>
        <w:rPr>
          <w:sz w:val="24"/>
          <w:szCs w:val="24"/>
        </w:rPr>
        <w:t xml:space="preserve"> vyplývající z této Smlouvy.</w:t>
      </w:r>
    </w:p>
    <w:p w14:paraId="658CA79D" w14:textId="77777777" w:rsid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0070FFE" w14:textId="77777777" w:rsidR="002A1F2E" w:rsidRPr="00076937" w:rsidRDefault="002A1F2E" w:rsidP="002A1F2E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37">
        <w:rPr>
          <w:rFonts w:ascii="Times New Roman" w:hAnsi="Times New Roman" w:cs="Times New Roman"/>
          <w:b/>
          <w:sz w:val="24"/>
          <w:szCs w:val="24"/>
          <w:u w:val="single"/>
        </w:rPr>
        <w:t>Mlčenlivost</w:t>
      </w:r>
    </w:p>
    <w:p w14:paraId="09FD7AF0" w14:textId="77777777" w:rsidR="002A1F2E" w:rsidRPr="00076937" w:rsidRDefault="002A1F2E" w:rsidP="007A3A38">
      <w:pPr>
        <w:pStyle w:val="Bezmezer"/>
        <w:ind w:left="567" w:hanging="567"/>
        <w:jc w:val="both"/>
        <w:rPr>
          <w:rFonts w:ascii="Times New Roman" w:hAnsi="Times New Roman"/>
        </w:rPr>
      </w:pPr>
      <w:proofErr w:type="gramStart"/>
      <w:r w:rsidRPr="00076937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076937">
        <w:rPr>
          <w:rFonts w:ascii="Times New Roman" w:hAnsi="Times New Roman" w:cs="Times New Roman"/>
          <w:sz w:val="24"/>
          <w:szCs w:val="24"/>
        </w:rPr>
        <w:t>.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Smluvní strany se zavazují zachovávat mlčenlivost o všech </w:t>
      </w:r>
      <w:r w:rsidR="00633E7F" w:rsidRPr="00076937">
        <w:rPr>
          <w:rFonts w:ascii="Times New Roman" w:hAnsi="Times New Roman" w:cs="Times New Roman"/>
          <w:sz w:val="24"/>
          <w:szCs w:val="24"/>
        </w:rPr>
        <w:t xml:space="preserve">informacích, dokumentech, listinách, plánech a datech, které se týkají této Smlouvy a které se v průběhu plnění této Smlouvy nebo v její souvislosti dozví od druhé smluvní strany </w:t>
      </w:r>
      <w:r w:rsidR="00633E7F" w:rsidRPr="00824829">
        <w:rPr>
          <w:rFonts w:ascii="Times New Roman" w:hAnsi="Times New Roman" w:cs="Times New Roman"/>
          <w:sz w:val="24"/>
          <w:szCs w:val="24"/>
        </w:rPr>
        <w:t xml:space="preserve">a jejichž zveřejnění není vyžadováno právními předpisy. </w:t>
      </w:r>
      <w:r w:rsidR="00633E7F" w:rsidRPr="00284EED">
        <w:rPr>
          <w:rFonts w:ascii="Times New Roman" w:hAnsi="Times New Roman"/>
          <w:sz w:val="24"/>
          <w:szCs w:val="24"/>
        </w:rPr>
        <w:t>Takové informace budou považovány za důvěrné a smluvní strany je nebudou je bez předchozího souhlasu druhé smluvní strany sdělovat třetím osobám.</w:t>
      </w:r>
      <w:r w:rsidR="00633E7F" w:rsidRPr="00076937">
        <w:rPr>
          <w:rFonts w:ascii="Times New Roman" w:hAnsi="Times New Roman"/>
        </w:rPr>
        <w:t xml:space="preserve"> </w:t>
      </w:r>
    </w:p>
    <w:p w14:paraId="5C61FFBC" w14:textId="77777777" w:rsidR="00A955D2" w:rsidRPr="00076937" w:rsidRDefault="00A955D2" w:rsidP="007A3A38">
      <w:pPr>
        <w:pStyle w:val="Bezmezer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076937">
        <w:rPr>
          <w:rFonts w:ascii="Times New Roman" w:hAnsi="Times New Roman" w:cs="Times New Roman"/>
          <w:snapToGrid w:val="0"/>
          <w:sz w:val="24"/>
          <w:szCs w:val="24"/>
        </w:rPr>
        <w:t>6.2</w:t>
      </w:r>
      <w:proofErr w:type="gramEnd"/>
      <w:r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Smluvní stran</w:t>
      </w:r>
      <w:r w:rsidR="001C4B06" w:rsidRPr="00076937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může o důvěrných informacích dozvědět ať v ústní, písemné, grafické, elektronické či jiné formě. Za důvěrné informace se považují i další informace a údaje, o kterých smluvní strana před jejich poskytnutím druhé smluvní straně projeví vůli, aby tyto údaje a informace byly považovány za důvěrné.</w:t>
      </w:r>
    </w:p>
    <w:p w14:paraId="369CB221" w14:textId="77777777" w:rsidR="00633E7F" w:rsidRPr="00284EED" w:rsidRDefault="00633E7F" w:rsidP="007A3A38">
      <w:pPr>
        <w:pStyle w:val="Bezmezer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937">
        <w:rPr>
          <w:rFonts w:ascii="Times New Roman" w:hAnsi="Times New Roman"/>
        </w:rPr>
        <w:t>6.</w:t>
      </w:r>
      <w:r w:rsidR="00A955D2" w:rsidRPr="00076937">
        <w:rPr>
          <w:rFonts w:ascii="Times New Roman" w:hAnsi="Times New Roman"/>
        </w:rPr>
        <w:t>3</w:t>
      </w:r>
      <w:proofErr w:type="gramEnd"/>
      <w:r w:rsidRPr="00076937">
        <w:rPr>
          <w:rFonts w:ascii="Times New Roman" w:hAnsi="Times New Roman"/>
        </w:rPr>
        <w:t>.</w:t>
      </w:r>
      <w:r w:rsidRPr="00076937">
        <w:rPr>
          <w:rFonts w:ascii="Times New Roman" w:hAnsi="Times New Roman"/>
        </w:rPr>
        <w:tab/>
      </w:r>
      <w:r w:rsidRPr="00284EED">
        <w:rPr>
          <w:rFonts w:ascii="Times New Roman" w:hAnsi="Times New Roman"/>
          <w:sz w:val="24"/>
          <w:szCs w:val="24"/>
        </w:rPr>
        <w:t>Smluvní strany si sjednávají následující konkrétní výjimky z povinnosti mlčenlivost</w:t>
      </w:r>
      <w:r w:rsidR="001C4B06" w:rsidRPr="00284EED">
        <w:rPr>
          <w:rFonts w:ascii="Times New Roman" w:hAnsi="Times New Roman"/>
          <w:sz w:val="24"/>
          <w:szCs w:val="24"/>
        </w:rPr>
        <w:t>i</w:t>
      </w:r>
      <w:r w:rsidRPr="00284EED">
        <w:rPr>
          <w:rFonts w:ascii="Times New Roman" w:hAnsi="Times New Roman"/>
          <w:sz w:val="24"/>
          <w:szCs w:val="24"/>
        </w:rPr>
        <w:t xml:space="preserve"> dle odst. 6.1. této Smlouvy:</w:t>
      </w:r>
    </w:p>
    <w:p w14:paraId="346A65DE" w14:textId="548D61B2" w:rsidR="00633E7F" w:rsidRPr="00076937" w:rsidRDefault="00633E7F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a)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v případě, že dva nebo více </w:t>
      </w:r>
      <w:r w:rsidR="000A3E44">
        <w:rPr>
          <w:rFonts w:ascii="Times New Roman" w:hAnsi="Times New Roman" w:cs="Times New Roman"/>
          <w:sz w:val="24"/>
          <w:szCs w:val="24"/>
        </w:rPr>
        <w:t>poskytovatelů sdružených v rámci</w:t>
      </w:r>
      <w:r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E416BC">
        <w:rPr>
          <w:rFonts w:ascii="Times New Roman" w:hAnsi="Times New Roman" w:cs="Times New Roman"/>
          <w:sz w:val="24"/>
          <w:szCs w:val="24"/>
        </w:rPr>
        <w:t>Centra předem písemně požádá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o přímé srovnání jimi poskytnutých dat za účelem provedení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Pr="00076937">
        <w:rPr>
          <w:rFonts w:ascii="Times New Roman" w:hAnsi="Times New Roman" w:cs="Times New Roman"/>
          <w:sz w:val="24"/>
          <w:szCs w:val="24"/>
        </w:rPr>
        <w:t>ze strany AH</w:t>
      </w:r>
      <w:r w:rsidR="00E416BC">
        <w:rPr>
          <w:rFonts w:ascii="Times New Roman" w:hAnsi="Times New Roman" w:cs="Times New Roman"/>
          <w:sz w:val="24"/>
          <w:szCs w:val="24"/>
        </w:rPr>
        <w:t>A</w:t>
      </w:r>
      <w:r w:rsidR="000A3E44">
        <w:rPr>
          <w:rFonts w:ascii="Times New Roman" w:hAnsi="Times New Roman" w:cs="Times New Roman"/>
          <w:sz w:val="24"/>
          <w:szCs w:val="24"/>
        </w:rPr>
        <w:t xml:space="preserve"> těmto konkrétním poskytovatelům</w:t>
      </w:r>
      <w:r w:rsidRPr="00076937">
        <w:rPr>
          <w:rFonts w:ascii="Times New Roman" w:hAnsi="Times New Roman" w:cs="Times New Roman"/>
          <w:sz w:val="24"/>
          <w:szCs w:val="24"/>
        </w:rPr>
        <w:t xml:space="preserve">, avšak pouze za předpokladu, že z takové písemné žádosti bude vyplývat jednoznačný souhlas všech dotčených </w:t>
      </w:r>
      <w:r w:rsidR="000A3E44">
        <w:rPr>
          <w:rFonts w:ascii="Times New Roman" w:hAnsi="Times New Roman" w:cs="Times New Roman"/>
          <w:sz w:val="24"/>
          <w:szCs w:val="24"/>
        </w:rPr>
        <w:t>poskytovatelů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 s poskytnutím informací, včetně vymezení, ze kterého bude jednoznačně vyplývat rozsah informací a dat, ke kterému se zproštění mlčenlivosti vztahuje</w:t>
      </w:r>
      <w:r w:rsidR="00E416BC">
        <w:rPr>
          <w:rFonts w:ascii="Times New Roman" w:hAnsi="Times New Roman" w:cs="Times New Roman"/>
          <w:sz w:val="24"/>
          <w:szCs w:val="24"/>
        </w:rPr>
        <w:t>.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si však v</w:t>
      </w:r>
      <w:r w:rsidR="00A955D2" w:rsidRPr="00076937">
        <w:rPr>
          <w:rFonts w:ascii="Times New Roman" w:hAnsi="Times New Roman" w:cs="Times New Roman"/>
          <w:sz w:val="24"/>
          <w:szCs w:val="24"/>
        </w:rPr>
        <w:t> každém konkrétním</w:t>
      </w:r>
      <w:r w:rsidRPr="00076937">
        <w:rPr>
          <w:rFonts w:ascii="Times New Roman" w:hAnsi="Times New Roman" w:cs="Times New Roman"/>
          <w:sz w:val="24"/>
          <w:szCs w:val="24"/>
        </w:rPr>
        <w:t xml:space="preserve"> pří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padě vyhrazuje právo odmítnout poskytnutí těchto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A955D2" w:rsidRPr="00076937">
        <w:rPr>
          <w:rFonts w:ascii="Times New Roman" w:hAnsi="Times New Roman" w:cs="Times New Roman"/>
          <w:sz w:val="24"/>
          <w:szCs w:val="24"/>
        </w:rPr>
        <w:t>v případě, kdy bude výše uvedené zproštění mlčenlivosti považovat za nedostatečné;</w:t>
      </w:r>
    </w:p>
    <w:p w14:paraId="70D2D33B" w14:textId="77777777" w:rsidR="00A955D2" w:rsidRPr="00076937" w:rsidRDefault="00A955D2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b)</w:t>
      </w:r>
      <w:r w:rsidRPr="00076937">
        <w:rPr>
          <w:rFonts w:ascii="Times New Roman" w:hAnsi="Times New Roman" w:cs="Times New Roman"/>
          <w:sz w:val="24"/>
          <w:szCs w:val="24"/>
        </w:rPr>
        <w:tab/>
        <w:t>v případě, že kterákoli ze smluvních stran získá informace z jiného zdroje, n</w:t>
      </w:r>
      <w:r w:rsidR="00076937">
        <w:rPr>
          <w:rFonts w:ascii="Times New Roman" w:hAnsi="Times New Roman" w:cs="Times New Roman"/>
          <w:sz w:val="24"/>
          <w:szCs w:val="24"/>
        </w:rPr>
        <w:t>ež od druhé smluvní strany a ty</w:t>
      </w:r>
      <w:r w:rsidRPr="00076937">
        <w:rPr>
          <w:rFonts w:ascii="Times New Roman" w:hAnsi="Times New Roman" w:cs="Times New Roman"/>
          <w:sz w:val="24"/>
          <w:szCs w:val="24"/>
        </w:rPr>
        <w:t>to informace nebudou důvěrného charakteru;</w:t>
      </w:r>
    </w:p>
    <w:p w14:paraId="62FE799D" w14:textId="77777777" w:rsidR="00A955D2" w:rsidRPr="00284EED" w:rsidRDefault="00A955D2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c)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="001E449A" w:rsidRPr="00284EED">
        <w:rPr>
          <w:rFonts w:ascii="Times New Roman" w:hAnsi="Times New Roman"/>
          <w:sz w:val="24"/>
          <w:szCs w:val="24"/>
        </w:rPr>
        <w:t>v případě informací</w:t>
      </w:r>
      <w:r w:rsidRPr="00284EED">
        <w:rPr>
          <w:rFonts w:ascii="Times New Roman" w:hAnsi="Times New Roman"/>
          <w:sz w:val="24"/>
          <w:szCs w:val="24"/>
        </w:rPr>
        <w:t>, které jsou obecně známé a veřejně dostupné, popř. na poskytování informací v rámci soudního řízení</w:t>
      </w:r>
      <w:r w:rsidR="001E449A" w:rsidRPr="00284EED">
        <w:rPr>
          <w:rFonts w:ascii="Times New Roman" w:hAnsi="Times New Roman"/>
          <w:sz w:val="24"/>
          <w:szCs w:val="24"/>
        </w:rPr>
        <w:t>;</w:t>
      </w:r>
    </w:p>
    <w:p w14:paraId="578C6D8D" w14:textId="77777777" w:rsidR="00C62F7A" w:rsidRPr="00284EED" w:rsidRDefault="00E416BC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</w:t>
      </w:r>
      <w:r>
        <w:rPr>
          <w:rFonts w:ascii="Times New Roman" w:hAnsi="Times New Roman"/>
          <w:sz w:val="24"/>
          <w:szCs w:val="24"/>
        </w:rPr>
        <w:tab/>
        <w:t>v případě, že AHA</w:t>
      </w:r>
      <w:r w:rsidR="00C62F7A" w:rsidRPr="00284EED">
        <w:rPr>
          <w:rFonts w:ascii="Times New Roman" w:hAnsi="Times New Roman"/>
          <w:sz w:val="24"/>
          <w:szCs w:val="24"/>
        </w:rPr>
        <w:t xml:space="preserve"> použije </w:t>
      </w:r>
      <w:r w:rsidR="00FF125D" w:rsidRPr="00284EED">
        <w:rPr>
          <w:rFonts w:ascii="Times New Roman" w:hAnsi="Times New Roman"/>
          <w:sz w:val="24"/>
          <w:szCs w:val="24"/>
        </w:rPr>
        <w:t xml:space="preserve">nebo poskytne </w:t>
      </w:r>
      <w:r w:rsidR="00C62F7A" w:rsidRPr="00284EED">
        <w:rPr>
          <w:rFonts w:ascii="Times New Roman" w:hAnsi="Times New Roman"/>
          <w:sz w:val="24"/>
          <w:szCs w:val="24"/>
        </w:rPr>
        <w:t xml:space="preserve">získané informace pro akademické a </w:t>
      </w:r>
      <w:r w:rsidR="005104BC" w:rsidRPr="00284EED">
        <w:rPr>
          <w:rFonts w:ascii="Times New Roman" w:hAnsi="Times New Roman"/>
          <w:sz w:val="24"/>
          <w:szCs w:val="24"/>
        </w:rPr>
        <w:t>výzkumné</w:t>
      </w:r>
      <w:r w:rsidR="00C62F7A" w:rsidRPr="00284EED">
        <w:rPr>
          <w:rFonts w:ascii="Times New Roman" w:hAnsi="Times New Roman"/>
          <w:sz w:val="24"/>
          <w:szCs w:val="24"/>
        </w:rPr>
        <w:t xml:space="preserve"> účely</w:t>
      </w:r>
      <w:r w:rsidR="00FF125D" w:rsidRPr="00284EED">
        <w:rPr>
          <w:rFonts w:ascii="Times New Roman" w:hAnsi="Times New Roman"/>
          <w:sz w:val="24"/>
          <w:szCs w:val="24"/>
        </w:rPr>
        <w:t xml:space="preserve">, avšak vždy v řádně </w:t>
      </w:r>
      <w:r>
        <w:rPr>
          <w:rFonts w:ascii="Times New Roman" w:hAnsi="Times New Roman"/>
          <w:sz w:val="24"/>
          <w:szCs w:val="24"/>
        </w:rPr>
        <w:t xml:space="preserve">a plně </w:t>
      </w:r>
      <w:r w:rsidR="00FF125D" w:rsidRPr="00284EED">
        <w:rPr>
          <w:rFonts w:ascii="Times New Roman" w:hAnsi="Times New Roman"/>
          <w:sz w:val="24"/>
          <w:szCs w:val="24"/>
        </w:rPr>
        <w:t>anonymizované formě;</w:t>
      </w:r>
    </w:p>
    <w:p w14:paraId="41539B2E" w14:textId="77777777" w:rsidR="001E449A" w:rsidRPr="00076937" w:rsidRDefault="00C62F7A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449A" w:rsidRPr="00076937">
        <w:rPr>
          <w:rFonts w:ascii="Times New Roman" w:hAnsi="Times New Roman" w:cs="Times New Roman"/>
          <w:sz w:val="24"/>
          <w:szCs w:val="24"/>
        </w:rPr>
        <w:t>)</w:t>
      </w:r>
      <w:r w:rsidR="001E449A" w:rsidRPr="00076937">
        <w:rPr>
          <w:rFonts w:ascii="Times New Roman" w:hAnsi="Times New Roman" w:cs="Times New Roman"/>
          <w:sz w:val="24"/>
          <w:szCs w:val="24"/>
        </w:rPr>
        <w:tab/>
        <w:t>v případě informací, jejichž zveřejnění je povinné na základě právního předpisu.</w:t>
      </w:r>
    </w:p>
    <w:p w14:paraId="3F750F33" w14:textId="4EE9D603" w:rsidR="002A1F2E" w:rsidRPr="00076937" w:rsidRDefault="001E449A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937">
        <w:rPr>
          <w:rFonts w:ascii="Times New Roman" w:hAnsi="Times New Roman" w:cs="Times New Roman"/>
          <w:sz w:val="24"/>
          <w:szCs w:val="24"/>
        </w:rPr>
        <w:t>6.4</w:t>
      </w:r>
      <w:proofErr w:type="gramEnd"/>
      <w:r w:rsidRPr="00076937">
        <w:rPr>
          <w:rFonts w:ascii="Times New Roman" w:hAnsi="Times New Roman" w:cs="Times New Roman"/>
          <w:sz w:val="24"/>
          <w:szCs w:val="24"/>
        </w:rPr>
        <w:t>.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Na základě dohody smluvních stran se za důvěrné považují i informace a závěry, ke kterým dojde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poskytování Služeb </w:t>
      </w:r>
      <w:r w:rsidR="00DE03B2">
        <w:rPr>
          <w:rFonts w:ascii="Times New Roman" w:hAnsi="Times New Roman" w:cs="Times New Roman"/>
          <w:snapToGrid w:val="0"/>
          <w:sz w:val="24"/>
          <w:szCs w:val="24"/>
        </w:rPr>
        <w:t>SAKP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také ty informace, které se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dozví bezprostředně přímo v provozovně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poskytovatele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u nichž mohl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předpokládat, že se jedná o informace důvěrné (např. pohovory s vedoucími a technickými pracovníky, bezprostřední sledování poskytování zdravotních služeb, analýza datové sítě, aj.).</w:t>
      </w:r>
    </w:p>
    <w:p w14:paraId="08D4E90E" w14:textId="77777777" w:rsidR="001E449A" w:rsidRPr="00076937" w:rsidRDefault="001E449A" w:rsidP="001E449A">
      <w:pPr>
        <w:tabs>
          <w:tab w:val="num" w:pos="567"/>
        </w:tabs>
        <w:spacing w:after="60"/>
        <w:ind w:left="567" w:hanging="567"/>
        <w:jc w:val="both"/>
        <w:rPr>
          <w:snapToGrid w:val="0"/>
          <w:sz w:val="24"/>
          <w:szCs w:val="24"/>
        </w:rPr>
      </w:pPr>
      <w:proofErr w:type="gramStart"/>
      <w:r w:rsidRPr="00076937">
        <w:rPr>
          <w:sz w:val="24"/>
          <w:szCs w:val="24"/>
        </w:rPr>
        <w:t>6.5</w:t>
      </w:r>
      <w:proofErr w:type="gramEnd"/>
      <w:r w:rsidRPr="00076937">
        <w:rPr>
          <w:sz w:val="24"/>
          <w:szCs w:val="24"/>
        </w:rPr>
        <w:t>.</w:t>
      </w:r>
      <w:r w:rsidRPr="00076937">
        <w:rPr>
          <w:sz w:val="24"/>
          <w:szCs w:val="24"/>
        </w:rPr>
        <w:tab/>
      </w:r>
      <w:r w:rsidRPr="00076937">
        <w:rPr>
          <w:snapToGrid w:val="0"/>
          <w:sz w:val="24"/>
          <w:szCs w:val="24"/>
        </w:rPr>
        <w:t>AH</w:t>
      </w:r>
      <w:r w:rsidR="00E416BC">
        <w:rPr>
          <w:snapToGrid w:val="0"/>
          <w:sz w:val="24"/>
          <w:szCs w:val="24"/>
        </w:rPr>
        <w:t>A</w:t>
      </w:r>
      <w:r w:rsidRPr="00076937">
        <w:rPr>
          <w:snapToGrid w:val="0"/>
          <w:sz w:val="24"/>
          <w:szCs w:val="24"/>
        </w:rPr>
        <w:t xml:space="preserve"> je oprávněn a zavazuje se nakládat s důvěrnými informacemi pouze a jedině v souvislosti s plněním před</w:t>
      </w:r>
      <w:r w:rsidR="00E416BC">
        <w:rPr>
          <w:snapToGrid w:val="0"/>
          <w:sz w:val="24"/>
          <w:szCs w:val="24"/>
        </w:rPr>
        <w:t>mětu dle čl. 2 této Smlouvy. AHA</w:t>
      </w:r>
      <w:r w:rsidRPr="00076937">
        <w:rPr>
          <w:snapToGrid w:val="0"/>
          <w:sz w:val="24"/>
          <w:szCs w:val="24"/>
        </w:rPr>
        <w:t xml:space="preserve"> se zavazuje zachovávat naprostou mlčenlivost o všech složkách poskytnutých důvěrných informací.</w:t>
      </w:r>
    </w:p>
    <w:p w14:paraId="15D28BD1" w14:textId="6EB974FB" w:rsidR="002A1F2E" w:rsidRPr="00076937" w:rsidRDefault="001E449A" w:rsidP="008011C0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76937">
        <w:rPr>
          <w:rFonts w:ascii="Times New Roman" w:hAnsi="Times New Roman" w:cs="Times New Roman"/>
          <w:snapToGrid w:val="0"/>
          <w:sz w:val="24"/>
          <w:szCs w:val="24"/>
        </w:rPr>
        <w:t>6.6</w:t>
      </w:r>
      <w:proofErr w:type="gramEnd"/>
      <w:r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Použití a přístup k důvěrným informacím bude omezen pouze na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potřeby a v soulad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u s účelem dle této Smlouvy.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je povinen zavázat mlčenlivostí všechny své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, kteří se s důvěrnými informacemi seznámí.</w:t>
      </w:r>
    </w:p>
    <w:p w14:paraId="494A9C14" w14:textId="64F5F154" w:rsidR="001E449A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6.7</w:t>
      </w:r>
      <w:proofErr w:type="gramEnd"/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E449A" w:rsidRPr="00076937">
        <w:rPr>
          <w:rFonts w:ascii="Times New Roman" w:hAnsi="Times New Roman" w:cs="Times New Roman"/>
          <w:sz w:val="24"/>
          <w:szCs w:val="20"/>
        </w:rPr>
        <w:t>V případě, že smluvní strana bude mít důvodné podezření, že došlo ke zpřístupnění důvěrných materiálů neoprávněné osobě, je povinna neprodleně o této skutečnosti informovat druhou smluvní stranu a vynaložit úsilí k nápravě tohoto stavu.</w:t>
      </w:r>
    </w:p>
    <w:p w14:paraId="4E528C39" w14:textId="656ECAA5" w:rsidR="000A7B6C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6.8</w:t>
      </w:r>
      <w:proofErr w:type="gramEnd"/>
      <w:r w:rsidR="000A7B6C" w:rsidRPr="00076937">
        <w:rPr>
          <w:rFonts w:ascii="Times New Roman" w:hAnsi="Times New Roman" w:cs="Times New Roman"/>
          <w:sz w:val="24"/>
          <w:szCs w:val="20"/>
        </w:rPr>
        <w:t>.</w:t>
      </w:r>
      <w:r w:rsidR="000A7B6C" w:rsidRPr="00076937">
        <w:rPr>
          <w:rFonts w:ascii="Times New Roman" w:hAnsi="Times New Roman" w:cs="Times New Roman"/>
          <w:sz w:val="24"/>
          <w:szCs w:val="20"/>
        </w:rPr>
        <w:tab/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AHA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zavazuje </w:t>
      </w:r>
      <w:r w:rsidR="00560469">
        <w:rPr>
          <w:rFonts w:ascii="Times New Roman" w:hAnsi="Times New Roman" w:cs="Times New Roman"/>
          <w:snapToGrid w:val="0"/>
          <w:sz w:val="24"/>
          <w:szCs w:val="24"/>
        </w:rPr>
        <w:t xml:space="preserve">na požádání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vrátit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Poskytovateli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veškeré přijaté důvěrné informace, uchovávané v písemné, elektronické či jiné podobě a získané na základě této Smlouvy, spolu s veškerými kopiemi příslušných dokumentů tak, že si neponechá žádné takové informace v elektronické ani jiné podobě ani jejich kopie, a to v případě, že dojde k jakémukoli ukončení této Smlouvy.</w:t>
      </w:r>
    </w:p>
    <w:p w14:paraId="4FDA4232" w14:textId="33F50679" w:rsidR="000A7B6C" w:rsidRPr="000A7B6C" w:rsidRDefault="008011C0" w:rsidP="000A7B6C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6.9</w:t>
      </w:r>
      <w:proofErr w:type="gramEnd"/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Smluvní strany si sjednávají, že v případě, kdy kterákoliv z nich 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prokazatelně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poruší svou povinnost zachovávat mlčenlivost o důvěrných informacích dle tohoto článku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způsobí tím dotčené straně závažnou újmu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, zavazuje se taková smluvní strana uhradit druhé smluvní straně smluvní pokutu ve výši </w:t>
      </w:r>
      <w:r w:rsidR="00560469">
        <w:rPr>
          <w:rFonts w:ascii="Times New Roman" w:hAnsi="Times New Roman" w:cs="Times New Roman"/>
          <w:sz w:val="24"/>
          <w:szCs w:val="24"/>
        </w:rPr>
        <w:t>50</w:t>
      </w:r>
      <w:r w:rsidR="00C62F7A">
        <w:rPr>
          <w:rFonts w:ascii="Times New Roman" w:hAnsi="Times New Roman" w:cs="Times New Roman"/>
          <w:sz w:val="24"/>
          <w:szCs w:val="24"/>
        </w:rPr>
        <w:t>.000</w:t>
      </w:r>
      <w:r w:rsidR="00C62F7A" w:rsidRPr="00076937">
        <w:rPr>
          <w:rFonts w:ascii="Times New Roman" w:hAnsi="Times New Roman" w:cs="Times New Roman"/>
          <w:sz w:val="24"/>
          <w:szCs w:val="24"/>
        </w:rPr>
        <w:t xml:space="preserve">,- </w:t>
      </w:r>
      <w:r w:rsidR="000A7B6C" w:rsidRPr="00076937">
        <w:rPr>
          <w:rFonts w:ascii="Times New Roman" w:hAnsi="Times New Roman" w:cs="Times New Roman"/>
          <w:sz w:val="24"/>
          <w:szCs w:val="24"/>
        </w:rPr>
        <w:t xml:space="preserve">Kč (slovy </w:t>
      </w:r>
      <w:r w:rsidR="00DE03B2">
        <w:rPr>
          <w:rFonts w:ascii="Times New Roman" w:hAnsi="Times New Roman" w:cs="Times New Roman"/>
          <w:sz w:val="24"/>
          <w:szCs w:val="24"/>
        </w:rPr>
        <w:t xml:space="preserve">padesát </w:t>
      </w:r>
      <w:r w:rsidR="00C62F7A">
        <w:rPr>
          <w:rFonts w:ascii="Times New Roman" w:hAnsi="Times New Roman" w:cs="Times New Roman"/>
          <w:sz w:val="24"/>
          <w:szCs w:val="24"/>
        </w:rPr>
        <w:t>tisíc</w:t>
      </w:r>
      <w:r w:rsidR="00DE03B2">
        <w:rPr>
          <w:rFonts w:ascii="Times New Roman" w:hAnsi="Times New Roman" w:cs="Times New Roman"/>
          <w:sz w:val="24"/>
          <w:szCs w:val="24"/>
        </w:rPr>
        <w:t xml:space="preserve"> </w:t>
      </w:r>
      <w:r w:rsidR="000A7B6C" w:rsidRPr="00076937">
        <w:rPr>
          <w:rFonts w:ascii="Times New Roman" w:hAnsi="Times New Roman" w:cs="Times New Roman"/>
          <w:sz w:val="24"/>
          <w:szCs w:val="24"/>
        </w:rPr>
        <w:t>korun českých) za každé jednotlivé porušení. Úhradou smluvní pokuty není dotčeno právo na náhradu škody zvlášť a v plné výši.</w:t>
      </w:r>
    </w:p>
    <w:p w14:paraId="032A49B1" w14:textId="77777777" w:rsidR="002A1F2E" w:rsidRPr="007A3A38" w:rsidRDefault="002A1F2E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859B065" w14:textId="77777777" w:rsidR="0040569A" w:rsidRDefault="0040569A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Kontaktní údaje</w:t>
      </w:r>
      <w:r w:rsidR="00C26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předávání podkladů</w:t>
      </w:r>
    </w:p>
    <w:p w14:paraId="73D0C2CB" w14:textId="0A0599D2" w:rsidR="00C2611C" w:rsidRDefault="002A1F2E" w:rsidP="00C2611C">
      <w:pPr>
        <w:pStyle w:val="Normln1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40569A">
        <w:rPr>
          <w:sz w:val="24"/>
          <w:szCs w:val="24"/>
        </w:rPr>
        <w:t>.1</w:t>
      </w:r>
      <w:proofErr w:type="gramEnd"/>
      <w:r w:rsidR="0040569A">
        <w:rPr>
          <w:sz w:val="24"/>
          <w:szCs w:val="24"/>
        </w:rPr>
        <w:t>.</w:t>
      </w:r>
      <w:r w:rsidR="0040569A">
        <w:rPr>
          <w:sz w:val="24"/>
          <w:szCs w:val="24"/>
        </w:rPr>
        <w:tab/>
        <w:t xml:space="preserve">Smluvní strany sjednávají pro účely této Smlouvy následující kontaktní osoby, odpovědné </w:t>
      </w:r>
      <w:r w:rsidR="00DE682B">
        <w:rPr>
          <w:sz w:val="24"/>
          <w:szCs w:val="24"/>
        </w:rPr>
        <w:t xml:space="preserve">za </w:t>
      </w:r>
      <w:r w:rsidR="0040569A">
        <w:rPr>
          <w:sz w:val="24"/>
          <w:szCs w:val="24"/>
        </w:rPr>
        <w:t>zajištění běžného kontaktu v rámci plnění této Smlouvy</w:t>
      </w:r>
      <w:r w:rsidR="00DE682B">
        <w:rPr>
          <w:sz w:val="24"/>
          <w:szCs w:val="24"/>
        </w:rPr>
        <w:t xml:space="preserve"> a za zajištění součinnosti včetně určení dat schůzek a prezentací, předání připomínek k předaným datům a výstupům a za jejich akceptaci</w:t>
      </w:r>
      <w:r w:rsidR="00C2611C">
        <w:rPr>
          <w:sz w:val="24"/>
          <w:szCs w:val="24"/>
        </w:rPr>
        <w:t xml:space="preserve">. </w:t>
      </w:r>
      <w:r w:rsidR="00C2611C" w:rsidRPr="00FA36DE">
        <w:rPr>
          <w:sz w:val="24"/>
          <w:szCs w:val="24"/>
        </w:rPr>
        <w:t xml:space="preserve">Předání dat ze strany </w:t>
      </w:r>
      <w:r w:rsidR="00FF2B70" w:rsidRPr="00FA36DE">
        <w:rPr>
          <w:sz w:val="24"/>
          <w:szCs w:val="24"/>
        </w:rPr>
        <w:t>Poskytovatele</w:t>
      </w:r>
      <w:r w:rsidR="00C2611C" w:rsidRPr="00FA36DE">
        <w:rPr>
          <w:sz w:val="24"/>
          <w:szCs w:val="24"/>
        </w:rPr>
        <w:t xml:space="preserve"> a předání výstupů analýz ze strany AHA bude vždy potvrzeno předávacím a akceptačním protokolem.</w:t>
      </w:r>
      <w:r w:rsidR="00C2611C" w:rsidRPr="009A437A">
        <w:rPr>
          <w:sz w:val="24"/>
          <w:szCs w:val="24"/>
        </w:rPr>
        <w:t xml:space="preserve"> </w:t>
      </w:r>
      <w:r w:rsidR="00C2611C" w:rsidRPr="00FA36DE">
        <w:rPr>
          <w:sz w:val="24"/>
          <w:szCs w:val="24"/>
        </w:rPr>
        <w:t>Pokud po předání dat nebo výstup</w:t>
      </w:r>
      <w:r w:rsidR="00A31CE5" w:rsidRPr="00FA36DE">
        <w:rPr>
          <w:sz w:val="24"/>
          <w:szCs w:val="24"/>
        </w:rPr>
        <w:t xml:space="preserve">ů nepředá přijímací strana do </w:t>
      </w:r>
      <w:proofErr w:type="gramStart"/>
      <w:r w:rsidR="00A31CE5" w:rsidRPr="00FA36DE">
        <w:rPr>
          <w:sz w:val="24"/>
          <w:szCs w:val="24"/>
        </w:rPr>
        <w:t>dese</w:t>
      </w:r>
      <w:r w:rsidR="00C2611C" w:rsidRPr="00FA36DE">
        <w:rPr>
          <w:sz w:val="24"/>
          <w:szCs w:val="24"/>
        </w:rPr>
        <w:t>ti  pracovních</w:t>
      </w:r>
      <w:proofErr w:type="gramEnd"/>
      <w:r w:rsidR="00C2611C" w:rsidRPr="00FA36DE">
        <w:rPr>
          <w:sz w:val="24"/>
          <w:szCs w:val="24"/>
        </w:rPr>
        <w:t xml:space="preserve"> dnů připomínky k předaným podkladům, jsou tyto považovány automaticky za akceptované.</w:t>
      </w:r>
    </w:p>
    <w:p w14:paraId="2ACDEE1C" w14:textId="77777777" w:rsidR="0040569A" w:rsidRDefault="0040569A" w:rsidP="0040569A">
      <w:pPr>
        <w:pStyle w:val="Normln1"/>
        <w:ind w:left="567" w:hanging="567"/>
        <w:rPr>
          <w:sz w:val="24"/>
          <w:szCs w:val="24"/>
        </w:rPr>
      </w:pPr>
    </w:p>
    <w:p w14:paraId="393462FE" w14:textId="77777777" w:rsidR="0040569A" w:rsidRDefault="0040569A" w:rsidP="0040569A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Za </w:t>
      </w:r>
      <w:r w:rsidR="00FF2B70">
        <w:rPr>
          <w:sz w:val="24"/>
          <w:szCs w:val="24"/>
          <w:u w:val="single"/>
        </w:rPr>
        <w:t>Poskytovatele</w:t>
      </w:r>
      <w:r>
        <w:rPr>
          <w:sz w:val="24"/>
          <w:szCs w:val="24"/>
        </w:rPr>
        <w:t>:</w:t>
      </w:r>
    </w:p>
    <w:p w14:paraId="29C6744E" w14:textId="7FC0AD12" w:rsidR="0040569A" w:rsidRDefault="0040569A" w:rsidP="0040569A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02E95">
        <w:rPr>
          <w:sz w:val="24"/>
          <w:szCs w:val="24"/>
        </w:rPr>
        <w:t>XXXXXXXXXX</w:t>
      </w:r>
    </w:p>
    <w:p w14:paraId="3D68997F" w14:textId="2972B8C5" w:rsidR="0040569A" w:rsidRDefault="0040569A" w:rsidP="0040569A">
      <w:pPr>
        <w:pStyle w:val="Normln1"/>
        <w:ind w:left="567" w:hanging="567"/>
        <w:rPr>
          <w:sz w:val="24"/>
          <w:szCs w:val="24"/>
        </w:rPr>
      </w:pPr>
      <w:r>
        <w:rPr>
          <w:i/>
          <w:sz w:val="24"/>
          <w:szCs w:val="24"/>
        </w:rPr>
        <w:tab/>
        <w:t>Tel.: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02E95">
        <w:rPr>
          <w:sz w:val="24"/>
          <w:szCs w:val="24"/>
        </w:rPr>
        <w:t>XXXXXXXXXX</w:t>
      </w:r>
    </w:p>
    <w:p w14:paraId="70D569B6" w14:textId="0C435B35" w:rsidR="0040569A" w:rsidRDefault="0040569A" w:rsidP="0040569A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Email: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02E95">
        <w:rPr>
          <w:sz w:val="24"/>
          <w:szCs w:val="24"/>
        </w:rPr>
        <w:t>XXXXXXXXXX</w:t>
      </w:r>
    </w:p>
    <w:p w14:paraId="46455D62" w14:textId="77777777" w:rsidR="0040569A" w:rsidRDefault="0040569A" w:rsidP="0040569A">
      <w:pPr>
        <w:pStyle w:val="Normln1"/>
        <w:ind w:left="567"/>
        <w:rPr>
          <w:i/>
          <w:sz w:val="24"/>
          <w:szCs w:val="24"/>
        </w:rPr>
      </w:pPr>
    </w:p>
    <w:p w14:paraId="6E1C5297" w14:textId="77777777" w:rsidR="0040569A" w:rsidRDefault="0040569A" w:rsidP="0040569A">
      <w:pPr>
        <w:pStyle w:val="Normln1"/>
        <w:ind w:left="567"/>
        <w:rPr>
          <w:sz w:val="24"/>
          <w:szCs w:val="24"/>
        </w:rPr>
      </w:pPr>
      <w:r>
        <w:rPr>
          <w:sz w:val="24"/>
          <w:szCs w:val="24"/>
          <w:u w:val="single"/>
        </w:rPr>
        <w:t>Za AH</w:t>
      </w:r>
      <w:r w:rsidR="00E416BC">
        <w:rPr>
          <w:sz w:val="24"/>
          <w:szCs w:val="24"/>
          <w:u w:val="single"/>
        </w:rPr>
        <w:t>A</w:t>
      </w:r>
      <w:r>
        <w:rPr>
          <w:sz w:val="24"/>
          <w:szCs w:val="24"/>
        </w:rPr>
        <w:t>:</w:t>
      </w:r>
    </w:p>
    <w:p w14:paraId="4F994A77" w14:textId="1DF6B36A" w:rsidR="007B137A" w:rsidRPr="00556A09" w:rsidRDefault="0040569A" w:rsidP="007B137A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02E95">
        <w:rPr>
          <w:sz w:val="24"/>
          <w:szCs w:val="24"/>
        </w:rPr>
        <w:t>XXXXXXXXXX</w:t>
      </w:r>
    </w:p>
    <w:p w14:paraId="46CA8861" w14:textId="6D937A7C" w:rsidR="0040569A" w:rsidRDefault="0040569A" w:rsidP="007B137A">
      <w:pPr>
        <w:pStyle w:val="Normln1"/>
        <w:ind w:left="567"/>
        <w:rPr>
          <w:sz w:val="24"/>
          <w:szCs w:val="24"/>
        </w:rPr>
      </w:pPr>
      <w:r w:rsidRPr="00556A09">
        <w:rPr>
          <w:i/>
          <w:sz w:val="24"/>
          <w:szCs w:val="24"/>
        </w:rPr>
        <w:t>Tel.:</w:t>
      </w:r>
      <w:r w:rsidRPr="00556A09">
        <w:rPr>
          <w:i/>
          <w:sz w:val="24"/>
          <w:szCs w:val="24"/>
        </w:rPr>
        <w:tab/>
      </w:r>
      <w:r w:rsidRPr="00556A09">
        <w:rPr>
          <w:i/>
          <w:sz w:val="24"/>
          <w:szCs w:val="24"/>
        </w:rPr>
        <w:tab/>
      </w:r>
      <w:r w:rsidR="00702E95">
        <w:rPr>
          <w:sz w:val="24"/>
          <w:szCs w:val="24"/>
        </w:rPr>
        <w:t>XXXXXXXXXX</w:t>
      </w:r>
    </w:p>
    <w:p w14:paraId="62DEC036" w14:textId="2D37BD03" w:rsidR="007A3A38" w:rsidRDefault="0040569A" w:rsidP="007B137A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Email: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02E95">
        <w:rPr>
          <w:sz w:val="24"/>
          <w:szCs w:val="24"/>
        </w:rPr>
        <w:t>XXXXXXXXXX</w:t>
      </w:r>
      <w:bookmarkStart w:id="0" w:name="_GoBack"/>
      <w:bookmarkEnd w:id="0"/>
    </w:p>
    <w:p w14:paraId="1680C2B1" w14:textId="77777777" w:rsidR="007B137A" w:rsidRDefault="007B137A" w:rsidP="007B137A">
      <w:pPr>
        <w:pStyle w:val="Normln1"/>
        <w:ind w:left="567"/>
        <w:rPr>
          <w:sz w:val="24"/>
          <w:szCs w:val="24"/>
          <w:lang w:eastAsia="en-US"/>
        </w:rPr>
      </w:pPr>
    </w:p>
    <w:p w14:paraId="64B9C96E" w14:textId="77777777" w:rsidR="0040569A" w:rsidRPr="0040569A" w:rsidRDefault="002A1F2E" w:rsidP="0040569A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0569A">
        <w:rPr>
          <w:rFonts w:ascii="Times New Roman" w:hAnsi="Times New Roman" w:cs="Times New Roman"/>
          <w:b/>
          <w:sz w:val="24"/>
          <w:szCs w:val="24"/>
        </w:rPr>
        <w:t>.</w:t>
      </w:r>
      <w:r w:rsidR="0040569A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40569A">
        <w:rPr>
          <w:rFonts w:ascii="Times New Roman" w:hAnsi="Times New Roman" w:cs="Times New Roman"/>
          <w:b/>
          <w:sz w:val="24"/>
          <w:szCs w:val="24"/>
          <w:u w:val="single"/>
        </w:rPr>
        <w:t>Platnost, účinnost a doba trvání Smlouvy</w:t>
      </w:r>
    </w:p>
    <w:p w14:paraId="7F769306" w14:textId="77777777" w:rsidR="00417D6C" w:rsidRDefault="002A1F2E" w:rsidP="001A417B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40569A">
        <w:rPr>
          <w:sz w:val="24"/>
          <w:szCs w:val="24"/>
        </w:rPr>
        <w:t>.1</w:t>
      </w:r>
      <w:proofErr w:type="gramEnd"/>
      <w:r w:rsidR="0040569A">
        <w:rPr>
          <w:sz w:val="24"/>
          <w:szCs w:val="24"/>
        </w:rPr>
        <w:t>.</w:t>
      </w:r>
      <w:r w:rsidR="0040569A">
        <w:rPr>
          <w:sz w:val="24"/>
          <w:szCs w:val="24"/>
        </w:rPr>
        <w:tab/>
        <w:t xml:space="preserve">Tato Smlouva vstoupí v platnost </w:t>
      </w:r>
      <w:r w:rsidR="00417D6C">
        <w:rPr>
          <w:sz w:val="24"/>
          <w:szCs w:val="24"/>
        </w:rPr>
        <w:t xml:space="preserve">dnem podpisu obou smluvních stran </w:t>
      </w:r>
      <w:r w:rsidR="0040569A">
        <w:rPr>
          <w:sz w:val="24"/>
          <w:szCs w:val="24"/>
        </w:rPr>
        <w:t xml:space="preserve">a účinnost dnem jejího </w:t>
      </w:r>
      <w:r w:rsidR="00417D6C">
        <w:rPr>
          <w:sz w:val="24"/>
          <w:szCs w:val="24"/>
        </w:rPr>
        <w:t>zveřejnění v Registru smluv. Zveřejnění provede Poskytovatel.</w:t>
      </w:r>
    </w:p>
    <w:p w14:paraId="46716597" w14:textId="77777777" w:rsidR="00FA7116" w:rsidRDefault="00FA7116" w:rsidP="00FA7116">
      <w:pPr>
        <w:ind w:left="567" w:hanging="567"/>
        <w:jc w:val="both"/>
        <w:rPr>
          <w:sz w:val="24"/>
          <w:szCs w:val="24"/>
        </w:rPr>
      </w:pPr>
    </w:p>
    <w:p w14:paraId="036FC00B" w14:textId="77777777" w:rsidR="001E4C61" w:rsidRDefault="002A1F2E" w:rsidP="001E4C61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B46CC0">
        <w:rPr>
          <w:sz w:val="24"/>
          <w:szCs w:val="24"/>
        </w:rPr>
        <w:t>.2</w:t>
      </w:r>
      <w:proofErr w:type="gramEnd"/>
      <w:r w:rsidR="00B46CC0">
        <w:rPr>
          <w:sz w:val="24"/>
          <w:szCs w:val="24"/>
        </w:rPr>
        <w:t>.</w:t>
      </w:r>
      <w:r w:rsidR="00B46CC0">
        <w:rPr>
          <w:sz w:val="24"/>
          <w:szCs w:val="24"/>
        </w:rPr>
        <w:tab/>
        <w:t>Tato S</w:t>
      </w:r>
      <w:r w:rsidR="0040569A">
        <w:rPr>
          <w:sz w:val="24"/>
          <w:szCs w:val="24"/>
        </w:rPr>
        <w:t>mlouva je uzavřena na dobu určitou</w:t>
      </w:r>
      <w:r w:rsidR="00D2270A">
        <w:rPr>
          <w:sz w:val="24"/>
          <w:szCs w:val="24"/>
        </w:rPr>
        <w:t xml:space="preserve"> v délce trvání jednoho roku</w:t>
      </w:r>
      <w:r w:rsidR="0040569A">
        <w:rPr>
          <w:sz w:val="24"/>
          <w:szCs w:val="24"/>
        </w:rPr>
        <w:t>.</w:t>
      </w:r>
      <w:r w:rsidR="00FF2B70">
        <w:rPr>
          <w:sz w:val="24"/>
          <w:szCs w:val="24"/>
        </w:rPr>
        <w:t xml:space="preserve"> </w:t>
      </w:r>
      <w:r w:rsidR="001E4C61">
        <w:rPr>
          <w:sz w:val="24"/>
          <w:szCs w:val="24"/>
        </w:rPr>
        <w:t>Smluvní strany sjednávají, že tuto Smlouvu lze prodloužit na základě písemné dohody smluvních stran ve formě dodatku k této Smlouvě, avšak vždy pouze v případě dodržení podmínek zákona o veřejných zakázkách v platném znění.</w:t>
      </w:r>
    </w:p>
    <w:p w14:paraId="1C6CC117" w14:textId="77777777" w:rsidR="00B46CC0" w:rsidRDefault="00B46CC0" w:rsidP="00FF2B70">
      <w:pPr>
        <w:ind w:left="567" w:hanging="567"/>
        <w:jc w:val="both"/>
        <w:rPr>
          <w:sz w:val="24"/>
          <w:szCs w:val="24"/>
        </w:rPr>
      </w:pPr>
    </w:p>
    <w:p w14:paraId="133846CE" w14:textId="77777777" w:rsidR="0040569A" w:rsidRPr="00B46CC0" w:rsidRDefault="002A1F2E" w:rsidP="00B46CC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>.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B46CC0">
        <w:rPr>
          <w:rFonts w:ascii="Times New Roman" w:hAnsi="Times New Roman" w:cs="Times New Roman"/>
          <w:b/>
          <w:sz w:val="24"/>
          <w:szCs w:val="24"/>
          <w:u w:val="single"/>
        </w:rPr>
        <w:t xml:space="preserve">Ukončení Smlouvy </w:t>
      </w:r>
    </w:p>
    <w:p w14:paraId="71011032" w14:textId="77777777" w:rsidR="0040569A" w:rsidRDefault="002A1F2E" w:rsidP="0040569A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9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 xml:space="preserve">Tuto Smlouvu lze ukončit písemnou dohodou </w:t>
      </w:r>
      <w:r w:rsidR="00B46CC0">
        <w:rPr>
          <w:sz w:val="24"/>
          <w:szCs w:val="24"/>
        </w:rPr>
        <w:t>smluvních stran</w:t>
      </w:r>
      <w:r w:rsidR="0040569A">
        <w:rPr>
          <w:sz w:val="24"/>
          <w:szCs w:val="24"/>
        </w:rPr>
        <w:t>.</w:t>
      </w:r>
    </w:p>
    <w:p w14:paraId="50D73351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Obě smluvní strany jsou zároveň oprávněny tuto Smlouvu kdykoli písemně vypovědět, a to i bez udání důvodu. Výpovědní lhůta činí </w:t>
      </w:r>
      <w:r w:rsidR="00FF2B70">
        <w:rPr>
          <w:sz w:val="24"/>
          <w:szCs w:val="24"/>
        </w:rPr>
        <w:t>3</w:t>
      </w:r>
      <w:r w:rsidR="0040569A">
        <w:rPr>
          <w:sz w:val="24"/>
          <w:szCs w:val="24"/>
        </w:rPr>
        <w:t xml:space="preserve"> měsíc</w:t>
      </w:r>
      <w:r w:rsidR="00FF2B70">
        <w:rPr>
          <w:sz w:val="24"/>
          <w:szCs w:val="24"/>
        </w:rPr>
        <w:t>e</w:t>
      </w:r>
      <w:r w:rsidR="0040569A">
        <w:rPr>
          <w:sz w:val="24"/>
          <w:szCs w:val="24"/>
        </w:rPr>
        <w:t xml:space="preserve"> a počíná běžet prvním dnem měsíce následujícího po měsíci, ve kterém byla druhé straně výpověď doručena. V případě, že byl doporučený dopis vrácen odesílateli jako nedoručitelný, začíná běžet lhůta třetím</w:t>
      </w:r>
      <w:r w:rsidR="00B23A94">
        <w:rPr>
          <w:sz w:val="24"/>
          <w:szCs w:val="24"/>
        </w:rPr>
        <w:t xml:space="preserve"> (3)</w:t>
      </w:r>
      <w:r w:rsidR="0040569A">
        <w:rPr>
          <w:sz w:val="24"/>
          <w:szCs w:val="24"/>
        </w:rPr>
        <w:t xml:space="preserve"> dnem od jeho předání poskytovateli poštovních služeb.</w:t>
      </w:r>
    </w:p>
    <w:p w14:paraId="6AD88CA8" w14:textId="117D1D23" w:rsidR="00B46CC0" w:rsidRDefault="002A1F2E" w:rsidP="0040569A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B46CC0">
        <w:rPr>
          <w:sz w:val="24"/>
          <w:szCs w:val="24"/>
        </w:rPr>
        <w:t>.3</w:t>
      </w:r>
      <w:proofErr w:type="gramEnd"/>
      <w:r w:rsidR="00B46CC0">
        <w:rPr>
          <w:sz w:val="24"/>
          <w:szCs w:val="24"/>
        </w:rPr>
        <w:t>.</w:t>
      </w:r>
      <w:r w:rsidR="00B46CC0">
        <w:rPr>
          <w:sz w:val="24"/>
          <w:szCs w:val="24"/>
        </w:rPr>
        <w:tab/>
      </w:r>
      <w:r w:rsidR="00B46CC0" w:rsidRPr="00076937">
        <w:rPr>
          <w:sz w:val="24"/>
          <w:szCs w:val="24"/>
        </w:rPr>
        <w:t xml:space="preserve">V případě, kdy </w:t>
      </w:r>
      <w:r w:rsidR="007519DA">
        <w:rPr>
          <w:sz w:val="24"/>
          <w:szCs w:val="24"/>
        </w:rPr>
        <w:t>Smlouv</w:t>
      </w:r>
      <w:r w:rsidR="001E4C61">
        <w:rPr>
          <w:sz w:val="24"/>
          <w:szCs w:val="24"/>
        </w:rPr>
        <w:t>a</w:t>
      </w:r>
      <w:r w:rsidR="007519DA">
        <w:rPr>
          <w:sz w:val="24"/>
          <w:szCs w:val="24"/>
        </w:rPr>
        <w:t xml:space="preserve"> bude ukončena</w:t>
      </w:r>
      <w:r w:rsidR="00B46CC0" w:rsidRPr="00076937">
        <w:rPr>
          <w:sz w:val="24"/>
          <w:szCs w:val="24"/>
        </w:rPr>
        <w:t xml:space="preserve"> na základě výpovědi před uplynutím</w:t>
      </w:r>
      <w:r w:rsidR="00284EED">
        <w:rPr>
          <w:sz w:val="24"/>
          <w:szCs w:val="24"/>
        </w:rPr>
        <w:t xml:space="preserve"> doby trvání této Smlouvy </w:t>
      </w:r>
      <w:r w:rsidR="007519DA">
        <w:rPr>
          <w:sz w:val="24"/>
          <w:szCs w:val="24"/>
        </w:rPr>
        <w:t>a</w:t>
      </w:r>
      <w:r w:rsidR="00B46CC0" w:rsidRPr="00076937">
        <w:rPr>
          <w:sz w:val="24"/>
          <w:szCs w:val="24"/>
        </w:rPr>
        <w:t xml:space="preserve"> daného</w:t>
      </w:r>
      <w:r w:rsidR="007519DA">
        <w:rPr>
          <w:sz w:val="24"/>
          <w:szCs w:val="24"/>
        </w:rPr>
        <w:t xml:space="preserve"> roku</w:t>
      </w:r>
      <w:r w:rsidR="00B46CC0" w:rsidRPr="00076937">
        <w:rPr>
          <w:sz w:val="24"/>
          <w:szCs w:val="24"/>
        </w:rPr>
        <w:t xml:space="preserve"> </w:t>
      </w:r>
      <w:r w:rsidR="00B46CC0" w:rsidRPr="00FA36DE">
        <w:rPr>
          <w:sz w:val="24"/>
          <w:szCs w:val="24"/>
        </w:rPr>
        <w:t xml:space="preserve">ke kterému </w:t>
      </w:r>
      <w:r w:rsidR="00FF2B70" w:rsidRPr="00FA36DE">
        <w:rPr>
          <w:sz w:val="24"/>
          <w:szCs w:val="24"/>
        </w:rPr>
        <w:t xml:space="preserve">Poskytovatel uhradil </w:t>
      </w:r>
      <w:r w:rsidR="007519DA" w:rsidRPr="00FA36DE">
        <w:rPr>
          <w:sz w:val="24"/>
          <w:szCs w:val="24"/>
        </w:rPr>
        <w:t xml:space="preserve">roční </w:t>
      </w:r>
      <w:r w:rsidR="00FF2B70" w:rsidRPr="00FA36DE">
        <w:rPr>
          <w:sz w:val="24"/>
          <w:szCs w:val="24"/>
        </w:rPr>
        <w:t>odměnu</w:t>
      </w:r>
      <w:r w:rsidR="00B46CC0" w:rsidRPr="00FA36DE">
        <w:rPr>
          <w:sz w:val="24"/>
          <w:szCs w:val="24"/>
        </w:rPr>
        <w:t xml:space="preserve">, </w:t>
      </w:r>
      <w:r w:rsidR="0047514F" w:rsidRPr="00FA36DE">
        <w:rPr>
          <w:sz w:val="24"/>
          <w:szCs w:val="24"/>
        </w:rPr>
        <w:t xml:space="preserve">není </w:t>
      </w:r>
      <w:r w:rsidR="007519DA" w:rsidRPr="00FA36DE">
        <w:rPr>
          <w:sz w:val="24"/>
          <w:szCs w:val="24"/>
        </w:rPr>
        <w:t>Poskytovatel</w:t>
      </w:r>
      <w:r w:rsidR="00B46CC0" w:rsidRPr="00FA36DE">
        <w:rPr>
          <w:sz w:val="24"/>
          <w:szCs w:val="24"/>
        </w:rPr>
        <w:t xml:space="preserve"> oprávněn žádat vrácení pom</w:t>
      </w:r>
      <w:r w:rsidR="0047514F" w:rsidRPr="00FA36DE">
        <w:rPr>
          <w:sz w:val="24"/>
          <w:szCs w:val="24"/>
        </w:rPr>
        <w:t xml:space="preserve">ěrné části </w:t>
      </w:r>
      <w:r w:rsidR="007519DA" w:rsidRPr="00FA36DE">
        <w:rPr>
          <w:sz w:val="24"/>
          <w:szCs w:val="24"/>
        </w:rPr>
        <w:t>roční odměny</w:t>
      </w:r>
      <w:r w:rsidR="0047514F" w:rsidRPr="00FA36DE">
        <w:rPr>
          <w:sz w:val="24"/>
          <w:szCs w:val="24"/>
        </w:rPr>
        <w:t xml:space="preserve"> </w:t>
      </w:r>
      <w:r w:rsidR="00B46CC0" w:rsidRPr="00FA36DE">
        <w:rPr>
          <w:sz w:val="24"/>
          <w:szCs w:val="24"/>
        </w:rPr>
        <w:t xml:space="preserve">za dobu ode dne uplynutí výpovědní doby do dne uplynutí daného roku </w:t>
      </w:r>
      <w:r w:rsidR="007519DA" w:rsidRPr="00FA36DE">
        <w:rPr>
          <w:sz w:val="24"/>
          <w:szCs w:val="24"/>
        </w:rPr>
        <w:t>trvání Smlouvy</w:t>
      </w:r>
      <w:r w:rsidR="00B46CC0" w:rsidRPr="00FA36DE">
        <w:rPr>
          <w:sz w:val="24"/>
          <w:szCs w:val="24"/>
        </w:rPr>
        <w:t>.</w:t>
      </w:r>
      <w:r w:rsidR="00B46CC0" w:rsidRPr="00076937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Poskytovatel</w:t>
      </w:r>
      <w:r w:rsidR="00B46CC0" w:rsidRPr="00076937">
        <w:rPr>
          <w:sz w:val="24"/>
          <w:szCs w:val="24"/>
        </w:rPr>
        <w:t xml:space="preserve"> </w:t>
      </w:r>
      <w:r w:rsidR="00E743A3" w:rsidRPr="00076937">
        <w:rPr>
          <w:sz w:val="24"/>
          <w:szCs w:val="24"/>
        </w:rPr>
        <w:t>taktéž</w:t>
      </w:r>
      <w:r w:rsidR="00B46CC0" w:rsidRPr="00076937">
        <w:rPr>
          <w:sz w:val="24"/>
          <w:szCs w:val="24"/>
        </w:rPr>
        <w:t xml:space="preserve"> není oprávněn žádat splnění povinností </w:t>
      </w:r>
      <w:r w:rsidR="00E416BC">
        <w:rPr>
          <w:sz w:val="24"/>
          <w:szCs w:val="24"/>
        </w:rPr>
        <w:t>ze strany AHA</w:t>
      </w:r>
      <w:r w:rsidR="002F3F40" w:rsidRPr="00076937">
        <w:rPr>
          <w:sz w:val="24"/>
          <w:szCs w:val="24"/>
        </w:rPr>
        <w:t>, které spadají do období a v termínech po uplynutí výpovědní doby.</w:t>
      </w:r>
    </w:p>
    <w:p w14:paraId="1098E7E5" w14:textId="77777777" w:rsidR="002F3F40" w:rsidRDefault="002F3F40" w:rsidP="002F3F4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4EE2B" w14:textId="77777777" w:rsidR="0040569A" w:rsidRPr="002F3F40" w:rsidRDefault="002A1F2E" w:rsidP="002F3F4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F3F40" w:rsidRPr="002F3F40">
        <w:rPr>
          <w:rFonts w:ascii="Times New Roman" w:hAnsi="Times New Roman" w:cs="Times New Roman"/>
          <w:b/>
          <w:sz w:val="24"/>
          <w:szCs w:val="24"/>
        </w:rPr>
        <w:t>.</w:t>
      </w:r>
      <w:r w:rsidR="002F3F40" w:rsidRPr="002F3F40">
        <w:rPr>
          <w:rFonts w:ascii="Times New Roman" w:hAnsi="Times New Roman" w:cs="Times New Roman"/>
          <w:sz w:val="24"/>
          <w:szCs w:val="24"/>
        </w:rPr>
        <w:tab/>
      </w:r>
      <w:r w:rsidR="002F3F4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0569A" w:rsidRPr="002F3F40">
        <w:rPr>
          <w:rFonts w:ascii="Times New Roman" w:hAnsi="Times New Roman" w:cs="Times New Roman"/>
          <w:b/>
          <w:sz w:val="24"/>
          <w:szCs w:val="24"/>
          <w:u w:val="single"/>
        </w:rPr>
        <w:t xml:space="preserve">dstoupení od smlouvy </w:t>
      </w:r>
    </w:p>
    <w:p w14:paraId="3931C761" w14:textId="00AFF4D8" w:rsidR="0040569A" w:rsidRDefault="002A1F2E" w:rsidP="0040569A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40569A">
        <w:rPr>
          <w:sz w:val="24"/>
          <w:szCs w:val="24"/>
        </w:rPr>
        <w:t>.1</w:t>
      </w:r>
      <w:proofErr w:type="gramEnd"/>
      <w:r w:rsidR="0040569A">
        <w:rPr>
          <w:sz w:val="24"/>
          <w:szCs w:val="24"/>
        </w:rPr>
        <w:t>.</w:t>
      </w:r>
      <w:r w:rsidR="0040569A">
        <w:rPr>
          <w:sz w:val="24"/>
          <w:szCs w:val="24"/>
        </w:rPr>
        <w:tab/>
      </w:r>
      <w:r w:rsidR="00FF2B70">
        <w:rPr>
          <w:sz w:val="24"/>
          <w:szCs w:val="24"/>
        </w:rPr>
        <w:t>Poskytovatel</w:t>
      </w:r>
      <w:r w:rsidR="0040569A">
        <w:rPr>
          <w:sz w:val="24"/>
          <w:szCs w:val="24"/>
        </w:rPr>
        <w:t xml:space="preserve"> má právo předčasně odstoupit od této Smlouvy s okamžitými účinky (tj. doručením oznámení o okamžitém odstoupení od Smlouvy </w:t>
      </w:r>
      <w:r w:rsidR="00E416BC">
        <w:rPr>
          <w:sz w:val="24"/>
          <w:szCs w:val="24"/>
        </w:rPr>
        <w:t>AHA</w:t>
      </w:r>
      <w:r w:rsidR="0040569A">
        <w:rPr>
          <w:sz w:val="24"/>
          <w:szCs w:val="24"/>
        </w:rPr>
        <w:t xml:space="preserve">), pokud je </w:t>
      </w:r>
      <w:r w:rsidR="00E416BC">
        <w:rPr>
          <w:sz w:val="24"/>
          <w:szCs w:val="24"/>
        </w:rPr>
        <w:t>AHA</w:t>
      </w:r>
      <w:r w:rsidR="0040569A">
        <w:rPr>
          <w:sz w:val="24"/>
          <w:szCs w:val="24"/>
        </w:rPr>
        <w:t xml:space="preserve"> v prodlení s poskytováním </w:t>
      </w:r>
      <w:r w:rsidR="00523AC8">
        <w:rPr>
          <w:sz w:val="24"/>
          <w:szCs w:val="24"/>
        </w:rPr>
        <w:t xml:space="preserve">Služeb </w:t>
      </w:r>
      <w:r w:rsidR="00897337">
        <w:rPr>
          <w:sz w:val="24"/>
          <w:szCs w:val="24"/>
        </w:rPr>
        <w:t xml:space="preserve">SAKP </w:t>
      </w:r>
      <w:r w:rsidR="0040569A">
        <w:rPr>
          <w:sz w:val="24"/>
          <w:szCs w:val="24"/>
        </w:rPr>
        <w:t>dle této Smlouvy delším než</w:t>
      </w:r>
      <w:r w:rsidR="00523AC8">
        <w:rPr>
          <w:sz w:val="24"/>
          <w:szCs w:val="24"/>
        </w:rPr>
        <w:t xml:space="preserve"> </w:t>
      </w:r>
      <w:r w:rsidR="00833AD5">
        <w:rPr>
          <w:sz w:val="24"/>
          <w:szCs w:val="24"/>
        </w:rPr>
        <w:t xml:space="preserve">šedesát </w:t>
      </w:r>
      <w:r w:rsidR="00523AC8">
        <w:rPr>
          <w:sz w:val="24"/>
          <w:szCs w:val="24"/>
        </w:rPr>
        <w:t>(</w:t>
      </w:r>
      <w:r w:rsidR="00833AD5">
        <w:rPr>
          <w:sz w:val="24"/>
          <w:szCs w:val="24"/>
        </w:rPr>
        <w:t>6</w:t>
      </w:r>
      <w:r w:rsidR="0040569A">
        <w:rPr>
          <w:sz w:val="24"/>
          <w:szCs w:val="24"/>
        </w:rPr>
        <w:t>0</w:t>
      </w:r>
      <w:r w:rsidR="00523AC8">
        <w:rPr>
          <w:sz w:val="24"/>
          <w:szCs w:val="24"/>
        </w:rPr>
        <w:t>)</w:t>
      </w:r>
      <w:r w:rsidR="0040569A">
        <w:rPr>
          <w:sz w:val="24"/>
          <w:szCs w:val="24"/>
        </w:rPr>
        <w:t xml:space="preserve"> kalendářních dní</w:t>
      </w:r>
      <w:r w:rsidR="00833AD5">
        <w:rPr>
          <w:sz w:val="24"/>
          <w:szCs w:val="24"/>
        </w:rPr>
        <w:t xml:space="preserve">, kdy do běhu této lhůty se nepočítá </w:t>
      </w:r>
      <w:r w:rsidR="0041175B">
        <w:rPr>
          <w:sz w:val="24"/>
          <w:szCs w:val="24"/>
        </w:rPr>
        <w:t>prodlení</w:t>
      </w:r>
      <w:r w:rsidR="00E416BC">
        <w:rPr>
          <w:sz w:val="24"/>
          <w:szCs w:val="24"/>
        </w:rPr>
        <w:t xml:space="preserve"> AHA</w:t>
      </w:r>
      <w:r w:rsidR="00B3295B">
        <w:rPr>
          <w:sz w:val="24"/>
          <w:szCs w:val="24"/>
        </w:rPr>
        <w:t>, způsoben</w:t>
      </w:r>
      <w:r w:rsidR="0041175B">
        <w:rPr>
          <w:sz w:val="24"/>
          <w:szCs w:val="24"/>
        </w:rPr>
        <w:t>é</w:t>
      </w:r>
      <w:r w:rsidR="00833AD5">
        <w:rPr>
          <w:sz w:val="24"/>
          <w:szCs w:val="24"/>
        </w:rPr>
        <w:t xml:space="preserve"> neposkytnutím potřebné součinnosti ze strany </w:t>
      </w:r>
      <w:r w:rsidR="00FF2B70">
        <w:rPr>
          <w:sz w:val="24"/>
          <w:szCs w:val="24"/>
        </w:rPr>
        <w:t>Poskytovatele</w:t>
      </w:r>
      <w:r w:rsidR="0040569A">
        <w:rPr>
          <w:sz w:val="24"/>
          <w:szCs w:val="24"/>
        </w:rPr>
        <w:t>.</w:t>
      </w:r>
      <w:r w:rsidR="00B3295B">
        <w:rPr>
          <w:sz w:val="24"/>
          <w:szCs w:val="24"/>
        </w:rPr>
        <w:t xml:space="preserve"> Současně si smluvní strany vyhrazují právo v případech upravených předcházející větou vzájemně se dohodnout jinak.</w:t>
      </w:r>
      <w:r w:rsidR="00B23A94">
        <w:rPr>
          <w:sz w:val="24"/>
          <w:szCs w:val="24"/>
        </w:rPr>
        <w:t xml:space="preserve"> V případě platného odstoupení od této Smlou</w:t>
      </w:r>
      <w:r w:rsidR="00E416BC">
        <w:rPr>
          <w:sz w:val="24"/>
          <w:szCs w:val="24"/>
        </w:rPr>
        <w:t xml:space="preserve">vy je </w:t>
      </w:r>
      <w:r w:rsidR="00FF2B70">
        <w:rPr>
          <w:sz w:val="24"/>
          <w:szCs w:val="24"/>
        </w:rPr>
        <w:t>Poskytovatel</w:t>
      </w:r>
      <w:r w:rsidR="00E416BC">
        <w:rPr>
          <w:sz w:val="24"/>
          <w:szCs w:val="24"/>
        </w:rPr>
        <w:t xml:space="preserve"> oprávněn žádat od AHA</w:t>
      </w:r>
      <w:r w:rsidR="00076937">
        <w:rPr>
          <w:sz w:val="24"/>
          <w:szCs w:val="24"/>
        </w:rPr>
        <w:t xml:space="preserve"> vrácení</w:t>
      </w:r>
      <w:r w:rsidR="00B23A94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roční odměny</w:t>
      </w:r>
      <w:r w:rsidR="00B23A94">
        <w:rPr>
          <w:sz w:val="24"/>
          <w:szCs w:val="24"/>
        </w:rPr>
        <w:t xml:space="preserve">, a to ve výši odpovídající době od okamžiku účinnosti odstoupení do okamžiku uplynutí daného roku </w:t>
      </w:r>
      <w:r w:rsidR="007519DA">
        <w:rPr>
          <w:sz w:val="24"/>
          <w:szCs w:val="24"/>
        </w:rPr>
        <w:t>trvání Smlouvy</w:t>
      </w:r>
      <w:r w:rsidR="00B23A94">
        <w:rPr>
          <w:sz w:val="24"/>
          <w:szCs w:val="24"/>
        </w:rPr>
        <w:t>, za který byl</w:t>
      </w:r>
      <w:r w:rsidR="007519DA">
        <w:rPr>
          <w:sz w:val="24"/>
          <w:szCs w:val="24"/>
        </w:rPr>
        <w:t>a</w:t>
      </w:r>
      <w:r w:rsidR="00B23A94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odměna uhrazena</w:t>
      </w:r>
      <w:r w:rsidR="00B23A94">
        <w:rPr>
          <w:sz w:val="24"/>
          <w:szCs w:val="24"/>
        </w:rPr>
        <w:t>.</w:t>
      </w:r>
    </w:p>
    <w:p w14:paraId="45BAB352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40569A">
        <w:rPr>
          <w:sz w:val="24"/>
          <w:szCs w:val="24"/>
        </w:rPr>
        <w:t>.2</w:t>
      </w:r>
      <w:proofErr w:type="gramEnd"/>
      <w:r w:rsidR="0040569A">
        <w:rPr>
          <w:sz w:val="24"/>
          <w:szCs w:val="24"/>
        </w:rPr>
        <w:t>.</w:t>
      </w:r>
      <w:r w:rsidR="0040569A">
        <w:rPr>
          <w:sz w:val="24"/>
          <w:szCs w:val="24"/>
        </w:rPr>
        <w:tab/>
      </w:r>
      <w:r w:rsidR="00523AC8">
        <w:rPr>
          <w:sz w:val="24"/>
          <w:szCs w:val="24"/>
        </w:rPr>
        <w:t>AH</w:t>
      </w:r>
      <w:r w:rsidR="00E416BC">
        <w:rPr>
          <w:sz w:val="24"/>
          <w:szCs w:val="24"/>
        </w:rPr>
        <w:t>A</w:t>
      </w:r>
      <w:r w:rsidR="0040569A">
        <w:rPr>
          <w:sz w:val="24"/>
          <w:szCs w:val="24"/>
        </w:rPr>
        <w:t xml:space="preserve"> má právo předčasně odstoupit od této Smlouvy s okamžitými účinky (tj. doručením oznámení o okamžitém odstoupení od Smlouvy </w:t>
      </w:r>
      <w:r w:rsidR="00FF2B70">
        <w:rPr>
          <w:sz w:val="24"/>
          <w:szCs w:val="24"/>
        </w:rPr>
        <w:t>Poskytovateli</w:t>
      </w:r>
      <w:r w:rsidR="0040569A">
        <w:rPr>
          <w:sz w:val="24"/>
          <w:szCs w:val="24"/>
        </w:rPr>
        <w:t xml:space="preserve">), pokud je </w:t>
      </w:r>
      <w:r w:rsidR="00FF2B70">
        <w:rPr>
          <w:sz w:val="24"/>
          <w:szCs w:val="24"/>
        </w:rPr>
        <w:t>Poskytovatel</w:t>
      </w:r>
      <w:r w:rsidR="0040569A">
        <w:rPr>
          <w:sz w:val="24"/>
          <w:szCs w:val="24"/>
        </w:rPr>
        <w:t xml:space="preserve"> v prodlení s úhradou </w:t>
      </w:r>
      <w:r w:rsidR="00523AC8">
        <w:rPr>
          <w:sz w:val="24"/>
          <w:szCs w:val="24"/>
        </w:rPr>
        <w:t>platby dle čl. 4 této Smlouvy</w:t>
      </w:r>
      <w:r w:rsidR="0040569A">
        <w:rPr>
          <w:sz w:val="24"/>
          <w:szCs w:val="24"/>
        </w:rPr>
        <w:t xml:space="preserve"> déle než </w:t>
      </w:r>
      <w:r w:rsidR="007B137A">
        <w:rPr>
          <w:sz w:val="24"/>
          <w:szCs w:val="24"/>
        </w:rPr>
        <w:t>šedesát</w:t>
      </w:r>
      <w:r w:rsidR="00523AC8">
        <w:rPr>
          <w:sz w:val="24"/>
          <w:szCs w:val="24"/>
        </w:rPr>
        <w:t xml:space="preserve"> (</w:t>
      </w:r>
      <w:r w:rsidR="007B137A">
        <w:rPr>
          <w:sz w:val="24"/>
          <w:szCs w:val="24"/>
        </w:rPr>
        <w:t>6</w:t>
      </w:r>
      <w:r w:rsidR="00523AC8">
        <w:rPr>
          <w:sz w:val="24"/>
          <w:szCs w:val="24"/>
        </w:rPr>
        <w:t>0)</w:t>
      </w:r>
      <w:r w:rsidR="0040569A">
        <w:rPr>
          <w:sz w:val="24"/>
          <w:szCs w:val="24"/>
        </w:rPr>
        <w:t xml:space="preserve"> kalendářních </w:t>
      </w:r>
      <w:r w:rsidR="0040569A" w:rsidRPr="00076937">
        <w:rPr>
          <w:sz w:val="24"/>
          <w:szCs w:val="24"/>
        </w:rPr>
        <w:t>dní</w:t>
      </w:r>
      <w:r w:rsidR="00E743A3" w:rsidRPr="00076937">
        <w:rPr>
          <w:sz w:val="24"/>
          <w:szCs w:val="24"/>
        </w:rPr>
        <w:t xml:space="preserve"> a/nebo v případě, že je </w:t>
      </w:r>
      <w:r w:rsidR="00FF2B70">
        <w:rPr>
          <w:sz w:val="24"/>
          <w:szCs w:val="24"/>
        </w:rPr>
        <w:t>Poskytovatel</w:t>
      </w:r>
      <w:r w:rsidR="00E743A3" w:rsidRPr="00076937">
        <w:rPr>
          <w:sz w:val="24"/>
          <w:szCs w:val="24"/>
        </w:rPr>
        <w:t xml:space="preserve"> v prodlení s předáním dat dle odst. 5.1. této Smlouvy</w:t>
      </w:r>
      <w:r w:rsidR="007B137A">
        <w:rPr>
          <w:sz w:val="24"/>
          <w:szCs w:val="24"/>
        </w:rPr>
        <w:t xml:space="preserve"> déle než třicet (30) kalendářních dní</w:t>
      </w:r>
      <w:r w:rsidR="0040569A" w:rsidRPr="00076937">
        <w:rPr>
          <w:sz w:val="24"/>
          <w:szCs w:val="24"/>
        </w:rPr>
        <w:t>.</w:t>
      </w:r>
      <w:r w:rsidR="00E416BC">
        <w:rPr>
          <w:sz w:val="24"/>
          <w:szCs w:val="24"/>
        </w:rPr>
        <w:t xml:space="preserve"> V případě, že AHA</w:t>
      </w:r>
      <w:r w:rsidR="00B23A94">
        <w:rPr>
          <w:sz w:val="24"/>
          <w:szCs w:val="24"/>
        </w:rPr>
        <w:t xml:space="preserve"> odstoupí z důvodů dle předchozí věty a je uhrazen</w:t>
      </w:r>
      <w:r w:rsidR="00FF2B70">
        <w:rPr>
          <w:sz w:val="24"/>
          <w:szCs w:val="24"/>
        </w:rPr>
        <w:t>a roční odměna</w:t>
      </w:r>
      <w:r w:rsidR="007B137A">
        <w:rPr>
          <w:sz w:val="24"/>
          <w:szCs w:val="24"/>
        </w:rPr>
        <w:t xml:space="preserve"> ze strany </w:t>
      </w:r>
      <w:r w:rsidR="00FF2B70">
        <w:rPr>
          <w:sz w:val="24"/>
          <w:szCs w:val="24"/>
        </w:rPr>
        <w:t>Poskytovatele</w:t>
      </w:r>
      <w:r w:rsidR="007B137A">
        <w:rPr>
          <w:sz w:val="24"/>
          <w:szCs w:val="24"/>
        </w:rPr>
        <w:t xml:space="preserve">, není </w:t>
      </w:r>
      <w:r w:rsidR="00FF2B70">
        <w:rPr>
          <w:sz w:val="24"/>
          <w:szCs w:val="24"/>
        </w:rPr>
        <w:t>Poskytovatel</w:t>
      </w:r>
      <w:r w:rsidR="00B23A94">
        <w:rPr>
          <w:sz w:val="24"/>
          <w:szCs w:val="24"/>
        </w:rPr>
        <w:t xml:space="preserve"> oprávněn žádat vrácení poměrné výše </w:t>
      </w:r>
      <w:r w:rsidR="007519DA">
        <w:rPr>
          <w:sz w:val="24"/>
          <w:szCs w:val="24"/>
        </w:rPr>
        <w:t>roční odměny</w:t>
      </w:r>
      <w:r w:rsidR="00B23A94">
        <w:rPr>
          <w:sz w:val="24"/>
          <w:szCs w:val="24"/>
        </w:rPr>
        <w:t>.</w:t>
      </w:r>
    </w:p>
    <w:p w14:paraId="267E3DE3" w14:textId="77777777" w:rsid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418F2EC" w14:textId="77777777" w:rsidR="0040569A" w:rsidRPr="00523AC8" w:rsidRDefault="002A1F2E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>Řešení sporů, rozhodné právo</w:t>
      </w:r>
    </w:p>
    <w:p w14:paraId="5C2C302F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 xml:space="preserve">Smluvní strany vynaloží veškeré úsilí k tomu, aby vyřešily všechny spory, které by mohly vzniknout v souvislosti s touto Smlouvou a její realizací v první řadě vzájemnou dohodou. </w:t>
      </w:r>
    </w:p>
    <w:p w14:paraId="26415CDC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Tato Smlouva a práva a povinnosti z ní vyplývající se řídí a vykládají v souladu s právním řádem České republiky, zejména s 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 zákoníku</w:t>
      </w:r>
      <w:r w:rsidR="0040569A">
        <w:rPr>
          <w:sz w:val="24"/>
          <w:szCs w:val="24"/>
        </w:rPr>
        <w:t xml:space="preserve">. Veškeré spory vzniklé v souvislosti s touto </w:t>
      </w:r>
      <w:r w:rsidR="0040569A">
        <w:rPr>
          <w:sz w:val="24"/>
          <w:szCs w:val="24"/>
        </w:rPr>
        <w:lastRenderedPageBreak/>
        <w:t>Smlouvou zakládají pravomoc soudů České republiky.</w:t>
      </w:r>
    </w:p>
    <w:p w14:paraId="349418F9" w14:textId="77777777" w:rsidR="00523AC8" w:rsidRP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ED303" w14:textId="77777777" w:rsidR="0040569A" w:rsidRPr="00523AC8" w:rsidRDefault="002A1F2E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 xml:space="preserve">Závěrečná ustanovení </w:t>
      </w:r>
    </w:p>
    <w:p w14:paraId="7241E9A9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.1 </w:t>
      </w:r>
      <w:r w:rsidR="0040569A">
        <w:rPr>
          <w:sz w:val="24"/>
          <w:szCs w:val="24"/>
        </w:rPr>
        <w:tab/>
        <w:t xml:space="preserve">Tato Smlouva může být měněna či doplňována pouze písemně a formou číslovaných dodatků vypracovaných pověřenými zástupci stran. </w:t>
      </w:r>
    </w:p>
    <w:p w14:paraId="65ADF4D9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Právní vztahy mezi smluvními stranami, které nejsou výslovně upraveny touto Smlouvou, se řídí 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</w:t>
      </w:r>
      <w:r w:rsidR="0040569A">
        <w:rPr>
          <w:sz w:val="24"/>
          <w:szCs w:val="24"/>
        </w:rPr>
        <w:t xml:space="preserve"> zákoníku. </w:t>
      </w:r>
    </w:p>
    <w:p w14:paraId="5D971DCB" w14:textId="77777777" w:rsidR="0040569A" w:rsidRDefault="002A1F2E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.3. </w:t>
      </w:r>
      <w:r w:rsidR="0040569A">
        <w:rPr>
          <w:sz w:val="24"/>
          <w:szCs w:val="24"/>
        </w:rPr>
        <w:tab/>
        <w:t>Tato Smlouva je vyhotovena ve dvou kopiích, přičemž má každá platnost originálu. K</w:t>
      </w:r>
      <w:r w:rsidR="00523AC8">
        <w:rPr>
          <w:sz w:val="24"/>
          <w:szCs w:val="24"/>
        </w:rPr>
        <w:t>aždá strana obdrží jednu kopii.</w:t>
      </w:r>
    </w:p>
    <w:p w14:paraId="095EE358" w14:textId="77777777" w:rsidR="0040569A" w:rsidRDefault="002A1F2E" w:rsidP="00523AC8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</w:t>
      </w:r>
      <w:r w:rsidR="00523AC8">
        <w:rPr>
          <w:sz w:val="24"/>
          <w:szCs w:val="24"/>
        </w:rPr>
        <w:t>.4</w:t>
      </w:r>
      <w:proofErr w:type="gramEnd"/>
      <w:r w:rsidR="00523AC8">
        <w:rPr>
          <w:sz w:val="24"/>
          <w:szCs w:val="24"/>
        </w:rPr>
        <w:t>.</w:t>
      </w:r>
      <w:r w:rsidR="00523AC8">
        <w:rPr>
          <w:sz w:val="24"/>
          <w:szCs w:val="24"/>
        </w:rPr>
        <w:tab/>
      </w:r>
      <w:r w:rsidR="0040569A">
        <w:rPr>
          <w:sz w:val="24"/>
          <w:szCs w:val="24"/>
        </w:rPr>
        <w:t>Smluvní strany prohlašují, že si Smlouvu přečetly a shledaly, že její obsah přesně odpovídá jejich pravé a svobodné vůli a zakládá právní následky, jejichž dosažení svým jednáním sledovaly, a proto ji níže, prosty omylu, lsti a tísně, jako správnou podepis</w:t>
      </w:r>
      <w:r w:rsidR="00523AC8">
        <w:rPr>
          <w:sz w:val="24"/>
          <w:szCs w:val="24"/>
        </w:rPr>
        <w:t>ují.</w:t>
      </w:r>
    </w:p>
    <w:p w14:paraId="18445E58" w14:textId="77777777" w:rsidR="00523AC8" w:rsidRDefault="00523AC8" w:rsidP="00523AC8">
      <w:p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2A1F2E">
        <w:rPr>
          <w:sz w:val="24"/>
          <w:szCs w:val="24"/>
        </w:rPr>
        <w:t>2</w:t>
      </w:r>
      <w:r>
        <w:rPr>
          <w:sz w:val="24"/>
          <w:szCs w:val="24"/>
        </w:rPr>
        <w:t>.5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Nedílnou součástí této Smlouvy jsou tyto přílohy:</w:t>
      </w:r>
    </w:p>
    <w:p w14:paraId="11E4125D" w14:textId="4966DB7F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Rozs</w:t>
      </w:r>
      <w:r w:rsidR="008011C0">
        <w:rPr>
          <w:sz w:val="24"/>
          <w:szCs w:val="24"/>
        </w:rPr>
        <w:t>ah a termíny služeb</w:t>
      </w:r>
    </w:p>
    <w:p w14:paraId="75A13CB1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 xml:space="preserve">Rozsah informací a dat poskytovaných </w:t>
      </w:r>
      <w:r w:rsidR="00FF2B70">
        <w:rPr>
          <w:sz w:val="24"/>
          <w:szCs w:val="24"/>
        </w:rPr>
        <w:t>Poskytovatelem</w:t>
      </w:r>
    </w:p>
    <w:p w14:paraId="45A25A5F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0071C2F6" w14:textId="49C93543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556A09">
        <w:rPr>
          <w:sz w:val="24"/>
          <w:szCs w:val="24"/>
        </w:rPr>
        <w:t>Brně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dne </w:t>
      </w:r>
      <w:r w:rsidR="00556A09">
        <w:rPr>
          <w:sz w:val="24"/>
          <w:szCs w:val="24"/>
        </w:rPr>
        <w:t>__</w:t>
      </w:r>
      <w:r w:rsidR="009D7EF0">
        <w:rPr>
          <w:sz w:val="24"/>
          <w:szCs w:val="24"/>
        </w:rPr>
        <w:t xml:space="preserve"> </w:t>
      </w:r>
      <w:r w:rsidR="00556A09">
        <w:rPr>
          <w:sz w:val="24"/>
          <w:szCs w:val="24"/>
        </w:rPr>
        <w:t>.</w:t>
      </w:r>
      <w:r w:rsidR="009D7EF0">
        <w:rPr>
          <w:sz w:val="24"/>
          <w:szCs w:val="24"/>
        </w:rPr>
        <w:t xml:space="preserve"> </w:t>
      </w:r>
      <w:r w:rsidR="00556A09">
        <w:rPr>
          <w:sz w:val="24"/>
          <w:szCs w:val="24"/>
        </w:rPr>
        <w:t>__</w:t>
      </w:r>
      <w:r w:rsidR="00FA36DE">
        <w:rPr>
          <w:sz w:val="24"/>
          <w:szCs w:val="24"/>
        </w:rPr>
        <w:t xml:space="preserve"> 201</w:t>
      </w:r>
      <w:r w:rsidR="00FA5605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Praze dne </w:t>
      </w:r>
      <w:r w:rsidR="00556A09">
        <w:rPr>
          <w:sz w:val="24"/>
          <w:szCs w:val="24"/>
        </w:rPr>
        <w:t>__</w:t>
      </w:r>
      <w:r w:rsidR="009D7EF0">
        <w:rPr>
          <w:sz w:val="24"/>
          <w:szCs w:val="24"/>
        </w:rPr>
        <w:t xml:space="preserve"> </w:t>
      </w:r>
      <w:r w:rsidR="00556A09">
        <w:rPr>
          <w:sz w:val="24"/>
          <w:szCs w:val="24"/>
        </w:rPr>
        <w:t>.</w:t>
      </w:r>
      <w:r w:rsidR="009D7EF0">
        <w:rPr>
          <w:sz w:val="24"/>
          <w:szCs w:val="24"/>
        </w:rPr>
        <w:t xml:space="preserve"> </w:t>
      </w:r>
      <w:r w:rsidR="00556A09">
        <w:rPr>
          <w:sz w:val="24"/>
          <w:szCs w:val="24"/>
        </w:rPr>
        <w:t>__</w:t>
      </w:r>
      <w:r w:rsidR="00FA36DE">
        <w:rPr>
          <w:sz w:val="24"/>
          <w:szCs w:val="24"/>
        </w:rPr>
        <w:t xml:space="preserve"> 201</w:t>
      </w:r>
      <w:r w:rsidR="00FA5605">
        <w:rPr>
          <w:sz w:val="24"/>
          <w:szCs w:val="24"/>
        </w:rPr>
        <w:t>7</w:t>
      </w:r>
    </w:p>
    <w:p w14:paraId="2750FFAE" w14:textId="77777777" w:rsidR="00523AC8" w:rsidRDefault="00523AC8" w:rsidP="00523AC8">
      <w:pPr>
        <w:rPr>
          <w:sz w:val="24"/>
          <w:szCs w:val="24"/>
        </w:rPr>
      </w:pPr>
    </w:p>
    <w:p w14:paraId="696D8569" w14:textId="77777777" w:rsidR="00523AC8" w:rsidRDefault="002E07F3" w:rsidP="00523AC8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FF2B70">
        <w:rPr>
          <w:sz w:val="24"/>
          <w:szCs w:val="24"/>
        </w:rPr>
        <w:t>Poskytovatele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AC8">
        <w:rPr>
          <w:sz w:val="24"/>
          <w:szCs w:val="24"/>
        </w:rPr>
        <w:t>Za AH</w:t>
      </w:r>
      <w:r w:rsidR="00E416BC">
        <w:rPr>
          <w:sz w:val="24"/>
          <w:szCs w:val="24"/>
        </w:rPr>
        <w:t>A</w:t>
      </w:r>
      <w:r w:rsidR="00523AC8">
        <w:rPr>
          <w:sz w:val="24"/>
          <w:szCs w:val="24"/>
        </w:rPr>
        <w:t>:</w:t>
      </w:r>
    </w:p>
    <w:p w14:paraId="29A3F243" w14:textId="77777777" w:rsidR="00523AC8" w:rsidRDefault="00523AC8" w:rsidP="00523AC8">
      <w:pPr>
        <w:rPr>
          <w:sz w:val="24"/>
          <w:szCs w:val="24"/>
        </w:rPr>
      </w:pPr>
    </w:p>
    <w:p w14:paraId="1191BFB9" w14:textId="77777777" w:rsidR="00523AC8" w:rsidRDefault="00523AC8" w:rsidP="00523AC8">
      <w:pPr>
        <w:rPr>
          <w:sz w:val="24"/>
          <w:szCs w:val="24"/>
        </w:rPr>
      </w:pPr>
    </w:p>
    <w:p w14:paraId="1F74C558" w14:textId="77777777" w:rsidR="00523AC8" w:rsidRDefault="00523AC8" w:rsidP="00523AC8">
      <w:pPr>
        <w:rPr>
          <w:sz w:val="24"/>
          <w:szCs w:val="24"/>
        </w:rPr>
      </w:pPr>
    </w:p>
    <w:p w14:paraId="5DC39017" w14:textId="723F27E3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 w:rsidR="00DA60A9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</w:t>
      </w:r>
      <w:r w:rsidR="00DA60A9">
        <w:rPr>
          <w:sz w:val="24"/>
          <w:szCs w:val="24"/>
        </w:rPr>
        <w:t>………</w:t>
      </w:r>
    </w:p>
    <w:p w14:paraId="327BBB5E" w14:textId="5D9D3D49" w:rsidR="00523AC8" w:rsidRDefault="009D7EF0" w:rsidP="00523AC8">
      <w:pPr>
        <w:rPr>
          <w:sz w:val="24"/>
          <w:szCs w:val="24"/>
        </w:rPr>
      </w:pPr>
      <w:r>
        <w:rPr>
          <w:sz w:val="24"/>
          <w:szCs w:val="24"/>
        </w:rPr>
        <w:t>MUDr. Roman Kraus, MBA, ředitel</w:t>
      </w:r>
      <w:r w:rsidR="00523AC8">
        <w:rPr>
          <w:sz w:val="24"/>
          <w:szCs w:val="24"/>
        </w:rPr>
        <w:tab/>
      </w:r>
      <w:r w:rsidR="00523AC8">
        <w:rPr>
          <w:sz w:val="24"/>
          <w:szCs w:val="24"/>
        </w:rPr>
        <w:tab/>
      </w:r>
      <w:r w:rsidR="00DA60A9">
        <w:rPr>
          <w:sz w:val="24"/>
          <w:szCs w:val="24"/>
        </w:rPr>
        <w:t xml:space="preserve">MUDr. Ing. Daniel </w:t>
      </w:r>
      <w:proofErr w:type="spellStart"/>
      <w:r w:rsidR="00DA60A9">
        <w:rPr>
          <w:sz w:val="24"/>
          <w:szCs w:val="24"/>
        </w:rPr>
        <w:t>Hodyc</w:t>
      </w:r>
      <w:proofErr w:type="spellEnd"/>
      <w:r w:rsidR="00DA60A9">
        <w:rPr>
          <w:sz w:val="24"/>
          <w:szCs w:val="24"/>
        </w:rPr>
        <w:t xml:space="preserve">, </w:t>
      </w:r>
      <w:proofErr w:type="gramStart"/>
      <w:r w:rsidR="00DA60A9">
        <w:rPr>
          <w:sz w:val="24"/>
          <w:szCs w:val="24"/>
        </w:rPr>
        <w:t xml:space="preserve">Ph.D., </w:t>
      </w:r>
      <w:r>
        <w:rPr>
          <w:sz w:val="24"/>
          <w:szCs w:val="24"/>
        </w:rPr>
        <w:t xml:space="preserve"> jednatel</w:t>
      </w:r>
      <w:proofErr w:type="gramEnd"/>
    </w:p>
    <w:p w14:paraId="4FCFC609" w14:textId="77777777" w:rsidR="00523AC8" w:rsidRDefault="00A03D1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ED2CA5" w14:textId="77777777" w:rsidR="001D5E5B" w:rsidRDefault="001D5E5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sectPr w:rsidR="001D5E5B" w:rsidSect="00236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2E4BC" w14:textId="77777777" w:rsidR="009568D2" w:rsidRDefault="009568D2" w:rsidP="00B75F45">
      <w:r>
        <w:separator/>
      </w:r>
    </w:p>
  </w:endnote>
  <w:endnote w:type="continuationSeparator" w:id="0">
    <w:p w14:paraId="7365C601" w14:textId="77777777" w:rsidR="009568D2" w:rsidRDefault="009568D2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EEC8E" w14:textId="77777777" w:rsidR="00315C21" w:rsidRDefault="00315C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F64F2" w14:textId="77777777" w:rsidR="00315C21" w:rsidRDefault="00315C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6C71" w14:textId="77777777" w:rsidR="00315C21" w:rsidRDefault="00315C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151F" w14:textId="77777777" w:rsidR="009568D2" w:rsidRDefault="009568D2" w:rsidP="00B75F45">
      <w:r>
        <w:separator/>
      </w:r>
    </w:p>
  </w:footnote>
  <w:footnote w:type="continuationSeparator" w:id="0">
    <w:p w14:paraId="31E184A4" w14:textId="77777777" w:rsidR="009568D2" w:rsidRDefault="009568D2" w:rsidP="00B7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E061" w14:textId="77777777" w:rsidR="00315C21" w:rsidRDefault="00315C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658E" w14:textId="77777777" w:rsidR="00315C21" w:rsidRPr="007D7ED7" w:rsidRDefault="00315C21" w:rsidP="007D7E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AAA8" w14:textId="77777777" w:rsidR="00315C21" w:rsidRDefault="00315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6B"/>
    <w:rsid w:val="000344E9"/>
    <w:rsid w:val="0005115F"/>
    <w:rsid w:val="00076937"/>
    <w:rsid w:val="00076F8D"/>
    <w:rsid w:val="0009452A"/>
    <w:rsid w:val="000A3E44"/>
    <w:rsid w:val="000A7B6C"/>
    <w:rsid w:val="000B25C2"/>
    <w:rsid w:val="000B58D3"/>
    <w:rsid w:val="000E2B19"/>
    <w:rsid w:val="000F01F0"/>
    <w:rsid w:val="0013547B"/>
    <w:rsid w:val="00142B8C"/>
    <w:rsid w:val="00162F32"/>
    <w:rsid w:val="00167F94"/>
    <w:rsid w:val="001712A5"/>
    <w:rsid w:val="00187C71"/>
    <w:rsid w:val="001A417B"/>
    <w:rsid w:val="001A43EB"/>
    <w:rsid w:val="001B724F"/>
    <w:rsid w:val="001C4B06"/>
    <w:rsid w:val="001D5E5B"/>
    <w:rsid w:val="001E449A"/>
    <w:rsid w:val="001E4C61"/>
    <w:rsid w:val="001E555C"/>
    <w:rsid w:val="001F78BF"/>
    <w:rsid w:val="00203984"/>
    <w:rsid w:val="00235115"/>
    <w:rsid w:val="00235FA9"/>
    <w:rsid w:val="00236ACF"/>
    <w:rsid w:val="00284EED"/>
    <w:rsid w:val="00287526"/>
    <w:rsid w:val="002A1F2E"/>
    <w:rsid w:val="002B38A8"/>
    <w:rsid w:val="002E07F3"/>
    <w:rsid w:val="002F3F40"/>
    <w:rsid w:val="00310950"/>
    <w:rsid w:val="00311C41"/>
    <w:rsid w:val="00315C21"/>
    <w:rsid w:val="00316B60"/>
    <w:rsid w:val="003242C2"/>
    <w:rsid w:val="00341751"/>
    <w:rsid w:val="00344BD7"/>
    <w:rsid w:val="003A17A5"/>
    <w:rsid w:val="003A47B3"/>
    <w:rsid w:val="003F19A2"/>
    <w:rsid w:val="0040569A"/>
    <w:rsid w:val="00410445"/>
    <w:rsid w:val="0041175B"/>
    <w:rsid w:val="00417D6C"/>
    <w:rsid w:val="004239AD"/>
    <w:rsid w:val="0043241E"/>
    <w:rsid w:val="00450772"/>
    <w:rsid w:val="0047514F"/>
    <w:rsid w:val="00475EF8"/>
    <w:rsid w:val="004840BA"/>
    <w:rsid w:val="004E2017"/>
    <w:rsid w:val="004E3409"/>
    <w:rsid w:val="005104BC"/>
    <w:rsid w:val="00523AC8"/>
    <w:rsid w:val="00526E64"/>
    <w:rsid w:val="005501D1"/>
    <w:rsid w:val="0055451E"/>
    <w:rsid w:val="00556A09"/>
    <w:rsid w:val="00560469"/>
    <w:rsid w:val="005A2AC4"/>
    <w:rsid w:val="005E435B"/>
    <w:rsid w:val="00603A21"/>
    <w:rsid w:val="0060797E"/>
    <w:rsid w:val="006145C5"/>
    <w:rsid w:val="006163E5"/>
    <w:rsid w:val="00626F14"/>
    <w:rsid w:val="00633E7F"/>
    <w:rsid w:val="00664D0E"/>
    <w:rsid w:val="0069073A"/>
    <w:rsid w:val="006B1B72"/>
    <w:rsid w:val="007026C3"/>
    <w:rsid w:val="00702E95"/>
    <w:rsid w:val="00720842"/>
    <w:rsid w:val="00740B50"/>
    <w:rsid w:val="007453F5"/>
    <w:rsid w:val="007519DA"/>
    <w:rsid w:val="007624A1"/>
    <w:rsid w:val="0078224A"/>
    <w:rsid w:val="007A3A38"/>
    <w:rsid w:val="007B137A"/>
    <w:rsid w:val="007D7ED7"/>
    <w:rsid w:val="007F1203"/>
    <w:rsid w:val="008011C0"/>
    <w:rsid w:val="008027AD"/>
    <w:rsid w:val="00802C8B"/>
    <w:rsid w:val="00824829"/>
    <w:rsid w:val="00833AD5"/>
    <w:rsid w:val="00854030"/>
    <w:rsid w:val="00877F5A"/>
    <w:rsid w:val="00897337"/>
    <w:rsid w:val="008C75D4"/>
    <w:rsid w:val="00912B05"/>
    <w:rsid w:val="0092710E"/>
    <w:rsid w:val="009568D2"/>
    <w:rsid w:val="009A0511"/>
    <w:rsid w:val="009A437A"/>
    <w:rsid w:val="009D788C"/>
    <w:rsid w:val="009D7DD3"/>
    <w:rsid w:val="009D7EF0"/>
    <w:rsid w:val="009E63DE"/>
    <w:rsid w:val="009E7737"/>
    <w:rsid w:val="00A03D1B"/>
    <w:rsid w:val="00A07570"/>
    <w:rsid w:val="00A118D3"/>
    <w:rsid w:val="00A21830"/>
    <w:rsid w:val="00A31CE5"/>
    <w:rsid w:val="00A95190"/>
    <w:rsid w:val="00A955D2"/>
    <w:rsid w:val="00B23A94"/>
    <w:rsid w:val="00B3295B"/>
    <w:rsid w:val="00B3659B"/>
    <w:rsid w:val="00B46CC0"/>
    <w:rsid w:val="00B524D4"/>
    <w:rsid w:val="00B62F6F"/>
    <w:rsid w:val="00B70918"/>
    <w:rsid w:val="00B75F45"/>
    <w:rsid w:val="00B774AF"/>
    <w:rsid w:val="00B8196B"/>
    <w:rsid w:val="00B87ABC"/>
    <w:rsid w:val="00BB2FDA"/>
    <w:rsid w:val="00BC6002"/>
    <w:rsid w:val="00BD411F"/>
    <w:rsid w:val="00C2611C"/>
    <w:rsid w:val="00C62F7A"/>
    <w:rsid w:val="00C8676F"/>
    <w:rsid w:val="00CE75A9"/>
    <w:rsid w:val="00D2270A"/>
    <w:rsid w:val="00D319AD"/>
    <w:rsid w:val="00D43EEB"/>
    <w:rsid w:val="00D44C44"/>
    <w:rsid w:val="00D468BF"/>
    <w:rsid w:val="00D6468F"/>
    <w:rsid w:val="00DA60A9"/>
    <w:rsid w:val="00DE03B2"/>
    <w:rsid w:val="00DE17F9"/>
    <w:rsid w:val="00DE4B98"/>
    <w:rsid w:val="00DE682B"/>
    <w:rsid w:val="00DE782B"/>
    <w:rsid w:val="00DF43BD"/>
    <w:rsid w:val="00E416BC"/>
    <w:rsid w:val="00E4578F"/>
    <w:rsid w:val="00E614EB"/>
    <w:rsid w:val="00E743A3"/>
    <w:rsid w:val="00E75AEC"/>
    <w:rsid w:val="00EC0EC6"/>
    <w:rsid w:val="00F21D51"/>
    <w:rsid w:val="00F24085"/>
    <w:rsid w:val="00F25127"/>
    <w:rsid w:val="00F66F25"/>
    <w:rsid w:val="00F849F7"/>
    <w:rsid w:val="00FA36DE"/>
    <w:rsid w:val="00FA5605"/>
    <w:rsid w:val="00FA7116"/>
    <w:rsid w:val="00FB5857"/>
    <w:rsid w:val="00FF125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92A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119EB-7DC6-4044-8800-F7FA2710862A}"/>
</file>

<file path=customXml/itemProps2.xml><?xml version="1.0" encoding="utf-8"?>
<ds:datastoreItem xmlns:ds="http://schemas.openxmlformats.org/officeDocument/2006/customXml" ds:itemID="{703319A7-931D-486E-8400-96F8DE628362}"/>
</file>

<file path=customXml/itemProps3.xml><?xml version="1.0" encoding="utf-8"?>
<ds:datastoreItem xmlns:ds="http://schemas.openxmlformats.org/officeDocument/2006/customXml" ds:itemID="{E68439C5-A51B-43AE-9E70-4DFD13DAE37A}"/>
</file>

<file path=customXml/itemProps4.xml><?xml version="1.0" encoding="utf-8"?>
<ds:datastoreItem xmlns:ds="http://schemas.openxmlformats.org/officeDocument/2006/customXml" ds:itemID="{C1BE3CEA-C352-4274-ABC4-93B99668F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2313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2017-09-14T11:42:00Z</dcterms:created>
  <dcterms:modified xsi:type="dcterms:W3CDTF">2017-09-14T11:55:00Z</dcterms:modified>
</cp:coreProperties>
</file>