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C191" w14:textId="130C2472" w:rsidR="00EF1C7F" w:rsidRPr="00C51777" w:rsidRDefault="00EF1C7F">
      <w:pPr>
        <w:widowControl w:val="0"/>
        <w:autoSpaceDE w:val="0"/>
        <w:autoSpaceDN w:val="0"/>
        <w:adjustRightInd w:val="0"/>
        <w:spacing w:after="0" w:line="240" w:lineRule="auto"/>
        <w:jc w:val="center"/>
        <w:rPr>
          <w:rFonts w:ascii="Times New Roman" w:hAnsi="Times New Roman"/>
          <w:b/>
          <w:bCs/>
        </w:rPr>
      </w:pPr>
      <w:r w:rsidRPr="00C51777">
        <w:rPr>
          <w:rFonts w:ascii="Times New Roman" w:hAnsi="Times New Roman"/>
          <w:b/>
          <w:bCs/>
        </w:rPr>
        <w:t>Smlouva o nájmu</w:t>
      </w:r>
      <w:r w:rsidR="00D9437C">
        <w:rPr>
          <w:rFonts w:ascii="Times New Roman" w:hAnsi="Times New Roman"/>
          <w:b/>
          <w:bCs/>
        </w:rPr>
        <w:t xml:space="preserve"> služebního</w:t>
      </w:r>
      <w:r w:rsidRPr="00C51777">
        <w:rPr>
          <w:rFonts w:ascii="Times New Roman" w:hAnsi="Times New Roman"/>
          <w:b/>
          <w:bCs/>
        </w:rPr>
        <w:t xml:space="preserve"> bytu</w:t>
      </w:r>
    </w:p>
    <w:p w14:paraId="0A82834A" w14:textId="77777777" w:rsidR="00EF1C7F" w:rsidRPr="00C51777" w:rsidRDefault="00EF1C7F">
      <w:pPr>
        <w:widowControl w:val="0"/>
        <w:autoSpaceDE w:val="0"/>
        <w:autoSpaceDN w:val="0"/>
        <w:adjustRightInd w:val="0"/>
        <w:spacing w:after="0" w:line="240" w:lineRule="auto"/>
        <w:jc w:val="center"/>
        <w:rPr>
          <w:rFonts w:ascii="Times New Roman" w:hAnsi="Times New Roman"/>
          <w:b/>
          <w:bCs/>
        </w:rPr>
      </w:pPr>
    </w:p>
    <w:p w14:paraId="234C44CC" w14:textId="4B62D071" w:rsidR="00EF1C7F" w:rsidRPr="008B3672" w:rsidRDefault="00A774A2" w:rsidP="008B3672">
      <w:pPr>
        <w:jc w:val="center"/>
        <w:rPr>
          <w:rFonts w:ascii="Times New Roman" w:hAnsi="Times New Roman"/>
        </w:rPr>
      </w:pPr>
      <w:r w:rsidRPr="00C51777">
        <w:rPr>
          <w:rFonts w:ascii="Times New Roman" w:hAnsi="Times New Roman"/>
        </w:rPr>
        <w:t>uzavřená dle § 2235 a násl. zákona č. 89/2012 Sb., občanského zákoníku, ve znění pozdějších předpisů, (dále jen „smlouva“), níže uvedeného roku, měsíce a dne mezi smluvními stranami:</w:t>
      </w:r>
    </w:p>
    <w:p w14:paraId="08A8B3AF" w14:textId="3FD56976" w:rsidR="00EF1C7F" w:rsidRPr="00C51777" w:rsidRDefault="00C3741D">
      <w:pPr>
        <w:widowControl w:val="0"/>
        <w:autoSpaceDE w:val="0"/>
        <w:autoSpaceDN w:val="0"/>
        <w:adjustRightInd w:val="0"/>
        <w:spacing w:after="0" w:line="240" w:lineRule="auto"/>
        <w:rPr>
          <w:rFonts w:ascii="Times New Roman" w:hAnsi="Times New Roman"/>
        </w:rPr>
      </w:pPr>
      <w:r w:rsidRPr="00C51777">
        <w:rPr>
          <w:rFonts w:ascii="Times New Roman" w:hAnsi="Times New Roman"/>
          <w:b/>
        </w:rPr>
        <w:t>1.</w:t>
      </w:r>
      <w:r w:rsidR="00E05DBB" w:rsidRPr="00C51777">
        <w:rPr>
          <w:rFonts w:ascii="Times New Roman" w:hAnsi="Times New Roman"/>
          <w:b/>
        </w:rPr>
        <w:tab/>
        <w:t>Gymnázium Jaroslava Žáka, Jaroměř</w:t>
      </w:r>
    </w:p>
    <w:p w14:paraId="4B01EF2E" w14:textId="356679A1" w:rsidR="00EF1C7F" w:rsidRPr="00C51777" w:rsidRDefault="0087094B">
      <w:pPr>
        <w:widowControl w:val="0"/>
        <w:autoSpaceDE w:val="0"/>
        <w:autoSpaceDN w:val="0"/>
        <w:adjustRightInd w:val="0"/>
        <w:spacing w:after="0" w:line="240" w:lineRule="auto"/>
        <w:rPr>
          <w:rFonts w:ascii="Times New Roman" w:hAnsi="Times New Roman"/>
        </w:rPr>
      </w:pPr>
      <w:r w:rsidRPr="00C51777">
        <w:rPr>
          <w:rFonts w:ascii="Times New Roman" w:hAnsi="Times New Roman"/>
        </w:rPr>
        <w:t>IČ</w:t>
      </w:r>
      <w:r w:rsidR="00C84D5A" w:rsidRPr="00C51777">
        <w:rPr>
          <w:rFonts w:ascii="Times New Roman" w:hAnsi="Times New Roman"/>
        </w:rPr>
        <w:t>O</w:t>
      </w:r>
      <w:r w:rsidRPr="00C51777">
        <w:rPr>
          <w:rFonts w:ascii="Times New Roman" w:hAnsi="Times New Roman"/>
        </w:rPr>
        <w:t>:</w:t>
      </w:r>
      <w:r w:rsidRPr="00C51777">
        <w:rPr>
          <w:rFonts w:ascii="Times New Roman" w:hAnsi="Times New Roman"/>
        </w:rPr>
        <w:tab/>
      </w:r>
      <w:r w:rsidR="00E05DBB" w:rsidRPr="00C51777">
        <w:rPr>
          <w:rFonts w:ascii="Times New Roman" w:hAnsi="Times New Roman"/>
        </w:rPr>
        <w:t>486 23 695</w:t>
      </w:r>
    </w:p>
    <w:p w14:paraId="244190CD" w14:textId="169C85B3" w:rsidR="00EF1C7F" w:rsidRPr="00C51777" w:rsidRDefault="0087094B">
      <w:pPr>
        <w:widowControl w:val="0"/>
        <w:autoSpaceDE w:val="0"/>
        <w:autoSpaceDN w:val="0"/>
        <w:adjustRightInd w:val="0"/>
        <w:spacing w:after="0" w:line="240" w:lineRule="auto"/>
        <w:rPr>
          <w:rFonts w:ascii="Times New Roman" w:hAnsi="Times New Roman"/>
        </w:rPr>
      </w:pPr>
      <w:r w:rsidRPr="00C51777">
        <w:rPr>
          <w:rFonts w:ascii="Times New Roman" w:hAnsi="Times New Roman"/>
        </w:rPr>
        <w:t>sídlo:</w:t>
      </w:r>
      <w:r w:rsidR="008A6722" w:rsidRPr="00C51777">
        <w:rPr>
          <w:rFonts w:ascii="Times New Roman" w:hAnsi="Times New Roman"/>
        </w:rPr>
        <w:tab/>
      </w:r>
      <w:r w:rsidR="00E05DBB" w:rsidRPr="00C51777">
        <w:rPr>
          <w:rFonts w:ascii="Times New Roman" w:hAnsi="Times New Roman"/>
        </w:rPr>
        <w:t>Lužická 423, 551 01 Jaroměř</w:t>
      </w:r>
      <w:r w:rsidRPr="00C51777">
        <w:rPr>
          <w:rFonts w:ascii="Times New Roman" w:hAnsi="Times New Roman"/>
        </w:rPr>
        <w:tab/>
      </w:r>
    </w:p>
    <w:p w14:paraId="025CE131" w14:textId="5126BB4A" w:rsidR="00EF1C7F" w:rsidRPr="00C51777" w:rsidRDefault="00EF1C7F">
      <w:pPr>
        <w:widowControl w:val="0"/>
        <w:autoSpaceDE w:val="0"/>
        <w:autoSpaceDN w:val="0"/>
        <w:adjustRightInd w:val="0"/>
        <w:spacing w:after="0" w:line="240" w:lineRule="auto"/>
        <w:rPr>
          <w:rFonts w:ascii="Times New Roman" w:hAnsi="Times New Roman"/>
        </w:rPr>
      </w:pPr>
      <w:r w:rsidRPr="00C51777">
        <w:rPr>
          <w:rFonts w:ascii="Times New Roman" w:hAnsi="Times New Roman"/>
        </w:rPr>
        <w:t>jednající</w:t>
      </w:r>
      <w:r w:rsidR="008A6722" w:rsidRPr="00C51777">
        <w:rPr>
          <w:rFonts w:ascii="Times New Roman" w:hAnsi="Times New Roman"/>
        </w:rPr>
        <w:t>:</w:t>
      </w:r>
      <w:r w:rsidR="00E05DBB" w:rsidRPr="00C51777">
        <w:rPr>
          <w:rFonts w:ascii="Times New Roman" w:hAnsi="Times New Roman"/>
        </w:rPr>
        <w:t xml:space="preserve"> Mgr. </w:t>
      </w:r>
      <w:r w:rsidR="003279EC">
        <w:rPr>
          <w:rFonts w:ascii="Times New Roman" w:hAnsi="Times New Roman"/>
        </w:rPr>
        <w:t>Julie Němečková</w:t>
      </w:r>
      <w:r w:rsidR="00E05DBB" w:rsidRPr="00C51777">
        <w:rPr>
          <w:rFonts w:ascii="Times New Roman" w:hAnsi="Times New Roman"/>
        </w:rPr>
        <w:t xml:space="preserve">, </w:t>
      </w:r>
      <w:r w:rsidR="000B417E" w:rsidRPr="00C51777">
        <w:rPr>
          <w:rFonts w:ascii="Times New Roman" w:hAnsi="Times New Roman"/>
        </w:rPr>
        <w:t>ředitel</w:t>
      </w:r>
      <w:r w:rsidR="003279EC">
        <w:rPr>
          <w:rFonts w:ascii="Times New Roman" w:hAnsi="Times New Roman"/>
        </w:rPr>
        <w:t>ka</w:t>
      </w:r>
      <w:r w:rsidR="00E05DBB" w:rsidRPr="00C51777">
        <w:rPr>
          <w:rFonts w:ascii="Times New Roman" w:hAnsi="Times New Roman"/>
        </w:rPr>
        <w:t xml:space="preserve"> školy</w:t>
      </w:r>
    </w:p>
    <w:p w14:paraId="4037CAAD" w14:textId="14C05CE6" w:rsidR="00C84D5A" w:rsidRPr="00C51777" w:rsidRDefault="00C84D5A" w:rsidP="00E05DBB">
      <w:pPr>
        <w:widowControl w:val="0"/>
        <w:autoSpaceDE w:val="0"/>
        <w:autoSpaceDN w:val="0"/>
        <w:adjustRightInd w:val="0"/>
        <w:spacing w:after="0" w:line="240" w:lineRule="auto"/>
        <w:rPr>
          <w:rFonts w:ascii="Times New Roman" w:hAnsi="Times New Roman"/>
        </w:rPr>
      </w:pPr>
      <w:r w:rsidRPr="00C51777">
        <w:rPr>
          <w:rFonts w:ascii="Times New Roman" w:hAnsi="Times New Roman"/>
        </w:rPr>
        <w:t>bankovní spojení:</w:t>
      </w:r>
      <w:r w:rsidR="00E05DBB" w:rsidRPr="00C51777">
        <w:rPr>
          <w:rFonts w:ascii="Times New Roman" w:hAnsi="Times New Roman"/>
        </w:rPr>
        <w:t xml:space="preserve"> Komerční banka, pobočka Jaroměř</w:t>
      </w:r>
    </w:p>
    <w:p w14:paraId="37671954" w14:textId="27023F6C" w:rsidR="00C84D5A" w:rsidRPr="00C51777" w:rsidRDefault="00C84D5A" w:rsidP="00E05DBB">
      <w:pPr>
        <w:widowControl w:val="0"/>
        <w:autoSpaceDE w:val="0"/>
        <w:autoSpaceDN w:val="0"/>
        <w:adjustRightInd w:val="0"/>
        <w:spacing w:after="0" w:line="240" w:lineRule="auto"/>
        <w:rPr>
          <w:rFonts w:ascii="Times New Roman" w:hAnsi="Times New Roman"/>
        </w:rPr>
      </w:pPr>
      <w:r w:rsidRPr="00C51777">
        <w:rPr>
          <w:rFonts w:ascii="Times New Roman" w:hAnsi="Times New Roman"/>
        </w:rPr>
        <w:t>č. účtu:</w:t>
      </w:r>
      <w:r w:rsidR="00E05DBB" w:rsidRPr="00C51777">
        <w:rPr>
          <w:rFonts w:ascii="Times New Roman" w:hAnsi="Times New Roman"/>
        </w:rPr>
        <w:tab/>
        <w:t>78-8858760277/0100</w:t>
      </w:r>
    </w:p>
    <w:p w14:paraId="7F3D1BC5" w14:textId="5356BCC5" w:rsidR="00EF1C7F" w:rsidRPr="00C51777" w:rsidRDefault="00EF1C7F">
      <w:pPr>
        <w:widowControl w:val="0"/>
        <w:autoSpaceDE w:val="0"/>
        <w:autoSpaceDN w:val="0"/>
        <w:adjustRightInd w:val="0"/>
        <w:spacing w:after="0" w:line="240" w:lineRule="auto"/>
        <w:rPr>
          <w:rFonts w:ascii="Times New Roman" w:hAnsi="Times New Roman"/>
        </w:rPr>
      </w:pPr>
      <w:r w:rsidRPr="00C51777">
        <w:rPr>
          <w:rFonts w:ascii="Times New Roman" w:hAnsi="Times New Roman"/>
        </w:rPr>
        <w:t>(dále jen „</w:t>
      </w:r>
      <w:r w:rsidRPr="008B3672">
        <w:rPr>
          <w:rFonts w:ascii="Times New Roman" w:hAnsi="Times New Roman"/>
          <w:b/>
          <w:bCs/>
        </w:rPr>
        <w:t>pronajímatel</w:t>
      </w:r>
      <w:r w:rsidRPr="00C51777">
        <w:rPr>
          <w:rFonts w:ascii="Times New Roman" w:hAnsi="Times New Roman"/>
        </w:rPr>
        <w:t>“)</w:t>
      </w:r>
    </w:p>
    <w:p w14:paraId="70A30E23" w14:textId="77777777" w:rsidR="00EF1C7F" w:rsidRPr="00C51777" w:rsidRDefault="00EF1C7F" w:rsidP="008B3672">
      <w:pPr>
        <w:widowControl w:val="0"/>
        <w:autoSpaceDE w:val="0"/>
        <w:autoSpaceDN w:val="0"/>
        <w:adjustRightInd w:val="0"/>
        <w:spacing w:before="120" w:after="120" w:line="240" w:lineRule="auto"/>
        <w:jc w:val="both"/>
        <w:rPr>
          <w:rFonts w:ascii="Times New Roman" w:hAnsi="Times New Roman"/>
        </w:rPr>
      </w:pPr>
      <w:r w:rsidRPr="00C51777">
        <w:rPr>
          <w:rFonts w:ascii="Times New Roman" w:hAnsi="Times New Roman"/>
        </w:rPr>
        <w:tab/>
        <w:t>a</w:t>
      </w:r>
    </w:p>
    <w:p w14:paraId="68F631FA" w14:textId="187961DF" w:rsidR="00EF1C7F" w:rsidRPr="00C51777" w:rsidRDefault="00EF1C7F">
      <w:pPr>
        <w:widowControl w:val="0"/>
        <w:autoSpaceDE w:val="0"/>
        <w:autoSpaceDN w:val="0"/>
        <w:adjustRightInd w:val="0"/>
        <w:spacing w:after="0" w:line="240" w:lineRule="auto"/>
        <w:rPr>
          <w:rFonts w:ascii="Times New Roman" w:hAnsi="Times New Roman"/>
          <w:b/>
        </w:rPr>
      </w:pPr>
      <w:r w:rsidRPr="00C51777">
        <w:rPr>
          <w:rFonts w:ascii="Times New Roman" w:hAnsi="Times New Roman"/>
          <w:b/>
        </w:rPr>
        <w:t>2.</w:t>
      </w:r>
      <w:r w:rsidR="00E05DBB" w:rsidRPr="00C51777">
        <w:rPr>
          <w:rFonts w:ascii="Times New Roman" w:hAnsi="Times New Roman"/>
          <w:b/>
        </w:rPr>
        <w:tab/>
        <w:t>pan</w:t>
      </w:r>
      <w:r w:rsidR="009F215D">
        <w:rPr>
          <w:rFonts w:ascii="Times New Roman" w:hAnsi="Times New Roman"/>
          <w:b/>
        </w:rPr>
        <w:t xml:space="preserve"> </w:t>
      </w:r>
      <w:r w:rsidR="00911890" w:rsidRPr="00911890">
        <w:rPr>
          <w:rFonts w:ascii="Times New Roman" w:hAnsi="Times New Roman"/>
          <w:b/>
        </w:rPr>
        <w:t xml:space="preserve">Robert </w:t>
      </w:r>
      <w:proofErr w:type="spellStart"/>
      <w:r w:rsidR="00911890" w:rsidRPr="00911890">
        <w:rPr>
          <w:rFonts w:ascii="Times New Roman" w:hAnsi="Times New Roman"/>
          <w:b/>
        </w:rPr>
        <w:t>Madison</w:t>
      </w:r>
      <w:proofErr w:type="spellEnd"/>
      <w:r w:rsidR="00911890" w:rsidRPr="00911890">
        <w:rPr>
          <w:rFonts w:ascii="Times New Roman" w:hAnsi="Times New Roman"/>
          <w:b/>
        </w:rPr>
        <w:t xml:space="preserve"> Graham</w:t>
      </w:r>
    </w:p>
    <w:p w14:paraId="47E82A2C" w14:textId="5E4AF9DB" w:rsidR="00EF1C7F" w:rsidRPr="00C51777" w:rsidRDefault="00C84D5A">
      <w:pPr>
        <w:widowControl w:val="0"/>
        <w:autoSpaceDE w:val="0"/>
        <w:autoSpaceDN w:val="0"/>
        <w:adjustRightInd w:val="0"/>
        <w:spacing w:after="0" w:line="240" w:lineRule="auto"/>
        <w:rPr>
          <w:rFonts w:ascii="Times New Roman" w:hAnsi="Times New Roman"/>
        </w:rPr>
      </w:pPr>
      <w:r w:rsidRPr="00C51777">
        <w:rPr>
          <w:rFonts w:ascii="Times New Roman" w:hAnsi="Times New Roman"/>
        </w:rPr>
        <w:t>datum narození:</w:t>
      </w:r>
      <w:r w:rsidR="00EF1C7F" w:rsidRPr="00C51777">
        <w:rPr>
          <w:rFonts w:ascii="Times New Roman" w:hAnsi="Times New Roman"/>
        </w:rPr>
        <w:t xml:space="preserve"> </w:t>
      </w:r>
      <w:r w:rsidR="009F215D">
        <w:rPr>
          <w:rFonts w:ascii="Times New Roman" w:hAnsi="Times New Roman"/>
        </w:rPr>
        <w:t xml:space="preserve">1. </w:t>
      </w:r>
      <w:r w:rsidR="00911890">
        <w:rPr>
          <w:rFonts w:ascii="Times New Roman" w:hAnsi="Times New Roman"/>
        </w:rPr>
        <w:t>6</w:t>
      </w:r>
      <w:r w:rsidR="009F215D">
        <w:rPr>
          <w:rFonts w:ascii="Times New Roman" w:hAnsi="Times New Roman"/>
        </w:rPr>
        <w:t>. 1998</w:t>
      </w:r>
      <w:r w:rsidR="008A6722" w:rsidRPr="00C51777">
        <w:rPr>
          <w:rFonts w:ascii="Times New Roman" w:hAnsi="Times New Roman"/>
        </w:rPr>
        <w:tab/>
      </w:r>
    </w:p>
    <w:p w14:paraId="30A6B878" w14:textId="450BD1FC" w:rsidR="00EF1C7F" w:rsidRPr="00C51777" w:rsidRDefault="00EF1C7F">
      <w:pPr>
        <w:widowControl w:val="0"/>
        <w:autoSpaceDE w:val="0"/>
        <w:autoSpaceDN w:val="0"/>
        <w:adjustRightInd w:val="0"/>
        <w:spacing w:after="0" w:line="240" w:lineRule="auto"/>
        <w:rPr>
          <w:rFonts w:ascii="Times New Roman" w:hAnsi="Times New Roman"/>
        </w:rPr>
      </w:pPr>
      <w:r w:rsidRPr="00C51777">
        <w:rPr>
          <w:rFonts w:ascii="Times New Roman" w:hAnsi="Times New Roman"/>
        </w:rPr>
        <w:t xml:space="preserve">trvalý pobyt: </w:t>
      </w:r>
      <w:r w:rsidR="00E05DBB" w:rsidRPr="00C51777">
        <w:rPr>
          <w:rFonts w:ascii="Times New Roman" w:hAnsi="Times New Roman"/>
        </w:rPr>
        <w:tab/>
      </w:r>
      <w:r w:rsidR="00911890" w:rsidRPr="00911890">
        <w:rPr>
          <w:rFonts w:ascii="Times New Roman" w:hAnsi="Times New Roman"/>
        </w:rPr>
        <w:t xml:space="preserve">138 </w:t>
      </w:r>
      <w:proofErr w:type="spellStart"/>
      <w:r w:rsidR="00911890" w:rsidRPr="00911890">
        <w:rPr>
          <w:rFonts w:ascii="Times New Roman" w:hAnsi="Times New Roman"/>
        </w:rPr>
        <w:t>Hunters</w:t>
      </w:r>
      <w:proofErr w:type="spellEnd"/>
      <w:r w:rsidR="00911890" w:rsidRPr="00911890">
        <w:rPr>
          <w:rFonts w:ascii="Times New Roman" w:hAnsi="Times New Roman"/>
        </w:rPr>
        <w:t xml:space="preserve"> Run </w:t>
      </w:r>
      <w:proofErr w:type="spellStart"/>
      <w:r w:rsidR="00911890" w:rsidRPr="00911890">
        <w:rPr>
          <w:rFonts w:ascii="Times New Roman" w:hAnsi="Times New Roman"/>
        </w:rPr>
        <w:t>Road</w:t>
      </w:r>
      <w:proofErr w:type="spellEnd"/>
      <w:r w:rsidR="00911890" w:rsidRPr="00911890">
        <w:rPr>
          <w:rFonts w:ascii="Times New Roman" w:hAnsi="Times New Roman"/>
        </w:rPr>
        <w:t xml:space="preserve">, </w:t>
      </w:r>
      <w:proofErr w:type="spellStart"/>
      <w:r w:rsidR="00911890" w:rsidRPr="00911890">
        <w:rPr>
          <w:rFonts w:ascii="Times New Roman" w:hAnsi="Times New Roman"/>
        </w:rPr>
        <w:t>Athens</w:t>
      </w:r>
      <w:proofErr w:type="spellEnd"/>
      <w:r w:rsidR="00911890" w:rsidRPr="00911890">
        <w:rPr>
          <w:rFonts w:ascii="Times New Roman" w:hAnsi="Times New Roman"/>
        </w:rPr>
        <w:t>, GA, USA, 30606</w:t>
      </w:r>
    </w:p>
    <w:p w14:paraId="19F529C4" w14:textId="77777777" w:rsidR="00EF1C7F" w:rsidRPr="00C51777" w:rsidRDefault="00EF1C7F">
      <w:pPr>
        <w:widowControl w:val="0"/>
        <w:autoSpaceDE w:val="0"/>
        <w:autoSpaceDN w:val="0"/>
        <w:adjustRightInd w:val="0"/>
        <w:spacing w:after="0" w:line="240" w:lineRule="auto"/>
        <w:rPr>
          <w:rFonts w:ascii="Times New Roman" w:hAnsi="Times New Roman"/>
        </w:rPr>
      </w:pPr>
      <w:r w:rsidRPr="00C51777">
        <w:rPr>
          <w:rFonts w:ascii="Times New Roman" w:hAnsi="Times New Roman"/>
        </w:rPr>
        <w:t>(dále jen „</w:t>
      </w:r>
      <w:r w:rsidRPr="008B3672">
        <w:rPr>
          <w:rFonts w:ascii="Times New Roman" w:hAnsi="Times New Roman"/>
          <w:b/>
          <w:bCs/>
        </w:rPr>
        <w:t>nájemce</w:t>
      </w:r>
      <w:r w:rsidRPr="00C51777">
        <w:rPr>
          <w:rFonts w:ascii="Times New Roman" w:hAnsi="Times New Roman"/>
        </w:rPr>
        <w:t>“)</w:t>
      </w:r>
    </w:p>
    <w:p w14:paraId="319B2BD7" w14:textId="77777777" w:rsidR="00EF1C7F" w:rsidRPr="00C51777" w:rsidRDefault="00EF1C7F"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Čl. 1</w:t>
      </w:r>
    </w:p>
    <w:p w14:paraId="3DDE714C" w14:textId="7F18BC28" w:rsidR="00EF1C7F" w:rsidRPr="00C51777" w:rsidRDefault="00A774A2"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Úvodní ustanovení</w:t>
      </w:r>
    </w:p>
    <w:p w14:paraId="29C2DBCB" w14:textId="3052E091" w:rsidR="003C7566" w:rsidRPr="00920483" w:rsidRDefault="00EF1C7F" w:rsidP="00920483">
      <w:pPr>
        <w:pStyle w:val="Odstavecseseznamem"/>
        <w:widowControl w:val="0"/>
        <w:numPr>
          <w:ilvl w:val="0"/>
          <w:numId w:val="5"/>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 xml:space="preserve">Pronajímatel prohlašuje, že je </w:t>
      </w:r>
      <w:r w:rsidR="003C7566" w:rsidRPr="00920483">
        <w:rPr>
          <w:rFonts w:ascii="Times New Roman" w:hAnsi="Times New Roman"/>
        </w:rPr>
        <w:t xml:space="preserve">příspěvkovou organizací Královéhradeckého kraje s právem hospodaření k budově č. p. </w:t>
      </w:r>
      <w:r w:rsidR="004163F6" w:rsidRPr="00920483">
        <w:rPr>
          <w:rFonts w:ascii="Times New Roman" w:hAnsi="Times New Roman"/>
        </w:rPr>
        <w:t xml:space="preserve">423, </w:t>
      </w:r>
      <w:r w:rsidRPr="00920483">
        <w:rPr>
          <w:rFonts w:ascii="Times New Roman" w:hAnsi="Times New Roman"/>
        </w:rPr>
        <w:t xml:space="preserve">stojící na pozemku - st. </w:t>
      </w:r>
      <w:proofErr w:type="spellStart"/>
      <w:r w:rsidRPr="00920483">
        <w:rPr>
          <w:rFonts w:ascii="Times New Roman" w:hAnsi="Times New Roman"/>
        </w:rPr>
        <w:t>parc</w:t>
      </w:r>
      <w:proofErr w:type="spellEnd"/>
      <w:r w:rsidRPr="00920483">
        <w:rPr>
          <w:rFonts w:ascii="Times New Roman" w:hAnsi="Times New Roman"/>
        </w:rPr>
        <w:t xml:space="preserve">. č. </w:t>
      </w:r>
      <w:r w:rsidR="004163F6" w:rsidRPr="00920483">
        <w:rPr>
          <w:rFonts w:ascii="Times New Roman" w:hAnsi="Times New Roman"/>
        </w:rPr>
        <w:t xml:space="preserve">1534, </w:t>
      </w:r>
      <w:r w:rsidR="00E90D6A" w:rsidRPr="00920483">
        <w:rPr>
          <w:rFonts w:ascii="Times New Roman" w:hAnsi="Times New Roman"/>
        </w:rPr>
        <w:t>a</w:t>
      </w:r>
      <w:r w:rsidRPr="00920483">
        <w:rPr>
          <w:rFonts w:ascii="Times New Roman" w:hAnsi="Times New Roman"/>
        </w:rPr>
        <w:t xml:space="preserve"> dále </w:t>
      </w:r>
      <w:r w:rsidR="00E90D6A" w:rsidRPr="00920483">
        <w:rPr>
          <w:rFonts w:ascii="Times New Roman" w:hAnsi="Times New Roman"/>
        </w:rPr>
        <w:t>s právem hospodaření k</w:t>
      </w:r>
      <w:r w:rsidRPr="00920483">
        <w:rPr>
          <w:rFonts w:ascii="Times New Roman" w:hAnsi="Times New Roman"/>
        </w:rPr>
        <w:t xml:space="preserve"> pozemku č. </w:t>
      </w:r>
      <w:proofErr w:type="spellStart"/>
      <w:r w:rsidRPr="00920483">
        <w:rPr>
          <w:rFonts w:ascii="Times New Roman" w:hAnsi="Times New Roman"/>
        </w:rPr>
        <w:t>parc</w:t>
      </w:r>
      <w:proofErr w:type="spellEnd"/>
      <w:r w:rsidR="00A4551D">
        <w:rPr>
          <w:rFonts w:ascii="Times New Roman" w:hAnsi="Times New Roman"/>
        </w:rPr>
        <w:t>.</w:t>
      </w:r>
      <w:r w:rsidRPr="00920483">
        <w:rPr>
          <w:rFonts w:ascii="Times New Roman" w:hAnsi="Times New Roman"/>
        </w:rPr>
        <w:t xml:space="preserve"> </w:t>
      </w:r>
      <w:r w:rsidR="004163F6" w:rsidRPr="00920483">
        <w:rPr>
          <w:rFonts w:ascii="Times New Roman" w:hAnsi="Times New Roman"/>
        </w:rPr>
        <w:t>1533</w:t>
      </w:r>
      <w:r w:rsidRPr="00920483">
        <w:rPr>
          <w:rFonts w:ascii="Times New Roman" w:hAnsi="Times New Roman"/>
        </w:rPr>
        <w:t xml:space="preserve"> (zahrady), to vše v</w:t>
      </w:r>
      <w:r w:rsidR="003C7566" w:rsidRPr="00920483">
        <w:rPr>
          <w:rFonts w:ascii="Times New Roman" w:hAnsi="Times New Roman"/>
        </w:rPr>
        <w:t xml:space="preserve"> obci </w:t>
      </w:r>
      <w:r w:rsidR="004163F6" w:rsidRPr="00920483">
        <w:rPr>
          <w:rFonts w:ascii="Times New Roman" w:hAnsi="Times New Roman"/>
        </w:rPr>
        <w:t>Jaroměř</w:t>
      </w:r>
      <w:r w:rsidR="00C00015">
        <w:rPr>
          <w:rFonts w:ascii="Times New Roman" w:hAnsi="Times New Roman"/>
        </w:rPr>
        <w:t>,</w:t>
      </w:r>
      <w:r w:rsidR="003C7566" w:rsidRPr="00920483">
        <w:rPr>
          <w:rFonts w:ascii="Times New Roman" w:hAnsi="Times New Roman"/>
        </w:rPr>
        <w:t xml:space="preserve"> v</w:t>
      </w:r>
      <w:r w:rsidRPr="00920483">
        <w:rPr>
          <w:rFonts w:ascii="Times New Roman" w:hAnsi="Times New Roman"/>
        </w:rPr>
        <w:t xml:space="preserve"> katastrálním území </w:t>
      </w:r>
      <w:r w:rsidR="004163F6" w:rsidRPr="00920483">
        <w:rPr>
          <w:rFonts w:ascii="Times New Roman" w:hAnsi="Times New Roman"/>
        </w:rPr>
        <w:t>657336 Jaroměř</w:t>
      </w:r>
      <w:r w:rsidRPr="00920483">
        <w:rPr>
          <w:rFonts w:ascii="Times New Roman" w:hAnsi="Times New Roman"/>
        </w:rPr>
        <w:t xml:space="preserve"> zapsaném na listu vlastnictví č. </w:t>
      </w:r>
      <w:r w:rsidR="004163F6" w:rsidRPr="00920483">
        <w:rPr>
          <w:rFonts w:ascii="Times New Roman" w:hAnsi="Times New Roman"/>
        </w:rPr>
        <w:t>987</w:t>
      </w:r>
      <w:r w:rsidRPr="00920483">
        <w:rPr>
          <w:rFonts w:ascii="Times New Roman" w:hAnsi="Times New Roman"/>
        </w:rPr>
        <w:t xml:space="preserve"> vedeném u Katastrálního úřadu </w:t>
      </w:r>
      <w:r w:rsidR="004163F6" w:rsidRPr="00920483">
        <w:rPr>
          <w:rFonts w:ascii="Times New Roman" w:hAnsi="Times New Roman"/>
        </w:rPr>
        <w:t>pro Královéhradecký kraj, katastrální pracoviště</w:t>
      </w:r>
      <w:r w:rsidR="00E90D6A" w:rsidRPr="00920483">
        <w:rPr>
          <w:rFonts w:ascii="Times New Roman" w:hAnsi="Times New Roman"/>
        </w:rPr>
        <w:t xml:space="preserve"> </w:t>
      </w:r>
      <w:r w:rsidR="004163F6" w:rsidRPr="00920483">
        <w:rPr>
          <w:rFonts w:ascii="Times New Roman" w:hAnsi="Times New Roman"/>
        </w:rPr>
        <w:t>Náchod.</w:t>
      </w:r>
    </w:p>
    <w:p w14:paraId="6ED226AA" w14:textId="58ECE608" w:rsidR="00EF1C7F" w:rsidRPr="00920483" w:rsidRDefault="00EF1C7F" w:rsidP="00920483">
      <w:pPr>
        <w:pStyle w:val="Odstavecseseznamem"/>
        <w:widowControl w:val="0"/>
        <w:numPr>
          <w:ilvl w:val="0"/>
          <w:numId w:val="5"/>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 xml:space="preserve">Pronajímatel </w:t>
      </w:r>
      <w:r w:rsidR="00A774A2" w:rsidRPr="00920483">
        <w:rPr>
          <w:rFonts w:ascii="Times New Roman" w:hAnsi="Times New Roman"/>
        </w:rPr>
        <w:t>dále prohlašuje, že</w:t>
      </w:r>
      <w:r w:rsidRPr="00920483">
        <w:rPr>
          <w:rFonts w:ascii="Times New Roman" w:hAnsi="Times New Roman"/>
        </w:rPr>
        <w:t xml:space="preserve"> v budově uvedené v odst. 1</w:t>
      </w:r>
      <w:r w:rsidR="00A774A2" w:rsidRPr="00920483">
        <w:rPr>
          <w:rFonts w:ascii="Times New Roman" w:hAnsi="Times New Roman"/>
        </w:rPr>
        <w:t>.</w:t>
      </w:r>
      <w:r w:rsidRPr="00920483">
        <w:rPr>
          <w:rFonts w:ascii="Times New Roman" w:hAnsi="Times New Roman"/>
        </w:rPr>
        <w:t xml:space="preserve"> </w:t>
      </w:r>
      <w:r w:rsidR="00A774A2" w:rsidRPr="00920483">
        <w:rPr>
          <w:rFonts w:ascii="Times New Roman" w:hAnsi="Times New Roman"/>
        </w:rPr>
        <w:t>tohoto článku smlouvy, se nalézá v</w:t>
      </w:r>
      <w:r w:rsidR="00911890">
        <w:rPr>
          <w:rFonts w:ascii="Times New Roman" w:hAnsi="Times New Roman"/>
        </w:rPr>
        <w:t>e druhé</w:t>
      </w:r>
      <w:r w:rsidR="009C57AE">
        <w:rPr>
          <w:rFonts w:ascii="Times New Roman" w:hAnsi="Times New Roman"/>
        </w:rPr>
        <w:t>m</w:t>
      </w:r>
      <w:r w:rsidR="00A774A2" w:rsidRPr="00920483">
        <w:rPr>
          <w:rFonts w:ascii="Times New Roman" w:hAnsi="Times New Roman"/>
        </w:rPr>
        <w:t xml:space="preserve"> nadzemním podlaží byt o velikosti</w:t>
      </w:r>
      <w:r w:rsidR="009C57AE">
        <w:rPr>
          <w:rFonts w:ascii="Times New Roman" w:hAnsi="Times New Roman"/>
        </w:rPr>
        <w:t xml:space="preserve"> 95</w:t>
      </w:r>
      <w:r w:rsidR="00C51777" w:rsidRPr="00920483">
        <w:rPr>
          <w:rFonts w:ascii="Times New Roman" w:hAnsi="Times New Roman"/>
        </w:rPr>
        <w:t xml:space="preserve"> m</w:t>
      </w:r>
      <w:r w:rsidR="00C51777" w:rsidRPr="00920483">
        <w:rPr>
          <w:rFonts w:ascii="Times New Roman" w:hAnsi="Times New Roman"/>
          <w:vertAlign w:val="superscript"/>
        </w:rPr>
        <w:t>2</w:t>
      </w:r>
      <w:r w:rsidR="00A774A2" w:rsidRPr="00920483">
        <w:rPr>
          <w:rFonts w:ascii="Times New Roman" w:hAnsi="Times New Roman"/>
        </w:rPr>
        <w:t xml:space="preserve"> (dále jen „byt“).</w:t>
      </w:r>
    </w:p>
    <w:p w14:paraId="2F580F53" w14:textId="62962F56" w:rsidR="00EF1C7F" w:rsidRPr="00920483" w:rsidRDefault="00EF1C7F" w:rsidP="00920483">
      <w:pPr>
        <w:pStyle w:val="Odstavecseseznamem"/>
        <w:widowControl w:val="0"/>
        <w:numPr>
          <w:ilvl w:val="0"/>
          <w:numId w:val="5"/>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 xml:space="preserve">Stav, vybavení a příslušenství bytu jsou podrobně uvedeny v </w:t>
      </w:r>
      <w:r w:rsidR="003279EC">
        <w:rPr>
          <w:rFonts w:ascii="Times New Roman" w:hAnsi="Times New Roman"/>
        </w:rPr>
        <w:t>E</w:t>
      </w:r>
      <w:r w:rsidRPr="00920483">
        <w:rPr>
          <w:rFonts w:ascii="Times New Roman" w:hAnsi="Times New Roman"/>
        </w:rPr>
        <w:t>videnčním listu</w:t>
      </w:r>
      <w:r w:rsidR="003279EC">
        <w:rPr>
          <w:rFonts w:ascii="Times New Roman" w:hAnsi="Times New Roman"/>
        </w:rPr>
        <w:t xml:space="preserve"> a v Protokolu o předání a převzetí bytu</w:t>
      </w:r>
      <w:r w:rsidRPr="00920483">
        <w:rPr>
          <w:rFonts w:ascii="Times New Roman" w:hAnsi="Times New Roman"/>
        </w:rPr>
        <w:t>, kter</w:t>
      </w:r>
      <w:r w:rsidR="003279EC">
        <w:rPr>
          <w:rFonts w:ascii="Times New Roman" w:hAnsi="Times New Roman"/>
        </w:rPr>
        <w:t>é</w:t>
      </w:r>
      <w:r w:rsidRPr="00920483">
        <w:rPr>
          <w:rFonts w:ascii="Times New Roman" w:hAnsi="Times New Roman"/>
        </w:rPr>
        <w:t xml:space="preserve"> j</w:t>
      </w:r>
      <w:r w:rsidR="003279EC">
        <w:rPr>
          <w:rFonts w:ascii="Times New Roman" w:hAnsi="Times New Roman"/>
        </w:rPr>
        <w:t>sou jako příloha č. 1</w:t>
      </w:r>
      <w:r w:rsidRPr="00920483">
        <w:rPr>
          <w:rFonts w:ascii="Times New Roman" w:hAnsi="Times New Roman"/>
        </w:rPr>
        <w:t xml:space="preserve"> nedílnou součástí této smlouvy.</w:t>
      </w:r>
    </w:p>
    <w:p w14:paraId="14476039" w14:textId="205C8B2C" w:rsidR="00EF1C7F" w:rsidRPr="00C51777" w:rsidRDefault="00EF1C7F"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Čl. 2</w:t>
      </w:r>
    </w:p>
    <w:p w14:paraId="11433676" w14:textId="26CBB17C" w:rsidR="00EF1C7F" w:rsidRPr="00C51777" w:rsidRDefault="00EF1C7F"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P</w:t>
      </w:r>
      <w:r w:rsidR="00A774A2" w:rsidRPr="00C51777">
        <w:rPr>
          <w:rFonts w:ascii="Times New Roman" w:hAnsi="Times New Roman"/>
          <w:b/>
          <w:bCs/>
        </w:rPr>
        <w:t>ředmět smlouvy</w:t>
      </w:r>
    </w:p>
    <w:p w14:paraId="71FEF759" w14:textId="0BDECE15" w:rsidR="00EF1C7F" w:rsidRPr="00C51777" w:rsidRDefault="00A774A2" w:rsidP="00920483">
      <w:pPr>
        <w:pStyle w:val="Odstavecseseznamem"/>
        <w:widowControl w:val="0"/>
        <w:numPr>
          <w:ilvl w:val="0"/>
          <w:numId w:val="7"/>
        </w:numPr>
        <w:autoSpaceDE w:val="0"/>
        <w:autoSpaceDN w:val="0"/>
        <w:adjustRightInd w:val="0"/>
        <w:spacing w:after="0" w:line="240" w:lineRule="auto"/>
        <w:ind w:left="284" w:hanging="284"/>
        <w:jc w:val="both"/>
        <w:rPr>
          <w:rFonts w:ascii="Times New Roman" w:hAnsi="Times New Roman"/>
        </w:rPr>
      </w:pPr>
      <w:r w:rsidRPr="00C51777">
        <w:rPr>
          <w:rFonts w:ascii="Times New Roman" w:hAnsi="Times New Roman"/>
        </w:rPr>
        <w:t>Pronajímatel touto smlouvou přenechává byt k užívání nájemci, a to za účelem zajištění bytových potřeb nájemce, popř. i členů jeho domácnosti</w:t>
      </w:r>
      <w:r w:rsidR="00FB7F5D">
        <w:rPr>
          <w:rFonts w:ascii="Times New Roman" w:hAnsi="Times New Roman"/>
        </w:rPr>
        <w:t>.</w:t>
      </w:r>
      <w:r w:rsidRPr="00C51777">
        <w:rPr>
          <w:rFonts w:ascii="Times New Roman" w:hAnsi="Times New Roman"/>
        </w:rPr>
        <w:t xml:space="preserve"> </w:t>
      </w:r>
      <w:r w:rsidR="00FB7F5D">
        <w:rPr>
          <w:rFonts w:ascii="Times New Roman" w:hAnsi="Times New Roman"/>
        </w:rPr>
        <w:t>N</w:t>
      </w:r>
      <w:r w:rsidRPr="00C51777">
        <w:rPr>
          <w:rFonts w:ascii="Times New Roman" w:hAnsi="Times New Roman"/>
        </w:rPr>
        <w:t>ájemce se zavazuje platit nájemné a užívat byt v</w:t>
      </w:r>
      <w:r w:rsidR="008B3672">
        <w:rPr>
          <w:rFonts w:ascii="Times New Roman" w:hAnsi="Times New Roman"/>
        </w:rPr>
        <w:t> </w:t>
      </w:r>
      <w:r w:rsidRPr="00C51777">
        <w:rPr>
          <w:rFonts w:ascii="Times New Roman" w:hAnsi="Times New Roman"/>
        </w:rPr>
        <w:t>souladu se zákonem a touto smlouvou.</w:t>
      </w:r>
    </w:p>
    <w:p w14:paraId="62356F9F" w14:textId="72C9B300" w:rsidR="00EF1C7F" w:rsidRPr="00C51777" w:rsidRDefault="00EF1C7F" w:rsidP="00920483">
      <w:pPr>
        <w:pStyle w:val="Odstavecseseznamem"/>
        <w:widowControl w:val="0"/>
        <w:numPr>
          <w:ilvl w:val="0"/>
          <w:numId w:val="7"/>
        </w:numPr>
        <w:autoSpaceDE w:val="0"/>
        <w:autoSpaceDN w:val="0"/>
        <w:adjustRightInd w:val="0"/>
        <w:spacing w:after="0" w:line="240" w:lineRule="auto"/>
        <w:ind w:left="284" w:hanging="284"/>
        <w:jc w:val="both"/>
        <w:rPr>
          <w:rFonts w:ascii="Times New Roman" w:hAnsi="Times New Roman"/>
        </w:rPr>
      </w:pPr>
      <w:r w:rsidRPr="00C51777">
        <w:rPr>
          <w:rFonts w:ascii="Times New Roman" w:hAnsi="Times New Roman"/>
        </w:rPr>
        <w:t>Pronajímatel přenechává byt ve stavu způsobilém k obvyklému užívání</w:t>
      </w:r>
      <w:r w:rsidR="00FB7F5D">
        <w:rPr>
          <w:rFonts w:ascii="Times New Roman" w:hAnsi="Times New Roman"/>
        </w:rPr>
        <w:t>.</w:t>
      </w:r>
      <w:r w:rsidR="00552036" w:rsidRPr="00C51777">
        <w:rPr>
          <w:rFonts w:ascii="Times New Roman" w:hAnsi="Times New Roman"/>
        </w:rPr>
        <w:t xml:space="preserve"> </w:t>
      </w:r>
      <w:r w:rsidR="00A774A2" w:rsidRPr="00C51777">
        <w:rPr>
          <w:rFonts w:ascii="Times New Roman" w:hAnsi="Times New Roman"/>
        </w:rPr>
        <w:t>N</w:t>
      </w:r>
      <w:r w:rsidR="00552036" w:rsidRPr="00C51777">
        <w:rPr>
          <w:rFonts w:ascii="Times New Roman" w:hAnsi="Times New Roman"/>
        </w:rPr>
        <w:t>ájemce prohlašuje, že se stavem bytu před uzavřením této smlouvy seznámil</w:t>
      </w:r>
      <w:r w:rsidR="00503EFA" w:rsidRPr="00C51777">
        <w:rPr>
          <w:rFonts w:ascii="Times New Roman" w:hAnsi="Times New Roman"/>
        </w:rPr>
        <w:t xml:space="preserve"> a k jeho stavu nemá žádných výhrad a neshledává žádné překážky, které by bránily jeho obvyklému užívání</w:t>
      </w:r>
      <w:r w:rsidRPr="00C51777">
        <w:rPr>
          <w:rFonts w:ascii="Times New Roman" w:hAnsi="Times New Roman"/>
        </w:rPr>
        <w:t>.</w:t>
      </w:r>
    </w:p>
    <w:p w14:paraId="4C955CE1" w14:textId="77777777" w:rsidR="00EF1C7F" w:rsidRPr="00C51777" w:rsidRDefault="00EF1C7F"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Čl. 3</w:t>
      </w:r>
    </w:p>
    <w:p w14:paraId="6FA23E7A" w14:textId="77777777" w:rsidR="00EF1C7F" w:rsidRPr="00C51777" w:rsidRDefault="00EF1C7F"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Doba nájmu</w:t>
      </w:r>
    </w:p>
    <w:p w14:paraId="06A867AF" w14:textId="38D941C8" w:rsidR="00EF1C7F" w:rsidRPr="00920483" w:rsidRDefault="00EF1C7F" w:rsidP="00920483">
      <w:pPr>
        <w:pStyle w:val="Odstavecseseznamem"/>
        <w:widowControl w:val="0"/>
        <w:numPr>
          <w:ilvl w:val="0"/>
          <w:numId w:val="8"/>
        </w:numPr>
        <w:autoSpaceDE w:val="0"/>
        <w:autoSpaceDN w:val="0"/>
        <w:adjustRightInd w:val="0"/>
        <w:spacing w:after="0" w:line="240" w:lineRule="auto"/>
        <w:ind w:left="284" w:hanging="284"/>
        <w:jc w:val="both"/>
        <w:rPr>
          <w:rFonts w:ascii="Times New Roman" w:hAnsi="Times New Roman"/>
          <w:color w:val="4F81BD"/>
        </w:rPr>
      </w:pPr>
      <w:r w:rsidRPr="003175F1">
        <w:rPr>
          <w:rFonts w:ascii="Times New Roman" w:hAnsi="Times New Roman"/>
        </w:rPr>
        <w:t xml:space="preserve">Pronajímatel přenechává touto smlouvou </w:t>
      </w:r>
      <w:r w:rsidR="003175F1" w:rsidRPr="003175F1">
        <w:rPr>
          <w:rFonts w:ascii="Times New Roman" w:hAnsi="Times New Roman"/>
        </w:rPr>
        <w:t>nájemci</w:t>
      </w:r>
      <w:r w:rsidRPr="003175F1">
        <w:rPr>
          <w:rFonts w:ascii="Times New Roman" w:hAnsi="Times New Roman"/>
        </w:rPr>
        <w:t xml:space="preserve"> předmětný byt k užívání na dobu určitou</w:t>
      </w:r>
      <w:r w:rsidR="00FA4BC1" w:rsidRPr="003175F1">
        <w:rPr>
          <w:rFonts w:ascii="Times New Roman" w:hAnsi="Times New Roman"/>
        </w:rPr>
        <w:t xml:space="preserve"> </w:t>
      </w:r>
      <w:r w:rsidR="000A1F74" w:rsidRPr="003175F1">
        <w:rPr>
          <w:rFonts w:ascii="Times New Roman" w:hAnsi="Times New Roman"/>
        </w:rPr>
        <w:t>po dobu</w:t>
      </w:r>
      <w:r w:rsidR="000A1F74">
        <w:rPr>
          <w:rFonts w:ascii="Times New Roman" w:hAnsi="Times New Roman"/>
        </w:rPr>
        <w:t xml:space="preserve"> výkonu zaměstnání pro pronajímatele.</w:t>
      </w:r>
    </w:p>
    <w:p w14:paraId="3835EDEF" w14:textId="595C8DE8" w:rsidR="00254866" w:rsidRPr="00920483" w:rsidRDefault="00254866" w:rsidP="00920483">
      <w:pPr>
        <w:pStyle w:val="Odstavecseseznamem"/>
        <w:widowControl w:val="0"/>
        <w:numPr>
          <w:ilvl w:val="0"/>
          <w:numId w:val="8"/>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Pronajímatel si tímto vyhrazuje právo vypovědět nájem s tříměsíční výpovědní dobou pro případ, že</w:t>
      </w:r>
      <w:r w:rsidR="008B3672">
        <w:rPr>
          <w:rFonts w:ascii="Times New Roman" w:hAnsi="Times New Roman"/>
        </w:rPr>
        <w:t> </w:t>
      </w:r>
      <w:r w:rsidRPr="00920483">
        <w:rPr>
          <w:rFonts w:ascii="Times New Roman" w:hAnsi="Times New Roman"/>
        </w:rPr>
        <w:t>bude byt a související nebytové prostory potřebovat pro svou činnost dle zřizovací listiny</w:t>
      </w:r>
      <w:r w:rsidR="00FA4BC1" w:rsidRPr="00920483">
        <w:rPr>
          <w:rFonts w:ascii="Times New Roman" w:hAnsi="Times New Roman"/>
        </w:rPr>
        <w:t xml:space="preserve"> č. j. 14718/SM/2009</w:t>
      </w:r>
      <w:r w:rsidRPr="00920483">
        <w:rPr>
          <w:rFonts w:ascii="Times New Roman" w:hAnsi="Times New Roman"/>
        </w:rPr>
        <w:t xml:space="preserve"> ze dne </w:t>
      </w:r>
      <w:r w:rsidR="00FA4BC1" w:rsidRPr="00920483">
        <w:rPr>
          <w:rFonts w:ascii="Times New Roman" w:hAnsi="Times New Roman"/>
        </w:rPr>
        <w:t>10. září 2009,</w:t>
      </w:r>
      <w:r w:rsidRPr="00920483">
        <w:rPr>
          <w:rFonts w:ascii="Times New Roman" w:hAnsi="Times New Roman"/>
        </w:rPr>
        <w:t xml:space="preserve"> případně též pro zájmy zřizovatele. Nájemci je tato skutečnost dobře známa a výslovně takové právo pronajímatele akceptuje. Smluvní strany pro vyloučení pochybností ve shodě uvádějí, že tento výpovědní důvod považují za závažný důvod pro vypovězení nájmu ve smyslu ustanovení § 2288 odst. 1 písm. d) občanského zákoníku.</w:t>
      </w:r>
    </w:p>
    <w:p w14:paraId="40AE60DC" w14:textId="77777777" w:rsidR="00EF1C7F" w:rsidRPr="00C51777" w:rsidRDefault="00EF1C7F"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Čl. 4</w:t>
      </w:r>
    </w:p>
    <w:p w14:paraId="6B37332F" w14:textId="77777777" w:rsidR="00EF1C7F" w:rsidRPr="00C51777" w:rsidRDefault="00EF1C7F"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Nájemné a úhrady služeb spojených s užíváním bytu</w:t>
      </w:r>
    </w:p>
    <w:p w14:paraId="66DD0117" w14:textId="569A6A55" w:rsidR="00EF1C7F" w:rsidRPr="00920483" w:rsidRDefault="00EF1C7F" w:rsidP="00920483">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Nájemce se zavazuje platit pronajímateli měsíčně nájem</w:t>
      </w:r>
      <w:r w:rsidR="00A60CC0" w:rsidRPr="00920483">
        <w:rPr>
          <w:rFonts w:ascii="Times New Roman" w:hAnsi="Times New Roman"/>
        </w:rPr>
        <w:t xml:space="preserve">né ve výši </w:t>
      </w:r>
      <w:r w:rsidR="00911890">
        <w:rPr>
          <w:rFonts w:ascii="Times New Roman" w:hAnsi="Times New Roman"/>
          <w:b/>
          <w:bCs/>
        </w:rPr>
        <w:t>6</w:t>
      </w:r>
      <w:r w:rsidR="009C57AE" w:rsidRPr="001507C5">
        <w:rPr>
          <w:rFonts w:ascii="Times New Roman" w:hAnsi="Times New Roman"/>
          <w:b/>
          <w:bCs/>
        </w:rPr>
        <w:t xml:space="preserve"> </w:t>
      </w:r>
      <w:r w:rsidR="00911890">
        <w:rPr>
          <w:rFonts w:ascii="Times New Roman" w:hAnsi="Times New Roman"/>
          <w:b/>
          <w:bCs/>
        </w:rPr>
        <w:t>3</w:t>
      </w:r>
      <w:r w:rsidR="009C57AE" w:rsidRPr="001507C5">
        <w:rPr>
          <w:rFonts w:ascii="Times New Roman" w:hAnsi="Times New Roman"/>
          <w:b/>
          <w:bCs/>
        </w:rPr>
        <w:t>00</w:t>
      </w:r>
      <w:r w:rsidR="00A60CC0" w:rsidRPr="001507C5">
        <w:rPr>
          <w:rFonts w:ascii="Times New Roman" w:hAnsi="Times New Roman"/>
          <w:b/>
          <w:bCs/>
        </w:rPr>
        <w:t xml:space="preserve"> Kč</w:t>
      </w:r>
      <w:r w:rsidR="00A60CC0" w:rsidRPr="00920483">
        <w:rPr>
          <w:rFonts w:ascii="Times New Roman" w:hAnsi="Times New Roman"/>
        </w:rPr>
        <w:t xml:space="preserve"> </w:t>
      </w:r>
      <w:r w:rsidRPr="00920483">
        <w:rPr>
          <w:rFonts w:ascii="Times New Roman" w:hAnsi="Times New Roman"/>
        </w:rPr>
        <w:t xml:space="preserve">(slovy: </w:t>
      </w:r>
      <w:r w:rsidR="00911890">
        <w:rPr>
          <w:rFonts w:ascii="Times New Roman" w:hAnsi="Times New Roman"/>
        </w:rPr>
        <w:t xml:space="preserve">šest </w:t>
      </w:r>
      <w:r w:rsidR="009C57AE">
        <w:rPr>
          <w:rFonts w:ascii="Times New Roman" w:hAnsi="Times New Roman"/>
        </w:rPr>
        <w:t>tisíc</w:t>
      </w:r>
      <w:r w:rsidR="00911890">
        <w:rPr>
          <w:rFonts w:ascii="Times New Roman" w:hAnsi="Times New Roman"/>
        </w:rPr>
        <w:t xml:space="preserve"> tř</w:t>
      </w:r>
      <w:r w:rsidR="00C83CA9">
        <w:rPr>
          <w:rFonts w:ascii="Times New Roman" w:hAnsi="Times New Roman"/>
        </w:rPr>
        <w:t>i</w:t>
      </w:r>
      <w:r w:rsidR="00911890">
        <w:rPr>
          <w:rFonts w:ascii="Times New Roman" w:hAnsi="Times New Roman"/>
        </w:rPr>
        <w:t xml:space="preserve"> </w:t>
      </w:r>
      <w:r w:rsidR="00C83CA9">
        <w:rPr>
          <w:rFonts w:ascii="Times New Roman" w:hAnsi="Times New Roman"/>
        </w:rPr>
        <w:t>sta</w:t>
      </w:r>
      <w:r w:rsidR="009C57AE">
        <w:rPr>
          <w:rFonts w:ascii="Times New Roman" w:hAnsi="Times New Roman"/>
        </w:rPr>
        <w:t xml:space="preserve"> </w:t>
      </w:r>
      <w:r w:rsidR="00B308F2" w:rsidRPr="00920483">
        <w:rPr>
          <w:rFonts w:ascii="Times New Roman" w:hAnsi="Times New Roman"/>
        </w:rPr>
        <w:t>korun českých</w:t>
      </w:r>
      <w:r w:rsidRPr="00920483">
        <w:rPr>
          <w:rFonts w:ascii="Times New Roman" w:hAnsi="Times New Roman"/>
        </w:rPr>
        <w:t>).</w:t>
      </w:r>
    </w:p>
    <w:p w14:paraId="3128D923" w14:textId="505BB85C" w:rsidR="007557E2" w:rsidRPr="00920483" w:rsidRDefault="007557E2" w:rsidP="00920483">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lastRenderedPageBreak/>
        <w:t>Vedle nájemného dle odst. 1 tohoto článku smlouvy se nájemce zavazuje zaplatit také měsíční zálohy na plnění a služby spojené s užíváním bytu: zálohu za dodávku vody a odvádění odpadních vod ve výši</w:t>
      </w:r>
      <w:r w:rsidR="009C57AE">
        <w:rPr>
          <w:rFonts w:ascii="Times New Roman" w:hAnsi="Times New Roman"/>
        </w:rPr>
        <w:t xml:space="preserve"> </w:t>
      </w:r>
      <w:r w:rsidR="009C57AE" w:rsidRPr="001507C5">
        <w:rPr>
          <w:rFonts w:ascii="Times New Roman" w:hAnsi="Times New Roman"/>
          <w:b/>
          <w:bCs/>
        </w:rPr>
        <w:t>300</w:t>
      </w:r>
      <w:r w:rsidRPr="001507C5">
        <w:rPr>
          <w:rFonts w:ascii="Times New Roman" w:hAnsi="Times New Roman"/>
          <w:b/>
          <w:bCs/>
        </w:rPr>
        <w:t xml:space="preserve"> Kč</w:t>
      </w:r>
      <w:r w:rsidR="007369F1">
        <w:rPr>
          <w:rFonts w:ascii="Times New Roman" w:hAnsi="Times New Roman"/>
        </w:rPr>
        <w:t xml:space="preserve"> </w:t>
      </w:r>
      <w:r w:rsidR="001A660A">
        <w:rPr>
          <w:rFonts w:ascii="Times New Roman" w:hAnsi="Times New Roman"/>
        </w:rPr>
        <w:t xml:space="preserve">měsíčně </w:t>
      </w:r>
      <w:r w:rsidR="007369F1">
        <w:rPr>
          <w:rFonts w:ascii="Times New Roman" w:hAnsi="Times New Roman"/>
        </w:rPr>
        <w:t xml:space="preserve">a poplatek za revize a čištění komínu ve výši </w:t>
      </w:r>
      <w:r w:rsidR="007369F1" w:rsidRPr="001507C5">
        <w:rPr>
          <w:rFonts w:ascii="Times New Roman" w:hAnsi="Times New Roman"/>
          <w:b/>
          <w:bCs/>
        </w:rPr>
        <w:t>100 Kč</w:t>
      </w:r>
      <w:r w:rsidR="007369F1">
        <w:rPr>
          <w:rFonts w:ascii="Times New Roman" w:hAnsi="Times New Roman"/>
        </w:rPr>
        <w:t xml:space="preserve"> měsíčně</w:t>
      </w:r>
      <w:r w:rsidR="009C57AE">
        <w:rPr>
          <w:rFonts w:ascii="Times New Roman" w:hAnsi="Times New Roman"/>
        </w:rPr>
        <w:t xml:space="preserve">. </w:t>
      </w:r>
      <w:r w:rsidRPr="00920483">
        <w:rPr>
          <w:rFonts w:ascii="Times New Roman" w:hAnsi="Times New Roman"/>
        </w:rPr>
        <w:t>Úhradu spotřebované elektrické energie</w:t>
      </w:r>
      <w:r w:rsidR="009C57AE">
        <w:rPr>
          <w:rFonts w:ascii="Times New Roman" w:hAnsi="Times New Roman"/>
        </w:rPr>
        <w:t xml:space="preserve"> a plynu</w:t>
      </w:r>
      <w:r w:rsidRPr="00920483">
        <w:rPr>
          <w:rFonts w:ascii="Times New Roman" w:hAnsi="Times New Roman"/>
        </w:rPr>
        <w:t xml:space="preserve"> hradí nájemce vlastním nákladem a na svou odpovědnost příslušnému dodavateli, se kterým má uzavřenou smlouvu.   </w:t>
      </w:r>
    </w:p>
    <w:p w14:paraId="4977E7A7" w14:textId="5ED4D01B" w:rsidR="007557E2" w:rsidRPr="00920483" w:rsidRDefault="007557E2" w:rsidP="00920483">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 xml:space="preserve">Nájemné a úhrady za služby spojené s užíváním bytu jsou splatné vždy do 15. dne daného kalendářního měsíce, za který se platí nájemné, a to bezhotovostním převodem na účet pronajímatele uvedený v záhlaví smlouvy, pod </w:t>
      </w:r>
      <w:r w:rsidRPr="001507C5">
        <w:rPr>
          <w:rFonts w:ascii="Times New Roman" w:hAnsi="Times New Roman"/>
          <w:b/>
          <w:bCs/>
        </w:rPr>
        <w:t xml:space="preserve">variabilním symbolem </w:t>
      </w:r>
      <w:r w:rsidR="00F317B0" w:rsidRPr="001507C5">
        <w:rPr>
          <w:rFonts w:ascii="Times New Roman" w:hAnsi="Times New Roman"/>
          <w:b/>
          <w:bCs/>
        </w:rPr>
        <w:t>202</w:t>
      </w:r>
      <w:r w:rsidR="00A4551D">
        <w:rPr>
          <w:rFonts w:ascii="Times New Roman" w:hAnsi="Times New Roman"/>
          <w:b/>
          <w:bCs/>
        </w:rPr>
        <w:t>6</w:t>
      </w:r>
      <w:r w:rsidRPr="00920483">
        <w:rPr>
          <w:rFonts w:ascii="Times New Roman" w:hAnsi="Times New Roman"/>
        </w:rPr>
        <w:t>, vedený u Komerční banky, a. s. Pro</w:t>
      </w:r>
      <w:r w:rsidR="008B3672">
        <w:rPr>
          <w:rFonts w:ascii="Times New Roman" w:hAnsi="Times New Roman"/>
        </w:rPr>
        <w:t> </w:t>
      </w:r>
      <w:r w:rsidRPr="00920483">
        <w:rPr>
          <w:rFonts w:ascii="Times New Roman" w:hAnsi="Times New Roman"/>
        </w:rPr>
        <w:t>včasnost platby je rozhodující den připsání platby na účet pronajímatele.</w:t>
      </w:r>
    </w:p>
    <w:p w14:paraId="25DA8001" w14:textId="2DAC2F77" w:rsidR="007557E2" w:rsidRPr="00920483" w:rsidRDefault="007557E2" w:rsidP="00920483">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Pronajímatel je oprávněn provést každoročně jednostranně změnu výše nájemného v případě nárůstu inflace vyjádřené indexem nárůstu spotřebitelských cen za předcházející kalendářní rok dle sdělení Českého statistického úřadu. Nájemné je pronajímatel oprávněn zvýšit až o 100 % indexu nárůstu spotřebitelských cen vždy od 1. 7. příslušného kalendářního roku. Změnu ve výši nájemného oznámí pronajímatel nájemci písemnou formou nejpozději do 30. 4. příslušného kalendářního roku.</w:t>
      </w:r>
    </w:p>
    <w:p w14:paraId="60B797CB" w14:textId="281CAEA8" w:rsidR="007557E2" w:rsidRPr="00920483" w:rsidRDefault="007557E2" w:rsidP="00920483">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Smluvní strany se dohodly, že nájemce je po dobu trvání nájmu oprávněn přijímat nové členy domácnosti, pokud se nejedná o osoby blízké ve smyslu občanského zákoníku, pouze s předchozím písemným souhlasem pronajímatele. V případě, že došlo ke změně počtu členů nájemcovy domácnosti oproti stavu, který byl v době uzavření smlouvy, je nájemce povinen tuto skutečnost oznámit pronajímateli bez zbytečného odkladu, nejpozději však do 2 měsíců ode dne, kdy tato změna nastala. V případě, že nájemce povinnosti dle tohoto odstavce smlouvy nesplní, bude se jednat o</w:t>
      </w:r>
      <w:r w:rsidR="008B3672">
        <w:rPr>
          <w:rFonts w:ascii="Times New Roman" w:hAnsi="Times New Roman"/>
        </w:rPr>
        <w:t> </w:t>
      </w:r>
      <w:r w:rsidRPr="00920483">
        <w:rPr>
          <w:rFonts w:ascii="Times New Roman" w:hAnsi="Times New Roman"/>
        </w:rPr>
        <w:t xml:space="preserve">závažné porušení povinností nájemce, které zakládá pronajímateli právo k výpovědi nájemní smlouvy dle </w:t>
      </w:r>
      <w:proofErr w:type="spellStart"/>
      <w:r w:rsidRPr="00920483">
        <w:rPr>
          <w:rFonts w:ascii="Times New Roman" w:hAnsi="Times New Roman"/>
        </w:rPr>
        <w:t>ust</w:t>
      </w:r>
      <w:proofErr w:type="spellEnd"/>
      <w:r w:rsidRPr="00920483">
        <w:rPr>
          <w:rFonts w:ascii="Times New Roman" w:hAnsi="Times New Roman"/>
        </w:rPr>
        <w:t>. § 2288 občanského zákoníku.</w:t>
      </w:r>
    </w:p>
    <w:p w14:paraId="2E5165A8" w14:textId="77777777" w:rsidR="00EF1C7F" w:rsidRPr="00C51777" w:rsidRDefault="0015783D"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w:t>
      </w:r>
      <w:r w:rsidR="00EF1C7F" w:rsidRPr="00C51777">
        <w:rPr>
          <w:rFonts w:ascii="Times New Roman" w:hAnsi="Times New Roman"/>
          <w:b/>
          <w:bCs/>
        </w:rPr>
        <w:t>l. 5</w:t>
      </w:r>
    </w:p>
    <w:p w14:paraId="6B5665F6" w14:textId="2329B3E5" w:rsidR="00EF1C7F" w:rsidRPr="00C51777" w:rsidRDefault="00EF1C7F"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P</w:t>
      </w:r>
      <w:r w:rsidR="007557E2" w:rsidRPr="00C51777">
        <w:rPr>
          <w:rFonts w:ascii="Times New Roman" w:hAnsi="Times New Roman"/>
          <w:b/>
          <w:bCs/>
        </w:rPr>
        <w:t>ráva a p</w:t>
      </w:r>
      <w:r w:rsidRPr="00C51777">
        <w:rPr>
          <w:rFonts w:ascii="Times New Roman" w:hAnsi="Times New Roman"/>
          <w:b/>
          <w:bCs/>
        </w:rPr>
        <w:t>ovinnosti pronajímatele</w:t>
      </w:r>
    </w:p>
    <w:p w14:paraId="5738F151" w14:textId="44C4260C" w:rsidR="007557E2" w:rsidRPr="00920483" w:rsidRDefault="007557E2" w:rsidP="00920483">
      <w:pPr>
        <w:pStyle w:val="Odstavecseseznamem"/>
        <w:widowControl w:val="0"/>
        <w:numPr>
          <w:ilvl w:val="0"/>
          <w:numId w:val="12"/>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 xml:space="preserve">Pronajímatel má vůči nájemci za přenechání bytu k užívání pro účel vymezený dle čl. </w:t>
      </w:r>
      <w:r w:rsidR="00B80223">
        <w:rPr>
          <w:rFonts w:ascii="Times New Roman" w:hAnsi="Times New Roman"/>
        </w:rPr>
        <w:t>2</w:t>
      </w:r>
      <w:r w:rsidRPr="00920483">
        <w:rPr>
          <w:rFonts w:ascii="Times New Roman" w:hAnsi="Times New Roman"/>
        </w:rPr>
        <w:t xml:space="preserve"> odst. 1 smlouvy nárok na úhradu nájemného.</w:t>
      </w:r>
    </w:p>
    <w:p w14:paraId="3EEABAAF" w14:textId="6B69B0FF" w:rsidR="007557E2" w:rsidRPr="00C51777" w:rsidRDefault="00EF1C7F" w:rsidP="00920483">
      <w:pPr>
        <w:pStyle w:val="Odstavecseseznamem"/>
        <w:numPr>
          <w:ilvl w:val="0"/>
          <w:numId w:val="12"/>
        </w:numPr>
        <w:spacing w:after="0" w:line="20" w:lineRule="atLeast"/>
        <w:ind w:left="284" w:hanging="284"/>
        <w:jc w:val="both"/>
        <w:rPr>
          <w:rFonts w:ascii="Times New Roman" w:hAnsi="Times New Roman"/>
        </w:rPr>
      </w:pPr>
      <w:r w:rsidRPr="00C51777">
        <w:rPr>
          <w:rFonts w:ascii="Times New Roman" w:hAnsi="Times New Roman"/>
        </w:rPr>
        <w:t>Pronajímatel se zavazuje předat nájemci byt (specifikovaný v č</w:t>
      </w:r>
      <w:r w:rsidR="0015783D" w:rsidRPr="00C51777">
        <w:rPr>
          <w:rFonts w:ascii="Times New Roman" w:hAnsi="Times New Roman"/>
        </w:rPr>
        <w:t>l</w:t>
      </w:r>
      <w:r w:rsidRPr="00C51777">
        <w:rPr>
          <w:rFonts w:ascii="Times New Roman" w:hAnsi="Times New Roman"/>
        </w:rPr>
        <w:t>. 1) ve stavu způsobilém řádnému užívání a je povinen zajistit nájemci plný a nerušený výkon práv spojených s užíváním bytu a</w:t>
      </w:r>
      <w:r w:rsidR="008B3672">
        <w:rPr>
          <w:rFonts w:ascii="Times New Roman" w:hAnsi="Times New Roman"/>
        </w:rPr>
        <w:t> </w:t>
      </w:r>
      <w:r w:rsidRPr="00C51777">
        <w:rPr>
          <w:rFonts w:ascii="Times New Roman" w:hAnsi="Times New Roman"/>
        </w:rPr>
        <w:t>s</w:t>
      </w:r>
      <w:r w:rsidR="007557E2" w:rsidRPr="00C51777">
        <w:rPr>
          <w:rFonts w:ascii="Times New Roman" w:hAnsi="Times New Roman"/>
        </w:rPr>
        <w:t>ouvisejících</w:t>
      </w:r>
      <w:r w:rsidRPr="00C51777">
        <w:rPr>
          <w:rFonts w:ascii="Times New Roman" w:hAnsi="Times New Roman"/>
        </w:rPr>
        <w:t xml:space="preserve"> prostor, včetně služeb spojených s užíváním bytu</w:t>
      </w:r>
      <w:r w:rsidR="007557E2" w:rsidRPr="00C51777">
        <w:rPr>
          <w:rFonts w:ascii="Times New Roman" w:hAnsi="Times New Roman"/>
        </w:rPr>
        <w:t xml:space="preserve"> v rozsahu stanoveném v čl. </w:t>
      </w:r>
      <w:r w:rsidR="00B80223">
        <w:rPr>
          <w:rFonts w:ascii="Times New Roman" w:hAnsi="Times New Roman"/>
        </w:rPr>
        <w:t>4</w:t>
      </w:r>
      <w:r w:rsidR="007557E2" w:rsidRPr="00C51777">
        <w:rPr>
          <w:rFonts w:ascii="Times New Roman" w:hAnsi="Times New Roman"/>
        </w:rPr>
        <w:t xml:space="preserve"> odst.</w:t>
      </w:r>
      <w:r w:rsidR="00911890">
        <w:rPr>
          <w:rFonts w:ascii="Times New Roman" w:hAnsi="Times New Roman"/>
        </w:rPr>
        <w:t> </w:t>
      </w:r>
      <w:r w:rsidR="007557E2" w:rsidRPr="00C51777">
        <w:rPr>
          <w:rFonts w:ascii="Times New Roman" w:hAnsi="Times New Roman"/>
        </w:rPr>
        <w:t>2 této smlouvy.</w:t>
      </w:r>
    </w:p>
    <w:p w14:paraId="6499855B" w14:textId="2E1997D3" w:rsidR="007557E2" w:rsidRPr="00C51777" w:rsidRDefault="007557E2" w:rsidP="00920483">
      <w:pPr>
        <w:pStyle w:val="Odstavecseseznamem"/>
        <w:numPr>
          <w:ilvl w:val="0"/>
          <w:numId w:val="12"/>
        </w:numPr>
        <w:spacing w:after="0" w:line="20" w:lineRule="atLeast"/>
        <w:ind w:left="284" w:hanging="284"/>
        <w:jc w:val="both"/>
        <w:rPr>
          <w:rFonts w:ascii="Times New Roman" w:hAnsi="Times New Roman"/>
        </w:rPr>
      </w:pPr>
      <w:r w:rsidRPr="00C51777">
        <w:rPr>
          <w:rFonts w:ascii="Times New Roman" w:hAnsi="Times New Roman"/>
        </w:rPr>
        <w:t>Pronajímatel je povinen odstranit vady či poškození, které mu nájemce oznámí bez zbytečného odkladu a za které sám neodpovídá, neprodleně a na svůj náklad. V případě, že pronajímatel tyto včasně oznámené vady či poškození bez zbytečného odkladu neodstraní, je povinen nahradit nájemci odůvodněné náklady, které nájemce vynaložil sám na odstranění této vady či poškození. Pokud by se jednalo o vady nebo poškození podstatného charakteru, které by se dotkly možnosti řádného užívání bytu ze strany nájemce, je pronajímatel povinen poskytnout nájemci i přiměřenou slevu z</w:t>
      </w:r>
      <w:r w:rsidR="008B3672">
        <w:rPr>
          <w:rFonts w:ascii="Times New Roman" w:hAnsi="Times New Roman"/>
        </w:rPr>
        <w:t> </w:t>
      </w:r>
      <w:r w:rsidRPr="00C51777">
        <w:rPr>
          <w:rFonts w:ascii="Times New Roman" w:hAnsi="Times New Roman"/>
        </w:rPr>
        <w:t>nájemného za dobu, po kterou vady či poškození předmětu nájmu trvaly.</w:t>
      </w:r>
    </w:p>
    <w:p w14:paraId="5ED30005" w14:textId="77777777" w:rsidR="00EF1C7F" w:rsidRPr="00C51777" w:rsidRDefault="00EF1C7F"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Čl. 6</w:t>
      </w:r>
    </w:p>
    <w:p w14:paraId="33401C9D" w14:textId="77777777" w:rsidR="00EF1C7F" w:rsidRPr="00C51777" w:rsidRDefault="00EF1C7F"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Práva a povinnosti nájemce</w:t>
      </w:r>
    </w:p>
    <w:p w14:paraId="4F34F242" w14:textId="29611BEF" w:rsidR="00EF1C7F" w:rsidRPr="00920483" w:rsidRDefault="00192391" w:rsidP="00920483">
      <w:pPr>
        <w:pStyle w:val="Odstavecseseznamem"/>
        <w:widowControl w:val="0"/>
        <w:numPr>
          <w:ilvl w:val="0"/>
          <w:numId w:val="14"/>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Nájemce je oprávněn užívat byt a současně v nezbytném rozsahu související prostory v budově, kde se byt nachází, přičemž je povinen zejména respektovat činnost pronajímatele a zdržet se veškerého jednání, kterým by tuto činnost omezil, a dále nahradit pronajímateli veškeré škody, které svým užíváním způsobil, případně též osoby, kterým do budovy umožnil přístup</w:t>
      </w:r>
      <w:r w:rsidR="00EF1C7F" w:rsidRPr="00920483">
        <w:rPr>
          <w:rFonts w:ascii="Times New Roman" w:hAnsi="Times New Roman"/>
        </w:rPr>
        <w:t>.</w:t>
      </w:r>
    </w:p>
    <w:p w14:paraId="10835E3C" w14:textId="20B374AE" w:rsidR="00EF1C7F" w:rsidRPr="00920483" w:rsidRDefault="00EF1C7F" w:rsidP="00920483">
      <w:pPr>
        <w:pStyle w:val="Odstavecseseznamem"/>
        <w:widowControl w:val="0"/>
        <w:numPr>
          <w:ilvl w:val="0"/>
          <w:numId w:val="14"/>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Nájemce hradí v bytě náklady spojené s běžnou údržbou a drobné opravy</w:t>
      </w:r>
      <w:r w:rsidR="00192391" w:rsidRPr="00920483">
        <w:rPr>
          <w:rFonts w:ascii="Times New Roman" w:hAnsi="Times New Roman"/>
        </w:rPr>
        <w:t xml:space="preserve"> nepřesahující jednotlivým nákladem částku </w:t>
      </w:r>
      <w:r w:rsidR="003279EC">
        <w:rPr>
          <w:rFonts w:ascii="Times New Roman" w:hAnsi="Times New Roman"/>
        </w:rPr>
        <w:t>3</w:t>
      </w:r>
      <w:r w:rsidR="00192391" w:rsidRPr="00920483">
        <w:rPr>
          <w:rFonts w:ascii="Times New Roman" w:hAnsi="Times New Roman"/>
        </w:rPr>
        <w:t> 000 Kč</w:t>
      </w:r>
      <w:r w:rsidRPr="00920483">
        <w:rPr>
          <w:rFonts w:ascii="Times New Roman" w:hAnsi="Times New Roman"/>
        </w:rPr>
        <w:t>.</w:t>
      </w:r>
    </w:p>
    <w:p w14:paraId="2A75C228" w14:textId="19E6DB09" w:rsidR="001C58FC" w:rsidRDefault="00192391" w:rsidP="00920483">
      <w:pPr>
        <w:pStyle w:val="Odstavecseseznamem"/>
        <w:widowControl w:val="0"/>
        <w:numPr>
          <w:ilvl w:val="0"/>
          <w:numId w:val="14"/>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Nájemce je povinen bez zbytečného odkladu oznámit pronajímateli potřebu těch oprav, které je povinen provést pronajímatel a umožnit jejich provedení, jinak nájemce odpovídá za škodu, která nesplněním této povinnosti vznikla. V případě, že pronajímatel neodstraní vady nebo poškození, které mu nájemce včas oznámí, bez zbytečného odkladu a řádně, je nájemce oprávněn je odstranit sám a požadovat po pronajímateli náhradu všech nákladů, které důvodně na jejich odstranění vynaložil. Pokud by se jednalo o vady nebo poškození podstatného charakteru, které se dotkly možnosti řádného užívání bytu, má právo vůči pronajímateli uplatnit nárok na poskytnutí přiměřené slevy z nájemného za dobu, po kterou vady či poškození bytu trvaly.</w:t>
      </w:r>
    </w:p>
    <w:p w14:paraId="486DB90B" w14:textId="77777777" w:rsidR="001C58FC" w:rsidRDefault="001C58FC">
      <w:pPr>
        <w:spacing w:after="0" w:line="240" w:lineRule="auto"/>
        <w:rPr>
          <w:rFonts w:ascii="Times New Roman" w:hAnsi="Times New Roman"/>
        </w:rPr>
      </w:pPr>
      <w:r>
        <w:rPr>
          <w:rFonts w:ascii="Times New Roman" w:hAnsi="Times New Roman"/>
        </w:rPr>
        <w:br w:type="page"/>
      </w:r>
    </w:p>
    <w:p w14:paraId="36A603A6" w14:textId="77777777" w:rsidR="00192391" w:rsidRPr="00920483" w:rsidRDefault="00192391" w:rsidP="001C58FC">
      <w:pPr>
        <w:pStyle w:val="Odstavecseseznamem"/>
        <w:widowControl w:val="0"/>
        <w:autoSpaceDE w:val="0"/>
        <w:autoSpaceDN w:val="0"/>
        <w:adjustRightInd w:val="0"/>
        <w:spacing w:after="0" w:line="240" w:lineRule="auto"/>
        <w:ind w:left="284"/>
        <w:jc w:val="both"/>
        <w:rPr>
          <w:rFonts w:ascii="Times New Roman" w:hAnsi="Times New Roman"/>
        </w:rPr>
      </w:pPr>
    </w:p>
    <w:p w14:paraId="36E70617" w14:textId="5333FFBF" w:rsidR="00EF1C7F" w:rsidRPr="00920483" w:rsidRDefault="00EF1C7F" w:rsidP="00920483">
      <w:pPr>
        <w:pStyle w:val="Odstavecseseznamem"/>
        <w:widowControl w:val="0"/>
        <w:numPr>
          <w:ilvl w:val="0"/>
          <w:numId w:val="14"/>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Nájemce nesmí provádět v bytě stavební úpravy ani podstatné změny bez souhlasu pronajímatele</w:t>
      </w:r>
      <w:r w:rsidR="005254A2" w:rsidRPr="00920483">
        <w:rPr>
          <w:rFonts w:ascii="Times New Roman" w:hAnsi="Times New Roman"/>
        </w:rPr>
        <w:t>,</w:t>
      </w:r>
      <w:r w:rsidRPr="00920483">
        <w:rPr>
          <w:rFonts w:ascii="Times New Roman" w:hAnsi="Times New Roman"/>
        </w:rPr>
        <w:t xml:space="preserve"> a</w:t>
      </w:r>
      <w:r w:rsidR="008B3672">
        <w:rPr>
          <w:rFonts w:ascii="Times New Roman" w:hAnsi="Times New Roman"/>
        </w:rPr>
        <w:t> </w:t>
      </w:r>
      <w:r w:rsidRPr="00920483">
        <w:rPr>
          <w:rFonts w:ascii="Times New Roman" w:hAnsi="Times New Roman"/>
        </w:rPr>
        <w:t>to ani na svůj náklad.</w:t>
      </w:r>
    </w:p>
    <w:p w14:paraId="7C81CB38" w14:textId="04A16E7D" w:rsidR="00503EFA" w:rsidRPr="00920483" w:rsidRDefault="00503EFA" w:rsidP="00920483">
      <w:pPr>
        <w:pStyle w:val="Odstavecseseznamem"/>
        <w:widowControl w:val="0"/>
        <w:numPr>
          <w:ilvl w:val="0"/>
          <w:numId w:val="14"/>
        </w:numPr>
        <w:autoSpaceDE w:val="0"/>
        <w:autoSpaceDN w:val="0"/>
        <w:adjustRightInd w:val="0"/>
        <w:spacing w:after="0" w:line="240" w:lineRule="auto"/>
        <w:ind w:left="284" w:hanging="284"/>
        <w:jc w:val="both"/>
        <w:rPr>
          <w:rFonts w:ascii="Times New Roman" w:hAnsi="Times New Roman"/>
          <w:color w:val="FF0000"/>
        </w:rPr>
      </w:pPr>
      <w:r w:rsidRPr="00920483">
        <w:rPr>
          <w:rFonts w:ascii="Times New Roman" w:hAnsi="Times New Roman"/>
        </w:rPr>
        <w:t xml:space="preserve">Nájemce není oprávněn pronajatý byt nebo jeho část přenechat jinému do podnájmu (užívání) bez předchozího písemného souhlasu pronajímatele. Porušení této povinnosti </w:t>
      </w:r>
      <w:r w:rsidR="005864B6" w:rsidRPr="00920483">
        <w:rPr>
          <w:rFonts w:ascii="Times New Roman" w:hAnsi="Times New Roman"/>
        </w:rPr>
        <w:t>je chápáno jako hrubé porušení povinností nájemce, ve smyslu § 2288 odst. 1 písm. a) občanského zákoníku, v aktuálním znění.</w:t>
      </w:r>
    </w:p>
    <w:p w14:paraId="7D45951F" w14:textId="1D19E954" w:rsidR="00503EFA" w:rsidRPr="00920483" w:rsidRDefault="00503EFA" w:rsidP="00920483">
      <w:pPr>
        <w:pStyle w:val="Odstavecseseznamem"/>
        <w:widowControl w:val="0"/>
        <w:numPr>
          <w:ilvl w:val="0"/>
          <w:numId w:val="14"/>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Nájemce je povinen odstranit na své náklady závady a poškození, které způsobil v</w:t>
      </w:r>
      <w:r w:rsidR="00210D65" w:rsidRPr="00920483">
        <w:rPr>
          <w:rFonts w:ascii="Times New Roman" w:hAnsi="Times New Roman"/>
        </w:rPr>
        <w:t> bytě a přilehlých prostorech</w:t>
      </w:r>
      <w:r w:rsidRPr="00920483">
        <w:rPr>
          <w:rFonts w:ascii="Times New Roman" w:hAnsi="Times New Roman"/>
        </w:rPr>
        <w:t xml:space="preserve"> sám nebo ti, kdo </w:t>
      </w:r>
      <w:r w:rsidR="005254A2" w:rsidRPr="00920483">
        <w:rPr>
          <w:rFonts w:ascii="Times New Roman" w:hAnsi="Times New Roman"/>
        </w:rPr>
        <w:t xml:space="preserve">s ním </w:t>
      </w:r>
      <w:r w:rsidRPr="00920483">
        <w:rPr>
          <w:rFonts w:ascii="Times New Roman" w:hAnsi="Times New Roman"/>
        </w:rPr>
        <w:t xml:space="preserve">bydlí v pronajatém bytě, a to nejpozději do 5 pracovních dnů ode dne, kdy </w:t>
      </w:r>
      <w:r w:rsidR="005864B6" w:rsidRPr="00920483">
        <w:rPr>
          <w:rFonts w:ascii="Times New Roman" w:hAnsi="Times New Roman"/>
        </w:rPr>
        <w:t xml:space="preserve">ke </w:t>
      </w:r>
      <w:r w:rsidRPr="00920483">
        <w:rPr>
          <w:rFonts w:ascii="Times New Roman" w:hAnsi="Times New Roman"/>
        </w:rPr>
        <w:t>vzniku závady nebo poškození</w:t>
      </w:r>
      <w:r w:rsidR="005864B6" w:rsidRPr="00920483">
        <w:rPr>
          <w:rFonts w:ascii="Times New Roman" w:hAnsi="Times New Roman"/>
        </w:rPr>
        <w:t xml:space="preserve"> došlo</w:t>
      </w:r>
      <w:r w:rsidRPr="00920483">
        <w:rPr>
          <w:rFonts w:ascii="Times New Roman" w:hAnsi="Times New Roman"/>
        </w:rPr>
        <w:t>.</w:t>
      </w:r>
    </w:p>
    <w:p w14:paraId="4FA19149" w14:textId="77777777" w:rsidR="00EF1C7F" w:rsidRPr="00C51777" w:rsidRDefault="00EF1C7F"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Čl. 7</w:t>
      </w:r>
    </w:p>
    <w:p w14:paraId="7A8E3477" w14:textId="633F5D36" w:rsidR="00EF1C7F" w:rsidRPr="00C51777" w:rsidRDefault="00210D65"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Zánik</w:t>
      </w:r>
      <w:r w:rsidR="00EF1C7F" w:rsidRPr="00C51777">
        <w:rPr>
          <w:rFonts w:ascii="Times New Roman" w:hAnsi="Times New Roman"/>
          <w:b/>
          <w:bCs/>
        </w:rPr>
        <w:t xml:space="preserve"> nájmu</w:t>
      </w:r>
    </w:p>
    <w:p w14:paraId="0B4FE532" w14:textId="4F752554" w:rsidR="00EF1C7F" w:rsidRPr="00920483" w:rsidRDefault="00EF1C7F" w:rsidP="00920483">
      <w:pPr>
        <w:pStyle w:val="Odstavecseseznamem"/>
        <w:widowControl w:val="0"/>
        <w:numPr>
          <w:ilvl w:val="0"/>
          <w:numId w:val="16"/>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 xml:space="preserve">Nájemní vztah založený touto smlouvou může </w:t>
      </w:r>
      <w:r w:rsidR="0060280A">
        <w:rPr>
          <w:rFonts w:ascii="Times New Roman" w:hAnsi="Times New Roman"/>
        </w:rPr>
        <w:t>skončit</w:t>
      </w:r>
      <w:r w:rsidRPr="00920483">
        <w:rPr>
          <w:rFonts w:ascii="Times New Roman" w:hAnsi="Times New Roman"/>
        </w:rPr>
        <w:t xml:space="preserve"> kdykoli písemnou dohodou mezi pronajímatelem a nájemcem nebo písemnou výpovědí z</w:t>
      </w:r>
      <w:r w:rsidR="0064797F" w:rsidRPr="00920483">
        <w:rPr>
          <w:rFonts w:ascii="Times New Roman" w:hAnsi="Times New Roman"/>
        </w:rPr>
        <w:t> </w:t>
      </w:r>
      <w:r w:rsidRPr="00920483">
        <w:rPr>
          <w:rFonts w:ascii="Times New Roman" w:hAnsi="Times New Roman"/>
        </w:rPr>
        <w:t>důvodů</w:t>
      </w:r>
      <w:r w:rsidR="0064797F" w:rsidRPr="00920483">
        <w:rPr>
          <w:rFonts w:ascii="Times New Roman" w:hAnsi="Times New Roman"/>
        </w:rPr>
        <w:t xml:space="preserve"> a za podmínek,</w:t>
      </w:r>
      <w:r w:rsidRPr="00920483">
        <w:rPr>
          <w:rFonts w:ascii="Times New Roman" w:hAnsi="Times New Roman"/>
        </w:rPr>
        <w:t xml:space="preserve"> uvedených v</w:t>
      </w:r>
      <w:r w:rsidR="008B3672">
        <w:rPr>
          <w:rFonts w:ascii="Times New Roman" w:hAnsi="Times New Roman"/>
        </w:rPr>
        <w:t> </w:t>
      </w:r>
      <w:r w:rsidRPr="00920483">
        <w:rPr>
          <w:rFonts w:ascii="Times New Roman" w:hAnsi="Times New Roman"/>
        </w:rPr>
        <w:t>občanském zákoníku.</w:t>
      </w:r>
      <w:r w:rsidR="00D23FC4" w:rsidRPr="00920483">
        <w:rPr>
          <w:rFonts w:ascii="Times New Roman" w:hAnsi="Times New Roman"/>
        </w:rPr>
        <w:t xml:space="preserve"> </w:t>
      </w:r>
      <w:r w:rsidR="00D23FC4" w:rsidRPr="00920483">
        <w:rPr>
          <w:rFonts w:ascii="Times New Roman" w:hAnsi="Times New Roman"/>
          <w:bCs/>
        </w:rPr>
        <w:t>Pronajímatel a nájemce si ujednali, že ustanov</w:t>
      </w:r>
      <w:r w:rsidR="003C3DEB" w:rsidRPr="00920483">
        <w:rPr>
          <w:rFonts w:ascii="Times New Roman" w:hAnsi="Times New Roman"/>
          <w:bCs/>
        </w:rPr>
        <w:t xml:space="preserve">ení § 2285 </w:t>
      </w:r>
      <w:r w:rsidR="003C3DEB" w:rsidRPr="00920483">
        <w:rPr>
          <w:rFonts w:ascii="Times New Roman" w:hAnsi="Times New Roman"/>
        </w:rPr>
        <w:t>občanského zákoníku, v aktuálním znění</w:t>
      </w:r>
      <w:r w:rsidR="00D23FC4" w:rsidRPr="00920483">
        <w:rPr>
          <w:rFonts w:ascii="Times New Roman" w:hAnsi="Times New Roman"/>
          <w:bCs/>
        </w:rPr>
        <w:t>, nebude použito.</w:t>
      </w:r>
    </w:p>
    <w:p w14:paraId="293F62BE" w14:textId="4D987C92" w:rsidR="00EF1C7F" w:rsidRPr="00920483" w:rsidRDefault="00EF1C7F" w:rsidP="00920483">
      <w:pPr>
        <w:pStyle w:val="Odstavecseseznamem"/>
        <w:widowControl w:val="0"/>
        <w:numPr>
          <w:ilvl w:val="0"/>
          <w:numId w:val="16"/>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Nájem</w:t>
      </w:r>
      <w:r w:rsidR="0060280A">
        <w:rPr>
          <w:rFonts w:ascii="Times New Roman" w:hAnsi="Times New Roman"/>
        </w:rPr>
        <w:t xml:space="preserve"> služebního bytu</w:t>
      </w:r>
      <w:r w:rsidRPr="00920483">
        <w:rPr>
          <w:rFonts w:ascii="Times New Roman" w:hAnsi="Times New Roman"/>
        </w:rPr>
        <w:t xml:space="preserve"> </w:t>
      </w:r>
      <w:r w:rsidR="0060280A">
        <w:rPr>
          <w:rFonts w:ascii="Times New Roman" w:hAnsi="Times New Roman"/>
        </w:rPr>
        <w:t>skončí</w:t>
      </w:r>
      <w:r w:rsidR="00110AAC" w:rsidRPr="00920483">
        <w:rPr>
          <w:rFonts w:ascii="Times New Roman" w:hAnsi="Times New Roman"/>
        </w:rPr>
        <w:t xml:space="preserve"> též</w:t>
      </w:r>
      <w:r w:rsidRPr="00920483">
        <w:rPr>
          <w:rFonts w:ascii="Times New Roman" w:hAnsi="Times New Roman"/>
        </w:rPr>
        <w:t xml:space="preserve"> uplynutím doby</w:t>
      </w:r>
      <w:r w:rsidR="00110AAC" w:rsidRPr="00920483">
        <w:rPr>
          <w:rFonts w:ascii="Times New Roman" w:hAnsi="Times New Roman"/>
        </w:rPr>
        <w:t>, na kterou byl sjednán</w:t>
      </w:r>
      <w:r w:rsidR="0060280A">
        <w:rPr>
          <w:rFonts w:ascii="Times New Roman" w:hAnsi="Times New Roman"/>
        </w:rPr>
        <w:t xml:space="preserve"> (viz § 2298 </w:t>
      </w:r>
      <w:r w:rsidR="0060280A" w:rsidRPr="00920483">
        <w:rPr>
          <w:rFonts w:ascii="Times New Roman" w:hAnsi="Times New Roman"/>
        </w:rPr>
        <w:t>občanského zákoníku, v aktuálním znění</w:t>
      </w:r>
      <w:r w:rsidR="0060280A">
        <w:rPr>
          <w:rFonts w:ascii="Times New Roman" w:hAnsi="Times New Roman"/>
        </w:rPr>
        <w:t>)</w:t>
      </w:r>
      <w:r w:rsidR="00210D65" w:rsidRPr="00920483">
        <w:rPr>
          <w:rFonts w:ascii="Times New Roman" w:hAnsi="Times New Roman"/>
        </w:rPr>
        <w:t>, případně dle čl. 3, odst. 2 této smlouvy.</w:t>
      </w:r>
    </w:p>
    <w:p w14:paraId="66D6D354" w14:textId="3777117D" w:rsidR="00EF1C7F" w:rsidRPr="00920483" w:rsidRDefault="00EF1C7F" w:rsidP="00920483">
      <w:pPr>
        <w:pStyle w:val="Odstavecseseznamem"/>
        <w:widowControl w:val="0"/>
        <w:numPr>
          <w:ilvl w:val="0"/>
          <w:numId w:val="16"/>
        </w:numPr>
        <w:autoSpaceDE w:val="0"/>
        <w:autoSpaceDN w:val="0"/>
        <w:adjustRightInd w:val="0"/>
        <w:spacing w:after="0" w:line="240" w:lineRule="auto"/>
        <w:ind w:left="284" w:hanging="284"/>
        <w:jc w:val="both"/>
        <w:rPr>
          <w:rFonts w:ascii="Times New Roman" w:hAnsi="Times New Roman"/>
        </w:rPr>
      </w:pPr>
      <w:r w:rsidRPr="00920483">
        <w:rPr>
          <w:rFonts w:ascii="Times New Roman" w:hAnsi="Times New Roman"/>
        </w:rPr>
        <w:t xml:space="preserve">Při </w:t>
      </w:r>
      <w:r w:rsidR="00D748B2" w:rsidRPr="00920483">
        <w:rPr>
          <w:rFonts w:ascii="Times New Roman" w:hAnsi="Times New Roman"/>
        </w:rPr>
        <w:t>skončení</w:t>
      </w:r>
      <w:r w:rsidRPr="00920483">
        <w:rPr>
          <w:rFonts w:ascii="Times New Roman" w:hAnsi="Times New Roman"/>
        </w:rPr>
        <w:t xml:space="preserve"> nájmu je nájemce povinen byt vyklidit, a </w:t>
      </w:r>
      <w:r w:rsidR="00D748B2" w:rsidRPr="00920483">
        <w:rPr>
          <w:rFonts w:ascii="Times New Roman" w:hAnsi="Times New Roman"/>
        </w:rPr>
        <w:t>to v den skončení nájmu</w:t>
      </w:r>
      <w:r w:rsidRPr="00920483">
        <w:rPr>
          <w:rFonts w:ascii="Times New Roman" w:hAnsi="Times New Roman"/>
        </w:rPr>
        <w:t>, a předat ho pronajímateli ve stavu, v jakém ho převzal, s přihlédnutím k obvyklému opotřebení. O předání se</w:t>
      </w:r>
      <w:r w:rsidR="008B3672">
        <w:rPr>
          <w:rFonts w:ascii="Times New Roman" w:hAnsi="Times New Roman"/>
        </w:rPr>
        <w:t> </w:t>
      </w:r>
      <w:r w:rsidRPr="00920483">
        <w:rPr>
          <w:rFonts w:ascii="Times New Roman" w:hAnsi="Times New Roman"/>
        </w:rPr>
        <w:t>sepíše zápis.</w:t>
      </w:r>
    </w:p>
    <w:p w14:paraId="0011883C" w14:textId="77777777" w:rsidR="00552036" w:rsidRPr="00920483" w:rsidRDefault="00552036" w:rsidP="00920483">
      <w:pPr>
        <w:keepNext/>
        <w:autoSpaceDE w:val="0"/>
        <w:autoSpaceDN w:val="0"/>
        <w:adjustRightInd w:val="0"/>
        <w:spacing w:before="120" w:after="120" w:line="240" w:lineRule="auto"/>
        <w:jc w:val="center"/>
        <w:rPr>
          <w:rFonts w:ascii="Times New Roman" w:hAnsi="Times New Roman"/>
          <w:b/>
          <w:bCs/>
        </w:rPr>
      </w:pPr>
      <w:r w:rsidRPr="00920483">
        <w:rPr>
          <w:rFonts w:ascii="Times New Roman" w:hAnsi="Times New Roman"/>
          <w:b/>
          <w:bCs/>
        </w:rPr>
        <w:t>Čl. 8</w:t>
      </w:r>
    </w:p>
    <w:p w14:paraId="2005F424" w14:textId="77777777" w:rsidR="00552036" w:rsidRPr="00920483" w:rsidRDefault="001203E9" w:rsidP="00920483">
      <w:pPr>
        <w:keepNext/>
        <w:autoSpaceDE w:val="0"/>
        <w:autoSpaceDN w:val="0"/>
        <w:adjustRightInd w:val="0"/>
        <w:spacing w:after="120" w:line="240" w:lineRule="auto"/>
        <w:jc w:val="center"/>
        <w:rPr>
          <w:rFonts w:ascii="Times New Roman" w:hAnsi="Times New Roman"/>
          <w:b/>
          <w:bCs/>
        </w:rPr>
      </w:pPr>
      <w:r w:rsidRPr="00920483">
        <w:rPr>
          <w:rFonts w:ascii="Times New Roman" w:hAnsi="Times New Roman"/>
          <w:b/>
          <w:bCs/>
        </w:rPr>
        <w:t>Ostatní ujednání</w:t>
      </w:r>
    </w:p>
    <w:p w14:paraId="39E6B94A" w14:textId="67CCE252" w:rsidR="00552036" w:rsidRPr="008B3672" w:rsidRDefault="00552036" w:rsidP="008B3672">
      <w:pPr>
        <w:pStyle w:val="Odstavecseseznamem"/>
        <w:widowControl w:val="0"/>
        <w:numPr>
          <w:ilvl w:val="0"/>
          <w:numId w:val="18"/>
        </w:numPr>
        <w:autoSpaceDE w:val="0"/>
        <w:autoSpaceDN w:val="0"/>
        <w:adjustRightInd w:val="0"/>
        <w:spacing w:after="0" w:line="240" w:lineRule="auto"/>
        <w:ind w:left="284" w:hanging="284"/>
        <w:jc w:val="both"/>
        <w:rPr>
          <w:rFonts w:ascii="Times New Roman" w:hAnsi="Times New Roman"/>
        </w:rPr>
      </w:pPr>
      <w:r w:rsidRPr="008B3672">
        <w:rPr>
          <w:rFonts w:ascii="Times New Roman" w:hAnsi="Times New Roman"/>
        </w:rPr>
        <w:t xml:space="preserve">V případě, že bude nájemce po skončení nájmu v prodlení s vyklizením bytu, </w:t>
      </w:r>
      <w:r w:rsidR="001203E9" w:rsidRPr="008B3672">
        <w:rPr>
          <w:rFonts w:ascii="Times New Roman" w:hAnsi="Times New Roman"/>
        </w:rPr>
        <w:t>má p</w:t>
      </w:r>
      <w:r w:rsidR="00704155" w:rsidRPr="008B3672">
        <w:rPr>
          <w:rFonts w:ascii="Times New Roman" w:hAnsi="Times New Roman"/>
        </w:rPr>
        <w:t xml:space="preserve">ronajímatel právo vyklidit byt </w:t>
      </w:r>
      <w:r w:rsidR="00704155" w:rsidRPr="009C57AE">
        <w:rPr>
          <w:rFonts w:ascii="Times New Roman" w:hAnsi="Times New Roman"/>
        </w:rPr>
        <w:t>na náklady nájemce</w:t>
      </w:r>
      <w:r w:rsidR="009C57AE">
        <w:rPr>
          <w:rFonts w:ascii="Times New Roman" w:hAnsi="Times New Roman"/>
        </w:rPr>
        <w:t>.</w:t>
      </w:r>
    </w:p>
    <w:p w14:paraId="51235F50" w14:textId="7227D135" w:rsidR="00503EFA" w:rsidRPr="008B3672" w:rsidRDefault="00503EFA" w:rsidP="008B3672">
      <w:pPr>
        <w:pStyle w:val="Odstavecseseznamem"/>
        <w:widowControl w:val="0"/>
        <w:numPr>
          <w:ilvl w:val="0"/>
          <w:numId w:val="18"/>
        </w:numPr>
        <w:autoSpaceDE w:val="0"/>
        <w:autoSpaceDN w:val="0"/>
        <w:adjustRightInd w:val="0"/>
        <w:spacing w:after="0" w:line="240" w:lineRule="auto"/>
        <w:ind w:left="284" w:hanging="284"/>
        <w:jc w:val="both"/>
        <w:rPr>
          <w:rFonts w:ascii="Times New Roman" w:hAnsi="Times New Roman"/>
        </w:rPr>
      </w:pPr>
      <w:r w:rsidRPr="008B3672">
        <w:rPr>
          <w:rFonts w:ascii="Times New Roman" w:hAnsi="Times New Roman"/>
        </w:rPr>
        <w:t>V případě, že nájemce dobrovolně nesplní svou povinnos</w:t>
      </w:r>
      <w:r w:rsidR="00896E30" w:rsidRPr="008B3672">
        <w:rPr>
          <w:rFonts w:ascii="Times New Roman" w:hAnsi="Times New Roman"/>
        </w:rPr>
        <w:t xml:space="preserve">t vyplývající mu z čl. 6 odst. </w:t>
      </w:r>
      <w:r w:rsidR="003279EC">
        <w:rPr>
          <w:rFonts w:ascii="Times New Roman" w:hAnsi="Times New Roman"/>
        </w:rPr>
        <w:t>6</w:t>
      </w:r>
      <w:r w:rsidR="003C3DEB" w:rsidRPr="008B3672">
        <w:rPr>
          <w:rFonts w:ascii="Times New Roman" w:hAnsi="Times New Roman"/>
        </w:rPr>
        <w:t xml:space="preserve"> této smlouvy</w:t>
      </w:r>
      <w:r w:rsidRPr="008B3672">
        <w:rPr>
          <w:rFonts w:ascii="Times New Roman" w:hAnsi="Times New Roman"/>
        </w:rPr>
        <w:t>, je pronajímatel oprávněn zajistit odstranění závad či poškození na náklady nájemce.</w:t>
      </w:r>
    </w:p>
    <w:p w14:paraId="584EA8A7" w14:textId="77777777" w:rsidR="00EF1C7F" w:rsidRPr="00C51777" w:rsidRDefault="007F2759" w:rsidP="00920483">
      <w:pPr>
        <w:keepNext/>
        <w:autoSpaceDE w:val="0"/>
        <w:autoSpaceDN w:val="0"/>
        <w:adjustRightInd w:val="0"/>
        <w:spacing w:before="120" w:after="120" w:line="240" w:lineRule="auto"/>
        <w:jc w:val="center"/>
        <w:rPr>
          <w:rFonts w:ascii="Times New Roman" w:hAnsi="Times New Roman"/>
          <w:b/>
          <w:bCs/>
        </w:rPr>
      </w:pPr>
      <w:r w:rsidRPr="00C51777">
        <w:rPr>
          <w:rFonts w:ascii="Times New Roman" w:hAnsi="Times New Roman"/>
          <w:b/>
          <w:bCs/>
        </w:rPr>
        <w:t>Č</w:t>
      </w:r>
      <w:r w:rsidR="00552036" w:rsidRPr="00C51777">
        <w:rPr>
          <w:rFonts w:ascii="Times New Roman" w:hAnsi="Times New Roman"/>
          <w:b/>
          <w:bCs/>
        </w:rPr>
        <w:t>l. 9</w:t>
      </w:r>
    </w:p>
    <w:p w14:paraId="5B7020E8" w14:textId="77777777" w:rsidR="00EF1C7F" w:rsidRPr="00C51777" w:rsidRDefault="00EF1C7F" w:rsidP="00920483">
      <w:pPr>
        <w:keepNext/>
        <w:autoSpaceDE w:val="0"/>
        <w:autoSpaceDN w:val="0"/>
        <w:adjustRightInd w:val="0"/>
        <w:spacing w:after="120" w:line="240" w:lineRule="auto"/>
        <w:jc w:val="center"/>
        <w:rPr>
          <w:rFonts w:ascii="Times New Roman" w:hAnsi="Times New Roman"/>
          <w:b/>
          <w:bCs/>
        </w:rPr>
      </w:pPr>
      <w:r w:rsidRPr="00C51777">
        <w:rPr>
          <w:rFonts w:ascii="Times New Roman" w:hAnsi="Times New Roman"/>
          <w:b/>
          <w:bCs/>
        </w:rPr>
        <w:t>Závěrečná ustanovení</w:t>
      </w:r>
    </w:p>
    <w:p w14:paraId="041B47A8" w14:textId="7A6BAB82" w:rsidR="00EF1C7F" w:rsidRPr="008B3672" w:rsidRDefault="00EF1C7F" w:rsidP="008B3672">
      <w:pPr>
        <w:pStyle w:val="Odstavecseseznamem"/>
        <w:widowControl w:val="0"/>
        <w:numPr>
          <w:ilvl w:val="0"/>
          <w:numId w:val="20"/>
        </w:numPr>
        <w:autoSpaceDE w:val="0"/>
        <w:autoSpaceDN w:val="0"/>
        <w:adjustRightInd w:val="0"/>
        <w:spacing w:after="0" w:line="240" w:lineRule="auto"/>
        <w:ind w:left="284" w:hanging="284"/>
        <w:jc w:val="both"/>
        <w:rPr>
          <w:rFonts w:ascii="Times New Roman" w:hAnsi="Times New Roman"/>
        </w:rPr>
      </w:pPr>
      <w:r w:rsidRPr="008B3672">
        <w:rPr>
          <w:rFonts w:ascii="Times New Roman" w:hAnsi="Times New Roman"/>
        </w:rPr>
        <w:t>Práva a povinnosti v této smlouvě výslovně neupravené se řídí právem České republiky, zejména ustanoveními</w:t>
      </w:r>
      <w:r w:rsidR="003C3DEB" w:rsidRPr="008B3672">
        <w:rPr>
          <w:rFonts w:ascii="Times New Roman" w:hAnsi="Times New Roman"/>
        </w:rPr>
        <w:t xml:space="preserve"> občanského zákoníku</w:t>
      </w:r>
      <w:r w:rsidRPr="008B3672">
        <w:rPr>
          <w:rFonts w:ascii="Times New Roman" w:hAnsi="Times New Roman"/>
        </w:rPr>
        <w:t>.</w:t>
      </w:r>
    </w:p>
    <w:p w14:paraId="6B717D7C" w14:textId="32222F37" w:rsidR="00EF1C7F" w:rsidRPr="008B3672" w:rsidRDefault="00EF1C7F" w:rsidP="008B3672">
      <w:pPr>
        <w:pStyle w:val="Odstavecseseznamem"/>
        <w:widowControl w:val="0"/>
        <w:numPr>
          <w:ilvl w:val="0"/>
          <w:numId w:val="20"/>
        </w:numPr>
        <w:autoSpaceDE w:val="0"/>
        <w:autoSpaceDN w:val="0"/>
        <w:adjustRightInd w:val="0"/>
        <w:spacing w:after="0" w:line="240" w:lineRule="auto"/>
        <w:ind w:left="284" w:hanging="284"/>
        <w:jc w:val="both"/>
        <w:rPr>
          <w:rFonts w:ascii="Times New Roman" w:hAnsi="Times New Roman"/>
        </w:rPr>
      </w:pPr>
      <w:r w:rsidRPr="008B3672">
        <w:rPr>
          <w:rFonts w:ascii="Times New Roman" w:hAnsi="Times New Roman"/>
        </w:rPr>
        <w:t>Tato smlouva je vypracována ve</w:t>
      </w:r>
      <w:r w:rsidR="00210D65" w:rsidRPr="008B3672">
        <w:rPr>
          <w:rFonts w:ascii="Times New Roman" w:hAnsi="Times New Roman"/>
        </w:rPr>
        <w:t xml:space="preserve"> dvou</w:t>
      </w:r>
      <w:r w:rsidRPr="008B3672">
        <w:rPr>
          <w:rFonts w:ascii="Times New Roman" w:hAnsi="Times New Roman"/>
        </w:rPr>
        <w:t xml:space="preserve"> stejnopisech, z nichž každý má platnost originálu.</w:t>
      </w:r>
      <w:r w:rsidR="0087094B" w:rsidRPr="008B3672">
        <w:rPr>
          <w:rFonts w:ascii="Times New Roman" w:hAnsi="Times New Roman"/>
        </w:rPr>
        <w:t xml:space="preserve"> Pronajímatel obdrží po podpisu smlouvy </w:t>
      </w:r>
      <w:r w:rsidR="00210D65" w:rsidRPr="008B3672">
        <w:rPr>
          <w:rFonts w:ascii="Times New Roman" w:hAnsi="Times New Roman"/>
        </w:rPr>
        <w:t xml:space="preserve">jeden </w:t>
      </w:r>
      <w:r w:rsidR="0087094B" w:rsidRPr="008B3672">
        <w:rPr>
          <w:rFonts w:ascii="Times New Roman" w:hAnsi="Times New Roman"/>
        </w:rPr>
        <w:t xml:space="preserve">stejnopis, nájemce </w:t>
      </w:r>
      <w:r w:rsidR="00210D65" w:rsidRPr="008B3672">
        <w:rPr>
          <w:rFonts w:ascii="Times New Roman" w:hAnsi="Times New Roman"/>
        </w:rPr>
        <w:t>druhý</w:t>
      </w:r>
      <w:r w:rsidRPr="008B3672">
        <w:rPr>
          <w:rFonts w:ascii="Times New Roman" w:hAnsi="Times New Roman"/>
        </w:rPr>
        <w:t>.</w:t>
      </w:r>
    </w:p>
    <w:p w14:paraId="0BC189A4" w14:textId="29505916" w:rsidR="00EF1C7F" w:rsidRPr="008B3672" w:rsidRDefault="00EF1C7F" w:rsidP="008B3672">
      <w:pPr>
        <w:pStyle w:val="Odstavecseseznamem"/>
        <w:widowControl w:val="0"/>
        <w:numPr>
          <w:ilvl w:val="0"/>
          <w:numId w:val="20"/>
        </w:numPr>
        <w:autoSpaceDE w:val="0"/>
        <w:autoSpaceDN w:val="0"/>
        <w:adjustRightInd w:val="0"/>
        <w:spacing w:after="0" w:line="240" w:lineRule="auto"/>
        <w:ind w:left="284" w:hanging="284"/>
        <w:jc w:val="both"/>
        <w:rPr>
          <w:rFonts w:ascii="Times New Roman" w:hAnsi="Times New Roman"/>
        </w:rPr>
      </w:pPr>
      <w:r w:rsidRPr="008B3672">
        <w:rPr>
          <w:rFonts w:ascii="Times New Roman" w:hAnsi="Times New Roman"/>
        </w:rPr>
        <w:t>Tuto smlouvu je možno měnit pouze formou číslovaných písemných dodatků odsouhlasených oběma smluvními stranami.</w:t>
      </w:r>
    </w:p>
    <w:p w14:paraId="55F7F2D7" w14:textId="627D5169" w:rsidR="00EF1C7F" w:rsidRPr="008B3672" w:rsidRDefault="00AF602E" w:rsidP="008B3672">
      <w:pPr>
        <w:pStyle w:val="Odstavecseseznamem"/>
        <w:widowControl w:val="0"/>
        <w:numPr>
          <w:ilvl w:val="0"/>
          <w:numId w:val="20"/>
        </w:numPr>
        <w:autoSpaceDE w:val="0"/>
        <w:autoSpaceDN w:val="0"/>
        <w:adjustRightInd w:val="0"/>
        <w:spacing w:after="0" w:line="240" w:lineRule="auto"/>
        <w:ind w:left="284" w:hanging="284"/>
        <w:jc w:val="both"/>
        <w:rPr>
          <w:rFonts w:ascii="Times New Roman" w:hAnsi="Times New Roman"/>
        </w:rPr>
      </w:pPr>
      <w:r w:rsidRPr="008B3672">
        <w:rPr>
          <w:rFonts w:ascii="Times New Roman" w:hAnsi="Times New Roman"/>
        </w:rPr>
        <w:t>Pronajímatel a nájemce shodně prohlašují, že si tuto smlouvu před jejím podpisem přečetli, že byla uzavřena po vzájemném projednání podle jejich pravé a svobodné vůle, určitě, vážně a srozumitelně, nikoliv v tísni a za nápadně nevýhodných podmínek</w:t>
      </w:r>
      <w:r w:rsidR="00EF1C7F" w:rsidRPr="008B3672">
        <w:rPr>
          <w:rFonts w:ascii="Times New Roman" w:hAnsi="Times New Roman"/>
        </w:rPr>
        <w:t>.</w:t>
      </w:r>
    </w:p>
    <w:p w14:paraId="242C0D08" w14:textId="77777777" w:rsidR="00EF1C7F" w:rsidRPr="00C51777" w:rsidRDefault="00EF1C7F">
      <w:pPr>
        <w:widowControl w:val="0"/>
        <w:autoSpaceDE w:val="0"/>
        <w:autoSpaceDN w:val="0"/>
        <w:adjustRightInd w:val="0"/>
        <w:spacing w:after="0" w:line="240" w:lineRule="auto"/>
        <w:jc w:val="both"/>
        <w:rPr>
          <w:rFonts w:ascii="Times New Roman" w:hAnsi="Times New Roman"/>
        </w:rPr>
      </w:pPr>
    </w:p>
    <w:p w14:paraId="6B90446F" w14:textId="77777777" w:rsidR="00AF602E" w:rsidRPr="00C51777" w:rsidRDefault="00AF602E">
      <w:pPr>
        <w:widowControl w:val="0"/>
        <w:autoSpaceDE w:val="0"/>
        <w:autoSpaceDN w:val="0"/>
        <w:adjustRightInd w:val="0"/>
        <w:spacing w:after="0" w:line="240" w:lineRule="auto"/>
        <w:rPr>
          <w:rFonts w:ascii="Times New Roman" w:hAnsi="Times New Roman"/>
        </w:rPr>
      </w:pPr>
    </w:p>
    <w:p w14:paraId="0FD82650" w14:textId="574C973D" w:rsidR="00EF1C7F" w:rsidRPr="00C51777" w:rsidRDefault="00E90D6A">
      <w:pPr>
        <w:widowControl w:val="0"/>
        <w:autoSpaceDE w:val="0"/>
        <w:autoSpaceDN w:val="0"/>
        <w:adjustRightInd w:val="0"/>
        <w:spacing w:after="0" w:line="240" w:lineRule="auto"/>
        <w:rPr>
          <w:rFonts w:ascii="Times New Roman" w:hAnsi="Times New Roman"/>
        </w:rPr>
      </w:pPr>
      <w:r w:rsidRPr="00C51777">
        <w:rPr>
          <w:rFonts w:ascii="Times New Roman" w:hAnsi="Times New Roman"/>
        </w:rPr>
        <w:t>V</w:t>
      </w:r>
      <w:r w:rsidR="00AF602E" w:rsidRPr="00C51777">
        <w:rPr>
          <w:rFonts w:ascii="Times New Roman" w:hAnsi="Times New Roman"/>
        </w:rPr>
        <w:t xml:space="preserve"> Jaroměři</w:t>
      </w:r>
      <w:r w:rsidRPr="00C51777">
        <w:rPr>
          <w:rFonts w:ascii="Times New Roman" w:hAnsi="Times New Roman"/>
        </w:rPr>
        <w:t xml:space="preserve"> dne </w:t>
      </w:r>
      <w:r w:rsidR="00A4551D">
        <w:rPr>
          <w:rFonts w:ascii="Times New Roman" w:hAnsi="Times New Roman"/>
        </w:rPr>
        <w:t>1</w:t>
      </w:r>
      <w:r w:rsidR="00AF602E" w:rsidRPr="00C51777">
        <w:rPr>
          <w:rFonts w:ascii="Times New Roman" w:hAnsi="Times New Roman"/>
        </w:rPr>
        <w:t xml:space="preserve">. </w:t>
      </w:r>
      <w:r w:rsidR="00A4551D">
        <w:rPr>
          <w:rFonts w:ascii="Times New Roman" w:hAnsi="Times New Roman"/>
        </w:rPr>
        <w:t>ledna</w:t>
      </w:r>
      <w:r w:rsidR="00AF602E" w:rsidRPr="00C51777">
        <w:rPr>
          <w:rFonts w:ascii="Times New Roman" w:hAnsi="Times New Roman"/>
        </w:rPr>
        <w:t xml:space="preserve"> 202</w:t>
      </w:r>
      <w:r w:rsidR="00A4551D">
        <w:rPr>
          <w:rFonts w:ascii="Times New Roman" w:hAnsi="Times New Roman"/>
        </w:rPr>
        <w:t>6</w:t>
      </w:r>
    </w:p>
    <w:p w14:paraId="78FDFE60" w14:textId="77777777" w:rsidR="00E90D6A" w:rsidRPr="00C51777" w:rsidRDefault="00E90D6A">
      <w:pPr>
        <w:widowControl w:val="0"/>
        <w:autoSpaceDE w:val="0"/>
        <w:autoSpaceDN w:val="0"/>
        <w:adjustRightInd w:val="0"/>
        <w:spacing w:after="0" w:line="240" w:lineRule="auto"/>
        <w:rPr>
          <w:rFonts w:ascii="Times New Roman" w:hAnsi="Times New Roman"/>
        </w:rPr>
      </w:pPr>
    </w:p>
    <w:p w14:paraId="1A65C9D1" w14:textId="3285B63A" w:rsidR="00AF602E" w:rsidRPr="00C51777" w:rsidRDefault="00AF602E" w:rsidP="00AF602E">
      <w:pPr>
        <w:widowControl w:val="0"/>
        <w:autoSpaceDE w:val="0"/>
        <w:autoSpaceDN w:val="0"/>
        <w:adjustRightInd w:val="0"/>
        <w:spacing w:after="0" w:line="240" w:lineRule="auto"/>
        <w:rPr>
          <w:rFonts w:ascii="Times New Roman" w:hAnsi="Times New Roman"/>
        </w:rPr>
      </w:pPr>
      <w:r w:rsidRPr="00C51777">
        <w:rPr>
          <w:rFonts w:ascii="Times New Roman" w:hAnsi="Times New Roman"/>
        </w:rPr>
        <w:t>Za pronajímatele:</w:t>
      </w:r>
      <w:r w:rsidRPr="00C51777">
        <w:rPr>
          <w:rFonts w:ascii="Times New Roman" w:hAnsi="Times New Roman"/>
        </w:rPr>
        <w:tab/>
      </w:r>
      <w:r w:rsidRPr="00C51777">
        <w:rPr>
          <w:rFonts w:ascii="Times New Roman" w:hAnsi="Times New Roman"/>
        </w:rPr>
        <w:tab/>
      </w:r>
      <w:r w:rsidRPr="00C51777">
        <w:rPr>
          <w:rFonts w:ascii="Times New Roman" w:hAnsi="Times New Roman"/>
        </w:rPr>
        <w:tab/>
      </w:r>
      <w:r w:rsidRPr="00C51777">
        <w:rPr>
          <w:rFonts w:ascii="Times New Roman" w:hAnsi="Times New Roman"/>
        </w:rPr>
        <w:tab/>
      </w:r>
      <w:r w:rsidRPr="00C51777">
        <w:rPr>
          <w:rFonts w:ascii="Times New Roman" w:hAnsi="Times New Roman"/>
        </w:rPr>
        <w:tab/>
      </w:r>
      <w:r w:rsidRPr="00C51777">
        <w:rPr>
          <w:rFonts w:ascii="Times New Roman" w:hAnsi="Times New Roman"/>
        </w:rPr>
        <w:tab/>
        <w:t>Za nájemce:</w:t>
      </w:r>
    </w:p>
    <w:p w14:paraId="4DFC1EA2" w14:textId="77777777" w:rsidR="00AF602E" w:rsidRDefault="00AF602E" w:rsidP="00AF602E">
      <w:pPr>
        <w:widowControl w:val="0"/>
        <w:autoSpaceDE w:val="0"/>
        <w:autoSpaceDN w:val="0"/>
        <w:adjustRightInd w:val="0"/>
        <w:spacing w:after="0" w:line="240" w:lineRule="auto"/>
        <w:rPr>
          <w:rFonts w:ascii="Times New Roman" w:hAnsi="Times New Roman"/>
        </w:rPr>
      </w:pPr>
    </w:p>
    <w:p w14:paraId="6DABF7B0" w14:textId="77777777" w:rsidR="00C51777" w:rsidRPr="00C51777" w:rsidRDefault="00C51777" w:rsidP="00AF602E">
      <w:pPr>
        <w:widowControl w:val="0"/>
        <w:autoSpaceDE w:val="0"/>
        <w:autoSpaceDN w:val="0"/>
        <w:adjustRightInd w:val="0"/>
        <w:spacing w:after="0" w:line="240" w:lineRule="auto"/>
        <w:rPr>
          <w:rFonts w:ascii="Times New Roman" w:hAnsi="Times New Roman"/>
        </w:rPr>
      </w:pPr>
    </w:p>
    <w:p w14:paraId="54E55DA9" w14:textId="77777777" w:rsidR="00AF602E" w:rsidRPr="00C51777" w:rsidRDefault="00AF602E" w:rsidP="00AF602E">
      <w:pPr>
        <w:widowControl w:val="0"/>
        <w:autoSpaceDE w:val="0"/>
        <w:autoSpaceDN w:val="0"/>
        <w:adjustRightInd w:val="0"/>
        <w:spacing w:after="0" w:line="240" w:lineRule="auto"/>
        <w:rPr>
          <w:rFonts w:ascii="Times New Roman" w:hAnsi="Times New Roman"/>
        </w:rPr>
      </w:pPr>
    </w:p>
    <w:p w14:paraId="5B38501A" w14:textId="0918BB7D" w:rsidR="00AF602E" w:rsidRPr="00C51777" w:rsidRDefault="00AF602E" w:rsidP="00A4551D">
      <w:pPr>
        <w:widowControl w:val="0"/>
        <w:autoSpaceDE w:val="0"/>
        <w:autoSpaceDN w:val="0"/>
        <w:adjustRightInd w:val="0"/>
        <w:spacing w:after="0" w:line="240" w:lineRule="auto"/>
        <w:ind w:left="720"/>
        <w:rPr>
          <w:rFonts w:ascii="Times New Roman" w:hAnsi="Times New Roman"/>
        </w:rPr>
      </w:pPr>
      <w:r w:rsidRPr="00C51777">
        <w:rPr>
          <w:rFonts w:ascii="Times New Roman" w:hAnsi="Times New Roman"/>
        </w:rPr>
        <w:t>……………………</w:t>
      </w:r>
      <w:r w:rsidRPr="00C51777">
        <w:rPr>
          <w:rFonts w:ascii="Times New Roman" w:hAnsi="Times New Roman"/>
        </w:rPr>
        <w:tab/>
      </w:r>
      <w:r w:rsidRPr="00C51777">
        <w:rPr>
          <w:rFonts w:ascii="Times New Roman" w:hAnsi="Times New Roman"/>
        </w:rPr>
        <w:tab/>
      </w:r>
      <w:r w:rsidRPr="00C51777">
        <w:rPr>
          <w:rFonts w:ascii="Times New Roman" w:hAnsi="Times New Roman"/>
        </w:rPr>
        <w:tab/>
      </w:r>
      <w:r w:rsidRPr="00C51777">
        <w:rPr>
          <w:rFonts w:ascii="Times New Roman" w:hAnsi="Times New Roman"/>
        </w:rPr>
        <w:tab/>
      </w:r>
      <w:r w:rsidRPr="00C51777">
        <w:rPr>
          <w:rFonts w:ascii="Times New Roman" w:hAnsi="Times New Roman"/>
        </w:rPr>
        <w:tab/>
        <w:t>……………………</w:t>
      </w:r>
      <w:r w:rsidRPr="00C51777">
        <w:rPr>
          <w:rFonts w:ascii="Times New Roman" w:hAnsi="Times New Roman"/>
        </w:rPr>
        <w:tab/>
      </w:r>
      <w:r w:rsidRPr="00C51777">
        <w:rPr>
          <w:rFonts w:ascii="Times New Roman" w:hAnsi="Times New Roman"/>
        </w:rPr>
        <w:tab/>
        <w:t xml:space="preserve">    ředitel</w:t>
      </w:r>
      <w:r w:rsidR="003279EC">
        <w:rPr>
          <w:rFonts w:ascii="Times New Roman" w:hAnsi="Times New Roman"/>
        </w:rPr>
        <w:t>ka</w:t>
      </w:r>
      <w:r w:rsidRPr="00C51777">
        <w:rPr>
          <w:rFonts w:ascii="Times New Roman" w:hAnsi="Times New Roman"/>
        </w:rPr>
        <w:t xml:space="preserve"> školy</w:t>
      </w:r>
    </w:p>
    <w:sectPr w:rsidR="00AF602E" w:rsidRPr="00C51777" w:rsidSect="007369F1">
      <w:footerReference w:type="default" r:id="rId7"/>
      <w:pgSz w:w="11907" w:h="16840"/>
      <w:pgMar w:top="1134" w:right="1418" w:bottom="1276"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B752" w14:textId="77777777" w:rsidR="001229F0" w:rsidRDefault="001229F0" w:rsidP="001C58FC">
      <w:pPr>
        <w:spacing w:after="0" w:line="240" w:lineRule="auto"/>
      </w:pPr>
      <w:r>
        <w:separator/>
      </w:r>
    </w:p>
  </w:endnote>
  <w:endnote w:type="continuationSeparator" w:id="0">
    <w:p w14:paraId="4DEF8A1F" w14:textId="77777777" w:rsidR="001229F0" w:rsidRDefault="001229F0" w:rsidP="001C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0745180"/>
      <w:docPartObj>
        <w:docPartGallery w:val="Page Numbers (Bottom of Page)"/>
        <w:docPartUnique/>
      </w:docPartObj>
    </w:sdtPr>
    <w:sdtContent>
      <w:p w14:paraId="0815BDEE" w14:textId="70542368" w:rsidR="001C58FC" w:rsidRPr="001C58FC" w:rsidRDefault="001C58FC">
        <w:pPr>
          <w:pStyle w:val="Zpat"/>
          <w:jc w:val="right"/>
          <w:rPr>
            <w:sz w:val="18"/>
            <w:szCs w:val="18"/>
          </w:rPr>
        </w:pPr>
        <w:r w:rsidRPr="001C58FC">
          <w:rPr>
            <w:sz w:val="18"/>
            <w:szCs w:val="18"/>
          </w:rPr>
          <w:t xml:space="preserve">Strana </w:t>
        </w:r>
        <w:r w:rsidRPr="001C58FC">
          <w:rPr>
            <w:sz w:val="18"/>
            <w:szCs w:val="18"/>
          </w:rPr>
          <w:fldChar w:fldCharType="begin"/>
        </w:r>
        <w:r w:rsidRPr="001C58FC">
          <w:rPr>
            <w:sz w:val="18"/>
            <w:szCs w:val="18"/>
          </w:rPr>
          <w:instrText>PAGE   \* MERGEFORMAT</w:instrText>
        </w:r>
        <w:r w:rsidRPr="001C58FC">
          <w:rPr>
            <w:sz w:val="18"/>
            <w:szCs w:val="18"/>
          </w:rPr>
          <w:fldChar w:fldCharType="separate"/>
        </w:r>
        <w:r w:rsidRPr="001C58FC">
          <w:rPr>
            <w:sz w:val="18"/>
            <w:szCs w:val="18"/>
          </w:rPr>
          <w:t>2</w:t>
        </w:r>
        <w:r w:rsidRPr="001C58FC">
          <w:rPr>
            <w:sz w:val="18"/>
            <w:szCs w:val="18"/>
          </w:rPr>
          <w:fldChar w:fldCharType="end"/>
        </w:r>
        <w:r w:rsidRPr="001C58FC">
          <w:rPr>
            <w:sz w:val="18"/>
            <w:szCs w:val="18"/>
          </w:rPr>
          <w:t xml:space="preserve"> ze 3</w:t>
        </w:r>
      </w:p>
    </w:sdtContent>
  </w:sdt>
  <w:p w14:paraId="0EB31912" w14:textId="77777777" w:rsidR="001C58FC" w:rsidRDefault="001C58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7065" w14:textId="77777777" w:rsidR="001229F0" w:rsidRDefault="001229F0" w:rsidP="001C58FC">
      <w:pPr>
        <w:spacing w:after="0" w:line="240" w:lineRule="auto"/>
      </w:pPr>
      <w:r>
        <w:separator/>
      </w:r>
    </w:p>
  </w:footnote>
  <w:footnote w:type="continuationSeparator" w:id="0">
    <w:p w14:paraId="171E03FA" w14:textId="77777777" w:rsidR="001229F0" w:rsidRDefault="001229F0" w:rsidP="001C5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E41"/>
    <w:multiLevelType w:val="hybridMultilevel"/>
    <w:tmpl w:val="C0563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62C02"/>
    <w:multiLevelType w:val="hybridMultilevel"/>
    <w:tmpl w:val="C0CAA4E4"/>
    <w:lvl w:ilvl="0" w:tplc="E528AD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104284"/>
    <w:multiLevelType w:val="hybridMultilevel"/>
    <w:tmpl w:val="B0065B3E"/>
    <w:lvl w:ilvl="0" w:tplc="E00CD2A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BD3DBC"/>
    <w:multiLevelType w:val="hybridMultilevel"/>
    <w:tmpl w:val="3760EC84"/>
    <w:lvl w:ilvl="0" w:tplc="54941D08">
      <w:start w:val="1"/>
      <w:numFmt w:val="decimal"/>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2CB7A72"/>
    <w:multiLevelType w:val="hybridMultilevel"/>
    <w:tmpl w:val="6CF693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7C7166"/>
    <w:multiLevelType w:val="hybridMultilevel"/>
    <w:tmpl w:val="3F1445DE"/>
    <w:lvl w:ilvl="0" w:tplc="B6D2150E">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FE34E68"/>
    <w:multiLevelType w:val="singleLevel"/>
    <w:tmpl w:val="04CA31B6"/>
    <w:lvl w:ilvl="0">
      <w:start w:val="1"/>
      <w:numFmt w:val="decimal"/>
      <w:lvlText w:val="%1."/>
      <w:lvlJc w:val="left"/>
      <w:pPr>
        <w:tabs>
          <w:tab w:val="num" w:pos="360"/>
        </w:tabs>
        <w:ind w:left="360" w:hanging="360"/>
      </w:pPr>
      <w:rPr>
        <w:rFonts w:hint="default"/>
      </w:rPr>
    </w:lvl>
  </w:abstractNum>
  <w:abstractNum w:abstractNumId="7" w15:restartNumberingAfterBreak="0">
    <w:nsid w:val="30C662D3"/>
    <w:multiLevelType w:val="hybridMultilevel"/>
    <w:tmpl w:val="CAB06D5C"/>
    <w:lvl w:ilvl="0" w:tplc="4C802A8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30F0D67"/>
    <w:multiLevelType w:val="hybridMultilevel"/>
    <w:tmpl w:val="8C02AA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766E85"/>
    <w:multiLevelType w:val="hybridMultilevel"/>
    <w:tmpl w:val="8F007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BD2147"/>
    <w:multiLevelType w:val="hybridMultilevel"/>
    <w:tmpl w:val="B8D2C2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4467B"/>
    <w:multiLevelType w:val="hybridMultilevel"/>
    <w:tmpl w:val="6ECC1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351D90"/>
    <w:multiLevelType w:val="singleLevel"/>
    <w:tmpl w:val="04CA31B6"/>
    <w:lvl w:ilvl="0">
      <w:start w:val="1"/>
      <w:numFmt w:val="decimal"/>
      <w:lvlText w:val="%1."/>
      <w:lvlJc w:val="left"/>
      <w:pPr>
        <w:tabs>
          <w:tab w:val="num" w:pos="360"/>
        </w:tabs>
        <w:ind w:left="360" w:hanging="360"/>
      </w:pPr>
      <w:rPr>
        <w:rFonts w:hint="default"/>
      </w:rPr>
    </w:lvl>
  </w:abstractNum>
  <w:abstractNum w:abstractNumId="13" w15:restartNumberingAfterBreak="0">
    <w:nsid w:val="4BCF0EAD"/>
    <w:multiLevelType w:val="hybridMultilevel"/>
    <w:tmpl w:val="8A461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783E7F"/>
    <w:multiLevelType w:val="hybridMultilevel"/>
    <w:tmpl w:val="8E06F730"/>
    <w:lvl w:ilvl="0" w:tplc="78B8C58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A914458"/>
    <w:multiLevelType w:val="hybridMultilevel"/>
    <w:tmpl w:val="6ECC1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A30EA7"/>
    <w:multiLevelType w:val="hybridMultilevel"/>
    <w:tmpl w:val="CB528426"/>
    <w:lvl w:ilvl="0" w:tplc="9600292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DDD2200"/>
    <w:multiLevelType w:val="hybridMultilevel"/>
    <w:tmpl w:val="3A4A8EF6"/>
    <w:lvl w:ilvl="0" w:tplc="F146ACB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180E0F"/>
    <w:multiLevelType w:val="hybridMultilevel"/>
    <w:tmpl w:val="B4AA7B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8634E1"/>
    <w:multiLevelType w:val="hybridMultilevel"/>
    <w:tmpl w:val="589E1A2A"/>
    <w:lvl w:ilvl="0" w:tplc="94C603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AD806E1"/>
    <w:multiLevelType w:val="hybridMultilevel"/>
    <w:tmpl w:val="2A14C2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1237252">
    <w:abstractNumId w:val="12"/>
  </w:num>
  <w:num w:numId="2" w16cid:durableId="950817296">
    <w:abstractNumId w:val="6"/>
  </w:num>
  <w:num w:numId="3" w16cid:durableId="1861815301">
    <w:abstractNumId w:val="9"/>
  </w:num>
  <w:num w:numId="4" w16cid:durableId="1104308012">
    <w:abstractNumId w:val="18"/>
  </w:num>
  <w:num w:numId="5" w16cid:durableId="1816069161">
    <w:abstractNumId w:val="15"/>
  </w:num>
  <w:num w:numId="6" w16cid:durableId="2093817612">
    <w:abstractNumId w:val="8"/>
  </w:num>
  <w:num w:numId="7" w16cid:durableId="609706087">
    <w:abstractNumId w:val="11"/>
  </w:num>
  <w:num w:numId="8" w16cid:durableId="1653827299">
    <w:abstractNumId w:val="17"/>
  </w:num>
  <w:num w:numId="9" w16cid:durableId="101416265">
    <w:abstractNumId w:val="3"/>
  </w:num>
  <w:num w:numId="10" w16cid:durableId="1030692056">
    <w:abstractNumId w:val="13"/>
  </w:num>
  <w:num w:numId="11" w16cid:durableId="901215437">
    <w:abstractNumId w:val="14"/>
  </w:num>
  <w:num w:numId="12" w16cid:durableId="554120707">
    <w:abstractNumId w:val="10"/>
  </w:num>
  <w:num w:numId="13" w16cid:durableId="1865441702">
    <w:abstractNumId w:val="1"/>
  </w:num>
  <w:num w:numId="14" w16cid:durableId="1077943418">
    <w:abstractNumId w:val="5"/>
  </w:num>
  <w:num w:numId="15" w16cid:durableId="1161236595">
    <w:abstractNumId w:val="19"/>
  </w:num>
  <w:num w:numId="16" w16cid:durableId="11499637">
    <w:abstractNumId w:val="0"/>
  </w:num>
  <w:num w:numId="17" w16cid:durableId="498229835">
    <w:abstractNumId w:val="7"/>
  </w:num>
  <w:num w:numId="18" w16cid:durableId="1454442046">
    <w:abstractNumId w:val="4"/>
  </w:num>
  <w:num w:numId="19" w16cid:durableId="1401824903">
    <w:abstractNumId w:val="16"/>
  </w:num>
  <w:num w:numId="20" w16cid:durableId="1224682311">
    <w:abstractNumId w:val="20"/>
  </w:num>
  <w:num w:numId="21" w16cid:durableId="596057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EB"/>
    <w:rsid w:val="00002420"/>
    <w:rsid w:val="000A1F74"/>
    <w:rsid w:val="000B1521"/>
    <w:rsid w:val="000B417E"/>
    <w:rsid w:val="00105F3A"/>
    <w:rsid w:val="00110AAC"/>
    <w:rsid w:val="001203E9"/>
    <w:rsid w:val="001229F0"/>
    <w:rsid w:val="0012357C"/>
    <w:rsid w:val="00133DF5"/>
    <w:rsid w:val="001507C5"/>
    <w:rsid w:val="0015783D"/>
    <w:rsid w:val="00184FDD"/>
    <w:rsid w:val="0019183C"/>
    <w:rsid w:val="00192391"/>
    <w:rsid w:val="001A660A"/>
    <w:rsid w:val="001B3772"/>
    <w:rsid w:val="001C58FC"/>
    <w:rsid w:val="00210D65"/>
    <w:rsid w:val="00227C21"/>
    <w:rsid w:val="00254866"/>
    <w:rsid w:val="002876E9"/>
    <w:rsid w:val="002B0A9D"/>
    <w:rsid w:val="003175F1"/>
    <w:rsid w:val="003279EC"/>
    <w:rsid w:val="003433D3"/>
    <w:rsid w:val="00386BCB"/>
    <w:rsid w:val="00393BF1"/>
    <w:rsid w:val="003C3DEB"/>
    <w:rsid w:val="003C7566"/>
    <w:rsid w:val="003D2FB2"/>
    <w:rsid w:val="003F4BB2"/>
    <w:rsid w:val="004163F6"/>
    <w:rsid w:val="004764B6"/>
    <w:rsid w:val="00484AFA"/>
    <w:rsid w:val="00503EFA"/>
    <w:rsid w:val="005254A2"/>
    <w:rsid w:val="00552036"/>
    <w:rsid w:val="005864B6"/>
    <w:rsid w:val="005924AF"/>
    <w:rsid w:val="005F2CB6"/>
    <w:rsid w:val="0060280A"/>
    <w:rsid w:val="00605C7C"/>
    <w:rsid w:val="0064797F"/>
    <w:rsid w:val="006E3FA5"/>
    <w:rsid w:val="00704155"/>
    <w:rsid w:val="007369F1"/>
    <w:rsid w:val="00744053"/>
    <w:rsid w:val="007557E2"/>
    <w:rsid w:val="007744D8"/>
    <w:rsid w:val="00791451"/>
    <w:rsid w:val="007A2CEF"/>
    <w:rsid w:val="007E0196"/>
    <w:rsid w:val="007F2759"/>
    <w:rsid w:val="0087094B"/>
    <w:rsid w:val="00896E30"/>
    <w:rsid w:val="008A6722"/>
    <w:rsid w:val="008B3672"/>
    <w:rsid w:val="008F65C4"/>
    <w:rsid w:val="00911890"/>
    <w:rsid w:val="00920483"/>
    <w:rsid w:val="00991AC4"/>
    <w:rsid w:val="009C3556"/>
    <w:rsid w:val="009C57AE"/>
    <w:rsid w:val="009F215D"/>
    <w:rsid w:val="009F2E16"/>
    <w:rsid w:val="00A278C5"/>
    <w:rsid w:val="00A4551D"/>
    <w:rsid w:val="00A60CC0"/>
    <w:rsid w:val="00A6237F"/>
    <w:rsid w:val="00A662DB"/>
    <w:rsid w:val="00A774A2"/>
    <w:rsid w:val="00AB32AD"/>
    <w:rsid w:val="00AF602E"/>
    <w:rsid w:val="00AF7837"/>
    <w:rsid w:val="00B308F2"/>
    <w:rsid w:val="00B320F5"/>
    <w:rsid w:val="00B561AC"/>
    <w:rsid w:val="00B80223"/>
    <w:rsid w:val="00BB798E"/>
    <w:rsid w:val="00BD512A"/>
    <w:rsid w:val="00BE1BAD"/>
    <w:rsid w:val="00C00015"/>
    <w:rsid w:val="00C308EB"/>
    <w:rsid w:val="00C3741D"/>
    <w:rsid w:val="00C51777"/>
    <w:rsid w:val="00C83CA9"/>
    <w:rsid w:val="00C84D5A"/>
    <w:rsid w:val="00CC4BAC"/>
    <w:rsid w:val="00CD69D0"/>
    <w:rsid w:val="00D23FC4"/>
    <w:rsid w:val="00D26C37"/>
    <w:rsid w:val="00D320F3"/>
    <w:rsid w:val="00D52C27"/>
    <w:rsid w:val="00D748B2"/>
    <w:rsid w:val="00D9437C"/>
    <w:rsid w:val="00DA5005"/>
    <w:rsid w:val="00DD2BC7"/>
    <w:rsid w:val="00E05DBB"/>
    <w:rsid w:val="00E81736"/>
    <w:rsid w:val="00E90D6A"/>
    <w:rsid w:val="00EA57F2"/>
    <w:rsid w:val="00EC29AB"/>
    <w:rsid w:val="00EF1C7F"/>
    <w:rsid w:val="00F05675"/>
    <w:rsid w:val="00F317B0"/>
    <w:rsid w:val="00FA4BC1"/>
    <w:rsid w:val="00FB3861"/>
    <w:rsid w:val="00FB7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EB74B"/>
  <w15:chartTrackingRefBased/>
  <w15:docId w15:val="{90725553-EE09-4A01-8055-EB57C030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0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03EFA"/>
    <w:pPr>
      <w:spacing w:after="120"/>
    </w:pPr>
  </w:style>
  <w:style w:type="character" w:customStyle="1" w:styleId="ZkladntextChar">
    <w:name w:val="Základní text Char"/>
    <w:link w:val="Zkladntext"/>
    <w:uiPriority w:val="99"/>
    <w:semiHidden/>
    <w:rsid w:val="00503EFA"/>
    <w:rPr>
      <w:sz w:val="22"/>
      <w:szCs w:val="22"/>
    </w:rPr>
  </w:style>
  <w:style w:type="character" w:styleId="Odkaznakoment">
    <w:name w:val="annotation reference"/>
    <w:uiPriority w:val="99"/>
    <w:semiHidden/>
    <w:unhideWhenUsed/>
    <w:rsid w:val="00B308F2"/>
    <w:rPr>
      <w:sz w:val="16"/>
      <w:szCs w:val="16"/>
    </w:rPr>
  </w:style>
  <w:style w:type="paragraph" w:styleId="Textkomente">
    <w:name w:val="annotation text"/>
    <w:basedOn w:val="Normln"/>
    <w:link w:val="TextkomenteChar"/>
    <w:uiPriority w:val="99"/>
    <w:semiHidden/>
    <w:unhideWhenUsed/>
    <w:rsid w:val="00B308F2"/>
    <w:rPr>
      <w:sz w:val="20"/>
      <w:szCs w:val="20"/>
    </w:rPr>
  </w:style>
  <w:style w:type="character" w:customStyle="1" w:styleId="TextkomenteChar">
    <w:name w:val="Text komentáře Char"/>
    <w:basedOn w:val="Standardnpsmoodstavce"/>
    <w:link w:val="Textkomente"/>
    <w:uiPriority w:val="99"/>
    <w:semiHidden/>
    <w:rsid w:val="00B308F2"/>
  </w:style>
  <w:style w:type="paragraph" w:styleId="Pedmtkomente">
    <w:name w:val="annotation subject"/>
    <w:basedOn w:val="Textkomente"/>
    <w:next w:val="Textkomente"/>
    <w:link w:val="PedmtkomenteChar"/>
    <w:uiPriority w:val="99"/>
    <w:semiHidden/>
    <w:unhideWhenUsed/>
    <w:rsid w:val="00B308F2"/>
    <w:rPr>
      <w:b/>
      <w:bCs/>
    </w:rPr>
  </w:style>
  <w:style w:type="character" w:customStyle="1" w:styleId="PedmtkomenteChar">
    <w:name w:val="Předmět komentáře Char"/>
    <w:link w:val="Pedmtkomente"/>
    <w:uiPriority w:val="99"/>
    <w:semiHidden/>
    <w:rsid w:val="00B308F2"/>
    <w:rPr>
      <w:b/>
      <w:bCs/>
    </w:rPr>
  </w:style>
  <w:style w:type="paragraph" w:styleId="Textbubliny">
    <w:name w:val="Balloon Text"/>
    <w:basedOn w:val="Normln"/>
    <w:link w:val="TextbublinyChar"/>
    <w:uiPriority w:val="99"/>
    <w:semiHidden/>
    <w:unhideWhenUsed/>
    <w:rsid w:val="00B308F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B308F2"/>
    <w:rPr>
      <w:rFonts w:ascii="Segoe UI" w:hAnsi="Segoe UI" w:cs="Segoe UI"/>
      <w:sz w:val="18"/>
      <w:szCs w:val="18"/>
    </w:rPr>
  </w:style>
  <w:style w:type="paragraph" w:styleId="Odstavecseseznamem">
    <w:name w:val="List Paragraph"/>
    <w:basedOn w:val="Normln"/>
    <w:uiPriority w:val="34"/>
    <w:qFormat/>
    <w:rsid w:val="00E05DBB"/>
    <w:pPr>
      <w:ind w:left="720"/>
      <w:contextualSpacing/>
    </w:pPr>
  </w:style>
  <w:style w:type="paragraph" w:styleId="Zhlav">
    <w:name w:val="header"/>
    <w:basedOn w:val="Normln"/>
    <w:link w:val="ZhlavChar"/>
    <w:uiPriority w:val="99"/>
    <w:unhideWhenUsed/>
    <w:rsid w:val="001C58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58FC"/>
    <w:rPr>
      <w:sz w:val="22"/>
      <w:szCs w:val="22"/>
    </w:rPr>
  </w:style>
  <w:style w:type="paragraph" w:styleId="Zpat">
    <w:name w:val="footer"/>
    <w:basedOn w:val="Normln"/>
    <w:link w:val="ZpatChar"/>
    <w:uiPriority w:val="99"/>
    <w:unhideWhenUsed/>
    <w:rsid w:val="001C58F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58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1381</Words>
  <Characters>8149</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Kulhánek</dc:creator>
  <cp:keywords/>
  <dc:description/>
  <cp:lastModifiedBy>Němečková Julie</cp:lastModifiedBy>
  <cp:revision>4</cp:revision>
  <cp:lastPrinted>2026-01-07T12:39:00Z</cp:lastPrinted>
  <dcterms:created xsi:type="dcterms:W3CDTF">2025-05-14T09:47:00Z</dcterms:created>
  <dcterms:modified xsi:type="dcterms:W3CDTF">2026-01-07T12:40:00Z</dcterms:modified>
</cp:coreProperties>
</file>