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4.0 -->
  <w:body>
    <w:p w:rsidR="00152262" w:rsidRPr="00E86F99" w:rsidP="00254F76" w14:paraId="126D3392" w14:textId="16B9AAC1">
      <w:pPr>
        <w:pStyle w:val="Heading1"/>
        <w:spacing w:after="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DODATEK č. </w:t>
      </w:r>
      <w:r w:rsidR="00342BBA">
        <w:rPr>
          <w:sz w:val="24"/>
          <w:szCs w:val="24"/>
          <w:lang w:val="cs-CZ"/>
        </w:rPr>
        <w:t>6</w:t>
      </w:r>
    </w:p>
    <w:p w:rsidR="00254F76" w:rsidRPr="00E86F99" w:rsidP="00254F76" w14:paraId="02602A0E" w14:textId="77777777">
      <w:pPr>
        <w:pStyle w:val="Heading1"/>
        <w:spacing w:before="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ke Smlouvě o zajištění ostrahy v objektu </w:t>
      </w:r>
      <w:r w:rsidR="00EF1E0C">
        <w:rPr>
          <w:sz w:val="24"/>
          <w:szCs w:val="24"/>
          <w:lang w:val="cs-CZ"/>
        </w:rPr>
        <w:t>Vladislavova</w:t>
      </w:r>
    </w:p>
    <w:p w:rsidR="00254F76" w:rsidRPr="00254F76" w:rsidP="00254F76" w14:paraId="3E3A0F89" w14:textId="77777777">
      <w:pPr>
        <w:rPr>
          <w:lang w:eastAsia="x-none"/>
        </w:rPr>
      </w:pPr>
    </w:p>
    <w:p w:rsidR="00157B24" w:rsidRPr="00482E06" w:rsidP="007E316B" w14:paraId="5472DA4E" w14:textId="77777777">
      <w:pPr>
        <w:spacing w:after="360"/>
        <w:ind w:left="142" w:right="96"/>
        <w:jc w:val="center"/>
        <w:rPr>
          <w:rFonts w:ascii="Arial" w:eastAsia="Times New Roman" w:hAnsi="Arial" w:cs="Arial"/>
        </w:rPr>
      </w:pPr>
      <w:r w:rsidRPr="00482E06">
        <w:rPr>
          <w:rFonts w:ascii="Arial" w:eastAsia="Times New Roman" w:hAnsi="Arial" w:cs="Arial"/>
          <w:b/>
          <w:bCs/>
          <w:spacing w:val="1"/>
        </w:rPr>
        <w:t>u</w:t>
      </w:r>
      <w:r w:rsidRPr="00482E06">
        <w:rPr>
          <w:rFonts w:ascii="Arial" w:eastAsia="Times New Roman" w:hAnsi="Arial" w:cs="Arial"/>
          <w:b/>
          <w:bCs/>
          <w:spacing w:val="-1"/>
        </w:rPr>
        <w:t>z</w:t>
      </w:r>
      <w:r w:rsidRPr="00482E06">
        <w:rPr>
          <w:rFonts w:ascii="Arial" w:eastAsia="Times New Roman" w:hAnsi="Arial" w:cs="Arial"/>
          <w:b/>
          <w:bCs/>
        </w:rPr>
        <w:t>av</w:t>
      </w:r>
      <w:r w:rsidRPr="00482E06">
        <w:rPr>
          <w:rFonts w:ascii="Arial" w:eastAsia="Times New Roman" w:hAnsi="Arial" w:cs="Arial"/>
          <w:b/>
          <w:bCs/>
          <w:spacing w:val="-1"/>
        </w:rPr>
        <w:t>ře</w:t>
      </w:r>
      <w:r w:rsidRPr="00482E06">
        <w:rPr>
          <w:rFonts w:ascii="Arial" w:eastAsia="Times New Roman" w:hAnsi="Arial" w:cs="Arial"/>
          <w:b/>
          <w:bCs/>
          <w:spacing w:val="1"/>
        </w:rPr>
        <w:t>n</w:t>
      </w:r>
      <w:r w:rsidR="002A3863">
        <w:rPr>
          <w:rFonts w:ascii="Arial" w:eastAsia="Times New Roman" w:hAnsi="Arial" w:cs="Arial"/>
          <w:b/>
          <w:bCs/>
        </w:rPr>
        <w:t>é</w:t>
      </w:r>
      <w:r w:rsidRPr="00482E06">
        <w:rPr>
          <w:rFonts w:ascii="Arial" w:eastAsia="Times New Roman" w:hAnsi="Arial" w:cs="Arial"/>
          <w:b/>
          <w:bCs/>
        </w:rPr>
        <w:t xml:space="preserve"> </w:t>
      </w:r>
      <w:r w:rsidRPr="00482E06">
        <w:rPr>
          <w:rFonts w:ascii="Arial" w:eastAsia="Times New Roman" w:hAnsi="Arial" w:cs="Arial"/>
          <w:b/>
          <w:bCs/>
          <w:spacing w:val="1"/>
        </w:rPr>
        <w:t>p</w:t>
      </w:r>
      <w:r w:rsidRPr="00482E06">
        <w:rPr>
          <w:rFonts w:ascii="Arial" w:eastAsia="Times New Roman" w:hAnsi="Arial" w:cs="Arial"/>
          <w:b/>
          <w:bCs/>
        </w:rPr>
        <w:t>o</w:t>
      </w:r>
      <w:r w:rsidRPr="00482E06">
        <w:rPr>
          <w:rFonts w:ascii="Arial" w:eastAsia="Times New Roman" w:hAnsi="Arial" w:cs="Arial"/>
          <w:b/>
          <w:bCs/>
          <w:spacing w:val="1"/>
        </w:rPr>
        <w:t>d</w:t>
      </w:r>
      <w:r w:rsidRPr="00482E06">
        <w:rPr>
          <w:rFonts w:ascii="Arial" w:eastAsia="Times New Roman" w:hAnsi="Arial" w:cs="Arial"/>
          <w:b/>
          <w:bCs/>
        </w:rPr>
        <w:t xml:space="preserve">le § </w:t>
      </w:r>
      <w:r>
        <w:rPr>
          <w:rFonts w:ascii="Arial" w:eastAsia="Times New Roman" w:hAnsi="Arial" w:cs="Arial"/>
          <w:b/>
          <w:bCs/>
        </w:rPr>
        <w:t xml:space="preserve">1746 odst. 2 </w:t>
      </w:r>
      <w:r w:rsidRPr="00482E06">
        <w:rPr>
          <w:rFonts w:ascii="Arial" w:eastAsia="Times New Roman" w:hAnsi="Arial" w:cs="Arial"/>
          <w:b/>
          <w:bCs/>
          <w:spacing w:val="-1"/>
        </w:rPr>
        <w:t>z</w:t>
      </w:r>
      <w:r w:rsidRPr="00482E06">
        <w:rPr>
          <w:rFonts w:ascii="Arial" w:eastAsia="Times New Roman" w:hAnsi="Arial" w:cs="Arial"/>
          <w:b/>
          <w:bCs/>
        </w:rPr>
        <w:t>á</w:t>
      </w:r>
      <w:r w:rsidRPr="00482E06">
        <w:rPr>
          <w:rFonts w:ascii="Arial" w:eastAsia="Times New Roman" w:hAnsi="Arial" w:cs="Arial"/>
          <w:b/>
          <w:bCs/>
          <w:spacing w:val="1"/>
        </w:rPr>
        <w:t>k</w:t>
      </w:r>
      <w:r w:rsidRPr="00482E06">
        <w:rPr>
          <w:rFonts w:ascii="Arial" w:eastAsia="Times New Roman" w:hAnsi="Arial" w:cs="Arial"/>
          <w:b/>
          <w:bCs/>
        </w:rPr>
        <w:t>o</w:t>
      </w:r>
      <w:r w:rsidRPr="00482E06">
        <w:rPr>
          <w:rFonts w:ascii="Arial" w:eastAsia="Times New Roman" w:hAnsi="Arial" w:cs="Arial"/>
          <w:b/>
          <w:bCs/>
          <w:spacing w:val="1"/>
        </w:rPr>
        <w:t>n</w:t>
      </w:r>
      <w:r w:rsidRPr="00482E06">
        <w:rPr>
          <w:rFonts w:ascii="Arial" w:eastAsia="Times New Roman" w:hAnsi="Arial" w:cs="Arial"/>
          <w:b/>
          <w:bCs/>
        </w:rPr>
        <w:t xml:space="preserve">a </w:t>
      </w:r>
      <w:r w:rsidRPr="00482E06">
        <w:rPr>
          <w:rFonts w:ascii="Arial" w:eastAsia="Times New Roman" w:hAnsi="Arial" w:cs="Arial"/>
          <w:b/>
          <w:bCs/>
          <w:spacing w:val="-1"/>
        </w:rPr>
        <w:t>č</w:t>
      </w:r>
      <w:r w:rsidRPr="00482E06">
        <w:rPr>
          <w:rFonts w:ascii="Arial" w:eastAsia="Times New Roman" w:hAnsi="Arial" w:cs="Arial"/>
          <w:b/>
          <w:bCs/>
        </w:rPr>
        <w:t>. 89/20</w:t>
      </w:r>
      <w:r w:rsidRPr="00482E06">
        <w:rPr>
          <w:rFonts w:ascii="Arial" w:eastAsia="Times New Roman" w:hAnsi="Arial" w:cs="Arial"/>
          <w:b/>
          <w:bCs/>
          <w:spacing w:val="-2"/>
        </w:rPr>
        <w:t>1</w:t>
      </w:r>
      <w:r w:rsidRPr="00482E06">
        <w:rPr>
          <w:rFonts w:ascii="Arial" w:eastAsia="Times New Roman" w:hAnsi="Arial" w:cs="Arial"/>
          <w:b/>
          <w:bCs/>
        </w:rPr>
        <w:t xml:space="preserve">2 </w:t>
      </w:r>
      <w:r w:rsidRPr="00482E06">
        <w:rPr>
          <w:rFonts w:ascii="Arial" w:eastAsia="Times New Roman" w:hAnsi="Arial" w:cs="Arial"/>
          <w:b/>
          <w:bCs/>
          <w:spacing w:val="1"/>
        </w:rPr>
        <w:t>Sb</w:t>
      </w:r>
      <w:r w:rsidRPr="00482E06">
        <w:rPr>
          <w:rFonts w:ascii="Arial" w:eastAsia="Times New Roman" w:hAnsi="Arial" w:cs="Arial"/>
          <w:b/>
          <w:bCs/>
        </w:rPr>
        <w:t xml:space="preserve">., </w:t>
      </w:r>
      <w:r>
        <w:rPr>
          <w:rFonts w:ascii="Arial" w:eastAsia="Times New Roman" w:hAnsi="Arial" w:cs="Arial"/>
          <w:b/>
          <w:bCs/>
        </w:rPr>
        <w:br/>
      </w:r>
      <w:r w:rsidRPr="00482E06">
        <w:rPr>
          <w:rFonts w:ascii="Arial" w:eastAsia="Times New Roman" w:hAnsi="Arial" w:cs="Arial"/>
          <w:b/>
          <w:bCs/>
        </w:rPr>
        <w:t>o</w:t>
      </w:r>
      <w:r w:rsidRPr="00482E06">
        <w:rPr>
          <w:rFonts w:ascii="Arial" w:eastAsia="Times New Roman" w:hAnsi="Arial" w:cs="Arial"/>
          <w:b/>
          <w:bCs/>
          <w:spacing w:val="1"/>
        </w:rPr>
        <w:t>b</w:t>
      </w:r>
      <w:r w:rsidRPr="00482E06">
        <w:rPr>
          <w:rFonts w:ascii="Arial" w:eastAsia="Times New Roman" w:hAnsi="Arial" w:cs="Arial"/>
          <w:b/>
          <w:bCs/>
          <w:spacing w:val="-1"/>
        </w:rPr>
        <w:t>č</w:t>
      </w:r>
      <w:r w:rsidRPr="00482E06">
        <w:rPr>
          <w:rFonts w:ascii="Arial" w:eastAsia="Times New Roman" w:hAnsi="Arial" w:cs="Arial"/>
          <w:b/>
          <w:bCs/>
        </w:rPr>
        <w:t>a</w:t>
      </w:r>
      <w:r w:rsidRPr="00482E06">
        <w:rPr>
          <w:rFonts w:ascii="Arial" w:eastAsia="Times New Roman" w:hAnsi="Arial" w:cs="Arial"/>
          <w:b/>
          <w:bCs/>
          <w:spacing w:val="1"/>
        </w:rPr>
        <w:t>n</w:t>
      </w:r>
      <w:r w:rsidRPr="00482E06">
        <w:rPr>
          <w:rFonts w:ascii="Arial" w:eastAsia="Times New Roman" w:hAnsi="Arial" w:cs="Arial"/>
          <w:b/>
          <w:bCs/>
          <w:spacing w:val="-2"/>
        </w:rPr>
        <w:t>s</w:t>
      </w:r>
      <w:r w:rsidRPr="00482E06">
        <w:rPr>
          <w:rFonts w:ascii="Arial" w:eastAsia="Times New Roman" w:hAnsi="Arial" w:cs="Arial"/>
          <w:b/>
          <w:bCs/>
          <w:spacing w:val="1"/>
        </w:rPr>
        <w:t>k</w:t>
      </w:r>
      <w:r w:rsidRPr="00482E06">
        <w:rPr>
          <w:rFonts w:ascii="Arial" w:eastAsia="Times New Roman" w:hAnsi="Arial" w:cs="Arial"/>
          <w:b/>
          <w:bCs/>
        </w:rPr>
        <w:t xml:space="preserve">ý </w:t>
      </w:r>
      <w:r w:rsidRPr="00482E06">
        <w:rPr>
          <w:rFonts w:ascii="Arial" w:eastAsia="Times New Roman" w:hAnsi="Arial" w:cs="Arial"/>
          <w:b/>
          <w:bCs/>
          <w:spacing w:val="-1"/>
        </w:rPr>
        <w:t>z</w:t>
      </w:r>
      <w:r w:rsidRPr="00482E06">
        <w:rPr>
          <w:rFonts w:ascii="Arial" w:eastAsia="Times New Roman" w:hAnsi="Arial" w:cs="Arial"/>
          <w:b/>
          <w:bCs/>
        </w:rPr>
        <w:t>á</w:t>
      </w:r>
      <w:r w:rsidRPr="00482E06">
        <w:rPr>
          <w:rFonts w:ascii="Arial" w:eastAsia="Times New Roman" w:hAnsi="Arial" w:cs="Arial"/>
          <w:b/>
          <w:bCs/>
          <w:spacing w:val="1"/>
        </w:rPr>
        <w:t>k</w:t>
      </w:r>
      <w:r w:rsidRPr="00482E06">
        <w:rPr>
          <w:rFonts w:ascii="Arial" w:eastAsia="Times New Roman" w:hAnsi="Arial" w:cs="Arial"/>
          <w:b/>
          <w:bCs/>
        </w:rPr>
        <w:t>o</w:t>
      </w:r>
      <w:r w:rsidRPr="00482E06">
        <w:rPr>
          <w:rFonts w:ascii="Arial" w:eastAsia="Times New Roman" w:hAnsi="Arial" w:cs="Arial"/>
          <w:b/>
          <w:bCs/>
          <w:spacing w:val="1"/>
        </w:rPr>
        <w:t>n</w:t>
      </w:r>
      <w:r w:rsidRPr="00482E06">
        <w:rPr>
          <w:rFonts w:ascii="Arial" w:eastAsia="Times New Roman" w:hAnsi="Arial" w:cs="Arial"/>
          <w:b/>
          <w:bCs/>
          <w:spacing w:val="-2"/>
        </w:rPr>
        <w:t>í</w:t>
      </w:r>
      <w:r w:rsidRPr="00482E06">
        <w:rPr>
          <w:rFonts w:ascii="Arial" w:eastAsia="Times New Roman" w:hAnsi="Arial" w:cs="Arial"/>
          <w:b/>
          <w:bCs/>
        </w:rPr>
        <w:t>k</w:t>
      </w:r>
      <w:r>
        <w:rPr>
          <w:rFonts w:ascii="Arial" w:eastAsia="Times New Roman" w:hAnsi="Arial" w:cs="Arial"/>
          <w:b/>
          <w:bCs/>
        </w:rPr>
        <w:t xml:space="preserve">, ve znění pozdějších předpisů (dále jen „občanský zákoník“) v souvislosti s veřejnou zakázkou s názvem „Zajištění ostrahy objektu </w:t>
      </w:r>
      <w:r w:rsidR="008E7637">
        <w:rPr>
          <w:rFonts w:ascii="Arial" w:eastAsia="Times New Roman" w:hAnsi="Arial" w:cs="Arial"/>
          <w:b/>
          <w:bCs/>
        </w:rPr>
        <w:t>Vladislavova</w:t>
      </w:r>
      <w:r>
        <w:rPr>
          <w:rFonts w:ascii="Arial" w:eastAsia="Times New Roman" w:hAnsi="Arial" w:cs="Arial"/>
          <w:b/>
          <w:bCs/>
        </w:rPr>
        <w:t>“</w:t>
      </w:r>
    </w:p>
    <w:p w:rsidR="00EF1E0C" w:rsidRPr="003A129C" w:rsidP="00EF1E0C" w14:paraId="57B28F58" w14:textId="5C7664DE">
      <w:pPr>
        <w:tabs>
          <w:tab w:val="left" w:pos="9260"/>
        </w:tabs>
        <w:spacing w:before="240"/>
        <w:jc w:val="right"/>
        <w:rPr>
          <w:rFonts w:ascii="Arial" w:eastAsia="Times New Roman" w:hAnsi="Arial" w:cs="Arial"/>
        </w:rPr>
      </w:pPr>
      <w:r w:rsidRPr="003A129C">
        <w:rPr>
          <w:rFonts w:ascii="Arial" w:eastAsia="Times New Roman" w:hAnsi="Arial" w:cs="Arial"/>
          <w:spacing w:val="-1"/>
        </w:rPr>
        <w:t>Č</w:t>
      </w:r>
      <w:r w:rsidRPr="003A129C">
        <w:rPr>
          <w:rFonts w:ascii="Arial" w:eastAsia="Times New Roman" w:hAnsi="Arial" w:cs="Arial"/>
        </w:rPr>
        <w:t>í</w:t>
      </w:r>
      <w:r w:rsidRPr="003A129C">
        <w:rPr>
          <w:rFonts w:ascii="Arial" w:eastAsia="Times New Roman" w:hAnsi="Arial" w:cs="Arial"/>
          <w:spacing w:val="-1"/>
        </w:rPr>
        <w:t>s</w:t>
      </w:r>
      <w:r w:rsidRPr="003A129C">
        <w:rPr>
          <w:rFonts w:ascii="Arial" w:eastAsia="Times New Roman" w:hAnsi="Arial" w:cs="Arial"/>
        </w:rPr>
        <w:t xml:space="preserve">lo </w:t>
      </w:r>
      <w:r w:rsidRPr="003A129C">
        <w:rPr>
          <w:rFonts w:ascii="Arial" w:eastAsia="Times New Roman" w:hAnsi="Arial" w:cs="Arial"/>
          <w:spacing w:val="2"/>
        </w:rPr>
        <w:t>s</w:t>
      </w:r>
      <w:r w:rsidRPr="003A129C">
        <w:rPr>
          <w:rFonts w:ascii="Arial" w:eastAsia="Times New Roman" w:hAnsi="Arial" w:cs="Arial"/>
          <w:spacing w:val="-4"/>
        </w:rPr>
        <w:t>m</w:t>
      </w:r>
      <w:r w:rsidRPr="003A129C">
        <w:rPr>
          <w:rFonts w:ascii="Arial" w:eastAsia="Times New Roman" w:hAnsi="Arial" w:cs="Arial"/>
        </w:rPr>
        <w:t>l</w:t>
      </w:r>
      <w:r w:rsidRPr="003A129C">
        <w:rPr>
          <w:rFonts w:ascii="Arial" w:eastAsia="Times New Roman" w:hAnsi="Arial" w:cs="Arial"/>
          <w:spacing w:val="1"/>
        </w:rPr>
        <w:t>ouv</w:t>
      </w:r>
      <w:r w:rsidRPr="003A129C">
        <w:rPr>
          <w:rFonts w:ascii="Arial" w:eastAsia="Times New Roman" w:hAnsi="Arial" w:cs="Arial"/>
        </w:rPr>
        <w:t xml:space="preserve">y </w:t>
      </w:r>
      <w:r w:rsidRPr="003A129C">
        <w:rPr>
          <w:rFonts w:ascii="Arial" w:eastAsia="Times New Roman" w:hAnsi="Arial" w:cs="Arial"/>
          <w:spacing w:val="1"/>
        </w:rPr>
        <w:t>ob</w:t>
      </w:r>
      <w:r w:rsidRPr="003A129C">
        <w:rPr>
          <w:rFonts w:ascii="Arial" w:eastAsia="Times New Roman" w:hAnsi="Arial" w:cs="Arial"/>
          <w:spacing w:val="2"/>
        </w:rPr>
        <w:t>j</w:t>
      </w:r>
      <w:r w:rsidRPr="003A129C">
        <w:rPr>
          <w:rFonts w:ascii="Arial" w:eastAsia="Times New Roman" w:hAnsi="Arial" w:cs="Arial"/>
        </w:rPr>
        <w:t>e</w:t>
      </w:r>
      <w:r w:rsidRPr="003A129C">
        <w:rPr>
          <w:rFonts w:ascii="Arial" w:eastAsia="Times New Roman" w:hAnsi="Arial" w:cs="Arial"/>
          <w:spacing w:val="1"/>
        </w:rPr>
        <w:t>d</w:t>
      </w:r>
      <w:r w:rsidRPr="003A129C">
        <w:rPr>
          <w:rFonts w:ascii="Arial" w:eastAsia="Times New Roman" w:hAnsi="Arial" w:cs="Arial"/>
          <w:spacing w:val="-1"/>
        </w:rPr>
        <w:t>n</w:t>
      </w:r>
      <w:r w:rsidRPr="003A129C">
        <w:rPr>
          <w:rFonts w:ascii="Arial" w:eastAsia="Times New Roman" w:hAnsi="Arial" w:cs="Arial"/>
        </w:rPr>
        <w:t xml:space="preserve">atele: </w:t>
      </w:r>
      <w:r w:rsidRPr="003A129C">
        <w:rPr>
          <w:rFonts w:ascii="Arial" w:eastAsia="Times New Roman" w:hAnsi="Arial" w:cs="Arial"/>
          <w:spacing w:val="1"/>
        </w:rPr>
        <w:t>20</w:t>
      </w:r>
      <w:r w:rsidRPr="003A129C">
        <w:rPr>
          <w:rFonts w:ascii="Arial" w:eastAsia="Times New Roman" w:hAnsi="Arial" w:cs="Arial"/>
        </w:rPr>
        <w:t>/036</w:t>
      </w:r>
      <w:r w:rsidRPr="003A129C">
        <w:rPr>
          <w:rFonts w:ascii="Arial" w:eastAsia="Times New Roman" w:hAnsi="Arial" w:cs="Arial"/>
          <w:spacing w:val="-2"/>
        </w:rPr>
        <w:t>-</w:t>
      </w:r>
      <w:r w:rsidR="00732C63">
        <w:rPr>
          <w:rFonts w:ascii="Arial" w:eastAsia="Times New Roman" w:hAnsi="Arial" w:cs="Arial"/>
        </w:rPr>
        <w:t>6</w:t>
      </w:r>
    </w:p>
    <w:p w:rsidR="00EF1E0C" w:rsidRPr="003A129C" w:rsidP="00212C87" w14:paraId="78320E7D" w14:textId="21264986">
      <w:pPr>
        <w:tabs>
          <w:tab w:val="left" w:pos="9260"/>
        </w:tabs>
        <w:jc w:val="right"/>
        <w:rPr>
          <w:rFonts w:ascii="Arial" w:eastAsia="Times New Roman" w:hAnsi="Arial" w:cs="Arial"/>
        </w:rPr>
      </w:pPr>
      <w:r w:rsidRPr="003A129C">
        <w:rPr>
          <w:rFonts w:ascii="Arial" w:eastAsia="Times New Roman" w:hAnsi="Arial" w:cs="Arial"/>
        </w:rPr>
        <w:t xml:space="preserve">Č.j. </w:t>
      </w:r>
      <w:r w:rsidRPr="000C6773" w:rsidR="000C6773">
        <w:rPr>
          <w:rFonts w:ascii="Arial" w:eastAsia="Times New Roman" w:hAnsi="Arial" w:cs="Arial"/>
        </w:rPr>
        <w:t>319-2026-UVCR</w:t>
      </w:r>
    </w:p>
    <w:p w:rsidR="00157B24" w:rsidRPr="001D347B" w:rsidP="00157B24" w14:paraId="3362C45A" w14:textId="77777777">
      <w:pPr>
        <w:rPr>
          <w:rFonts w:ascii="Arial" w:eastAsia="Times New Roman" w:hAnsi="Arial" w:cs="Arial"/>
          <w:sz w:val="22"/>
          <w:szCs w:val="22"/>
        </w:rPr>
      </w:pPr>
    </w:p>
    <w:p w:rsidR="00EF1E0C" w:rsidRPr="001D347B" w:rsidP="00EF1E0C" w14:paraId="6F137CBF" w14:textId="77777777">
      <w:pPr>
        <w:ind w:right="-20"/>
        <w:rPr>
          <w:rFonts w:ascii="Arial" w:eastAsia="Times New Roman" w:hAnsi="Arial" w:cs="Arial"/>
          <w:sz w:val="22"/>
          <w:szCs w:val="22"/>
        </w:rPr>
      </w:pPr>
      <w:r w:rsidRPr="001D347B">
        <w:rPr>
          <w:rFonts w:ascii="Arial" w:eastAsia="Times New Roman" w:hAnsi="Arial" w:cs="Arial"/>
          <w:b/>
          <w:bCs/>
          <w:sz w:val="22"/>
          <w:szCs w:val="22"/>
        </w:rPr>
        <w:t>Č</w:t>
      </w:r>
      <w:r w:rsidRPr="001D347B">
        <w:rPr>
          <w:rFonts w:ascii="Arial" w:eastAsia="Times New Roman" w:hAnsi="Arial" w:cs="Arial"/>
          <w:b/>
          <w:bCs/>
          <w:spacing w:val="-1"/>
          <w:sz w:val="22"/>
          <w:szCs w:val="22"/>
        </w:rPr>
        <w:t>e</w:t>
      </w:r>
      <w:r w:rsidRPr="001D347B">
        <w:rPr>
          <w:rFonts w:ascii="Arial" w:eastAsia="Times New Roman" w:hAnsi="Arial" w:cs="Arial"/>
          <w:b/>
          <w:bCs/>
          <w:sz w:val="22"/>
          <w:szCs w:val="22"/>
        </w:rPr>
        <w:t>s</w:t>
      </w:r>
      <w:r w:rsidRPr="001D347B">
        <w:rPr>
          <w:rFonts w:ascii="Arial" w:eastAsia="Times New Roman" w:hAnsi="Arial" w:cs="Arial"/>
          <w:b/>
          <w:bCs/>
          <w:spacing w:val="1"/>
          <w:sz w:val="22"/>
          <w:szCs w:val="22"/>
        </w:rPr>
        <w:t>k</w:t>
      </w:r>
      <w:r w:rsidRPr="001D347B">
        <w:rPr>
          <w:rFonts w:ascii="Arial" w:eastAsia="Times New Roman" w:hAnsi="Arial" w:cs="Arial"/>
          <w:b/>
          <w:bCs/>
          <w:sz w:val="22"/>
          <w:szCs w:val="22"/>
        </w:rPr>
        <w:t xml:space="preserve">á </w:t>
      </w:r>
      <w:r w:rsidRPr="001D347B">
        <w:rPr>
          <w:rFonts w:ascii="Arial" w:eastAsia="Times New Roman" w:hAnsi="Arial" w:cs="Arial"/>
          <w:b/>
          <w:bCs/>
          <w:spacing w:val="-1"/>
          <w:sz w:val="22"/>
          <w:szCs w:val="22"/>
        </w:rPr>
        <w:t>re</w:t>
      </w:r>
      <w:r w:rsidRPr="001D347B">
        <w:rPr>
          <w:rFonts w:ascii="Arial" w:eastAsia="Times New Roman" w:hAnsi="Arial" w:cs="Arial"/>
          <w:b/>
          <w:bCs/>
          <w:spacing w:val="1"/>
          <w:sz w:val="22"/>
          <w:szCs w:val="22"/>
        </w:rPr>
        <w:t>pub</w:t>
      </w:r>
      <w:r w:rsidRPr="001D347B">
        <w:rPr>
          <w:rFonts w:ascii="Arial" w:eastAsia="Times New Roman" w:hAnsi="Arial" w:cs="Arial"/>
          <w:b/>
          <w:bCs/>
          <w:sz w:val="22"/>
          <w:szCs w:val="22"/>
        </w:rPr>
        <w:t>li</w:t>
      </w:r>
      <w:r w:rsidRPr="001D347B">
        <w:rPr>
          <w:rFonts w:ascii="Arial" w:eastAsia="Times New Roman" w:hAnsi="Arial" w:cs="Arial"/>
          <w:b/>
          <w:bCs/>
          <w:spacing w:val="1"/>
          <w:sz w:val="22"/>
          <w:szCs w:val="22"/>
        </w:rPr>
        <w:t>k</w:t>
      </w:r>
      <w:r w:rsidRPr="001D347B">
        <w:rPr>
          <w:rFonts w:ascii="Arial" w:eastAsia="Times New Roman" w:hAnsi="Arial" w:cs="Arial"/>
          <w:b/>
          <w:bCs/>
          <w:sz w:val="22"/>
          <w:szCs w:val="22"/>
        </w:rPr>
        <w:t>a - Ú</w:t>
      </w:r>
      <w:r w:rsidRPr="001D347B">
        <w:rPr>
          <w:rFonts w:ascii="Arial" w:eastAsia="Times New Roman" w:hAnsi="Arial" w:cs="Arial"/>
          <w:b/>
          <w:bCs/>
          <w:spacing w:val="-1"/>
          <w:sz w:val="22"/>
          <w:szCs w:val="22"/>
        </w:rPr>
        <w:t>ř</w:t>
      </w:r>
      <w:r w:rsidRPr="001D347B">
        <w:rPr>
          <w:rFonts w:ascii="Arial" w:eastAsia="Times New Roman" w:hAnsi="Arial" w:cs="Arial"/>
          <w:b/>
          <w:bCs/>
          <w:sz w:val="22"/>
          <w:szCs w:val="22"/>
        </w:rPr>
        <w:t>ad</w:t>
      </w:r>
      <w:r w:rsidRPr="001D347B">
        <w:rPr>
          <w:rFonts w:ascii="Arial" w:eastAsia="Times New Roman" w:hAnsi="Arial" w:cs="Arial"/>
          <w:b/>
          <w:bCs/>
          <w:sz w:val="22"/>
          <w:szCs w:val="22"/>
        </w:rPr>
        <w:t xml:space="preserve"> vlá</w:t>
      </w:r>
      <w:r w:rsidRPr="001D347B">
        <w:rPr>
          <w:rFonts w:ascii="Arial" w:eastAsia="Times New Roman" w:hAnsi="Arial" w:cs="Arial"/>
          <w:b/>
          <w:bCs/>
          <w:spacing w:val="1"/>
          <w:sz w:val="22"/>
          <w:szCs w:val="22"/>
        </w:rPr>
        <w:t>d</w:t>
      </w:r>
      <w:r w:rsidRPr="001D347B">
        <w:rPr>
          <w:rFonts w:ascii="Arial" w:eastAsia="Times New Roman" w:hAnsi="Arial" w:cs="Arial"/>
          <w:b/>
          <w:bCs/>
          <w:sz w:val="22"/>
          <w:szCs w:val="22"/>
        </w:rPr>
        <w:t>y Č</w:t>
      </w:r>
      <w:r w:rsidRPr="001D347B">
        <w:rPr>
          <w:rFonts w:ascii="Arial" w:eastAsia="Times New Roman" w:hAnsi="Arial" w:cs="Arial"/>
          <w:b/>
          <w:bCs/>
          <w:spacing w:val="-1"/>
          <w:sz w:val="22"/>
          <w:szCs w:val="22"/>
        </w:rPr>
        <w:t>e</w:t>
      </w:r>
      <w:r w:rsidRPr="001D347B">
        <w:rPr>
          <w:rFonts w:ascii="Arial" w:eastAsia="Times New Roman" w:hAnsi="Arial" w:cs="Arial"/>
          <w:b/>
          <w:bCs/>
          <w:sz w:val="22"/>
          <w:szCs w:val="22"/>
        </w:rPr>
        <w:t>s</w:t>
      </w:r>
      <w:r w:rsidRPr="001D347B">
        <w:rPr>
          <w:rFonts w:ascii="Arial" w:eastAsia="Times New Roman" w:hAnsi="Arial" w:cs="Arial"/>
          <w:b/>
          <w:bCs/>
          <w:spacing w:val="1"/>
          <w:sz w:val="22"/>
          <w:szCs w:val="22"/>
        </w:rPr>
        <w:t>k</w:t>
      </w:r>
      <w:r w:rsidRPr="001D347B">
        <w:rPr>
          <w:rFonts w:ascii="Arial" w:eastAsia="Times New Roman" w:hAnsi="Arial" w:cs="Arial"/>
          <w:b/>
          <w:bCs/>
          <w:sz w:val="22"/>
          <w:szCs w:val="22"/>
        </w:rPr>
        <w:t>é</w:t>
      </w:r>
      <w:r w:rsidRPr="001D347B">
        <w:rPr>
          <w:rFonts w:ascii="Arial" w:eastAsia="Times New Roman" w:hAnsi="Arial" w:cs="Arial"/>
          <w:b/>
          <w:bCs/>
          <w:spacing w:val="-1"/>
          <w:sz w:val="22"/>
          <w:szCs w:val="22"/>
        </w:rPr>
        <w:t xml:space="preserve"> re</w:t>
      </w:r>
      <w:r w:rsidRPr="001D347B">
        <w:rPr>
          <w:rFonts w:ascii="Arial" w:eastAsia="Times New Roman" w:hAnsi="Arial" w:cs="Arial"/>
          <w:b/>
          <w:bCs/>
          <w:spacing w:val="1"/>
          <w:sz w:val="22"/>
          <w:szCs w:val="22"/>
        </w:rPr>
        <w:t>pub</w:t>
      </w:r>
      <w:r w:rsidRPr="001D347B">
        <w:rPr>
          <w:rFonts w:ascii="Arial" w:eastAsia="Times New Roman" w:hAnsi="Arial" w:cs="Arial"/>
          <w:b/>
          <w:bCs/>
          <w:sz w:val="22"/>
          <w:szCs w:val="22"/>
        </w:rPr>
        <w:t>li</w:t>
      </w:r>
      <w:r w:rsidRPr="001D347B">
        <w:rPr>
          <w:rFonts w:ascii="Arial" w:eastAsia="Times New Roman" w:hAnsi="Arial" w:cs="Arial"/>
          <w:b/>
          <w:bCs/>
          <w:spacing w:val="1"/>
          <w:sz w:val="22"/>
          <w:szCs w:val="22"/>
        </w:rPr>
        <w:t>k</w:t>
      </w:r>
      <w:r w:rsidRPr="001D347B">
        <w:rPr>
          <w:rFonts w:ascii="Arial" w:eastAsia="Times New Roman" w:hAnsi="Arial" w:cs="Arial"/>
          <w:b/>
          <w:bCs/>
          <w:sz w:val="22"/>
          <w:szCs w:val="22"/>
        </w:rPr>
        <w:t>y</w:t>
      </w:r>
    </w:p>
    <w:p w:rsidR="00EF1E0C" w:rsidP="00EF1E0C" w14:paraId="59A5933C" w14:textId="501DA5A8">
      <w:pPr>
        <w:tabs>
          <w:tab w:val="left" w:pos="2410"/>
        </w:tabs>
        <w:ind w:left="2410" w:right="97" w:hanging="2410"/>
        <w:rPr>
          <w:rFonts w:ascii="Arial" w:eastAsia="Times New Roman" w:hAnsi="Arial" w:cs="Arial"/>
          <w:sz w:val="22"/>
          <w:szCs w:val="22"/>
        </w:rPr>
      </w:pPr>
      <w:r w:rsidRPr="001D347B">
        <w:rPr>
          <w:rFonts w:ascii="Arial" w:eastAsia="Times New Roman" w:hAnsi="Arial" w:cs="Arial"/>
          <w:sz w:val="22"/>
          <w:szCs w:val="22"/>
        </w:rPr>
        <w:t>kterou zastupuje:</w:t>
      </w:r>
      <w:r w:rsidRPr="001D347B">
        <w:rPr>
          <w:rFonts w:ascii="Arial" w:eastAsia="Times New Roman" w:hAnsi="Arial" w:cs="Arial"/>
          <w:sz w:val="22"/>
          <w:szCs w:val="22"/>
        </w:rPr>
        <w:tab/>
      </w:r>
      <w:r w:rsidR="00294928">
        <w:rPr>
          <w:rFonts w:ascii="Arial" w:eastAsia="Times New Roman" w:hAnsi="Arial" w:cs="Arial"/>
          <w:sz w:val="22"/>
          <w:szCs w:val="22"/>
        </w:rPr>
        <w:t xml:space="preserve">Ing. Tomáš Štainbruch, MBA, ředitel Odboru správy nemovitostí, </w:t>
      </w:r>
      <w:r>
        <w:rPr>
          <w:rFonts w:ascii="Arial" w:eastAsia="Times New Roman" w:hAnsi="Arial" w:cs="Arial"/>
          <w:sz w:val="22"/>
          <w:szCs w:val="22"/>
        </w:rPr>
        <w:t>na základě vnitřního předpisu</w:t>
      </w:r>
    </w:p>
    <w:p w:rsidR="00EF1E0C" w:rsidRPr="001D347B" w:rsidP="00EF1E0C" w14:paraId="400E5BB5" w14:textId="77777777">
      <w:pPr>
        <w:tabs>
          <w:tab w:val="left" w:pos="2410"/>
        </w:tabs>
        <w:ind w:right="-20"/>
        <w:rPr>
          <w:rFonts w:ascii="Arial" w:eastAsia="Times New Roman" w:hAnsi="Arial" w:cs="Arial"/>
          <w:sz w:val="22"/>
          <w:szCs w:val="22"/>
        </w:rPr>
      </w:pPr>
      <w:r w:rsidRPr="001D347B">
        <w:rPr>
          <w:rFonts w:ascii="Arial" w:eastAsia="Times New Roman" w:hAnsi="Arial" w:cs="Arial"/>
          <w:sz w:val="22"/>
          <w:szCs w:val="22"/>
        </w:rPr>
        <w:t>se sídl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e</w:t>
      </w:r>
      <w:r w:rsidRPr="001D347B">
        <w:rPr>
          <w:rFonts w:ascii="Arial" w:eastAsia="Times New Roman" w:hAnsi="Arial" w:cs="Arial"/>
          <w:sz w:val="22"/>
          <w:szCs w:val="22"/>
        </w:rPr>
        <w:t>m:</w:t>
      </w:r>
      <w:r w:rsidRPr="001D347B">
        <w:rPr>
          <w:rFonts w:ascii="Arial" w:eastAsia="Times New Roman" w:hAnsi="Arial" w:cs="Arial"/>
          <w:sz w:val="22"/>
          <w:szCs w:val="22"/>
        </w:rPr>
        <w:tab/>
        <w:t>n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á</w:t>
      </w:r>
      <w:r w:rsidRPr="001D347B">
        <w:rPr>
          <w:rFonts w:ascii="Arial" w:eastAsia="Times New Roman" w:hAnsi="Arial" w:cs="Arial"/>
          <w:sz w:val="22"/>
          <w:szCs w:val="22"/>
        </w:rPr>
        <w:t>b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ř</w:t>
      </w:r>
      <w:r w:rsidRPr="001D347B">
        <w:rPr>
          <w:rFonts w:ascii="Arial" w:eastAsia="Times New Roman" w:hAnsi="Arial" w:cs="Arial"/>
          <w:sz w:val="22"/>
          <w:szCs w:val="22"/>
        </w:rPr>
        <w:t xml:space="preserve">. E. </w:t>
      </w:r>
      <w:r w:rsidRPr="001D347B">
        <w:rPr>
          <w:rFonts w:ascii="Arial" w:eastAsia="Times New Roman" w:hAnsi="Arial" w:cs="Arial"/>
          <w:spacing w:val="-2"/>
          <w:sz w:val="22"/>
          <w:szCs w:val="22"/>
        </w:rPr>
        <w:t>B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e</w:t>
      </w:r>
      <w:r w:rsidRPr="001D347B">
        <w:rPr>
          <w:rFonts w:ascii="Arial" w:eastAsia="Times New Roman" w:hAnsi="Arial" w:cs="Arial"/>
          <w:sz w:val="22"/>
          <w:szCs w:val="22"/>
        </w:rPr>
        <w:t>n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e</w:t>
      </w:r>
      <w:r w:rsidRPr="001D347B">
        <w:rPr>
          <w:rFonts w:ascii="Arial" w:eastAsia="Times New Roman" w:hAnsi="Arial" w:cs="Arial"/>
          <w:spacing w:val="3"/>
          <w:sz w:val="22"/>
          <w:szCs w:val="22"/>
        </w:rPr>
        <w:t>š</w:t>
      </w:r>
      <w:r w:rsidRPr="001D347B">
        <w:rPr>
          <w:rFonts w:ascii="Arial" w:eastAsia="Times New Roman" w:hAnsi="Arial" w:cs="Arial"/>
          <w:sz w:val="22"/>
          <w:szCs w:val="22"/>
        </w:rPr>
        <w:t xml:space="preserve">e 128/4, 118 01 </w:t>
      </w:r>
      <w:r w:rsidRPr="001D347B">
        <w:rPr>
          <w:rFonts w:ascii="Arial" w:eastAsia="Times New Roman" w:hAnsi="Arial" w:cs="Arial"/>
          <w:spacing w:val="1"/>
          <w:sz w:val="22"/>
          <w:szCs w:val="22"/>
        </w:rPr>
        <w:t>P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ra</w:t>
      </w:r>
      <w:r w:rsidRPr="001D347B">
        <w:rPr>
          <w:rFonts w:ascii="Arial" w:eastAsia="Times New Roman" w:hAnsi="Arial" w:cs="Arial"/>
          <w:sz w:val="22"/>
          <w:szCs w:val="22"/>
        </w:rPr>
        <w:t>ha 1 - Malá Strana</w:t>
      </w:r>
    </w:p>
    <w:p w:rsidR="00EF1E0C" w:rsidRPr="001D347B" w:rsidP="00EF1E0C" w14:paraId="01E112B6" w14:textId="77777777">
      <w:pPr>
        <w:tabs>
          <w:tab w:val="left" w:pos="2200"/>
          <w:tab w:val="left" w:pos="2410"/>
        </w:tabs>
        <w:ind w:right="-20"/>
        <w:rPr>
          <w:rFonts w:ascii="Arial" w:eastAsia="Times New Roman" w:hAnsi="Arial" w:cs="Arial"/>
          <w:sz w:val="22"/>
          <w:szCs w:val="22"/>
        </w:rPr>
      </w:pPr>
      <w:r w:rsidRPr="001D347B">
        <w:rPr>
          <w:rFonts w:ascii="Arial" w:eastAsia="Times New Roman" w:hAnsi="Arial" w:cs="Arial"/>
          <w:spacing w:val="-3"/>
          <w:sz w:val="22"/>
          <w:szCs w:val="22"/>
        </w:rPr>
        <w:t>I</w:t>
      </w:r>
      <w:r w:rsidRPr="001D347B">
        <w:rPr>
          <w:rFonts w:ascii="Arial" w:eastAsia="Times New Roman" w:hAnsi="Arial" w:cs="Arial"/>
          <w:spacing w:val="1"/>
          <w:sz w:val="22"/>
          <w:szCs w:val="22"/>
        </w:rPr>
        <w:t>ČO</w:t>
      </w:r>
      <w:r w:rsidRPr="001D347B">
        <w:rPr>
          <w:rFonts w:ascii="Arial" w:eastAsia="Times New Roman" w:hAnsi="Arial" w:cs="Arial"/>
          <w:sz w:val="22"/>
          <w:szCs w:val="22"/>
        </w:rPr>
        <w:t xml:space="preserve">: </w:t>
      </w:r>
      <w:r w:rsidRPr="001D347B">
        <w:rPr>
          <w:rFonts w:ascii="Arial" w:eastAsia="Times New Roman" w:hAnsi="Arial" w:cs="Arial"/>
          <w:sz w:val="22"/>
          <w:szCs w:val="22"/>
        </w:rPr>
        <w:tab/>
      </w:r>
      <w:r w:rsidRPr="001D347B">
        <w:rPr>
          <w:rFonts w:ascii="Arial" w:eastAsia="Times New Roman" w:hAnsi="Arial" w:cs="Arial"/>
          <w:sz w:val="22"/>
          <w:szCs w:val="22"/>
        </w:rPr>
        <w:tab/>
        <w:t>00006599</w:t>
      </w:r>
      <w:r w:rsidRPr="001D347B">
        <w:rPr>
          <w:rFonts w:ascii="Arial" w:eastAsia="Times New Roman" w:hAnsi="Arial" w:cs="Arial"/>
          <w:sz w:val="22"/>
          <w:szCs w:val="22"/>
        </w:rPr>
        <w:tab/>
      </w:r>
      <w:r w:rsidRPr="001D347B">
        <w:rPr>
          <w:rFonts w:ascii="Arial" w:eastAsia="Times New Roman" w:hAnsi="Arial" w:cs="Arial"/>
          <w:sz w:val="22"/>
          <w:szCs w:val="22"/>
        </w:rPr>
        <w:tab/>
      </w:r>
    </w:p>
    <w:p w:rsidR="00EF1E0C" w:rsidRPr="001D347B" w:rsidP="00EF1E0C" w14:paraId="32978F6F" w14:textId="77777777">
      <w:pPr>
        <w:tabs>
          <w:tab w:val="left" w:pos="2200"/>
          <w:tab w:val="left" w:pos="2410"/>
        </w:tabs>
        <w:ind w:right="-20"/>
        <w:rPr>
          <w:rFonts w:ascii="Arial" w:eastAsia="Times New Roman" w:hAnsi="Arial" w:cs="Arial"/>
          <w:sz w:val="22"/>
          <w:szCs w:val="22"/>
        </w:rPr>
      </w:pPr>
      <w:r w:rsidRPr="001D347B">
        <w:rPr>
          <w:rFonts w:ascii="Arial" w:eastAsia="Times New Roman" w:hAnsi="Arial" w:cs="Arial"/>
          <w:spacing w:val="2"/>
          <w:sz w:val="22"/>
          <w:szCs w:val="22"/>
        </w:rPr>
        <w:t>D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I</w:t>
      </w:r>
      <w:r w:rsidRPr="001D347B">
        <w:rPr>
          <w:rFonts w:ascii="Arial" w:eastAsia="Times New Roman" w:hAnsi="Arial" w:cs="Arial"/>
          <w:spacing w:val="1"/>
          <w:sz w:val="22"/>
          <w:szCs w:val="22"/>
        </w:rPr>
        <w:t>Č</w:t>
      </w:r>
      <w:r w:rsidRPr="001D347B">
        <w:rPr>
          <w:rFonts w:ascii="Arial" w:eastAsia="Times New Roman" w:hAnsi="Arial" w:cs="Arial"/>
          <w:sz w:val="22"/>
          <w:szCs w:val="22"/>
        </w:rPr>
        <w:t xml:space="preserve">: </w:t>
      </w:r>
      <w:r w:rsidRPr="001D347B">
        <w:rPr>
          <w:rFonts w:ascii="Arial" w:eastAsia="Times New Roman" w:hAnsi="Arial" w:cs="Arial"/>
          <w:sz w:val="22"/>
          <w:szCs w:val="22"/>
        </w:rPr>
        <w:tab/>
      </w:r>
      <w:r w:rsidRPr="001D347B">
        <w:rPr>
          <w:rFonts w:ascii="Arial" w:eastAsia="Times New Roman" w:hAnsi="Arial" w:cs="Arial"/>
          <w:sz w:val="22"/>
          <w:szCs w:val="22"/>
        </w:rPr>
        <w:tab/>
        <w:t>CZ00006599</w:t>
      </w:r>
    </w:p>
    <w:p w:rsidR="00EF1E0C" w:rsidRPr="001D347B" w:rsidP="00EF1E0C" w14:paraId="7B665B75" w14:textId="77777777">
      <w:pPr>
        <w:tabs>
          <w:tab w:val="left" w:pos="2410"/>
        </w:tabs>
        <w:ind w:right="2365"/>
        <w:rPr>
          <w:rFonts w:ascii="Arial" w:eastAsia="Times New Roman" w:hAnsi="Arial" w:cs="Arial"/>
          <w:spacing w:val="2"/>
          <w:sz w:val="22"/>
          <w:szCs w:val="22"/>
        </w:rPr>
      </w:pPr>
      <w:r w:rsidRPr="001D347B">
        <w:rPr>
          <w:rFonts w:ascii="Arial" w:eastAsia="Times New Roman" w:hAnsi="Arial" w:cs="Arial"/>
          <w:sz w:val="22"/>
          <w:szCs w:val="22"/>
        </w:rPr>
        <w:t>b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a</w:t>
      </w:r>
      <w:r w:rsidRPr="001D347B">
        <w:rPr>
          <w:rFonts w:ascii="Arial" w:eastAsia="Times New Roman" w:hAnsi="Arial" w:cs="Arial"/>
          <w:sz w:val="22"/>
          <w:szCs w:val="22"/>
        </w:rPr>
        <w:t>nkovní spoj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e</w:t>
      </w:r>
      <w:r w:rsidRPr="001D347B">
        <w:rPr>
          <w:rFonts w:ascii="Arial" w:eastAsia="Times New Roman" w:hAnsi="Arial" w:cs="Arial"/>
          <w:sz w:val="22"/>
          <w:szCs w:val="22"/>
        </w:rPr>
        <w:t>ní:</w:t>
      </w:r>
      <w:r w:rsidRPr="001D347B">
        <w:rPr>
          <w:rFonts w:ascii="Arial" w:eastAsia="Times New Roman" w:hAnsi="Arial" w:cs="Arial"/>
          <w:sz w:val="22"/>
          <w:szCs w:val="22"/>
        </w:rPr>
        <w:tab/>
      </w:r>
      <w:r w:rsidRPr="001D347B">
        <w:rPr>
          <w:rFonts w:ascii="Arial" w:eastAsia="Times New Roman" w:hAnsi="Arial" w:cs="Arial"/>
          <w:spacing w:val="1"/>
          <w:sz w:val="22"/>
          <w:szCs w:val="22"/>
        </w:rPr>
        <w:t>Č</w:t>
      </w:r>
      <w:r w:rsidRPr="001D347B">
        <w:rPr>
          <w:rFonts w:ascii="Arial" w:eastAsia="Times New Roman" w:hAnsi="Arial" w:cs="Arial"/>
          <w:sz w:val="22"/>
          <w:szCs w:val="22"/>
        </w:rPr>
        <w:t>NB</w:t>
      </w:r>
      <w:r w:rsidRPr="001D347B">
        <w:rPr>
          <w:rFonts w:ascii="Arial" w:eastAsia="Times New Roman" w:hAnsi="Arial" w:cs="Arial"/>
          <w:spacing w:val="1"/>
          <w:sz w:val="22"/>
          <w:szCs w:val="22"/>
        </w:rPr>
        <w:t xml:space="preserve"> P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ra</w:t>
      </w:r>
      <w:r w:rsidRPr="001D347B">
        <w:rPr>
          <w:rFonts w:ascii="Arial" w:eastAsia="Times New Roman" w:hAnsi="Arial" w:cs="Arial"/>
          <w:sz w:val="22"/>
          <w:szCs w:val="22"/>
        </w:rPr>
        <w:t>h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a</w:t>
      </w:r>
      <w:r w:rsidRPr="001D347B">
        <w:rPr>
          <w:rFonts w:ascii="Arial" w:eastAsia="Times New Roman" w:hAnsi="Arial" w:cs="Arial"/>
          <w:sz w:val="22"/>
          <w:szCs w:val="22"/>
        </w:rPr>
        <w:t>, ú</w:t>
      </w:r>
      <w:r w:rsidRPr="001D347B">
        <w:rPr>
          <w:rFonts w:ascii="Arial" w:eastAsia="Times New Roman" w:hAnsi="Arial" w:cs="Arial"/>
          <w:spacing w:val="1"/>
          <w:sz w:val="22"/>
          <w:szCs w:val="22"/>
        </w:rPr>
        <w:t>č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e</w:t>
      </w:r>
      <w:r w:rsidRPr="001D347B">
        <w:rPr>
          <w:rFonts w:ascii="Arial" w:eastAsia="Times New Roman" w:hAnsi="Arial" w:cs="Arial"/>
          <w:sz w:val="22"/>
          <w:szCs w:val="22"/>
        </w:rPr>
        <w:t xml:space="preserve">t 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č</w:t>
      </w:r>
      <w:r w:rsidRPr="001D347B">
        <w:rPr>
          <w:rFonts w:ascii="Arial" w:eastAsia="Times New Roman" w:hAnsi="Arial" w:cs="Arial"/>
          <w:sz w:val="22"/>
          <w:szCs w:val="22"/>
        </w:rPr>
        <w:t>.: 4320001/0710</w:t>
      </w:r>
    </w:p>
    <w:p w:rsidR="00EF1E0C" w:rsidRPr="001D347B" w:rsidP="00EF1E0C" w14:paraId="20CF88F3" w14:textId="47D8A3A1">
      <w:pPr>
        <w:tabs>
          <w:tab w:val="left" w:pos="2410"/>
        </w:tabs>
        <w:spacing w:after="120"/>
        <w:ind w:right="-23"/>
        <w:rPr>
          <w:rFonts w:ascii="Arial" w:eastAsia="Times New Roman" w:hAnsi="Arial" w:cs="Arial"/>
          <w:sz w:val="22"/>
          <w:szCs w:val="22"/>
          <w:highlight w:val="yellow"/>
        </w:rPr>
      </w:pPr>
      <w:r w:rsidRPr="001D347B">
        <w:rPr>
          <w:rFonts w:ascii="Arial" w:eastAsia="Times New Roman" w:hAnsi="Arial" w:cs="Arial"/>
          <w:sz w:val="22"/>
          <w:szCs w:val="22"/>
        </w:rPr>
        <w:t>kont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a</w:t>
      </w:r>
      <w:r w:rsidRPr="001D347B">
        <w:rPr>
          <w:rFonts w:ascii="Arial" w:eastAsia="Times New Roman" w:hAnsi="Arial" w:cs="Arial"/>
          <w:sz w:val="22"/>
          <w:szCs w:val="22"/>
        </w:rPr>
        <w:t>ktní osob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a</w:t>
      </w:r>
      <w:r w:rsidRPr="001D347B">
        <w:rPr>
          <w:rFonts w:ascii="Arial" w:eastAsia="Times New Roman" w:hAnsi="Arial" w:cs="Arial"/>
          <w:sz w:val="22"/>
          <w:szCs w:val="22"/>
        </w:rPr>
        <w:t>:</w:t>
      </w:r>
      <w:r w:rsidRPr="001D347B">
        <w:rPr>
          <w:rFonts w:ascii="Arial" w:eastAsia="Times New Roman" w:hAnsi="Arial" w:cs="Arial"/>
          <w:sz w:val="22"/>
          <w:szCs w:val="22"/>
        </w:rPr>
        <w:tab/>
      </w:r>
      <w:r w:rsidR="00436E3A">
        <w:rPr>
          <w:rFonts w:ascii="Arial" w:eastAsia="Times New Roman" w:hAnsi="Arial" w:cs="Arial"/>
          <w:bCs/>
          <w:sz w:val="22"/>
          <w:szCs w:val="22"/>
        </w:rPr>
        <w:t>xxxxxxxxx</w:t>
      </w:r>
      <w:r w:rsidRPr="00BF5C8B">
        <w:rPr>
          <w:rFonts w:ascii="Arial" w:eastAsia="Times New Roman" w:hAnsi="Arial" w:cs="Arial"/>
          <w:sz w:val="22"/>
          <w:szCs w:val="22"/>
        </w:rPr>
        <w:t>, t</w:t>
      </w:r>
      <w:r w:rsidRPr="00BF5C8B">
        <w:rPr>
          <w:rFonts w:ascii="Arial" w:eastAsia="Times New Roman" w:hAnsi="Arial" w:cs="Arial"/>
          <w:spacing w:val="-1"/>
          <w:sz w:val="22"/>
          <w:szCs w:val="22"/>
        </w:rPr>
        <w:t>e</w:t>
      </w:r>
      <w:r w:rsidRPr="00BF5C8B">
        <w:rPr>
          <w:rFonts w:ascii="Arial" w:eastAsia="Times New Roman" w:hAnsi="Arial" w:cs="Arial"/>
          <w:sz w:val="22"/>
          <w:szCs w:val="22"/>
        </w:rPr>
        <w:t xml:space="preserve">l. </w:t>
      </w:r>
      <w:r w:rsidR="00436E3A">
        <w:rPr>
          <w:rFonts w:ascii="Arial" w:hAnsi="Arial" w:cs="Arial"/>
          <w:sz w:val="22"/>
          <w:szCs w:val="22"/>
        </w:rPr>
        <w:t>xxxxxxxxxxxx</w:t>
      </w:r>
      <w:r w:rsidRPr="00BF5C8B">
        <w:rPr>
          <w:rFonts w:ascii="Arial" w:eastAsia="Times New Roman" w:hAnsi="Arial" w:cs="Arial"/>
          <w:bCs/>
          <w:sz w:val="22"/>
          <w:szCs w:val="22"/>
        </w:rPr>
        <w:t xml:space="preserve">, e-mail: </w:t>
      </w:r>
      <w:r w:rsidR="00436E3A">
        <w:rPr>
          <w:rFonts w:ascii="Arial" w:eastAsia="Times New Roman" w:hAnsi="Arial" w:cs="Arial"/>
          <w:bCs/>
          <w:sz w:val="22"/>
          <w:szCs w:val="22"/>
        </w:rPr>
        <w:t>xxxxxxxxxxxxxx</w:t>
      </w:r>
    </w:p>
    <w:p w:rsidR="00EF1E0C" w:rsidRPr="001D347B" w:rsidP="00EF1E0C" w14:paraId="54C5860D" w14:textId="77777777">
      <w:pPr>
        <w:tabs>
          <w:tab w:val="left" w:pos="2410"/>
        </w:tabs>
        <w:spacing w:before="60" w:after="120"/>
        <w:ind w:right="-23"/>
        <w:rPr>
          <w:rFonts w:ascii="Arial" w:eastAsia="Times New Roman" w:hAnsi="Arial" w:cs="Arial"/>
          <w:sz w:val="22"/>
          <w:szCs w:val="22"/>
        </w:rPr>
      </w:pPr>
      <w:r w:rsidRPr="001D347B">
        <w:rPr>
          <w:rFonts w:ascii="Arial" w:eastAsia="Times New Roman" w:hAnsi="Arial" w:cs="Arial"/>
          <w:spacing w:val="-1"/>
          <w:sz w:val="22"/>
          <w:szCs w:val="22"/>
        </w:rPr>
        <w:t>(</w:t>
      </w:r>
      <w:r w:rsidRPr="001D347B">
        <w:rPr>
          <w:rFonts w:ascii="Arial" w:eastAsia="Times New Roman" w:hAnsi="Arial" w:cs="Arial"/>
          <w:sz w:val="22"/>
          <w:szCs w:val="22"/>
        </w:rPr>
        <w:t>d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á</w:t>
      </w:r>
      <w:r w:rsidRPr="001D347B">
        <w:rPr>
          <w:rFonts w:ascii="Arial" w:eastAsia="Times New Roman" w:hAnsi="Arial" w:cs="Arial"/>
          <w:sz w:val="22"/>
          <w:szCs w:val="22"/>
        </w:rPr>
        <w:t>le j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e</w:t>
      </w:r>
      <w:r w:rsidRPr="001D347B">
        <w:rPr>
          <w:rFonts w:ascii="Arial" w:eastAsia="Times New Roman" w:hAnsi="Arial" w:cs="Arial"/>
          <w:sz w:val="22"/>
          <w:szCs w:val="22"/>
        </w:rPr>
        <w:t xml:space="preserve">n </w:t>
      </w:r>
      <w:r w:rsidRPr="001D347B">
        <w:rPr>
          <w:rFonts w:ascii="Arial" w:eastAsia="Times New Roman" w:hAnsi="Arial" w:cs="Arial"/>
          <w:b/>
          <w:spacing w:val="1"/>
          <w:sz w:val="22"/>
          <w:szCs w:val="22"/>
        </w:rPr>
        <w:t>„</w:t>
      </w:r>
      <w:r w:rsidRPr="001D347B">
        <w:rPr>
          <w:rFonts w:ascii="Arial" w:eastAsia="Times New Roman" w:hAnsi="Arial" w:cs="Arial"/>
          <w:b/>
          <w:sz w:val="22"/>
          <w:szCs w:val="22"/>
        </w:rPr>
        <w:t>obj</w:t>
      </w:r>
      <w:r w:rsidRPr="001D347B">
        <w:rPr>
          <w:rFonts w:ascii="Arial" w:eastAsia="Times New Roman" w:hAnsi="Arial" w:cs="Arial"/>
          <w:b/>
          <w:spacing w:val="-1"/>
          <w:sz w:val="22"/>
          <w:szCs w:val="22"/>
        </w:rPr>
        <w:t>e</w:t>
      </w:r>
      <w:r w:rsidRPr="001D347B">
        <w:rPr>
          <w:rFonts w:ascii="Arial" w:eastAsia="Times New Roman" w:hAnsi="Arial" w:cs="Arial"/>
          <w:b/>
          <w:sz w:val="22"/>
          <w:szCs w:val="22"/>
        </w:rPr>
        <w:t>dn</w:t>
      </w:r>
      <w:r w:rsidRPr="001D347B">
        <w:rPr>
          <w:rFonts w:ascii="Arial" w:eastAsia="Times New Roman" w:hAnsi="Arial" w:cs="Arial"/>
          <w:b/>
          <w:spacing w:val="-1"/>
          <w:sz w:val="22"/>
          <w:szCs w:val="22"/>
        </w:rPr>
        <w:t>a</w:t>
      </w:r>
      <w:r w:rsidRPr="001D347B">
        <w:rPr>
          <w:rFonts w:ascii="Arial" w:eastAsia="Times New Roman" w:hAnsi="Arial" w:cs="Arial"/>
          <w:b/>
          <w:sz w:val="22"/>
          <w:szCs w:val="22"/>
        </w:rPr>
        <w:t>t</w:t>
      </w:r>
      <w:r w:rsidRPr="001D347B">
        <w:rPr>
          <w:rFonts w:ascii="Arial" w:eastAsia="Times New Roman" w:hAnsi="Arial" w:cs="Arial"/>
          <w:b/>
          <w:spacing w:val="-1"/>
          <w:sz w:val="22"/>
          <w:szCs w:val="22"/>
        </w:rPr>
        <w:t>e</w:t>
      </w:r>
      <w:r w:rsidRPr="001D347B">
        <w:rPr>
          <w:rFonts w:ascii="Arial" w:eastAsia="Times New Roman" w:hAnsi="Arial" w:cs="Arial"/>
          <w:b/>
          <w:sz w:val="22"/>
          <w:szCs w:val="22"/>
        </w:rPr>
        <w:t>l</w:t>
      </w:r>
      <w:r w:rsidRPr="001D347B">
        <w:rPr>
          <w:rFonts w:ascii="Arial" w:eastAsia="Times New Roman" w:hAnsi="Arial" w:cs="Arial"/>
          <w:b/>
          <w:spacing w:val="1"/>
          <w:sz w:val="22"/>
          <w:szCs w:val="22"/>
        </w:rPr>
        <w:t>“</w:t>
      </w:r>
      <w:r w:rsidRPr="001D347B">
        <w:rPr>
          <w:rFonts w:ascii="Arial" w:eastAsia="Times New Roman" w:hAnsi="Arial" w:cs="Arial"/>
          <w:sz w:val="22"/>
          <w:szCs w:val="22"/>
        </w:rPr>
        <w:t>)</w:t>
      </w:r>
    </w:p>
    <w:p w:rsidR="00EF1E0C" w:rsidRPr="001D347B" w:rsidP="00EF1E0C" w14:paraId="38B48E45" w14:textId="77777777">
      <w:pPr>
        <w:tabs>
          <w:tab w:val="left" w:pos="6737"/>
        </w:tabs>
        <w:spacing w:before="120" w:after="120"/>
        <w:ind w:right="-23"/>
        <w:rPr>
          <w:rFonts w:ascii="Arial" w:hAnsi="Arial" w:cs="Arial"/>
          <w:b/>
          <w:sz w:val="22"/>
          <w:szCs w:val="22"/>
        </w:rPr>
      </w:pPr>
      <w:r w:rsidRPr="001D347B">
        <w:rPr>
          <w:rFonts w:ascii="Arial" w:eastAsia="Times New Roman" w:hAnsi="Arial" w:cs="Arial"/>
          <w:sz w:val="22"/>
          <w:szCs w:val="22"/>
        </w:rPr>
        <w:t>a</w:t>
      </w:r>
    </w:p>
    <w:p w:rsidR="00EF1E0C" w:rsidP="00EF1E0C" w14:paraId="01C2B5FA" w14:textId="77777777">
      <w:pPr>
        <w:tabs>
          <w:tab w:val="left" w:pos="2410"/>
        </w:tabs>
        <w:spacing w:after="120"/>
        <w:ind w:right="-23"/>
        <w:rPr>
          <w:rFonts w:ascii="Arial" w:hAnsi="Arial" w:cs="Arial"/>
          <w:b/>
          <w:sz w:val="22"/>
          <w:szCs w:val="22"/>
        </w:rPr>
      </w:pPr>
      <w:r w:rsidRPr="00C81366">
        <w:rPr>
          <w:rFonts w:ascii="Arial" w:hAnsi="Arial" w:cs="Arial"/>
          <w:b/>
          <w:sz w:val="22"/>
          <w:szCs w:val="22"/>
        </w:rPr>
        <w:t xml:space="preserve">Společnost pro Zajištění ostrahy objektu Vladislavova: </w:t>
      </w:r>
    </w:p>
    <w:p w:rsidR="00EF1E0C" w:rsidRPr="00C81366" w:rsidP="00EF1E0C" w14:paraId="25CBE12F" w14:textId="77777777">
      <w:pPr>
        <w:tabs>
          <w:tab w:val="left" w:pos="2410"/>
        </w:tabs>
        <w:spacing w:after="120"/>
        <w:ind w:right="-23"/>
        <w:rPr>
          <w:rFonts w:ascii="Arial" w:hAnsi="Arial" w:cs="Arial"/>
          <w:b/>
          <w:bCs/>
          <w:sz w:val="22"/>
          <w:szCs w:val="22"/>
        </w:rPr>
      </w:pPr>
      <w:r w:rsidRPr="00C81366">
        <w:rPr>
          <w:rFonts w:ascii="Arial" w:hAnsi="Arial" w:cs="Arial"/>
          <w:b/>
          <w:sz w:val="22"/>
          <w:szCs w:val="22"/>
        </w:rPr>
        <w:t>BLESK Servis s.r.o.</w:t>
      </w:r>
      <w:r w:rsidRPr="00C81366">
        <w:rPr>
          <w:rFonts w:ascii="Arial" w:eastAsia="MS Mincho" w:hAnsi="Arial" w:cs="Arial"/>
          <w:b/>
          <w:color w:val="000000"/>
          <w:sz w:val="22"/>
          <w:szCs w:val="22"/>
        </w:rPr>
        <w:t xml:space="preserve"> </w:t>
      </w:r>
      <w:r w:rsidRPr="00C81366">
        <w:rPr>
          <w:rFonts w:ascii="Arial" w:hAnsi="Arial" w:cs="Arial"/>
          <w:b/>
          <w:sz w:val="22"/>
          <w:szCs w:val="22"/>
        </w:rPr>
        <w:t xml:space="preserve">a </w:t>
      </w:r>
      <w:r w:rsidRPr="00C81366">
        <w:rPr>
          <w:rFonts w:ascii="Arial" w:hAnsi="Arial" w:cs="Arial"/>
          <w:b/>
          <w:bCs/>
          <w:sz w:val="22"/>
          <w:szCs w:val="22"/>
        </w:rPr>
        <w:t>JE servis s.r.o.</w:t>
      </w:r>
    </w:p>
    <w:p w:rsidR="00EF1E0C" w:rsidRPr="00AD124C" w:rsidP="00EF1E0C" w14:paraId="198A85BF" w14:textId="77777777">
      <w:pPr>
        <w:tabs>
          <w:tab w:val="left" w:pos="2410"/>
        </w:tabs>
        <w:spacing w:after="120"/>
        <w:ind w:right="-23"/>
        <w:rPr>
          <w:rFonts w:ascii="Arial" w:hAnsi="Arial" w:cs="Arial"/>
          <w:bCs/>
          <w:sz w:val="22"/>
          <w:szCs w:val="22"/>
        </w:rPr>
      </w:pPr>
      <w:r w:rsidRPr="00AD124C">
        <w:rPr>
          <w:rFonts w:ascii="Arial" w:hAnsi="Arial" w:cs="Arial"/>
          <w:bCs/>
          <w:sz w:val="22"/>
          <w:szCs w:val="22"/>
        </w:rPr>
        <w:t xml:space="preserve">(na základě </w:t>
      </w:r>
      <w:r>
        <w:rPr>
          <w:rFonts w:ascii="Arial" w:hAnsi="Arial" w:cs="Arial"/>
          <w:sz w:val="22"/>
          <w:szCs w:val="22"/>
        </w:rPr>
        <w:t>s</w:t>
      </w:r>
      <w:r w:rsidRPr="002D62E5">
        <w:rPr>
          <w:rFonts w:ascii="Arial" w:hAnsi="Arial" w:cs="Arial"/>
          <w:sz w:val="22"/>
          <w:szCs w:val="22"/>
        </w:rPr>
        <w:t>mlouv</w:t>
      </w:r>
      <w:r>
        <w:rPr>
          <w:rFonts w:ascii="Arial" w:hAnsi="Arial" w:cs="Arial"/>
          <w:sz w:val="22"/>
          <w:szCs w:val="22"/>
        </w:rPr>
        <w:t>y</w:t>
      </w:r>
      <w:r w:rsidRPr="002D62E5">
        <w:rPr>
          <w:rFonts w:ascii="Arial" w:hAnsi="Arial" w:cs="Arial"/>
          <w:sz w:val="22"/>
          <w:szCs w:val="22"/>
        </w:rPr>
        <w:t xml:space="preserve"> o sdružení ve společnosti uzavřená dle § 2716 a násl. zákona č. 89/2012 </w:t>
      </w:r>
      <w:r>
        <w:rPr>
          <w:rFonts w:ascii="Arial" w:hAnsi="Arial" w:cs="Arial"/>
          <w:sz w:val="22"/>
          <w:szCs w:val="22"/>
        </w:rPr>
        <w:t>S</w:t>
      </w:r>
      <w:r w:rsidRPr="002D62E5">
        <w:rPr>
          <w:rFonts w:ascii="Arial" w:hAnsi="Arial" w:cs="Arial"/>
          <w:sz w:val="22"/>
          <w:szCs w:val="22"/>
        </w:rPr>
        <w:t>b., občanský zákoník, ve znění pozdějších předpisů</w:t>
      </w:r>
      <w:r>
        <w:rPr>
          <w:rFonts w:ascii="Arial" w:hAnsi="Arial" w:cs="Arial"/>
          <w:sz w:val="22"/>
          <w:szCs w:val="22"/>
        </w:rPr>
        <w:t xml:space="preserve"> ze dne 17.01.2020</w:t>
      </w:r>
      <w:r w:rsidRPr="00AD124C">
        <w:rPr>
          <w:rFonts w:ascii="Arial" w:hAnsi="Arial" w:cs="Arial"/>
          <w:bCs/>
          <w:sz w:val="22"/>
          <w:szCs w:val="22"/>
        </w:rPr>
        <w:t>)</w:t>
      </w:r>
    </w:p>
    <w:p w:rsidR="00EF1E0C" w:rsidRPr="00AD124C" w:rsidP="00EF1E0C" w14:paraId="7239A74E" w14:textId="77777777">
      <w:pPr>
        <w:tabs>
          <w:tab w:val="left" w:pos="2410"/>
        </w:tabs>
        <w:ind w:right="-23"/>
        <w:rPr>
          <w:rFonts w:ascii="Arial" w:hAnsi="Arial" w:cs="Arial"/>
          <w:sz w:val="22"/>
          <w:szCs w:val="22"/>
        </w:rPr>
      </w:pPr>
      <w:r w:rsidRPr="00AD124C">
        <w:rPr>
          <w:rFonts w:ascii="Arial" w:hAnsi="Arial" w:cs="Arial"/>
          <w:sz w:val="22"/>
          <w:szCs w:val="22"/>
        </w:rPr>
        <w:t>první společník společnosti</w:t>
      </w:r>
      <w:r>
        <w:rPr>
          <w:rFonts w:ascii="Arial" w:hAnsi="Arial" w:cs="Arial"/>
          <w:sz w:val="22"/>
          <w:szCs w:val="22"/>
        </w:rPr>
        <w:t xml:space="preserve"> (Správce)</w:t>
      </w:r>
    </w:p>
    <w:p w:rsidR="00EF1E0C" w:rsidRPr="00AD124C" w:rsidP="00EF1E0C" w14:paraId="28D46102" w14:textId="77777777">
      <w:pPr>
        <w:tabs>
          <w:tab w:val="left" w:pos="1985"/>
        </w:tabs>
        <w:jc w:val="left"/>
        <w:rPr>
          <w:rFonts w:ascii="Arial" w:hAnsi="Arial" w:cs="Arial"/>
          <w:b/>
          <w:sz w:val="22"/>
          <w:szCs w:val="22"/>
        </w:rPr>
      </w:pPr>
      <w:r w:rsidRPr="00AD124C">
        <w:rPr>
          <w:rFonts w:ascii="Arial" w:hAnsi="Arial" w:cs="Arial"/>
          <w:b/>
          <w:sz w:val="22"/>
          <w:szCs w:val="22"/>
        </w:rPr>
        <w:t>JE servis s.r.o.</w:t>
      </w:r>
    </w:p>
    <w:p w:rsidR="00EF1E0C" w:rsidRPr="00AD124C" w:rsidP="00EF1E0C" w14:paraId="769A655C" w14:textId="77777777">
      <w:pPr>
        <w:tabs>
          <w:tab w:val="left" w:pos="1985"/>
        </w:tabs>
        <w:jc w:val="left"/>
        <w:rPr>
          <w:rFonts w:ascii="Arial" w:hAnsi="Arial" w:cs="Arial"/>
          <w:sz w:val="22"/>
          <w:szCs w:val="22"/>
          <w:lang w:eastAsia="en-US"/>
        </w:rPr>
      </w:pPr>
      <w:r w:rsidRPr="00AD124C">
        <w:rPr>
          <w:rFonts w:ascii="Arial" w:hAnsi="Arial" w:cs="Arial"/>
          <w:sz w:val="22"/>
          <w:szCs w:val="22"/>
          <w:lang w:eastAsia="en-US"/>
        </w:rPr>
        <w:t>kterou zastupuje:</w:t>
      </w:r>
      <w:r w:rsidRPr="00AD124C">
        <w:rPr>
          <w:rFonts w:ascii="Arial" w:hAnsi="Arial" w:cs="Arial"/>
          <w:sz w:val="22"/>
          <w:szCs w:val="22"/>
          <w:lang w:eastAsia="en-US"/>
        </w:rPr>
        <w:tab/>
      </w:r>
      <w:r>
        <w:rPr>
          <w:rFonts w:ascii="Arial" w:hAnsi="Arial" w:cs="Arial"/>
          <w:sz w:val="22"/>
          <w:szCs w:val="22"/>
          <w:lang w:eastAsia="en-US"/>
        </w:rPr>
        <w:t>Jakub Šindelář, jednatel společnosti</w:t>
      </w:r>
    </w:p>
    <w:p w:rsidR="00EF1E0C" w:rsidRPr="00AD124C" w:rsidP="00EF1E0C" w14:paraId="1C2F803F" w14:textId="77777777">
      <w:pPr>
        <w:tabs>
          <w:tab w:val="left" w:pos="1985"/>
        </w:tabs>
        <w:jc w:val="left"/>
        <w:rPr>
          <w:rFonts w:ascii="Arial" w:hAnsi="Arial" w:cs="Arial"/>
          <w:sz w:val="22"/>
          <w:szCs w:val="22"/>
          <w:lang w:eastAsia="en-US"/>
        </w:rPr>
      </w:pPr>
      <w:r w:rsidRPr="00AD124C">
        <w:rPr>
          <w:rFonts w:ascii="Arial" w:hAnsi="Arial" w:cs="Arial"/>
          <w:sz w:val="22"/>
          <w:szCs w:val="22"/>
          <w:lang w:eastAsia="en-US"/>
        </w:rPr>
        <w:t xml:space="preserve">se sídlem: </w:t>
      </w:r>
      <w:r w:rsidRPr="00AD124C">
        <w:rPr>
          <w:rFonts w:ascii="Arial" w:hAnsi="Arial" w:cs="Arial"/>
          <w:sz w:val="22"/>
          <w:szCs w:val="22"/>
          <w:lang w:eastAsia="en-US"/>
        </w:rPr>
        <w:tab/>
      </w:r>
      <w:r w:rsidRPr="00A83EF8" w:rsidR="00A83EF8">
        <w:rPr>
          <w:rFonts w:ascii="Arial" w:hAnsi="Arial" w:cs="Arial"/>
          <w:sz w:val="22"/>
          <w:szCs w:val="22"/>
        </w:rPr>
        <w:t>J. Mařánka 1163, 399 01 Milevsko</w:t>
      </w:r>
    </w:p>
    <w:p w:rsidR="00EF1E0C" w:rsidRPr="00AD124C" w:rsidP="00EF1E0C" w14:paraId="6557B43F" w14:textId="77777777">
      <w:pPr>
        <w:tabs>
          <w:tab w:val="left" w:pos="1985"/>
        </w:tabs>
        <w:jc w:val="left"/>
        <w:rPr>
          <w:rFonts w:ascii="Arial" w:hAnsi="Arial" w:cs="Arial"/>
          <w:sz w:val="22"/>
          <w:szCs w:val="22"/>
          <w:lang w:eastAsia="en-US"/>
        </w:rPr>
      </w:pPr>
      <w:r w:rsidRPr="00AD124C">
        <w:rPr>
          <w:rFonts w:ascii="Arial" w:hAnsi="Arial" w:cs="Arial"/>
          <w:sz w:val="22"/>
          <w:szCs w:val="22"/>
          <w:lang w:eastAsia="en-US"/>
        </w:rPr>
        <w:t xml:space="preserve">IČO: </w:t>
      </w:r>
      <w:r w:rsidRPr="00AD124C">
        <w:rPr>
          <w:rFonts w:ascii="Arial" w:hAnsi="Arial" w:cs="Arial"/>
          <w:sz w:val="22"/>
          <w:szCs w:val="22"/>
          <w:lang w:eastAsia="en-US"/>
        </w:rPr>
        <w:tab/>
      </w:r>
      <w:r w:rsidRPr="00AD124C">
        <w:rPr>
          <w:rFonts w:ascii="Arial" w:eastAsia="MS Mincho" w:hAnsi="Arial" w:cs="Arial"/>
          <w:color w:val="000000"/>
          <w:sz w:val="22"/>
          <w:szCs w:val="22"/>
        </w:rPr>
        <w:t>04432851</w:t>
      </w:r>
      <w:r w:rsidRPr="00AD124C">
        <w:rPr>
          <w:rFonts w:ascii="Arial" w:hAnsi="Arial" w:cs="Arial"/>
          <w:sz w:val="22"/>
          <w:szCs w:val="22"/>
          <w:lang w:eastAsia="en-US"/>
        </w:rPr>
        <w:tab/>
      </w:r>
    </w:p>
    <w:p w:rsidR="00EF1E0C" w:rsidRPr="00A83EF8" w:rsidP="00EF1E0C" w14:paraId="70AABA0A" w14:textId="77777777">
      <w:pPr>
        <w:tabs>
          <w:tab w:val="left" w:pos="1985"/>
        </w:tabs>
        <w:jc w:val="left"/>
        <w:rPr>
          <w:rFonts w:ascii="Arial" w:eastAsia="MS Mincho" w:hAnsi="Arial" w:cs="Arial"/>
          <w:color w:val="000000"/>
          <w:sz w:val="22"/>
          <w:szCs w:val="22"/>
        </w:rPr>
      </w:pPr>
      <w:r w:rsidRPr="00AD124C">
        <w:rPr>
          <w:rFonts w:ascii="Arial" w:hAnsi="Arial" w:cs="Arial"/>
          <w:sz w:val="22"/>
          <w:szCs w:val="22"/>
          <w:lang w:eastAsia="en-US"/>
        </w:rPr>
        <w:t xml:space="preserve">DIČ: </w:t>
      </w:r>
      <w:r w:rsidRPr="00AD124C">
        <w:rPr>
          <w:rFonts w:ascii="Arial" w:hAnsi="Arial" w:cs="Arial"/>
          <w:sz w:val="22"/>
          <w:szCs w:val="22"/>
          <w:lang w:eastAsia="en-US"/>
        </w:rPr>
        <w:tab/>
      </w:r>
      <w:r w:rsidRPr="00A83EF8" w:rsidR="00A83EF8">
        <w:rPr>
          <w:rFonts w:ascii="Arial" w:eastAsia="MS Mincho" w:hAnsi="Arial" w:cs="Arial"/>
          <w:color w:val="000000"/>
          <w:sz w:val="22"/>
          <w:szCs w:val="22"/>
        </w:rPr>
        <w:t>CZ04432851</w:t>
      </w:r>
    </w:p>
    <w:p w:rsidR="00EF1E0C" w:rsidRPr="00A83EF8" w:rsidP="00A83EF8" w14:paraId="60AFF3B6" w14:textId="77777777">
      <w:pPr>
        <w:tabs>
          <w:tab w:val="left" w:pos="1985"/>
        </w:tabs>
        <w:rPr>
          <w:rFonts w:ascii="Arial" w:hAnsi="Arial" w:cs="Arial"/>
          <w:bCs/>
          <w:sz w:val="22"/>
          <w:szCs w:val="22"/>
          <w:lang w:eastAsia="en-US"/>
        </w:rPr>
      </w:pPr>
      <w:r w:rsidRPr="00A83EF8">
        <w:rPr>
          <w:rFonts w:ascii="Arial" w:hAnsi="Arial" w:cs="Arial"/>
          <w:sz w:val="22"/>
          <w:szCs w:val="22"/>
          <w:lang w:eastAsia="en-US"/>
        </w:rPr>
        <w:t xml:space="preserve">zapsaná </w:t>
      </w:r>
      <w:r w:rsidRPr="00A83EF8">
        <w:rPr>
          <w:rFonts w:ascii="Arial" w:hAnsi="Arial" w:cs="Arial"/>
          <w:bCs/>
          <w:sz w:val="22"/>
          <w:szCs w:val="22"/>
          <w:lang w:eastAsia="en-US"/>
        </w:rPr>
        <w:t xml:space="preserve">v obchodním rejstříku u </w:t>
      </w:r>
      <w:r w:rsidRPr="00A83EF8" w:rsidR="00A83EF8">
        <w:rPr>
          <w:rFonts w:ascii="Arial" w:hAnsi="Arial" w:cs="Arial"/>
          <w:bCs/>
          <w:sz w:val="22"/>
          <w:szCs w:val="22"/>
          <w:lang w:eastAsia="en-US"/>
        </w:rPr>
        <w:t>Krajského</w:t>
      </w:r>
      <w:r w:rsidRPr="00A83EF8">
        <w:rPr>
          <w:rFonts w:ascii="Arial" w:hAnsi="Arial" w:cs="Arial"/>
          <w:bCs/>
          <w:sz w:val="22"/>
          <w:szCs w:val="22"/>
          <w:lang w:eastAsia="en-US"/>
        </w:rPr>
        <w:t xml:space="preserve"> soudu v</w:t>
      </w:r>
      <w:r w:rsidRPr="00A83EF8" w:rsidR="00A83EF8">
        <w:rPr>
          <w:rFonts w:ascii="Arial" w:hAnsi="Arial" w:cs="Arial"/>
          <w:bCs/>
          <w:sz w:val="22"/>
          <w:szCs w:val="22"/>
          <w:lang w:eastAsia="en-US"/>
        </w:rPr>
        <w:t> Českých Budějovicích</w:t>
      </w:r>
      <w:r w:rsidRPr="00A83EF8">
        <w:rPr>
          <w:rFonts w:ascii="Arial" w:hAnsi="Arial" w:cs="Arial"/>
          <w:bCs/>
          <w:sz w:val="22"/>
          <w:szCs w:val="22"/>
          <w:lang w:eastAsia="en-US"/>
        </w:rPr>
        <w:t xml:space="preserve">, </w:t>
      </w:r>
      <w:r w:rsidRPr="00A83EF8">
        <w:rPr>
          <w:rFonts w:ascii="Arial" w:hAnsi="Arial" w:cs="Arial"/>
          <w:sz w:val="22"/>
          <w:szCs w:val="22"/>
          <w:lang w:eastAsia="en-US"/>
        </w:rPr>
        <w:t xml:space="preserve">spisová značka </w:t>
      </w:r>
      <w:r w:rsidRPr="00A83EF8" w:rsidR="00A83EF8">
        <w:rPr>
          <w:rFonts w:ascii="Arial" w:hAnsi="Arial" w:cs="Arial"/>
          <w:sz w:val="22"/>
          <w:szCs w:val="22"/>
        </w:rPr>
        <w:t>C 30196</w:t>
      </w:r>
    </w:p>
    <w:p w:rsidR="00EF1E0C" w:rsidRPr="00AD124C" w:rsidP="00EF1E0C" w14:paraId="5925847A" w14:textId="77777777">
      <w:pPr>
        <w:tabs>
          <w:tab w:val="left" w:pos="1985"/>
        </w:tabs>
        <w:jc w:val="left"/>
        <w:rPr>
          <w:rFonts w:ascii="Arial" w:hAnsi="Arial" w:cs="Arial"/>
          <w:sz w:val="22"/>
          <w:szCs w:val="22"/>
          <w:lang w:eastAsia="en-US"/>
        </w:rPr>
      </w:pPr>
      <w:r w:rsidRPr="00AD124C">
        <w:rPr>
          <w:rFonts w:ascii="Arial" w:hAnsi="Arial" w:cs="Arial"/>
          <w:sz w:val="22"/>
          <w:szCs w:val="22"/>
          <w:lang w:eastAsia="en-US"/>
        </w:rPr>
        <w:t>bankovní spojení:</w:t>
      </w:r>
      <w:r>
        <w:rPr>
          <w:rFonts w:ascii="Arial" w:hAnsi="Arial" w:cs="Arial"/>
          <w:sz w:val="22"/>
          <w:szCs w:val="22"/>
          <w:lang w:eastAsia="en-US"/>
        </w:rPr>
        <w:tab/>
      </w:r>
      <w:r w:rsidR="00B70F48">
        <w:rPr>
          <w:rFonts w:ascii="Arial" w:hAnsi="Arial" w:cs="Arial"/>
          <w:sz w:val="22"/>
          <w:szCs w:val="22"/>
          <w:lang w:eastAsia="en-US"/>
        </w:rPr>
        <w:t>Česká spořitelna</w:t>
      </w:r>
      <w:r>
        <w:rPr>
          <w:rFonts w:ascii="Arial" w:hAnsi="Arial" w:cs="Arial"/>
          <w:sz w:val="22"/>
          <w:szCs w:val="22"/>
          <w:lang w:eastAsia="en-US"/>
        </w:rPr>
        <w:t>, a.s.</w:t>
      </w:r>
      <w:r w:rsidRPr="00AD124C">
        <w:rPr>
          <w:rFonts w:ascii="Arial" w:hAnsi="Arial" w:cs="Arial"/>
          <w:sz w:val="22"/>
          <w:szCs w:val="22"/>
          <w:lang w:eastAsia="en-US"/>
        </w:rPr>
        <w:t xml:space="preserve">, účet č.: </w:t>
      </w:r>
      <w:r w:rsidRPr="00BD1E16" w:rsidR="00BD1E16">
        <w:rPr>
          <w:rFonts w:ascii="Arial" w:hAnsi="Arial" w:cs="Arial"/>
          <w:sz w:val="22"/>
          <w:szCs w:val="22"/>
          <w:lang w:eastAsia="en-US"/>
        </w:rPr>
        <w:t>8777332/0800</w:t>
      </w:r>
    </w:p>
    <w:p w:rsidR="00EF1E0C" w:rsidRPr="00AD124C" w:rsidP="00EF1E0C" w14:paraId="0F5823BA" w14:textId="4C99F85B">
      <w:pPr>
        <w:tabs>
          <w:tab w:val="left" w:pos="1985"/>
        </w:tabs>
        <w:spacing w:after="120"/>
        <w:jc w:val="left"/>
        <w:rPr>
          <w:rFonts w:ascii="Arial" w:hAnsi="Arial" w:cs="Arial"/>
          <w:sz w:val="22"/>
          <w:szCs w:val="22"/>
          <w:lang w:eastAsia="en-US"/>
        </w:rPr>
      </w:pPr>
      <w:r w:rsidRPr="00AD124C">
        <w:rPr>
          <w:rFonts w:ascii="Arial" w:hAnsi="Arial" w:cs="Arial"/>
          <w:sz w:val="22"/>
          <w:szCs w:val="22"/>
          <w:lang w:eastAsia="en-US"/>
        </w:rPr>
        <w:t>kontaktní osoba:</w:t>
      </w:r>
      <w:r>
        <w:rPr>
          <w:rFonts w:ascii="Arial" w:hAnsi="Arial" w:cs="Arial"/>
          <w:sz w:val="22"/>
          <w:szCs w:val="22"/>
          <w:lang w:eastAsia="en-US"/>
        </w:rPr>
        <w:tab/>
      </w:r>
      <w:r w:rsidR="00436E3A">
        <w:rPr>
          <w:rFonts w:ascii="Arial" w:hAnsi="Arial" w:cs="Arial"/>
          <w:sz w:val="22"/>
          <w:szCs w:val="22"/>
          <w:lang w:eastAsia="en-US"/>
        </w:rPr>
        <w:t>xxxxxxxxxx</w:t>
      </w:r>
      <w:r w:rsidRPr="00AD124C">
        <w:rPr>
          <w:rFonts w:ascii="Arial" w:hAnsi="Arial" w:cs="Arial"/>
          <w:sz w:val="22"/>
          <w:szCs w:val="22"/>
          <w:lang w:eastAsia="en-US"/>
        </w:rPr>
        <w:t xml:space="preserve">, tel.: </w:t>
      </w:r>
      <w:r w:rsidR="00436E3A">
        <w:rPr>
          <w:rFonts w:ascii="Arial" w:hAnsi="Arial" w:cs="Arial"/>
          <w:sz w:val="22"/>
          <w:szCs w:val="22"/>
          <w:lang w:eastAsia="en-US"/>
        </w:rPr>
        <w:t>xxxxxxxxxxxx</w:t>
      </w:r>
      <w:r>
        <w:rPr>
          <w:rFonts w:ascii="Arial" w:hAnsi="Arial" w:cs="Arial"/>
          <w:sz w:val="22"/>
          <w:szCs w:val="22"/>
          <w:lang w:eastAsia="en-US"/>
        </w:rPr>
        <w:t xml:space="preserve">, </w:t>
      </w:r>
      <w:r w:rsidRPr="00F87091">
        <w:rPr>
          <w:rFonts w:ascii="Arial" w:eastAsia="Times New Roman" w:hAnsi="Arial" w:cs="Arial"/>
          <w:bCs/>
          <w:sz w:val="22"/>
          <w:szCs w:val="22"/>
        </w:rPr>
        <w:t xml:space="preserve">e-mail: </w:t>
      </w:r>
      <w:r w:rsidR="00436E3A">
        <w:rPr>
          <w:rFonts w:ascii="Arial" w:eastAsia="Times New Roman" w:hAnsi="Arial" w:cs="Arial"/>
          <w:bCs/>
          <w:sz w:val="22"/>
          <w:szCs w:val="22"/>
        </w:rPr>
        <w:t>xxxxxxxxxxxxxxxxxxxxxxx</w:t>
      </w:r>
      <w:r w:rsidRPr="00F87091">
        <w:rPr>
          <w:rFonts w:ascii="Arial" w:eastAsia="Times New Roman" w:hAnsi="Arial" w:cs="Arial"/>
          <w:bCs/>
          <w:sz w:val="22"/>
          <w:szCs w:val="22"/>
        </w:rPr>
        <w:t xml:space="preserve"> </w:t>
      </w:r>
    </w:p>
    <w:p w:rsidR="00EF1E0C" w:rsidRPr="00AD124C" w:rsidP="00EF1E0C" w14:paraId="435F3D29" w14:textId="77777777">
      <w:pPr>
        <w:tabs>
          <w:tab w:val="left" w:pos="1985"/>
        </w:tabs>
        <w:spacing w:before="120" w:after="120"/>
        <w:jc w:val="left"/>
        <w:rPr>
          <w:rFonts w:ascii="Arial" w:hAnsi="Arial" w:cs="Arial"/>
          <w:sz w:val="22"/>
          <w:szCs w:val="22"/>
          <w:lang w:eastAsia="en-US"/>
        </w:rPr>
      </w:pPr>
      <w:r w:rsidRPr="00AD124C">
        <w:rPr>
          <w:rFonts w:ascii="Arial" w:hAnsi="Arial" w:cs="Arial"/>
          <w:sz w:val="22"/>
          <w:szCs w:val="22"/>
          <w:lang w:eastAsia="en-US"/>
        </w:rPr>
        <w:t>a</w:t>
      </w:r>
    </w:p>
    <w:p w:rsidR="00EF1E0C" w:rsidRPr="00AD124C" w:rsidP="00EF1E0C" w14:paraId="37BA1647" w14:textId="77777777">
      <w:pPr>
        <w:tabs>
          <w:tab w:val="left" w:pos="2410"/>
        </w:tabs>
        <w:ind w:right="-23"/>
        <w:rPr>
          <w:rFonts w:ascii="Arial" w:hAnsi="Arial" w:cs="Arial"/>
          <w:sz w:val="22"/>
          <w:szCs w:val="22"/>
        </w:rPr>
      </w:pPr>
      <w:r w:rsidRPr="00AD124C">
        <w:rPr>
          <w:rFonts w:ascii="Arial" w:hAnsi="Arial" w:cs="Arial"/>
          <w:sz w:val="22"/>
          <w:szCs w:val="22"/>
        </w:rPr>
        <w:t>druhý společník společnosti</w:t>
      </w:r>
    </w:p>
    <w:p w:rsidR="00EF1E0C" w:rsidRPr="00AD124C" w:rsidP="00EF1E0C" w14:paraId="78F56719" w14:textId="77777777">
      <w:pPr>
        <w:tabs>
          <w:tab w:val="left" w:pos="1985"/>
        </w:tabs>
        <w:jc w:val="left"/>
        <w:rPr>
          <w:rFonts w:ascii="Arial" w:hAnsi="Arial" w:cs="Arial"/>
          <w:b/>
          <w:sz w:val="22"/>
          <w:szCs w:val="22"/>
        </w:rPr>
      </w:pPr>
      <w:r w:rsidRPr="00AD124C">
        <w:rPr>
          <w:rFonts w:ascii="Arial" w:hAnsi="Arial" w:cs="Arial"/>
          <w:b/>
          <w:sz w:val="22"/>
          <w:szCs w:val="22"/>
        </w:rPr>
        <w:t>BLESK Servis s.r.o.</w:t>
      </w:r>
    </w:p>
    <w:p w:rsidR="00EF1E0C" w:rsidRPr="00AD124C" w:rsidP="00EF1E0C" w14:paraId="79812AF5" w14:textId="77777777">
      <w:pPr>
        <w:tabs>
          <w:tab w:val="left" w:pos="1985"/>
        </w:tabs>
        <w:jc w:val="left"/>
        <w:rPr>
          <w:rFonts w:ascii="Arial" w:hAnsi="Arial" w:cs="Arial"/>
          <w:sz w:val="22"/>
          <w:szCs w:val="22"/>
          <w:lang w:eastAsia="en-US"/>
        </w:rPr>
      </w:pPr>
      <w:r w:rsidRPr="00AD124C">
        <w:rPr>
          <w:rFonts w:ascii="Arial" w:hAnsi="Arial" w:cs="Arial"/>
          <w:sz w:val="22"/>
          <w:szCs w:val="22"/>
          <w:lang w:eastAsia="en-US"/>
        </w:rPr>
        <w:t>kterou zastupuje:</w:t>
      </w:r>
      <w:r w:rsidRPr="00AD124C">
        <w:rPr>
          <w:rFonts w:ascii="Arial" w:hAnsi="Arial" w:cs="Arial"/>
          <w:sz w:val="22"/>
          <w:szCs w:val="22"/>
          <w:lang w:eastAsia="en-US"/>
        </w:rPr>
        <w:tab/>
      </w:r>
      <w:r>
        <w:rPr>
          <w:rFonts w:ascii="Arial" w:hAnsi="Arial" w:cs="Arial"/>
          <w:sz w:val="22"/>
          <w:szCs w:val="22"/>
          <w:lang w:eastAsia="en-US"/>
        </w:rPr>
        <w:t>Jakub Šindelář, jednatel společnosti</w:t>
      </w:r>
    </w:p>
    <w:p w:rsidR="00EF1E0C" w:rsidRPr="00AD124C" w:rsidP="00EF1E0C" w14:paraId="6B59E306" w14:textId="77777777">
      <w:pPr>
        <w:tabs>
          <w:tab w:val="left" w:pos="1985"/>
        </w:tabs>
        <w:jc w:val="left"/>
        <w:rPr>
          <w:rFonts w:ascii="Arial" w:hAnsi="Arial" w:cs="Arial"/>
          <w:sz w:val="22"/>
          <w:szCs w:val="22"/>
          <w:lang w:eastAsia="en-US"/>
        </w:rPr>
      </w:pPr>
      <w:r w:rsidRPr="00AD124C">
        <w:rPr>
          <w:rFonts w:ascii="Arial" w:hAnsi="Arial" w:cs="Arial"/>
          <w:sz w:val="22"/>
          <w:szCs w:val="22"/>
          <w:lang w:eastAsia="en-US"/>
        </w:rPr>
        <w:t xml:space="preserve">se sídlem: </w:t>
      </w:r>
      <w:r w:rsidRPr="00AD124C">
        <w:rPr>
          <w:rFonts w:ascii="Arial" w:hAnsi="Arial" w:cs="Arial"/>
          <w:sz w:val="22"/>
          <w:szCs w:val="22"/>
          <w:lang w:eastAsia="en-US"/>
        </w:rPr>
        <w:tab/>
      </w:r>
      <w:r w:rsidRPr="00AD124C">
        <w:rPr>
          <w:rFonts w:ascii="Arial" w:hAnsi="Arial" w:cs="Arial"/>
          <w:sz w:val="22"/>
          <w:szCs w:val="22"/>
        </w:rPr>
        <w:t>J. Mařánka 1163, 399 0</w:t>
      </w:r>
      <w:r w:rsidR="00802043">
        <w:rPr>
          <w:rFonts w:ascii="Arial" w:hAnsi="Arial" w:cs="Arial"/>
          <w:sz w:val="22"/>
          <w:szCs w:val="22"/>
        </w:rPr>
        <w:t>1</w:t>
      </w:r>
      <w:r w:rsidRPr="00AD124C">
        <w:rPr>
          <w:rFonts w:ascii="Arial" w:hAnsi="Arial" w:cs="Arial"/>
          <w:sz w:val="22"/>
          <w:szCs w:val="22"/>
        </w:rPr>
        <w:t xml:space="preserve"> Milevsko</w:t>
      </w:r>
    </w:p>
    <w:p w:rsidR="00EF1E0C" w:rsidRPr="00AD124C" w:rsidP="00EF1E0C" w14:paraId="72675E47" w14:textId="77777777">
      <w:pPr>
        <w:tabs>
          <w:tab w:val="left" w:pos="1985"/>
        </w:tabs>
        <w:jc w:val="left"/>
        <w:rPr>
          <w:rFonts w:ascii="Arial" w:hAnsi="Arial" w:cs="Arial"/>
          <w:sz w:val="22"/>
          <w:szCs w:val="22"/>
          <w:lang w:eastAsia="en-US"/>
        </w:rPr>
      </w:pPr>
      <w:r w:rsidRPr="00AD124C">
        <w:rPr>
          <w:rFonts w:ascii="Arial" w:hAnsi="Arial" w:cs="Arial"/>
          <w:sz w:val="22"/>
          <w:szCs w:val="22"/>
          <w:lang w:eastAsia="en-US"/>
        </w:rPr>
        <w:t xml:space="preserve">IČO: </w:t>
      </w:r>
      <w:r w:rsidRPr="00AD124C">
        <w:rPr>
          <w:rFonts w:ascii="Arial" w:hAnsi="Arial" w:cs="Arial"/>
          <w:sz w:val="22"/>
          <w:szCs w:val="22"/>
          <w:lang w:eastAsia="en-US"/>
        </w:rPr>
        <w:tab/>
      </w:r>
      <w:r w:rsidRPr="00AD124C">
        <w:rPr>
          <w:rFonts w:ascii="Arial" w:hAnsi="Arial" w:cs="Arial"/>
          <w:sz w:val="22"/>
          <w:szCs w:val="22"/>
        </w:rPr>
        <w:t>27607429</w:t>
      </w:r>
      <w:r w:rsidRPr="00AD124C">
        <w:rPr>
          <w:rFonts w:ascii="Arial" w:hAnsi="Arial" w:cs="Arial"/>
          <w:sz w:val="22"/>
          <w:szCs w:val="22"/>
          <w:lang w:eastAsia="en-US"/>
        </w:rPr>
        <w:tab/>
      </w:r>
    </w:p>
    <w:p w:rsidR="00EF1E0C" w:rsidRPr="00AD124C" w:rsidP="00EF1E0C" w14:paraId="0298C8CD" w14:textId="77777777">
      <w:pPr>
        <w:tabs>
          <w:tab w:val="left" w:pos="1985"/>
        </w:tabs>
        <w:jc w:val="left"/>
        <w:rPr>
          <w:rFonts w:ascii="Arial" w:hAnsi="Arial" w:cs="Arial"/>
          <w:sz w:val="22"/>
          <w:szCs w:val="22"/>
          <w:lang w:eastAsia="en-US"/>
        </w:rPr>
      </w:pPr>
      <w:r w:rsidRPr="00AD124C">
        <w:rPr>
          <w:rFonts w:ascii="Arial" w:hAnsi="Arial" w:cs="Arial"/>
          <w:sz w:val="22"/>
          <w:szCs w:val="22"/>
          <w:lang w:eastAsia="en-US"/>
        </w:rPr>
        <w:t xml:space="preserve">DIČ: </w:t>
      </w:r>
      <w:r w:rsidRPr="00AD124C">
        <w:rPr>
          <w:rFonts w:ascii="Arial" w:hAnsi="Arial" w:cs="Arial"/>
          <w:sz w:val="22"/>
          <w:szCs w:val="22"/>
          <w:lang w:eastAsia="en-US"/>
        </w:rPr>
        <w:tab/>
      </w:r>
      <w:r>
        <w:rPr>
          <w:rFonts w:ascii="Arial" w:hAnsi="Arial" w:cs="Arial"/>
          <w:sz w:val="22"/>
          <w:szCs w:val="22"/>
          <w:lang w:eastAsia="en-US"/>
        </w:rPr>
        <w:t>CZ27607429</w:t>
      </w:r>
    </w:p>
    <w:p w:rsidR="00EF1E0C" w:rsidRPr="00AD124C" w:rsidP="00EF1E0C" w14:paraId="3A5C0F74" w14:textId="77777777">
      <w:pPr>
        <w:tabs>
          <w:tab w:val="left" w:pos="1985"/>
        </w:tabs>
        <w:rPr>
          <w:rFonts w:ascii="Arial" w:hAnsi="Arial" w:cs="Arial"/>
          <w:bCs/>
          <w:sz w:val="22"/>
          <w:szCs w:val="22"/>
          <w:lang w:eastAsia="en-US"/>
        </w:rPr>
      </w:pPr>
      <w:r w:rsidRPr="00AD124C">
        <w:rPr>
          <w:rFonts w:ascii="Arial" w:hAnsi="Arial" w:cs="Arial"/>
          <w:sz w:val="22"/>
          <w:szCs w:val="22"/>
          <w:lang w:eastAsia="en-US"/>
        </w:rPr>
        <w:t xml:space="preserve">zapsaná </w:t>
      </w:r>
      <w:r w:rsidRPr="00AD124C">
        <w:rPr>
          <w:rFonts w:ascii="Arial" w:hAnsi="Arial" w:cs="Arial"/>
          <w:bCs/>
          <w:sz w:val="22"/>
          <w:szCs w:val="22"/>
          <w:lang w:eastAsia="en-US"/>
        </w:rPr>
        <w:t>v</w:t>
      </w:r>
      <w:r>
        <w:rPr>
          <w:rFonts w:ascii="Arial" w:hAnsi="Arial" w:cs="Arial"/>
          <w:bCs/>
          <w:sz w:val="22"/>
          <w:szCs w:val="22"/>
          <w:lang w:eastAsia="en-US"/>
        </w:rPr>
        <w:t xml:space="preserve"> obchodním rejstříku </w:t>
      </w:r>
      <w:r w:rsidRPr="00AD124C">
        <w:rPr>
          <w:rFonts w:ascii="Arial" w:hAnsi="Arial" w:cs="Arial"/>
          <w:sz w:val="22"/>
          <w:szCs w:val="22"/>
          <w:lang w:eastAsia="en-US"/>
        </w:rPr>
        <w:t xml:space="preserve">u </w:t>
      </w:r>
      <w:r>
        <w:rPr>
          <w:rFonts w:ascii="Arial" w:hAnsi="Arial" w:cs="Arial"/>
          <w:sz w:val="22"/>
          <w:szCs w:val="22"/>
          <w:lang w:eastAsia="en-US"/>
        </w:rPr>
        <w:t xml:space="preserve">Krajského soudu v Českých Budějovicích, </w:t>
      </w:r>
      <w:r w:rsidRPr="00AD124C">
        <w:rPr>
          <w:rFonts w:ascii="Arial" w:hAnsi="Arial" w:cs="Arial"/>
          <w:sz w:val="22"/>
          <w:szCs w:val="22"/>
          <w:lang w:eastAsia="en-US"/>
        </w:rPr>
        <w:t>spisová značka</w:t>
      </w:r>
      <w:r w:rsidR="008E7637">
        <w:rPr>
          <w:rFonts w:ascii="Arial" w:hAnsi="Arial" w:cs="Arial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sz w:val="22"/>
          <w:szCs w:val="22"/>
          <w:lang w:eastAsia="en-US"/>
        </w:rPr>
        <w:t>C 29320</w:t>
      </w:r>
    </w:p>
    <w:p w:rsidR="00B70F48" w14:paraId="78C9AAB5" w14:textId="77777777">
      <w:pPr>
        <w:tabs>
          <w:tab w:val="left" w:pos="1985"/>
        </w:tabs>
        <w:jc w:val="left"/>
        <w:rPr>
          <w:rFonts w:ascii="Arial" w:hAnsi="Arial" w:cs="Arial"/>
          <w:sz w:val="22"/>
          <w:szCs w:val="22"/>
          <w:lang w:eastAsia="en-US"/>
        </w:rPr>
      </w:pPr>
      <w:r w:rsidRPr="00AD124C">
        <w:rPr>
          <w:rFonts w:ascii="Arial" w:hAnsi="Arial" w:cs="Arial"/>
          <w:sz w:val="22"/>
          <w:szCs w:val="22"/>
          <w:lang w:eastAsia="en-US"/>
        </w:rPr>
        <w:t>bankovní spojení:</w:t>
      </w:r>
      <w:r>
        <w:rPr>
          <w:rFonts w:ascii="Arial" w:hAnsi="Arial" w:cs="Arial"/>
          <w:sz w:val="22"/>
          <w:szCs w:val="22"/>
          <w:lang w:eastAsia="en-US"/>
        </w:rPr>
        <w:tab/>
      </w:r>
      <w:r>
        <w:rPr>
          <w:rFonts w:ascii="Arial" w:hAnsi="Arial" w:cs="Arial"/>
          <w:sz w:val="22"/>
          <w:szCs w:val="22"/>
          <w:lang w:eastAsia="en-US"/>
        </w:rPr>
        <w:t>Česká spořitelna</w:t>
      </w:r>
      <w:r w:rsidRPr="00AD124C">
        <w:rPr>
          <w:rFonts w:ascii="Arial" w:hAnsi="Arial" w:cs="Arial"/>
          <w:sz w:val="22"/>
          <w:szCs w:val="22"/>
          <w:lang w:eastAsia="en-US"/>
        </w:rPr>
        <w:t>,</w:t>
      </w:r>
      <w:r>
        <w:rPr>
          <w:rFonts w:ascii="Arial" w:hAnsi="Arial" w:cs="Arial"/>
          <w:sz w:val="22"/>
          <w:szCs w:val="22"/>
          <w:lang w:eastAsia="en-US"/>
        </w:rPr>
        <w:t xml:space="preserve"> a.s.</w:t>
      </w:r>
      <w:r w:rsidRPr="00AD124C">
        <w:rPr>
          <w:rFonts w:ascii="Arial" w:hAnsi="Arial" w:cs="Arial"/>
          <w:sz w:val="22"/>
          <w:szCs w:val="22"/>
          <w:lang w:eastAsia="en-US"/>
        </w:rPr>
        <w:t xml:space="preserve"> účet č.: </w:t>
      </w:r>
      <w:r w:rsidRPr="00B70F48">
        <w:rPr>
          <w:rFonts w:ascii="Arial" w:hAnsi="Arial" w:cs="Arial"/>
          <w:sz w:val="22"/>
          <w:szCs w:val="22"/>
          <w:lang w:eastAsia="en-US"/>
        </w:rPr>
        <w:t>5483978339/0800</w:t>
      </w:r>
    </w:p>
    <w:p w:rsidR="00EF1E0C" w:rsidRPr="00AD124C" w14:paraId="6BA6E33A" w14:textId="04D4BB9C">
      <w:pPr>
        <w:tabs>
          <w:tab w:val="left" w:pos="1985"/>
        </w:tabs>
        <w:jc w:val="left"/>
        <w:rPr>
          <w:rFonts w:ascii="Arial" w:hAnsi="Arial" w:cs="Arial"/>
          <w:sz w:val="22"/>
          <w:szCs w:val="22"/>
          <w:lang w:eastAsia="en-US"/>
        </w:rPr>
      </w:pPr>
      <w:r w:rsidRPr="00AD124C">
        <w:rPr>
          <w:rFonts w:ascii="Arial" w:hAnsi="Arial" w:cs="Arial"/>
          <w:sz w:val="22"/>
          <w:szCs w:val="22"/>
          <w:lang w:eastAsia="en-US"/>
        </w:rPr>
        <w:t>kontaktní osoba:</w:t>
      </w:r>
      <w:r>
        <w:rPr>
          <w:rFonts w:ascii="Arial" w:hAnsi="Arial" w:cs="Arial"/>
          <w:sz w:val="22"/>
          <w:szCs w:val="22"/>
          <w:lang w:eastAsia="en-US"/>
        </w:rPr>
        <w:tab/>
      </w:r>
      <w:r w:rsidR="00436E3A">
        <w:rPr>
          <w:rFonts w:ascii="Arial" w:hAnsi="Arial" w:cs="Arial"/>
          <w:sz w:val="22"/>
          <w:szCs w:val="22"/>
          <w:lang w:eastAsia="en-US"/>
        </w:rPr>
        <w:t>xxxxxxxxxxxxxx</w:t>
      </w:r>
      <w:r w:rsidRPr="00AD124C" w:rsidR="00B70F48">
        <w:rPr>
          <w:rFonts w:ascii="Arial" w:hAnsi="Arial" w:cs="Arial"/>
          <w:sz w:val="22"/>
          <w:szCs w:val="22"/>
          <w:lang w:eastAsia="en-US"/>
        </w:rPr>
        <w:t xml:space="preserve">, tel.: </w:t>
      </w:r>
      <w:r w:rsidR="00436E3A">
        <w:rPr>
          <w:rFonts w:ascii="Arial" w:hAnsi="Arial" w:cs="Arial"/>
          <w:sz w:val="22"/>
          <w:szCs w:val="22"/>
          <w:lang w:eastAsia="en-US"/>
        </w:rPr>
        <w:t>xxxxxxxxxxxxxx</w:t>
      </w:r>
      <w:r w:rsidR="00B70F48">
        <w:rPr>
          <w:rFonts w:ascii="Arial" w:hAnsi="Arial" w:cs="Arial"/>
          <w:sz w:val="22"/>
          <w:szCs w:val="22"/>
          <w:lang w:eastAsia="en-US"/>
        </w:rPr>
        <w:t xml:space="preserve">, </w:t>
      </w:r>
      <w:r w:rsidRPr="00F87091" w:rsidR="00B70F48">
        <w:rPr>
          <w:rFonts w:ascii="Arial" w:eastAsia="Times New Roman" w:hAnsi="Arial" w:cs="Arial"/>
          <w:bCs/>
          <w:sz w:val="22"/>
          <w:szCs w:val="22"/>
        </w:rPr>
        <w:t xml:space="preserve">e-mail: </w:t>
      </w:r>
      <w:r w:rsidR="00436E3A">
        <w:rPr>
          <w:rFonts w:ascii="Arial" w:eastAsia="Times New Roman" w:hAnsi="Arial" w:cs="Arial"/>
          <w:bCs/>
          <w:sz w:val="22"/>
          <w:szCs w:val="22"/>
        </w:rPr>
        <w:t>xxxxxxxxxxxxxxxxx</w:t>
      </w:r>
      <w:r w:rsidRPr="00F87091" w:rsidR="00B70F48">
        <w:rPr>
          <w:rFonts w:ascii="Arial" w:eastAsia="Times New Roman" w:hAnsi="Arial" w:cs="Arial"/>
          <w:bCs/>
          <w:sz w:val="22"/>
          <w:szCs w:val="22"/>
        </w:rPr>
        <w:t xml:space="preserve"> </w:t>
      </w:r>
    </w:p>
    <w:p w:rsidR="00157B24" w:rsidP="00157B24" w14:paraId="7C682379" w14:textId="7C6BB1A8">
      <w:pPr>
        <w:tabs>
          <w:tab w:val="left" w:pos="2410"/>
        </w:tabs>
        <w:spacing w:before="120" w:after="240"/>
        <w:ind w:right="-23"/>
        <w:rPr>
          <w:rFonts w:ascii="Arial" w:eastAsia="Times New Roman" w:hAnsi="Arial" w:cs="Arial"/>
          <w:spacing w:val="-1"/>
          <w:sz w:val="22"/>
          <w:szCs w:val="22"/>
        </w:rPr>
      </w:pPr>
      <w:r w:rsidRPr="001D347B">
        <w:rPr>
          <w:rFonts w:ascii="Arial" w:eastAsia="Times New Roman" w:hAnsi="Arial" w:cs="Arial"/>
          <w:spacing w:val="-1"/>
          <w:sz w:val="22"/>
          <w:szCs w:val="22"/>
        </w:rPr>
        <w:t>na straně druhé (</w:t>
      </w:r>
      <w:r w:rsidRPr="001D347B">
        <w:rPr>
          <w:rFonts w:ascii="Arial" w:eastAsia="Times New Roman" w:hAnsi="Arial" w:cs="Arial"/>
          <w:sz w:val="22"/>
          <w:szCs w:val="22"/>
        </w:rPr>
        <w:t>d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á</w:t>
      </w:r>
      <w:r w:rsidRPr="001D347B">
        <w:rPr>
          <w:rFonts w:ascii="Arial" w:eastAsia="Times New Roman" w:hAnsi="Arial" w:cs="Arial"/>
          <w:sz w:val="22"/>
          <w:szCs w:val="22"/>
        </w:rPr>
        <w:t>le j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e</w:t>
      </w:r>
      <w:r w:rsidRPr="001D347B">
        <w:rPr>
          <w:rFonts w:ascii="Arial" w:eastAsia="Times New Roman" w:hAnsi="Arial" w:cs="Arial"/>
          <w:sz w:val="22"/>
          <w:szCs w:val="22"/>
        </w:rPr>
        <w:t xml:space="preserve">n </w:t>
      </w:r>
      <w:r w:rsidRPr="001D347B">
        <w:rPr>
          <w:rFonts w:ascii="Arial" w:eastAsia="Times New Roman" w:hAnsi="Arial" w:cs="Arial"/>
          <w:b/>
          <w:spacing w:val="1"/>
          <w:sz w:val="22"/>
          <w:szCs w:val="22"/>
        </w:rPr>
        <w:t>„</w:t>
      </w:r>
      <w:r>
        <w:rPr>
          <w:rFonts w:ascii="Arial" w:eastAsia="Times New Roman" w:hAnsi="Arial" w:cs="Arial"/>
          <w:b/>
          <w:spacing w:val="1"/>
          <w:sz w:val="22"/>
          <w:szCs w:val="22"/>
        </w:rPr>
        <w:t>poskytovatel</w:t>
      </w:r>
      <w:r w:rsidRPr="001D347B">
        <w:rPr>
          <w:rFonts w:ascii="Arial" w:eastAsia="Times New Roman" w:hAnsi="Arial" w:cs="Arial"/>
          <w:b/>
          <w:spacing w:val="-1"/>
          <w:sz w:val="22"/>
          <w:szCs w:val="22"/>
        </w:rPr>
        <w:t>“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)</w:t>
      </w:r>
    </w:p>
    <w:p w:rsidR="00F6323F" w:rsidP="00F6323F" w14:paraId="546DB946" w14:textId="77777777">
      <w:pPr>
        <w:tabs>
          <w:tab w:val="left" w:pos="2410"/>
        </w:tabs>
        <w:spacing w:before="120" w:after="240"/>
        <w:ind w:right="-23"/>
        <w:rPr>
          <w:rFonts w:ascii="Arial" w:hAnsi="Arial" w:cs="Arial"/>
          <w:sz w:val="22"/>
          <w:szCs w:val="22"/>
        </w:rPr>
      </w:pPr>
      <w:r w:rsidRPr="00753373">
        <w:rPr>
          <w:rFonts w:ascii="Arial" w:hAnsi="Arial" w:cs="Arial"/>
          <w:sz w:val="22"/>
          <w:szCs w:val="22"/>
        </w:rPr>
        <w:t>(Objednatel a Poskytovatel dále společně také jen jako</w:t>
      </w:r>
      <w:r w:rsidRPr="00753373">
        <w:rPr>
          <w:rFonts w:ascii="Arial" w:hAnsi="Arial" w:cs="Arial"/>
          <w:b/>
          <w:sz w:val="22"/>
          <w:szCs w:val="22"/>
        </w:rPr>
        <w:t xml:space="preserve"> </w:t>
      </w:r>
      <w:r w:rsidRPr="00753373">
        <w:rPr>
          <w:rFonts w:ascii="Arial" w:hAnsi="Arial" w:cs="Arial"/>
          <w:sz w:val="22"/>
          <w:szCs w:val="22"/>
        </w:rPr>
        <w:t>„</w:t>
      </w:r>
      <w:r w:rsidRPr="00753373">
        <w:rPr>
          <w:rFonts w:ascii="Arial" w:hAnsi="Arial" w:cs="Arial"/>
          <w:b/>
          <w:sz w:val="22"/>
          <w:szCs w:val="22"/>
        </w:rPr>
        <w:t>smluvní strany</w:t>
      </w:r>
      <w:r w:rsidRPr="00753373">
        <w:rPr>
          <w:rFonts w:ascii="Arial" w:hAnsi="Arial" w:cs="Arial"/>
          <w:sz w:val="22"/>
          <w:szCs w:val="22"/>
        </w:rPr>
        <w:t>“ v příslušném gramatickém tvaru)</w:t>
      </w:r>
    </w:p>
    <w:p w:rsidR="00F6323F" w:rsidRPr="001D347B" w:rsidP="00157B24" w14:paraId="4A8B8758" w14:textId="77777777">
      <w:pPr>
        <w:tabs>
          <w:tab w:val="left" w:pos="2410"/>
        </w:tabs>
        <w:spacing w:before="120" w:after="240"/>
        <w:ind w:right="-23"/>
        <w:rPr>
          <w:rFonts w:ascii="Arial" w:eastAsia="Times New Roman" w:hAnsi="Arial" w:cs="Arial"/>
          <w:sz w:val="22"/>
          <w:szCs w:val="22"/>
        </w:rPr>
      </w:pPr>
    </w:p>
    <w:p w:rsidR="00F6323F" w:rsidP="00C97CAE" w14:paraId="77975C36" w14:textId="77777777">
      <w:pPr>
        <w:autoSpaceDE w:val="0"/>
        <w:autoSpaceDN w:val="0"/>
        <w:adjustRightInd w:val="0"/>
        <w:rPr>
          <w:rFonts w:ascii="Arial" w:hAnsi="Arial" w:eastAsiaTheme="minorHAnsi" w:cs="Arial"/>
          <w:sz w:val="22"/>
          <w:szCs w:val="22"/>
          <w:lang w:eastAsia="en-US"/>
        </w:rPr>
      </w:pPr>
    </w:p>
    <w:p w:rsidR="00F6323F" w:rsidRPr="00892EF2" w:rsidP="00F6323F" w14:paraId="1023E891" w14:textId="77777777">
      <w:pPr>
        <w:tabs>
          <w:tab w:val="left" w:pos="2410"/>
        </w:tabs>
        <w:spacing w:before="120" w:after="240"/>
        <w:ind w:right="-23"/>
        <w:jc w:val="center"/>
        <w:rPr>
          <w:rFonts w:ascii="Arial" w:eastAsia="Times New Roman" w:hAnsi="Arial" w:cs="Arial"/>
          <w:b/>
          <w:sz w:val="22"/>
          <w:szCs w:val="22"/>
        </w:rPr>
      </w:pPr>
      <w:r w:rsidRPr="00892EF2">
        <w:rPr>
          <w:rFonts w:ascii="Arial" w:eastAsia="Times New Roman" w:hAnsi="Arial" w:cs="Arial"/>
          <w:b/>
          <w:spacing w:val="-1"/>
          <w:sz w:val="22"/>
          <w:szCs w:val="22"/>
        </w:rPr>
        <w:t>Preambule</w:t>
      </w:r>
    </w:p>
    <w:p w:rsidR="00F6323F" w:rsidP="00F6323F" w14:paraId="4C9DBDB8" w14:textId="7C627752">
      <w:pPr>
        <w:spacing w:after="12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Smluvní strany u</w:t>
      </w:r>
      <w:r w:rsidRPr="002A3863">
        <w:rPr>
          <w:rFonts w:ascii="Arial" w:hAnsi="Arial" w:cs="Arial"/>
          <w:snapToGrid w:val="0"/>
          <w:sz w:val="22"/>
          <w:szCs w:val="22"/>
        </w:rPr>
        <w:t>zavřely</w:t>
      </w:r>
      <w:r>
        <w:rPr>
          <w:rFonts w:ascii="Arial" w:hAnsi="Arial" w:cs="Arial"/>
          <w:snapToGrid w:val="0"/>
          <w:sz w:val="22"/>
          <w:szCs w:val="22"/>
        </w:rPr>
        <w:t xml:space="preserve"> dne </w:t>
      </w:r>
      <w:r w:rsidR="00C07416">
        <w:rPr>
          <w:rFonts w:ascii="Arial" w:hAnsi="Arial" w:eastAsiaTheme="minorHAnsi" w:cs="Arial"/>
          <w:sz w:val="22"/>
          <w:szCs w:val="22"/>
          <w:lang w:eastAsia="en-US"/>
        </w:rPr>
        <w:t>04. 05. 2020</w:t>
      </w:r>
      <w:r>
        <w:rPr>
          <w:rFonts w:ascii="Arial" w:hAnsi="Arial" w:eastAsiaTheme="minorHAnsi" w:cs="Arial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>smlouvu</w:t>
      </w:r>
      <w:r w:rsidRPr="002A3863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eastAsiaTheme="minorHAnsi" w:cs="Arial"/>
          <w:sz w:val="22"/>
          <w:szCs w:val="22"/>
          <w:lang w:eastAsia="en-US"/>
        </w:rPr>
        <w:t xml:space="preserve">zajištění ostrahy v objektu Vladislavova  </w:t>
      </w:r>
      <w:r w:rsidR="00C07416">
        <w:rPr>
          <w:rFonts w:ascii="Arial" w:hAnsi="Arial" w:eastAsiaTheme="minorHAnsi" w:cs="Arial"/>
          <w:sz w:val="22"/>
          <w:szCs w:val="22"/>
          <w:lang w:eastAsia="en-US"/>
        </w:rPr>
        <w:br/>
      </w:r>
      <w:r>
        <w:rPr>
          <w:rFonts w:ascii="Arial" w:hAnsi="Arial" w:eastAsiaTheme="minorHAnsi" w:cs="Arial"/>
          <w:sz w:val="22"/>
          <w:szCs w:val="22"/>
          <w:lang w:eastAsia="en-US"/>
        </w:rPr>
        <w:t>ev. č. 20/036-0</w:t>
      </w:r>
      <w:r>
        <w:rPr>
          <w:rFonts w:ascii="Arial" w:eastAsia="Times New Roman" w:hAnsi="Arial" w:cs="Arial"/>
          <w:sz w:val="22"/>
          <w:szCs w:val="22"/>
        </w:rPr>
        <w:t xml:space="preserve">, a k ní následně dodatek č. 1 ze dne </w:t>
      </w:r>
      <w:r w:rsidR="00C07416">
        <w:rPr>
          <w:rFonts w:ascii="Arial" w:eastAsia="Times New Roman" w:hAnsi="Arial" w:cs="Arial"/>
          <w:sz w:val="22"/>
          <w:szCs w:val="22"/>
        </w:rPr>
        <w:t>28. 01. 2021</w:t>
      </w:r>
      <w:r>
        <w:rPr>
          <w:rFonts w:ascii="Arial" w:eastAsia="Times New Roman" w:hAnsi="Arial" w:cs="Arial"/>
          <w:sz w:val="22"/>
          <w:szCs w:val="22"/>
        </w:rPr>
        <w:t xml:space="preserve">, ev. č. 20/036-1, dodatek č. </w:t>
      </w:r>
      <w:r>
        <w:rPr>
          <w:rFonts w:ascii="Arial" w:hAnsi="Arial" w:eastAsiaTheme="minorHAnsi" w:cs="Arial"/>
          <w:sz w:val="22"/>
          <w:szCs w:val="22"/>
          <w:lang w:eastAsia="en-US"/>
        </w:rPr>
        <w:t xml:space="preserve">2 ze dne </w:t>
      </w:r>
      <w:r w:rsidR="00C07416">
        <w:rPr>
          <w:rFonts w:ascii="Arial" w:hAnsi="Arial" w:eastAsiaTheme="minorHAnsi" w:cs="Arial"/>
          <w:sz w:val="22"/>
          <w:szCs w:val="22"/>
          <w:lang w:eastAsia="en-US"/>
        </w:rPr>
        <w:t>17. 12. 2021</w:t>
      </w:r>
      <w:r>
        <w:rPr>
          <w:rFonts w:ascii="Arial" w:hAnsi="Arial" w:eastAsiaTheme="minorHAnsi" w:cs="Arial"/>
          <w:sz w:val="22"/>
          <w:szCs w:val="22"/>
          <w:lang w:eastAsia="en-US"/>
        </w:rPr>
        <w:t>, ev. č. 20/036-2</w:t>
      </w:r>
      <w:r>
        <w:rPr>
          <w:rFonts w:ascii="Arial" w:hAnsi="Arial" w:cs="Arial"/>
          <w:snapToGrid w:val="0"/>
          <w:sz w:val="22"/>
          <w:szCs w:val="22"/>
        </w:rPr>
        <w:t xml:space="preserve">, dodatek č. 3 </w:t>
      </w:r>
      <w:r w:rsidR="0079576F">
        <w:rPr>
          <w:rFonts w:ascii="Arial" w:hAnsi="Arial" w:eastAsiaTheme="minorHAnsi" w:cs="Arial"/>
          <w:sz w:val="22"/>
          <w:szCs w:val="22"/>
          <w:lang w:eastAsia="en-US"/>
        </w:rPr>
        <w:t xml:space="preserve">ze dne </w:t>
      </w:r>
      <w:r w:rsidR="00C07416">
        <w:rPr>
          <w:rFonts w:ascii="Arial" w:hAnsi="Arial" w:eastAsiaTheme="minorHAnsi" w:cs="Arial"/>
          <w:sz w:val="22"/>
          <w:szCs w:val="22"/>
          <w:lang w:eastAsia="en-US"/>
        </w:rPr>
        <w:t>19. 01. 2023</w:t>
      </w:r>
      <w:r w:rsidR="0079576F">
        <w:rPr>
          <w:rFonts w:ascii="Arial" w:hAnsi="Arial" w:eastAsiaTheme="minorHAnsi" w:cs="Arial"/>
          <w:sz w:val="22"/>
          <w:szCs w:val="22"/>
          <w:lang w:eastAsia="en-US"/>
        </w:rPr>
        <w:t xml:space="preserve">, </w:t>
      </w:r>
      <w:r w:rsidR="00C07416">
        <w:rPr>
          <w:rFonts w:ascii="Arial" w:eastAsia="Times New Roman" w:hAnsi="Arial" w:cs="Arial"/>
          <w:sz w:val="22"/>
          <w:szCs w:val="22"/>
        </w:rPr>
        <w:t xml:space="preserve">ev. č. </w:t>
      </w:r>
      <w:r w:rsidR="0079576F">
        <w:rPr>
          <w:rFonts w:ascii="Arial" w:hAnsi="Arial" w:eastAsiaTheme="minorHAnsi" w:cs="Arial"/>
          <w:sz w:val="22"/>
          <w:szCs w:val="22"/>
          <w:lang w:eastAsia="en-US"/>
        </w:rPr>
        <w:t>20/036-3</w:t>
      </w:r>
      <w:r>
        <w:rPr>
          <w:rFonts w:ascii="Arial" w:hAnsi="Arial" w:cs="Arial"/>
          <w:snapToGrid w:val="0"/>
          <w:sz w:val="22"/>
          <w:szCs w:val="22"/>
        </w:rPr>
        <w:t xml:space="preserve">, dodatek </w:t>
      </w:r>
      <w:r w:rsidR="0059752A">
        <w:rPr>
          <w:rFonts w:ascii="Arial" w:hAnsi="Arial" w:cs="Arial"/>
          <w:snapToGrid w:val="0"/>
          <w:sz w:val="22"/>
          <w:szCs w:val="22"/>
        </w:rPr>
        <w:t>č. 4</w:t>
      </w:r>
      <w:r>
        <w:rPr>
          <w:rFonts w:ascii="Arial" w:hAnsi="Arial" w:cs="Arial"/>
          <w:snapToGrid w:val="0"/>
          <w:sz w:val="22"/>
          <w:szCs w:val="22"/>
        </w:rPr>
        <w:t xml:space="preserve"> ze dne </w:t>
      </w:r>
      <w:r w:rsidR="00C07416">
        <w:rPr>
          <w:rFonts w:ascii="Arial" w:hAnsi="Arial" w:cs="Arial"/>
          <w:snapToGrid w:val="0"/>
          <w:sz w:val="22"/>
          <w:szCs w:val="22"/>
        </w:rPr>
        <w:t>12. 01. 2024</w:t>
      </w:r>
      <w:r>
        <w:rPr>
          <w:rFonts w:ascii="Arial" w:hAnsi="Arial" w:cs="Arial"/>
          <w:snapToGrid w:val="0"/>
          <w:sz w:val="22"/>
          <w:szCs w:val="22"/>
        </w:rPr>
        <w:t xml:space="preserve">, ev. č. </w:t>
      </w:r>
      <w:r w:rsidR="0079576F">
        <w:rPr>
          <w:rFonts w:ascii="Arial" w:hAnsi="Arial" w:eastAsiaTheme="minorHAnsi" w:cs="Arial"/>
          <w:sz w:val="22"/>
          <w:szCs w:val="22"/>
          <w:lang w:eastAsia="en-US"/>
        </w:rPr>
        <w:t>20/036-4</w:t>
      </w:r>
      <w:r w:rsidR="00732C63">
        <w:rPr>
          <w:rFonts w:ascii="Arial" w:hAnsi="Arial" w:cs="Arial"/>
          <w:snapToGrid w:val="0"/>
          <w:sz w:val="22"/>
          <w:szCs w:val="22"/>
        </w:rPr>
        <w:t xml:space="preserve">, dodatek č. 5 ze dne 15.01.2025, ev. č. </w:t>
      </w:r>
      <w:r w:rsidRPr="00732C63" w:rsidR="00732C63">
        <w:rPr>
          <w:rFonts w:ascii="Arial" w:hAnsi="Arial" w:cs="Arial"/>
          <w:snapToGrid w:val="0"/>
          <w:sz w:val="22"/>
          <w:szCs w:val="22"/>
        </w:rPr>
        <w:t xml:space="preserve">20/036-5 </w:t>
      </w:r>
      <w:r>
        <w:rPr>
          <w:rFonts w:ascii="Arial" w:eastAsia="Times New Roman" w:hAnsi="Arial" w:cs="Arial"/>
          <w:sz w:val="22"/>
          <w:szCs w:val="22"/>
        </w:rPr>
        <w:t>(dále jen „smlouva“)</w:t>
      </w:r>
      <w:r w:rsidRPr="002A3863">
        <w:rPr>
          <w:rFonts w:ascii="Arial" w:hAnsi="Arial" w:cs="Arial"/>
          <w:snapToGrid w:val="0"/>
          <w:sz w:val="22"/>
          <w:szCs w:val="22"/>
        </w:rPr>
        <w:t>.</w:t>
      </w:r>
    </w:p>
    <w:p w:rsidR="00F6323F" w:rsidP="00F6323F" w14:paraId="5A841AC7" w14:textId="41CB31EC">
      <w:pPr>
        <w:spacing w:after="12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V</w:t>
      </w:r>
      <w:r w:rsidRPr="002A3863">
        <w:rPr>
          <w:rFonts w:ascii="Arial" w:hAnsi="Arial" w:cs="Arial"/>
          <w:snapToGrid w:val="0"/>
          <w:sz w:val="22"/>
          <w:szCs w:val="22"/>
        </w:rPr>
        <w:t> souladu s § 222 odst. 2 zákona</w:t>
      </w:r>
      <w:r w:rsidRPr="002A3863">
        <w:rPr>
          <w:rFonts w:ascii="Arial" w:hAnsi="Arial" w:cs="Arial"/>
          <w:sz w:val="22"/>
          <w:szCs w:val="22"/>
        </w:rPr>
        <w:t xml:space="preserve"> č. 134/2016 Sb., o zadávání veřejných zakázek, ve znění pozdějších předpisů (dále jen „ZZVZ“), ve smyslu </w:t>
      </w:r>
      <w:r w:rsidRPr="002A3863">
        <w:rPr>
          <w:rFonts w:ascii="Arial" w:hAnsi="Arial" w:cs="Arial"/>
          <w:color w:val="000000"/>
          <w:sz w:val="22"/>
          <w:szCs w:val="22"/>
        </w:rPr>
        <w:t>podmínek</w:t>
      </w:r>
      <w:r w:rsidRPr="002A3863">
        <w:rPr>
          <w:rFonts w:ascii="Arial" w:hAnsi="Arial" w:cs="Arial"/>
          <w:sz w:val="22"/>
          <w:szCs w:val="22"/>
        </w:rPr>
        <w:t xml:space="preserve"> a ustanovení </w:t>
      </w:r>
      <w:r w:rsidRPr="002A3863">
        <w:rPr>
          <w:rFonts w:ascii="Arial" w:hAnsi="Arial" w:cs="Arial"/>
          <w:color w:val="000000"/>
          <w:sz w:val="22"/>
          <w:szCs w:val="22"/>
        </w:rPr>
        <w:t>uvedených v </w:t>
      </w:r>
      <w:r w:rsidRPr="002A3863">
        <w:rPr>
          <w:rFonts w:ascii="Arial" w:hAnsi="Arial" w:cs="Arial"/>
          <w:sz w:val="22"/>
          <w:szCs w:val="22"/>
        </w:rPr>
        <w:t>kompletní zadávací dokumentaci vč. </w:t>
      </w:r>
      <w:r w:rsidRPr="002A3863">
        <w:rPr>
          <w:rFonts w:ascii="Arial" w:hAnsi="Arial" w:cs="Arial"/>
          <w:color w:val="000000"/>
          <w:sz w:val="22"/>
          <w:szCs w:val="22"/>
        </w:rPr>
        <w:t xml:space="preserve">oznámení o zahájení zadávacího řízení uveřejněného ve Věstníku veřejných zakázek pod evidenčním číslem </w:t>
      </w:r>
      <w:r w:rsidR="00C53F48">
        <w:rPr>
          <w:rFonts w:ascii="Arial" w:hAnsi="Arial" w:eastAsiaTheme="minorHAnsi" w:cs="Arial"/>
          <w:sz w:val="22"/>
          <w:szCs w:val="22"/>
          <w:lang w:eastAsia="en-US"/>
        </w:rPr>
        <w:t xml:space="preserve">Z2019-044284 </w:t>
      </w:r>
      <w:r w:rsidRPr="002A3863">
        <w:rPr>
          <w:rFonts w:ascii="Arial" w:hAnsi="Arial" w:cs="Arial"/>
          <w:color w:val="000000"/>
          <w:sz w:val="22"/>
          <w:szCs w:val="22"/>
        </w:rPr>
        <w:t>a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2A3863">
        <w:rPr>
          <w:rFonts w:ascii="Arial" w:hAnsi="Arial" w:cs="Arial"/>
          <w:color w:val="000000"/>
          <w:sz w:val="22"/>
          <w:szCs w:val="22"/>
        </w:rPr>
        <w:t xml:space="preserve">v souladu </w:t>
      </w:r>
      <w:r w:rsidRPr="002A3863">
        <w:rPr>
          <w:rFonts w:ascii="Arial" w:hAnsi="Arial" w:cs="Arial"/>
          <w:color w:val="000000"/>
          <w:sz w:val="22"/>
          <w:szCs w:val="22"/>
        </w:rPr>
        <w:t>s </w:t>
      </w:r>
      <w:r w:rsidRPr="002A3863">
        <w:rPr>
          <w:rFonts w:ascii="Arial" w:hAnsi="Arial" w:cs="Arial"/>
          <w:snapToGrid w:val="0"/>
          <w:sz w:val="22"/>
          <w:szCs w:val="22"/>
        </w:rPr>
        <w:t xml:space="preserve"> čl.</w:t>
      </w:r>
      <w:r w:rsidRPr="002A3863">
        <w:rPr>
          <w:rFonts w:ascii="Arial" w:hAnsi="Arial" w:cs="Arial"/>
          <w:snapToGrid w:val="0"/>
          <w:sz w:val="22"/>
          <w:szCs w:val="22"/>
        </w:rPr>
        <w:t xml:space="preserve"> IV</w:t>
      </w:r>
      <w:r>
        <w:rPr>
          <w:rFonts w:ascii="Arial" w:hAnsi="Arial" w:cs="Arial"/>
          <w:snapToGrid w:val="0"/>
          <w:sz w:val="22"/>
          <w:szCs w:val="22"/>
        </w:rPr>
        <w:t xml:space="preserve"> odst. 3 písm. b) smlouvy se smluvní strany </w:t>
      </w:r>
      <w:r w:rsidR="0079576F">
        <w:rPr>
          <w:rFonts w:ascii="Arial" w:hAnsi="Arial" w:cs="Arial"/>
          <w:snapToGrid w:val="0"/>
          <w:sz w:val="22"/>
          <w:szCs w:val="22"/>
        </w:rPr>
        <w:t xml:space="preserve">dohodly na uzavření dodatku č. </w:t>
      </w:r>
      <w:r w:rsidR="00732C63">
        <w:rPr>
          <w:rFonts w:ascii="Arial" w:hAnsi="Arial" w:cs="Arial"/>
          <w:snapToGrid w:val="0"/>
          <w:sz w:val="22"/>
          <w:szCs w:val="22"/>
        </w:rPr>
        <w:t>6</w:t>
      </w:r>
      <w:r>
        <w:rPr>
          <w:rFonts w:ascii="Arial" w:hAnsi="Arial" w:cs="Arial"/>
          <w:snapToGrid w:val="0"/>
          <w:sz w:val="22"/>
          <w:szCs w:val="22"/>
        </w:rPr>
        <w:t xml:space="preserve"> ke smlouvě. </w:t>
      </w:r>
    </w:p>
    <w:p w:rsidR="00F6323F" w:rsidP="00C97CAE" w14:paraId="362958E6" w14:textId="77777777">
      <w:pPr>
        <w:autoSpaceDE w:val="0"/>
        <w:autoSpaceDN w:val="0"/>
        <w:adjustRightInd w:val="0"/>
        <w:rPr>
          <w:rFonts w:ascii="Arial" w:hAnsi="Arial" w:eastAsiaTheme="minorHAnsi" w:cs="Arial"/>
          <w:sz w:val="22"/>
          <w:szCs w:val="22"/>
          <w:lang w:eastAsia="en-US"/>
        </w:rPr>
      </w:pPr>
    </w:p>
    <w:p w:rsidR="00152262" w:rsidRPr="00152262" w:rsidP="00BA2569" w14:paraId="41FA40C7" w14:textId="77777777">
      <w:pPr>
        <w:pStyle w:val="Heading2"/>
        <w:spacing w:before="240"/>
        <w:jc w:val="center"/>
        <w:rPr>
          <w:rFonts w:ascii="Arial" w:hAnsi="Arial" w:cs="Arial"/>
          <w:bCs w:val="0"/>
          <w:i/>
          <w:color w:val="auto"/>
          <w:sz w:val="22"/>
          <w:szCs w:val="22"/>
        </w:rPr>
      </w:pPr>
      <w:r w:rsidRPr="00152262">
        <w:rPr>
          <w:rFonts w:ascii="Arial" w:hAnsi="Arial" w:cs="Arial"/>
          <w:color w:val="auto"/>
          <w:sz w:val="22"/>
          <w:szCs w:val="22"/>
        </w:rPr>
        <w:t>Článek I</w:t>
      </w:r>
    </w:p>
    <w:p w:rsidR="00152262" w:rsidRPr="00152262" w:rsidP="00BA2569" w14:paraId="3893F1C1" w14:textId="77777777">
      <w:pPr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  <w:r w:rsidRPr="00152262">
        <w:rPr>
          <w:rFonts w:ascii="Arial" w:hAnsi="Arial" w:cs="Arial"/>
          <w:b/>
          <w:bCs/>
          <w:sz w:val="22"/>
          <w:szCs w:val="22"/>
        </w:rPr>
        <w:t>Předmět dodatku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79576F" w:rsidRPr="00E40681" w:rsidP="0079576F" w14:paraId="323590A9" w14:textId="0E08BFE9">
      <w:pPr>
        <w:numPr>
          <w:ilvl w:val="0"/>
          <w:numId w:val="27"/>
        </w:numPr>
        <w:tabs>
          <w:tab w:val="num" w:pos="426"/>
        </w:tabs>
        <w:spacing w:after="120"/>
        <w:ind w:left="426" w:right="51" w:hanging="426"/>
        <w:rPr>
          <w:rFonts w:ascii="Arial" w:hAnsi="Arial" w:cs="Arial"/>
          <w:sz w:val="22"/>
          <w:szCs w:val="22"/>
        </w:rPr>
      </w:pPr>
      <w:r w:rsidRPr="00E40681">
        <w:rPr>
          <w:rFonts w:ascii="Arial" w:eastAsia="Times New Roman" w:hAnsi="Arial" w:cs="Arial"/>
          <w:sz w:val="22"/>
          <w:szCs w:val="22"/>
        </w:rPr>
        <w:t>Předmětem tohoto dodatku</w:t>
      </w:r>
      <w:r>
        <w:rPr>
          <w:rFonts w:ascii="Arial" w:eastAsia="Times New Roman" w:hAnsi="Arial" w:cs="Arial"/>
          <w:sz w:val="22"/>
          <w:szCs w:val="22"/>
        </w:rPr>
        <w:t xml:space="preserve"> č. </w:t>
      </w:r>
      <w:r w:rsidR="00732C63">
        <w:rPr>
          <w:rFonts w:ascii="Arial" w:eastAsia="Times New Roman" w:hAnsi="Arial" w:cs="Arial"/>
          <w:sz w:val="22"/>
          <w:szCs w:val="22"/>
        </w:rPr>
        <w:t>6</w:t>
      </w:r>
      <w:r w:rsidRPr="00E40681">
        <w:rPr>
          <w:rFonts w:ascii="Arial" w:eastAsia="Times New Roman" w:hAnsi="Arial" w:cs="Arial"/>
          <w:sz w:val="22"/>
          <w:szCs w:val="22"/>
        </w:rPr>
        <w:t xml:space="preserve"> je změna ceny plnění dle smlouvy za 1 hodinu výkonu služby 1 strážného bez DPH o částku odpovídající navýšení základní hodinové sazby minimální mzdy podle sdělení ministerstva práce a sociálních věcí č. 286/2024 Sb., o vyhlášení minimální mzdy, nejnižších úrovní zaručeného platu a rozpětí výše příplatku za práci ve ztíženém pracovním prostředí pro rok 202</w:t>
      </w:r>
      <w:r w:rsidR="00732C63">
        <w:rPr>
          <w:rFonts w:ascii="Arial" w:eastAsia="Times New Roman" w:hAnsi="Arial" w:cs="Arial"/>
          <w:sz w:val="22"/>
          <w:szCs w:val="22"/>
        </w:rPr>
        <w:t>6</w:t>
      </w:r>
      <w:r w:rsidRPr="00E40681">
        <w:rPr>
          <w:rFonts w:ascii="Arial" w:eastAsia="Times New Roman" w:hAnsi="Arial" w:cs="Arial"/>
          <w:sz w:val="22"/>
          <w:szCs w:val="22"/>
        </w:rPr>
        <w:t xml:space="preserve"> ze dne 30. 9. 202</w:t>
      </w:r>
      <w:r w:rsidR="00732C63">
        <w:rPr>
          <w:rFonts w:ascii="Arial" w:eastAsia="Times New Roman" w:hAnsi="Arial" w:cs="Arial"/>
          <w:sz w:val="22"/>
          <w:szCs w:val="22"/>
        </w:rPr>
        <w:t>5</w:t>
      </w:r>
      <w:r w:rsidRPr="00E40681">
        <w:rPr>
          <w:rFonts w:ascii="Arial" w:eastAsia="Times New Roman" w:hAnsi="Arial" w:cs="Arial"/>
          <w:sz w:val="22"/>
          <w:szCs w:val="22"/>
        </w:rPr>
        <w:t xml:space="preserve"> vydaného na základě</w:t>
      </w:r>
      <w:r>
        <w:rPr>
          <w:rFonts w:ascii="Arial" w:eastAsia="Times New Roman" w:hAnsi="Arial" w:cs="Arial"/>
          <w:sz w:val="22"/>
          <w:szCs w:val="22"/>
        </w:rPr>
        <w:t xml:space="preserve"> ustanovení § </w:t>
      </w:r>
      <w:r w:rsidRPr="00E40681">
        <w:rPr>
          <w:rFonts w:ascii="Arial" w:hAnsi="Arial" w:cs="Arial"/>
          <w:color w:val="000000"/>
          <w:sz w:val="22"/>
          <w:szCs w:val="22"/>
          <w:shd w:val="clear" w:color="auto" w:fill="FFFFFF"/>
        </w:rPr>
        <w:t>111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odst. 7 písm. </w:t>
      </w:r>
      <w:r w:rsidRPr="00E40681">
        <w:rPr>
          <w:rFonts w:ascii="Arial" w:hAnsi="Arial" w:cs="Arial"/>
          <w:color w:val="000000"/>
          <w:sz w:val="22"/>
          <w:szCs w:val="22"/>
          <w:shd w:val="clear" w:color="auto" w:fill="FFFFFF"/>
        </w:rPr>
        <w:t>b)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zákona</w:t>
      </w:r>
      <w:r w:rsidRPr="00E4068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č. 262/2006 Sb., zákoník práce, ve znění zákona č. 230/2024 Sb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  <w:r w:rsidRPr="00E4068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:rsidR="0079576F" w:rsidRPr="0079576F" w:rsidP="0079576F" w14:paraId="21715501" w14:textId="2AB14AF5">
      <w:pPr>
        <w:numPr>
          <w:ilvl w:val="0"/>
          <w:numId w:val="27"/>
        </w:numPr>
        <w:tabs>
          <w:tab w:val="num" w:pos="426"/>
        </w:tabs>
        <w:spacing w:after="120"/>
        <w:ind w:left="426" w:right="51" w:hanging="426"/>
        <w:rPr>
          <w:rFonts w:ascii="Arial" w:hAnsi="Arial" w:cs="Arial"/>
          <w:sz w:val="22"/>
          <w:szCs w:val="22"/>
        </w:rPr>
      </w:pPr>
      <w:r w:rsidRPr="0079576F">
        <w:rPr>
          <w:rFonts w:ascii="Arial" w:hAnsi="Arial" w:cs="Arial"/>
          <w:sz w:val="22"/>
          <w:szCs w:val="22"/>
        </w:rPr>
        <w:t xml:space="preserve">Cena za 1 hodinu výkonu služby 1 strážného bez DPH se mění z částky </w:t>
      </w:r>
      <w:r w:rsidR="00732C63">
        <w:rPr>
          <w:rFonts w:ascii="Arial" w:hAnsi="Arial" w:cs="Arial"/>
          <w:sz w:val="22"/>
          <w:szCs w:val="22"/>
        </w:rPr>
        <w:t>132,30</w:t>
      </w:r>
      <w:r w:rsidRPr="0079576F">
        <w:rPr>
          <w:rFonts w:ascii="Arial" w:hAnsi="Arial" w:cs="Arial"/>
          <w:sz w:val="22"/>
          <w:szCs w:val="22"/>
        </w:rPr>
        <w:t xml:space="preserve"> Kč bez DPH na částku </w:t>
      </w:r>
      <w:r w:rsidR="00732C63">
        <w:rPr>
          <w:rFonts w:ascii="Arial" w:hAnsi="Arial" w:cs="Arial"/>
          <w:sz w:val="22"/>
          <w:szCs w:val="22"/>
        </w:rPr>
        <w:t>142,90</w:t>
      </w:r>
      <w:r w:rsidRPr="0079576F">
        <w:rPr>
          <w:rFonts w:ascii="Arial" w:hAnsi="Arial" w:cs="Arial"/>
          <w:sz w:val="22"/>
          <w:szCs w:val="22"/>
        </w:rPr>
        <w:t xml:space="preserve"> Kč bez DPH, cena za 1 hodinu výkonu služby 1 strážného se tímto navyšuje o </w:t>
      </w:r>
      <w:r w:rsidR="00732C63">
        <w:rPr>
          <w:rFonts w:ascii="Arial" w:hAnsi="Arial" w:cs="Arial"/>
          <w:sz w:val="22"/>
          <w:szCs w:val="22"/>
        </w:rPr>
        <w:t>10,60</w:t>
      </w:r>
      <w:r w:rsidRPr="0079576F">
        <w:rPr>
          <w:rFonts w:ascii="Arial" w:hAnsi="Arial" w:cs="Arial"/>
          <w:sz w:val="22"/>
          <w:szCs w:val="22"/>
        </w:rPr>
        <w:t xml:space="preserve"> Kč bez DPH, které představuje meziroční navýšení minimální hodinové mzdy pro práci ve vícesměnném režimu (tj. 37,5 hodin práce týdně).</w:t>
      </w:r>
    </w:p>
    <w:p w:rsidR="0098006F" w:rsidRPr="0079576F" w:rsidP="007E316B" w14:paraId="30ECE779" w14:textId="77777777">
      <w:pPr>
        <w:numPr>
          <w:ilvl w:val="0"/>
          <w:numId w:val="27"/>
        </w:numPr>
        <w:tabs>
          <w:tab w:val="num" w:pos="426"/>
        </w:tabs>
        <w:spacing w:after="120"/>
        <w:ind w:left="425" w:right="51" w:hanging="425"/>
        <w:rPr>
          <w:rFonts w:ascii="Arial" w:hAnsi="Arial" w:cs="Arial"/>
          <w:sz w:val="22"/>
          <w:szCs w:val="22"/>
        </w:rPr>
      </w:pPr>
      <w:r w:rsidRPr="0079576F">
        <w:rPr>
          <w:rFonts w:ascii="Arial" w:hAnsi="Arial" w:cs="Arial"/>
          <w:sz w:val="22"/>
          <w:szCs w:val="22"/>
        </w:rPr>
        <w:t xml:space="preserve">Článek </w:t>
      </w:r>
      <w:r w:rsidRPr="0079576F" w:rsidR="000D21EF">
        <w:rPr>
          <w:rFonts w:ascii="Arial" w:hAnsi="Arial" w:cs="Arial"/>
          <w:sz w:val="22"/>
          <w:szCs w:val="22"/>
        </w:rPr>
        <w:t>IV</w:t>
      </w:r>
      <w:r w:rsidRPr="0079576F">
        <w:rPr>
          <w:rFonts w:ascii="Arial" w:hAnsi="Arial" w:cs="Arial"/>
          <w:sz w:val="22"/>
          <w:szCs w:val="22"/>
        </w:rPr>
        <w:t xml:space="preserve"> odst. 1 smlouvy nově zní takto:</w:t>
      </w:r>
    </w:p>
    <w:p w:rsidR="00102119" w:rsidP="00BA2569" w14:paraId="0B78DD22" w14:textId="012B3F81">
      <w:pPr>
        <w:pStyle w:val="Normodsaz"/>
        <w:tabs>
          <w:tab w:val="left" w:pos="426"/>
        </w:tabs>
        <w:spacing w:before="0" w:after="240"/>
        <w:ind w:left="425"/>
        <w:rPr>
          <w:rFonts w:ascii="Arial" w:hAnsi="Arial" w:cs="Arial"/>
          <w:sz w:val="22"/>
          <w:szCs w:val="22"/>
        </w:rPr>
      </w:pPr>
      <w:r w:rsidRPr="0079576F">
        <w:rPr>
          <w:rFonts w:ascii="Arial" w:hAnsi="Arial" w:cs="Arial"/>
          <w:sz w:val="22"/>
          <w:szCs w:val="22"/>
        </w:rPr>
        <w:t xml:space="preserve">„1. </w:t>
      </w:r>
      <w:r w:rsidRPr="0079576F" w:rsidR="000D21EF">
        <w:rPr>
          <w:rFonts w:ascii="Arial" w:hAnsi="Arial" w:cs="Arial"/>
          <w:sz w:val="22"/>
          <w:szCs w:val="22"/>
        </w:rPr>
        <w:t xml:space="preserve">Cena plnění dle této smlouvy za 1 hodinu výkonu služby 1 strážného činí </w:t>
      </w:r>
      <w:r w:rsidR="00732C63">
        <w:rPr>
          <w:rFonts w:ascii="Arial" w:hAnsi="Arial" w:cs="Arial"/>
          <w:sz w:val="22"/>
          <w:szCs w:val="22"/>
        </w:rPr>
        <w:t>142,90</w:t>
      </w:r>
      <w:r w:rsidRPr="0079576F" w:rsidR="000D21EF">
        <w:rPr>
          <w:rFonts w:ascii="Arial" w:hAnsi="Arial" w:cs="Arial"/>
          <w:sz w:val="22"/>
          <w:szCs w:val="22"/>
        </w:rPr>
        <w:t xml:space="preserve"> Kč bez DPH, tj. </w:t>
      </w:r>
      <w:r w:rsidRPr="00732C63" w:rsidR="00732C63">
        <w:rPr>
          <w:rFonts w:ascii="Arial" w:hAnsi="Arial" w:cs="Arial"/>
          <w:sz w:val="22"/>
          <w:szCs w:val="22"/>
        </w:rPr>
        <w:t>172,90</w:t>
      </w:r>
      <w:r w:rsidR="00732C63">
        <w:rPr>
          <w:rFonts w:ascii="Arial" w:hAnsi="Arial" w:cs="Arial"/>
          <w:sz w:val="22"/>
          <w:szCs w:val="22"/>
        </w:rPr>
        <w:t xml:space="preserve"> </w:t>
      </w:r>
      <w:r w:rsidRPr="0079576F" w:rsidR="000D21EF">
        <w:rPr>
          <w:rFonts w:ascii="Arial" w:hAnsi="Arial" w:cs="Arial"/>
          <w:sz w:val="22"/>
          <w:szCs w:val="22"/>
        </w:rPr>
        <w:t>Kč včetně DPH</w:t>
      </w:r>
      <w:r w:rsidRPr="0079576F">
        <w:rPr>
          <w:rFonts w:ascii="Arial" w:hAnsi="Arial" w:cs="Arial"/>
          <w:sz w:val="22"/>
          <w:szCs w:val="22"/>
        </w:rPr>
        <w:t>.</w:t>
      </w:r>
      <w:r w:rsidRPr="0079576F" w:rsidR="00802043">
        <w:rPr>
          <w:rFonts w:ascii="Arial" w:hAnsi="Arial" w:cs="Arial"/>
          <w:sz w:val="22"/>
          <w:szCs w:val="22"/>
        </w:rPr>
        <w:t xml:space="preserve"> Sazba DPH činí 21 %.</w:t>
      </w:r>
      <w:r w:rsidRPr="0079576F">
        <w:rPr>
          <w:rFonts w:ascii="Arial" w:hAnsi="Arial" w:cs="Arial"/>
          <w:sz w:val="22"/>
          <w:szCs w:val="22"/>
        </w:rPr>
        <w:t>“</w:t>
      </w:r>
    </w:p>
    <w:p w:rsidR="005C6712" w:rsidRPr="00BA2569" w:rsidP="00BA2569" w14:paraId="36C82277" w14:textId="77777777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BA2569">
        <w:rPr>
          <w:rFonts w:ascii="Arial" w:hAnsi="Arial" w:cs="Arial"/>
          <w:b/>
          <w:sz w:val="22"/>
          <w:szCs w:val="22"/>
        </w:rPr>
        <w:t>Článek II</w:t>
      </w:r>
      <w:r w:rsidRPr="00BA2569">
        <w:rPr>
          <w:rFonts w:ascii="Arial" w:hAnsi="Arial" w:cs="Arial"/>
          <w:b/>
          <w:sz w:val="22"/>
          <w:szCs w:val="22"/>
        </w:rPr>
        <w:t>.</w:t>
      </w:r>
      <w:r w:rsidRPr="00BA2569">
        <w:rPr>
          <w:rFonts w:ascii="Arial" w:hAnsi="Arial" w:cs="Arial"/>
          <w:b/>
          <w:sz w:val="22"/>
          <w:szCs w:val="22"/>
        </w:rPr>
        <w:br/>
        <w:t>Závěrečná ustanovení</w:t>
      </w:r>
    </w:p>
    <w:p w:rsidR="005C6712" w:rsidP="00043665" w14:paraId="36DF0327" w14:textId="1923B83A">
      <w:pPr>
        <w:pStyle w:val="ListParagraph"/>
        <w:numPr>
          <w:ilvl w:val="0"/>
          <w:numId w:val="26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Ostatní ujednání smlouvy, nedotčená tímto dodatkem</w:t>
      </w:r>
      <w:r w:rsidR="00EF1E0C">
        <w:rPr>
          <w:rFonts w:ascii="Arial" w:hAnsi="Arial" w:cs="Arial"/>
          <w:bCs/>
        </w:rPr>
        <w:t xml:space="preserve"> č. </w:t>
      </w:r>
      <w:r w:rsidR="00732C63">
        <w:rPr>
          <w:rFonts w:ascii="Arial" w:hAnsi="Arial" w:cs="Arial"/>
          <w:bCs/>
        </w:rPr>
        <w:t>6</w:t>
      </w:r>
      <w:r>
        <w:rPr>
          <w:rFonts w:ascii="Arial" w:hAnsi="Arial" w:cs="Arial"/>
          <w:bCs/>
        </w:rPr>
        <w:t>, zůstávají beze změny</w:t>
      </w:r>
      <w:r w:rsidRPr="00F52A43">
        <w:rPr>
          <w:rFonts w:ascii="Arial" w:hAnsi="Arial" w:cs="Arial"/>
        </w:rPr>
        <w:t>.</w:t>
      </w:r>
    </w:p>
    <w:p w:rsidR="00186C3D" w:rsidRPr="00186C3D" w:rsidP="00043665" w14:paraId="2488B36E" w14:textId="33A1BAED">
      <w:pPr>
        <w:pStyle w:val="ListParagraph"/>
        <w:numPr>
          <w:ilvl w:val="0"/>
          <w:numId w:val="26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eastAsiaTheme="minorHAnsi" w:cs="Arial"/>
          <w:color w:val="000000"/>
        </w:rPr>
        <w:t>Objednatel je povinným subjektem ve smyslu zákona č. 340/2015 Sb., o zvláštních podmínkách účinnosti některých smluv, uveřejňování těchto smluv a o registru smluv, ve znění pozdějších předpisů (dále jen „</w:t>
      </w:r>
      <w:r w:rsidR="00E25C1F">
        <w:rPr>
          <w:rFonts w:ascii="Arial" w:hAnsi="Arial" w:eastAsiaTheme="minorHAnsi" w:cs="Arial"/>
          <w:color w:val="000000"/>
        </w:rPr>
        <w:t>zákon o registru smluv</w:t>
      </w:r>
      <w:r>
        <w:rPr>
          <w:rFonts w:ascii="Arial" w:hAnsi="Arial" w:eastAsiaTheme="minorHAnsi" w:cs="Arial"/>
          <w:color w:val="000000"/>
        </w:rPr>
        <w:t xml:space="preserve">“). Poskytovatel souhlasí se zveřejněním tohoto dodatku </w:t>
      </w:r>
      <w:r w:rsidR="0079576F">
        <w:rPr>
          <w:rFonts w:ascii="Arial" w:hAnsi="Arial" w:eastAsiaTheme="minorHAnsi" w:cs="Arial"/>
          <w:color w:val="000000"/>
        </w:rPr>
        <w:t xml:space="preserve">č. </w:t>
      </w:r>
      <w:r w:rsidR="00732C63">
        <w:rPr>
          <w:rFonts w:ascii="Arial" w:hAnsi="Arial" w:eastAsiaTheme="minorHAnsi" w:cs="Arial"/>
          <w:color w:val="000000"/>
        </w:rPr>
        <w:t>6</w:t>
      </w:r>
      <w:r w:rsidR="00EF1E0C">
        <w:rPr>
          <w:rFonts w:ascii="Arial" w:hAnsi="Arial" w:eastAsiaTheme="minorHAnsi" w:cs="Arial"/>
          <w:color w:val="000000"/>
        </w:rPr>
        <w:t xml:space="preserve"> </w:t>
      </w:r>
      <w:r>
        <w:rPr>
          <w:rFonts w:ascii="Arial" w:hAnsi="Arial" w:eastAsiaTheme="minorHAnsi" w:cs="Arial"/>
          <w:color w:val="000000"/>
        </w:rPr>
        <w:t xml:space="preserve">především na profilu zadavatele a v Registru smluv. Splnění této zákonné povinnosti není porušením důvěrnosti informací. Poskytovatel výslovně souhlasí </w:t>
      </w:r>
      <w:r>
        <w:rPr>
          <w:rFonts w:ascii="Arial" w:hAnsi="Arial" w:eastAsiaTheme="minorHAnsi" w:cs="Arial"/>
          <w:color w:val="000000"/>
        </w:rPr>
        <w:br/>
        <w:t>s tím, že uveřejněno bude úplné znění tohoto dodatku</w:t>
      </w:r>
      <w:r w:rsidR="00EF1E0C">
        <w:rPr>
          <w:rFonts w:ascii="Arial" w:hAnsi="Arial" w:eastAsiaTheme="minorHAnsi" w:cs="Arial"/>
          <w:color w:val="000000"/>
        </w:rPr>
        <w:t xml:space="preserve"> </w:t>
      </w:r>
      <w:r w:rsidR="0079576F">
        <w:rPr>
          <w:rFonts w:ascii="Arial" w:hAnsi="Arial" w:eastAsiaTheme="minorHAnsi" w:cs="Arial"/>
          <w:color w:val="000000"/>
        </w:rPr>
        <w:t xml:space="preserve">č. </w:t>
      </w:r>
      <w:r w:rsidR="00732C63">
        <w:rPr>
          <w:rFonts w:ascii="Arial" w:hAnsi="Arial" w:eastAsiaTheme="minorHAnsi" w:cs="Arial"/>
          <w:color w:val="000000"/>
        </w:rPr>
        <w:t>6</w:t>
      </w:r>
      <w:r>
        <w:rPr>
          <w:rFonts w:ascii="Arial" w:hAnsi="Arial" w:eastAsiaTheme="minorHAnsi" w:cs="Arial"/>
          <w:color w:val="000000"/>
        </w:rPr>
        <w:t xml:space="preserve">, včetně všech identifikačních </w:t>
      </w:r>
      <w:r>
        <w:rPr>
          <w:rFonts w:ascii="Arial" w:hAnsi="Arial" w:eastAsiaTheme="minorHAnsi" w:cs="Arial"/>
          <w:color w:val="000000"/>
        </w:rPr>
        <w:br/>
        <w:t>a kontaktních údajů osob, které poskytovatel uvedl v textu tohoto dodatku</w:t>
      </w:r>
      <w:r w:rsidR="00EF1E0C">
        <w:rPr>
          <w:rFonts w:ascii="Arial" w:hAnsi="Arial" w:eastAsiaTheme="minorHAnsi" w:cs="Arial"/>
          <w:color w:val="000000"/>
        </w:rPr>
        <w:t xml:space="preserve"> </w:t>
      </w:r>
      <w:r w:rsidR="0079576F">
        <w:rPr>
          <w:rFonts w:ascii="Arial" w:hAnsi="Arial" w:eastAsiaTheme="minorHAnsi" w:cs="Arial"/>
          <w:color w:val="000000"/>
        </w:rPr>
        <w:t xml:space="preserve">č. </w:t>
      </w:r>
      <w:r w:rsidR="00732C63">
        <w:rPr>
          <w:rFonts w:ascii="Arial" w:hAnsi="Arial" w:eastAsiaTheme="minorHAnsi" w:cs="Arial"/>
          <w:color w:val="000000"/>
        </w:rPr>
        <w:t>6</w:t>
      </w:r>
      <w:r w:rsidR="00E25C1F">
        <w:rPr>
          <w:rFonts w:ascii="Arial" w:hAnsi="Arial" w:eastAsiaTheme="minorHAnsi" w:cs="Arial"/>
          <w:color w:val="000000"/>
        </w:rPr>
        <w:t xml:space="preserve">. </w:t>
      </w:r>
      <w:r>
        <w:rPr>
          <w:rFonts w:ascii="Arial" w:hAnsi="Arial" w:eastAsiaTheme="minorHAnsi" w:cs="Arial"/>
          <w:color w:val="000000"/>
        </w:rPr>
        <w:t>Je-li podle Nařízení parlamentu a Rady (EU) 2016/679 o ochraně fyzických osob v souvislosti se</w:t>
      </w:r>
      <w:r w:rsidR="008E7637">
        <w:rPr>
          <w:rFonts w:ascii="Arial" w:hAnsi="Arial" w:eastAsiaTheme="minorHAnsi" w:cs="Arial"/>
          <w:color w:val="000000"/>
        </w:rPr>
        <w:t> </w:t>
      </w:r>
      <w:r>
        <w:rPr>
          <w:rFonts w:ascii="Arial" w:hAnsi="Arial" w:eastAsiaTheme="minorHAnsi" w:cs="Arial"/>
          <w:color w:val="000000"/>
        </w:rPr>
        <w:t>zpracováním osobních údajů a volném pohybu těchto údajů (Obecného nařízení o ochraně osobních údajů) k uveřejnění těchto údajů potřebný souhlas dotčených osob, poskytovatel výslovně prohlašuje, že takový souhlas všech dotčených osob zajistil. Smluvní strany se</w:t>
      </w:r>
      <w:r w:rsidR="008E7637">
        <w:rPr>
          <w:rFonts w:ascii="Arial" w:hAnsi="Arial" w:eastAsiaTheme="minorHAnsi" w:cs="Arial"/>
          <w:color w:val="000000"/>
        </w:rPr>
        <w:t> </w:t>
      </w:r>
      <w:r>
        <w:rPr>
          <w:rFonts w:ascii="Arial" w:hAnsi="Arial" w:eastAsiaTheme="minorHAnsi" w:cs="Arial"/>
          <w:color w:val="000000"/>
        </w:rPr>
        <w:t>dohodly, že dodate</w:t>
      </w:r>
      <w:r w:rsidR="00E25C1F">
        <w:rPr>
          <w:rFonts w:ascii="Arial" w:hAnsi="Arial" w:eastAsiaTheme="minorHAnsi" w:cs="Arial"/>
          <w:color w:val="000000"/>
        </w:rPr>
        <w:t xml:space="preserve">k </w:t>
      </w:r>
      <w:r w:rsidR="0079576F">
        <w:rPr>
          <w:rFonts w:ascii="Arial" w:hAnsi="Arial" w:eastAsiaTheme="minorHAnsi" w:cs="Arial"/>
          <w:color w:val="000000"/>
        </w:rPr>
        <w:t xml:space="preserve">č. </w:t>
      </w:r>
      <w:r w:rsidR="00732C63">
        <w:rPr>
          <w:rFonts w:ascii="Arial" w:hAnsi="Arial" w:eastAsiaTheme="minorHAnsi" w:cs="Arial"/>
          <w:color w:val="000000"/>
        </w:rPr>
        <w:t>6</w:t>
      </w:r>
      <w:r w:rsidR="002963F2">
        <w:rPr>
          <w:rFonts w:ascii="Arial" w:hAnsi="Arial" w:eastAsiaTheme="minorHAnsi" w:cs="Arial"/>
          <w:color w:val="000000"/>
        </w:rPr>
        <w:t xml:space="preserve"> </w:t>
      </w:r>
      <w:r w:rsidR="00E25C1F">
        <w:rPr>
          <w:rFonts w:ascii="Arial" w:hAnsi="Arial" w:eastAsiaTheme="minorHAnsi" w:cs="Arial"/>
          <w:color w:val="000000"/>
        </w:rPr>
        <w:t xml:space="preserve">zašle správci Registru smluv </w:t>
      </w:r>
      <w:r>
        <w:rPr>
          <w:rFonts w:ascii="Arial" w:hAnsi="Arial" w:eastAsiaTheme="minorHAnsi" w:cs="Arial"/>
          <w:color w:val="000000"/>
        </w:rPr>
        <w:t>k uveřejnění objednatel a bude poskytovatele písemně i</w:t>
      </w:r>
      <w:r w:rsidR="00E25C1F">
        <w:rPr>
          <w:rFonts w:ascii="Arial" w:hAnsi="Arial" w:eastAsiaTheme="minorHAnsi" w:cs="Arial"/>
          <w:color w:val="000000"/>
        </w:rPr>
        <w:t>nformovat o</w:t>
      </w:r>
      <w:r w:rsidR="00043665">
        <w:rPr>
          <w:rFonts w:ascii="Arial" w:hAnsi="Arial" w:eastAsiaTheme="minorHAnsi" w:cs="Arial"/>
          <w:color w:val="000000"/>
        </w:rPr>
        <w:t> </w:t>
      </w:r>
      <w:r w:rsidR="00E25C1F">
        <w:rPr>
          <w:rFonts w:ascii="Arial" w:hAnsi="Arial" w:eastAsiaTheme="minorHAnsi" w:cs="Arial"/>
          <w:color w:val="000000"/>
        </w:rPr>
        <w:t xml:space="preserve">uveřejnění dodatku </w:t>
      </w:r>
      <w:r w:rsidR="0079576F">
        <w:rPr>
          <w:rFonts w:ascii="Arial" w:hAnsi="Arial" w:eastAsiaTheme="minorHAnsi" w:cs="Arial"/>
          <w:color w:val="000000"/>
        </w:rPr>
        <w:t xml:space="preserve">č. </w:t>
      </w:r>
      <w:r w:rsidR="00732C63">
        <w:rPr>
          <w:rFonts w:ascii="Arial" w:hAnsi="Arial" w:eastAsiaTheme="minorHAnsi" w:cs="Arial"/>
          <w:color w:val="000000"/>
        </w:rPr>
        <w:t>6</w:t>
      </w:r>
      <w:r w:rsidR="002963F2">
        <w:rPr>
          <w:rFonts w:ascii="Arial" w:hAnsi="Arial" w:eastAsiaTheme="minorHAnsi" w:cs="Arial"/>
          <w:color w:val="000000"/>
        </w:rPr>
        <w:t xml:space="preserve"> </w:t>
      </w:r>
      <w:r>
        <w:rPr>
          <w:rFonts w:ascii="Arial" w:hAnsi="Arial" w:eastAsiaTheme="minorHAnsi" w:cs="Arial"/>
          <w:color w:val="000000"/>
        </w:rPr>
        <w:t xml:space="preserve">v Registru smluv. Poskytovatel je </w:t>
      </w:r>
      <w:r>
        <w:rPr>
          <w:rFonts w:ascii="Arial" w:hAnsi="Arial" w:eastAsiaTheme="minorHAnsi" w:cs="Arial"/>
          <w:color w:val="000000"/>
        </w:rPr>
        <w:t xml:space="preserve">povinen zkontrolovat, že dodatek </w:t>
      </w:r>
      <w:r w:rsidR="0079576F">
        <w:rPr>
          <w:rFonts w:ascii="Arial" w:hAnsi="Arial" w:eastAsiaTheme="minorHAnsi" w:cs="Arial"/>
          <w:color w:val="000000"/>
        </w:rPr>
        <w:t xml:space="preserve">č. </w:t>
      </w:r>
      <w:r w:rsidR="00732C63">
        <w:rPr>
          <w:rFonts w:ascii="Arial" w:hAnsi="Arial" w:eastAsiaTheme="minorHAnsi" w:cs="Arial"/>
          <w:color w:val="000000"/>
        </w:rPr>
        <w:t>6</w:t>
      </w:r>
      <w:r w:rsidR="002963F2">
        <w:rPr>
          <w:rFonts w:ascii="Arial" w:hAnsi="Arial" w:eastAsiaTheme="minorHAnsi" w:cs="Arial"/>
          <w:color w:val="000000"/>
        </w:rPr>
        <w:t xml:space="preserve"> </w:t>
      </w:r>
      <w:r>
        <w:rPr>
          <w:rFonts w:ascii="Arial" w:hAnsi="Arial" w:eastAsiaTheme="minorHAnsi" w:cs="Arial"/>
          <w:color w:val="000000"/>
        </w:rPr>
        <w:t>byl v</w:t>
      </w:r>
      <w:r w:rsidR="00043665">
        <w:rPr>
          <w:rFonts w:ascii="Arial" w:hAnsi="Arial" w:eastAsiaTheme="minorHAnsi" w:cs="Arial"/>
          <w:color w:val="000000"/>
        </w:rPr>
        <w:t> </w:t>
      </w:r>
      <w:r>
        <w:rPr>
          <w:rFonts w:ascii="Arial" w:hAnsi="Arial" w:eastAsiaTheme="minorHAnsi" w:cs="Arial"/>
          <w:color w:val="000000"/>
        </w:rPr>
        <w:t>Registru smluv řádně uveřejněn. V případě, že</w:t>
      </w:r>
      <w:r w:rsidR="008E7637">
        <w:rPr>
          <w:rFonts w:ascii="Arial" w:hAnsi="Arial" w:eastAsiaTheme="minorHAnsi" w:cs="Arial"/>
          <w:color w:val="000000"/>
        </w:rPr>
        <w:t> </w:t>
      </w:r>
      <w:r>
        <w:rPr>
          <w:rFonts w:ascii="Arial" w:hAnsi="Arial" w:eastAsiaTheme="minorHAnsi" w:cs="Arial"/>
          <w:color w:val="000000"/>
        </w:rPr>
        <w:t>poskytovatel zjistí jakékoliv nepřesnosti či</w:t>
      </w:r>
      <w:r w:rsidR="00157B24">
        <w:rPr>
          <w:rFonts w:ascii="Arial" w:hAnsi="Arial" w:eastAsiaTheme="minorHAnsi" w:cs="Arial"/>
          <w:color w:val="000000"/>
        </w:rPr>
        <w:t> </w:t>
      </w:r>
      <w:r>
        <w:rPr>
          <w:rFonts w:ascii="Arial" w:hAnsi="Arial" w:eastAsiaTheme="minorHAnsi" w:cs="Arial"/>
          <w:color w:val="000000"/>
        </w:rPr>
        <w:t>nedostatky, je povinen bez zbytečného odkladu o</w:t>
      </w:r>
      <w:r w:rsidR="008E7637">
        <w:rPr>
          <w:rFonts w:ascii="Arial" w:hAnsi="Arial" w:eastAsiaTheme="minorHAnsi" w:cs="Arial"/>
          <w:color w:val="000000"/>
        </w:rPr>
        <w:t> </w:t>
      </w:r>
      <w:r>
        <w:rPr>
          <w:rFonts w:ascii="Arial" w:hAnsi="Arial" w:eastAsiaTheme="minorHAnsi" w:cs="Arial"/>
          <w:color w:val="000000"/>
        </w:rPr>
        <w:t>nich objednatele informovat.</w:t>
      </w:r>
    </w:p>
    <w:p w:rsidR="00EC31AD" w:rsidRPr="00EC31AD" w:rsidP="00043665" w14:paraId="2B5848A5" w14:textId="5FBADCB0">
      <w:pPr>
        <w:pStyle w:val="ListParagraph"/>
        <w:numPr>
          <w:ilvl w:val="0"/>
          <w:numId w:val="26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Tento dodatek </w:t>
      </w:r>
      <w:r w:rsidR="0079576F">
        <w:rPr>
          <w:rFonts w:ascii="Arial" w:hAnsi="Arial" w:cs="Arial"/>
        </w:rPr>
        <w:t xml:space="preserve">č. </w:t>
      </w:r>
      <w:r w:rsidR="00732C63">
        <w:rPr>
          <w:rFonts w:ascii="Arial" w:hAnsi="Arial" w:cs="Arial"/>
        </w:rPr>
        <w:t>6</w:t>
      </w:r>
      <w:r w:rsidR="002963F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nabývá platnosti dnem podpisu oběma smluvními stranami a</w:t>
      </w:r>
      <w:r w:rsidR="008E7637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účinnosti dnem </w:t>
      </w:r>
      <w:r w:rsidR="00E25C1F">
        <w:rPr>
          <w:rFonts w:ascii="Arial" w:hAnsi="Arial" w:cs="Arial"/>
        </w:rPr>
        <w:t>01.01.202</w:t>
      </w:r>
      <w:r w:rsidR="00732C63">
        <w:rPr>
          <w:rFonts w:ascii="Arial" w:hAnsi="Arial" w:cs="Arial"/>
        </w:rPr>
        <w:t>6</w:t>
      </w:r>
      <w:r w:rsidR="00E25C1F">
        <w:rPr>
          <w:rFonts w:ascii="Arial" w:hAnsi="Arial" w:cs="Arial"/>
        </w:rPr>
        <w:t xml:space="preserve"> nebo </w:t>
      </w:r>
      <w:r>
        <w:rPr>
          <w:rFonts w:ascii="Arial" w:hAnsi="Arial" w:cs="Arial"/>
        </w:rPr>
        <w:t>uveřejnění</w:t>
      </w:r>
      <w:r w:rsidR="00E61B22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v Registru smluv</w:t>
      </w:r>
      <w:r w:rsidR="00E25C1F">
        <w:rPr>
          <w:rFonts w:ascii="Arial" w:hAnsi="Arial" w:cs="Arial"/>
        </w:rPr>
        <w:t>, pokud nastane později</w:t>
      </w:r>
      <w:r>
        <w:rPr>
          <w:rFonts w:ascii="Arial" w:hAnsi="Arial" w:cs="Arial"/>
        </w:rPr>
        <w:t>.</w:t>
      </w:r>
    </w:p>
    <w:p w:rsidR="00404918" w:rsidP="00043665" w14:paraId="74E7B8EE" w14:textId="0E6784EF">
      <w:pPr>
        <w:pStyle w:val="ListParagraph"/>
        <w:numPr>
          <w:ilvl w:val="0"/>
          <w:numId w:val="26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Tento dodatek</w:t>
      </w:r>
      <w:r w:rsidR="00E25C1F">
        <w:rPr>
          <w:rFonts w:ascii="Arial" w:hAnsi="Arial" w:cs="Arial"/>
        </w:rPr>
        <w:t xml:space="preserve"> </w:t>
      </w:r>
      <w:r w:rsidR="0079576F">
        <w:rPr>
          <w:rFonts w:ascii="Arial" w:hAnsi="Arial" w:cs="Arial"/>
        </w:rPr>
        <w:t xml:space="preserve">č. </w:t>
      </w:r>
      <w:r w:rsidR="00732C63">
        <w:rPr>
          <w:rFonts w:ascii="Arial" w:hAnsi="Arial" w:cs="Arial"/>
        </w:rPr>
        <w:t>6</w:t>
      </w:r>
      <w:r w:rsidR="002963F2">
        <w:rPr>
          <w:rFonts w:ascii="Arial" w:hAnsi="Arial" w:cs="Arial"/>
        </w:rPr>
        <w:t xml:space="preserve"> </w:t>
      </w:r>
      <w:r w:rsidR="00E25C1F">
        <w:rPr>
          <w:rFonts w:ascii="Arial" w:hAnsi="Arial" w:cs="Arial"/>
        </w:rPr>
        <w:t>je v případě jeho listinného vyhotovení</w:t>
      </w:r>
      <w:r w:rsidRPr="00957D39">
        <w:rPr>
          <w:rFonts w:ascii="Arial" w:hAnsi="Arial" w:cs="Arial"/>
        </w:rPr>
        <w:t xml:space="preserve"> s</w:t>
      </w:r>
      <w:r w:rsidRPr="00957D39">
        <w:rPr>
          <w:rFonts w:ascii="Arial" w:hAnsi="Arial" w:cs="Arial"/>
          <w:spacing w:val="-1"/>
        </w:rPr>
        <w:t>e</w:t>
      </w:r>
      <w:r w:rsidRPr="00957D39">
        <w:rPr>
          <w:rFonts w:ascii="Arial" w:hAnsi="Arial" w:cs="Arial"/>
        </w:rPr>
        <w:t>ps</w:t>
      </w:r>
      <w:r w:rsidRPr="00957D39">
        <w:rPr>
          <w:rFonts w:ascii="Arial" w:hAnsi="Arial" w:cs="Arial"/>
          <w:spacing w:val="-1"/>
        </w:rPr>
        <w:t>á</w:t>
      </w:r>
      <w:r w:rsidR="00E86F99">
        <w:rPr>
          <w:rFonts w:ascii="Arial" w:hAnsi="Arial" w:cs="Arial"/>
        </w:rPr>
        <w:t>n</w:t>
      </w:r>
      <w:r w:rsidRPr="00957D39">
        <w:rPr>
          <w:rFonts w:ascii="Arial" w:hAnsi="Arial" w:cs="Arial"/>
        </w:rPr>
        <w:t xml:space="preserve"> v</w:t>
      </w:r>
      <w:r w:rsidR="00157B24">
        <w:rPr>
          <w:rFonts w:ascii="Arial" w:hAnsi="Arial" w:cs="Arial"/>
        </w:rPr>
        <w:t> </w:t>
      </w:r>
      <w:r w:rsidR="00B72953">
        <w:rPr>
          <w:rFonts w:ascii="Arial" w:hAnsi="Arial" w:cs="Arial"/>
        </w:rPr>
        <w:t>3</w:t>
      </w:r>
      <w:r w:rsidR="00157B24">
        <w:rPr>
          <w:rFonts w:ascii="Arial" w:hAnsi="Arial" w:cs="Arial"/>
        </w:rPr>
        <w:t xml:space="preserve"> </w:t>
      </w:r>
      <w:r w:rsidRPr="00957D39">
        <w:rPr>
          <w:rFonts w:ascii="Arial" w:hAnsi="Arial" w:cs="Arial"/>
          <w:spacing w:val="5"/>
        </w:rPr>
        <w:t>v</w:t>
      </w:r>
      <w:r w:rsidRPr="00957D39">
        <w:rPr>
          <w:rFonts w:ascii="Arial" w:hAnsi="Arial" w:cs="Arial"/>
          <w:spacing w:val="-5"/>
        </w:rPr>
        <w:t>y</w:t>
      </w:r>
      <w:r w:rsidRPr="00957D39">
        <w:rPr>
          <w:rFonts w:ascii="Arial" w:hAnsi="Arial" w:cs="Arial"/>
        </w:rPr>
        <w:t>hotov</w:t>
      </w:r>
      <w:r w:rsidRPr="00957D39">
        <w:rPr>
          <w:rFonts w:ascii="Arial" w:hAnsi="Arial" w:cs="Arial"/>
          <w:spacing w:val="-1"/>
        </w:rPr>
        <w:t>e</w:t>
      </w:r>
      <w:r w:rsidRPr="00957D39">
        <w:rPr>
          <w:rFonts w:ascii="Arial" w:hAnsi="Arial" w:cs="Arial"/>
        </w:rPr>
        <w:t>n</w:t>
      </w:r>
      <w:r w:rsidRPr="00957D39">
        <w:rPr>
          <w:rFonts w:ascii="Arial" w:hAnsi="Arial" w:cs="Arial"/>
          <w:spacing w:val="3"/>
        </w:rPr>
        <w:t>í</w:t>
      </w:r>
      <w:r w:rsidRPr="00957D39">
        <w:rPr>
          <w:rFonts w:ascii="Arial" w:hAnsi="Arial" w:cs="Arial"/>
          <w:spacing w:val="-1"/>
        </w:rPr>
        <w:t>c</w:t>
      </w:r>
      <w:r w:rsidRPr="00957D39">
        <w:rPr>
          <w:rFonts w:ascii="Arial" w:hAnsi="Arial" w:cs="Arial"/>
          <w:spacing w:val="2"/>
        </w:rPr>
        <w:t>h</w:t>
      </w:r>
      <w:r w:rsidRPr="00957D39">
        <w:rPr>
          <w:rFonts w:ascii="Arial" w:hAnsi="Arial" w:cs="Arial"/>
        </w:rPr>
        <w:t>, z ni</w:t>
      </w:r>
      <w:r w:rsidRPr="00957D39">
        <w:rPr>
          <w:rFonts w:ascii="Arial" w:hAnsi="Arial" w:cs="Arial"/>
          <w:spacing w:val="-1"/>
        </w:rPr>
        <w:t>c</w:t>
      </w:r>
      <w:r w:rsidRPr="00957D39">
        <w:rPr>
          <w:rFonts w:ascii="Arial" w:hAnsi="Arial" w:cs="Arial"/>
        </w:rPr>
        <w:t xml:space="preserve">hž </w:t>
      </w:r>
      <w:r w:rsidR="00222FF1">
        <w:rPr>
          <w:rFonts w:ascii="Arial" w:hAnsi="Arial" w:cs="Arial"/>
        </w:rPr>
        <w:br/>
      </w:r>
      <w:r w:rsidR="00B72953">
        <w:rPr>
          <w:rFonts w:ascii="Arial" w:hAnsi="Arial" w:cs="Arial"/>
        </w:rPr>
        <w:t>1</w:t>
      </w:r>
      <w:r w:rsidRPr="00957D39">
        <w:rPr>
          <w:rFonts w:ascii="Arial" w:hAnsi="Arial" w:cs="Arial"/>
        </w:rPr>
        <w:t xml:space="preserve"> obd</w:t>
      </w:r>
      <w:r w:rsidRPr="00957D39">
        <w:rPr>
          <w:rFonts w:ascii="Arial" w:hAnsi="Arial" w:cs="Arial"/>
          <w:spacing w:val="-1"/>
        </w:rPr>
        <w:t>r</w:t>
      </w:r>
      <w:r w:rsidRPr="00957D39">
        <w:rPr>
          <w:rFonts w:ascii="Arial" w:hAnsi="Arial" w:cs="Arial"/>
          <w:spacing w:val="1"/>
        </w:rPr>
        <w:t>ž</w:t>
      </w:r>
      <w:r w:rsidRPr="00957D39">
        <w:rPr>
          <w:rFonts w:ascii="Arial" w:hAnsi="Arial" w:cs="Arial"/>
        </w:rPr>
        <w:t xml:space="preserve">í </w:t>
      </w:r>
      <w:r w:rsidR="00186C3D">
        <w:rPr>
          <w:rFonts w:ascii="Arial" w:hAnsi="Arial" w:cs="Arial"/>
          <w:spacing w:val="1"/>
        </w:rPr>
        <w:t>poskytovatel</w:t>
      </w:r>
      <w:r w:rsidR="00E86F99">
        <w:rPr>
          <w:rFonts w:ascii="Arial" w:hAnsi="Arial" w:cs="Arial"/>
          <w:spacing w:val="1"/>
        </w:rPr>
        <w:t xml:space="preserve"> </w:t>
      </w:r>
      <w:r w:rsidRPr="00957D39">
        <w:rPr>
          <w:rFonts w:ascii="Arial" w:hAnsi="Arial" w:cs="Arial"/>
        </w:rPr>
        <w:t xml:space="preserve">a </w:t>
      </w:r>
      <w:r w:rsidR="00B72953">
        <w:rPr>
          <w:rFonts w:ascii="Arial" w:hAnsi="Arial" w:cs="Arial"/>
        </w:rPr>
        <w:t>2</w:t>
      </w:r>
      <w:r w:rsidR="00E25C1F">
        <w:rPr>
          <w:rFonts w:ascii="Arial" w:hAnsi="Arial" w:cs="Arial"/>
        </w:rPr>
        <w:t xml:space="preserve"> </w:t>
      </w:r>
      <w:r w:rsidRPr="00957D39">
        <w:rPr>
          <w:rFonts w:ascii="Arial" w:hAnsi="Arial" w:cs="Arial"/>
        </w:rPr>
        <w:t>obd</w:t>
      </w:r>
      <w:r w:rsidRPr="00957D39">
        <w:rPr>
          <w:rFonts w:ascii="Arial" w:hAnsi="Arial" w:cs="Arial"/>
          <w:spacing w:val="-1"/>
        </w:rPr>
        <w:t>r</w:t>
      </w:r>
      <w:r w:rsidRPr="00957D39">
        <w:rPr>
          <w:rFonts w:ascii="Arial" w:hAnsi="Arial" w:cs="Arial"/>
          <w:spacing w:val="1"/>
        </w:rPr>
        <w:t>ž</w:t>
      </w:r>
      <w:r w:rsidRPr="00957D39">
        <w:rPr>
          <w:rFonts w:ascii="Arial" w:hAnsi="Arial" w:cs="Arial"/>
        </w:rPr>
        <w:t>í obj</w:t>
      </w:r>
      <w:r w:rsidRPr="00957D39">
        <w:rPr>
          <w:rFonts w:ascii="Arial" w:hAnsi="Arial" w:cs="Arial"/>
          <w:spacing w:val="-1"/>
        </w:rPr>
        <w:t>e</w:t>
      </w:r>
      <w:r w:rsidRPr="00957D39">
        <w:rPr>
          <w:rFonts w:ascii="Arial" w:hAnsi="Arial" w:cs="Arial"/>
        </w:rPr>
        <w:t>dn</w:t>
      </w:r>
      <w:r w:rsidRPr="00957D39">
        <w:rPr>
          <w:rFonts w:ascii="Arial" w:hAnsi="Arial" w:cs="Arial"/>
          <w:spacing w:val="-1"/>
        </w:rPr>
        <w:t>a</w:t>
      </w:r>
      <w:r w:rsidRPr="00957D39">
        <w:rPr>
          <w:rFonts w:ascii="Arial" w:hAnsi="Arial" w:cs="Arial"/>
        </w:rPr>
        <w:t>t</w:t>
      </w:r>
      <w:r w:rsidRPr="00957D39">
        <w:rPr>
          <w:rFonts w:ascii="Arial" w:hAnsi="Arial" w:cs="Arial"/>
          <w:spacing w:val="-1"/>
        </w:rPr>
        <w:t>e</w:t>
      </w:r>
      <w:r w:rsidRPr="00957D39">
        <w:rPr>
          <w:rFonts w:ascii="Arial" w:hAnsi="Arial" w:cs="Arial"/>
        </w:rPr>
        <w:t>l</w:t>
      </w:r>
      <w:r>
        <w:rPr>
          <w:rFonts w:ascii="Arial" w:hAnsi="Arial" w:cs="Arial"/>
        </w:rPr>
        <w:t>.</w:t>
      </w:r>
    </w:p>
    <w:p w:rsidR="00404918" w:rsidP="002D0945" w14:paraId="78AE7E3D" w14:textId="6A87F22C">
      <w:pPr>
        <w:pStyle w:val="ListParagraph"/>
        <w:numPr>
          <w:ilvl w:val="0"/>
          <w:numId w:val="26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Každá ze smluvních stran prohlašuje, že tento dodatek </w:t>
      </w:r>
      <w:r w:rsidR="0079576F">
        <w:rPr>
          <w:rFonts w:ascii="Arial" w:hAnsi="Arial" w:cs="Arial"/>
        </w:rPr>
        <w:t xml:space="preserve">č. </w:t>
      </w:r>
      <w:r w:rsidR="00732C63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uzavírá svobodně a vážně, že považuje obsah tohoto dodatku </w:t>
      </w:r>
      <w:r w:rsidR="0079576F">
        <w:rPr>
          <w:rFonts w:ascii="Arial" w:hAnsi="Arial" w:cs="Arial"/>
        </w:rPr>
        <w:t xml:space="preserve">č. </w:t>
      </w:r>
      <w:r w:rsidR="00732C63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za určitý a srozumitelný</w:t>
      </w:r>
      <w:r w:rsidR="00A83EF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že jsou jí známy veškeré skutečnosti, jež jsou pro uzavření tohoto dodatku </w:t>
      </w:r>
      <w:r w:rsidR="0079576F">
        <w:rPr>
          <w:rFonts w:ascii="Arial" w:hAnsi="Arial" w:cs="Arial"/>
        </w:rPr>
        <w:t xml:space="preserve">č. </w:t>
      </w:r>
      <w:r w:rsidR="00732C63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rozhodující, na důkaz čehož připojují smluvní strany k tomuto dodatku </w:t>
      </w:r>
      <w:r w:rsidR="0079576F">
        <w:rPr>
          <w:rFonts w:ascii="Arial" w:hAnsi="Arial" w:cs="Arial"/>
        </w:rPr>
        <w:t xml:space="preserve">č. </w:t>
      </w:r>
      <w:r w:rsidR="00732C63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své podpisy</w:t>
      </w:r>
      <w:r w:rsidRPr="00404918">
        <w:rPr>
          <w:rFonts w:ascii="Arial" w:hAnsi="Arial" w:cs="Arial"/>
        </w:rPr>
        <w:t>.</w:t>
      </w:r>
    </w:p>
    <w:p w:rsidR="002963F2" w:rsidP="002963F2" w14:paraId="592DED0F" w14:textId="77777777">
      <w:pPr>
        <w:pStyle w:val="ListParagraph"/>
        <w:spacing w:after="120" w:line="240" w:lineRule="auto"/>
        <w:ind w:left="425"/>
        <w:contextualSpacing w:val="0"/>
        <w:jc w:val="both"/>
        <w:rPr>
          <w:rFonts w:ascii="Arial" w:hAnsi="Arial" w:cs="Arial"/>
        </w:rPr>
      </w:pPr>
    </w:p>
    <w:p w:rsidR="00802043" w14:paraId="51EC3EE0" w14:textId="68269E32">
      <w:pPr>
        <w:spacing w:after="200" w:line="276" w:lineRule="auto"/>
        <w:jc w:val="left"/>
        <w:rPr>
          <w:rFonts w:ascii="Arial" w:hAnsi="Arial" w:cs="Arial"/>
          <w:sz w:val="22"/>
          <w:szCs w:val="22"/>
        </w:rPr>
      </w:pPr>
    </w:p>
    <w:p w:rsidR="00963225" w:rsidP="00963225" w14:paraId="6F34FCD3" w14:textId="77777777">
      <w:pPr>
        <w:spacing w:before="240" w:after="240"/>
        <w:jc w:val="center"/>
        <w:rPr>
          <w:rFonts w:ascii="Arial" w:hAnsi="Arial" w:cs="Arial"/>
          <w:sz w:val="22"/>
          <w:szCs w:val="22"/>
        </w:rPr>
      </w:pPr>
      <w:r w:rsidRPr="00963225">
        <w:rPr>
          <w:rFonts w:ascii="Arial" w:hAnsi="Arial" w:cs="Arial"/>
          <w:sz w:val="22"/>
          <w:szCs w:val="22"/>
        </w:rPr>
        <w:t>PODPISOVÁ STRANA</w:t>
      </w:r>
    </w:p>
    <w:p w:rsidR="00963225" w14:paraId="5ED4289B" w14:textId="77777777"/>
    <w:p w:rsidR="002963F2" w:rsidRPr="001D347B" w:rsidP="002963F2" w14:paraId="0C26A930" w14:textId="77777777">
      <w:pPr>
        <w:tabs>
          <w:tab w:val="left" w:pos="5245"/>
        </w:tabs>
        <w:ind w:left="113" w:right="-20"/>
        <w:rPr>
          <w:rStyle w:val="Emphasis"/>
          <w:rFonts w:ascii="Arial" w:hAnsi="Arial" w:cs="Arial"/>
          <w:sz w:val="22"/>
          <w:szCs w:val="22"/>
        </w:rPr>
      </w:pPr>
      <w:r w:rsidRPr="001D347B">
        <w:rPr>
          <w:rFonts w:ascii="Arial" w:eastAsia="Times New Roman" w:hAnsi="Arial" w:cs="Arial"/>
          <w:sz w:val="22"/>
          <w:szCs w:val="22"/>
        </w:rPr>
        <w:t>V </w:t>
      </w:r>
      <w:r w:rsidRPr="001D347B">
        <w:rPr>
          <w:rFonts w:ascii="Arial" w:eastAsia="Times New Roman" w:hAnsi="Arial" w:cs="Arial"/>
          <w:spacing w:val="1"/>
          <w:sz w:val="22"/>
          <w:szCs w:val="22"/>
        </w:rPr>
        <w:t>P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ra</w:t>
      </w:r>
      <w:r w:rsidRPr="001D347B">
        <w:rPr>
          <w:rFonts w:ascii="Arial" w:eastAsia="Times New Roman" w:hAnsi="Arial" w:cs="Arial"/>
          <w:spacing w:val="1"/>
          <w:sz w:val="22"/>
          <w:szCs w:val="22"/>
        </w:rPr>
        <w:t>z</w:t>
      </w:r>
      <w:r w:rsidRPr="001D347B">
        <w:rPr>
          <w:rFonts w:ascii="Arial" w:eastAsia="Times New Roman" w:hAnsi="Arial" w:cs="Arial"/>
          <w:sz w:val="22"/>
          <w:szCs w:val="22"/>
        </w:rPr>
        <w:t xml:space="preserve">e dne </w:t>
      </w:r>
      <w:r w:rsidRPr="005C2E8E">
        <w:rPr>
          <w:rFonts w:ascii="Arial" w:eastAsia="Times New Roman" w:hAnsi="Arial" w:cs="Arial"/>
          <w:sz w:val="22"/>
          <w:szCs w:val="22"/>
        </w:rPr>
        <w:t>...................</w:t>
      </w:r>
      <w:r w:rsidRPr="005C2E8E">
        <w:rPr>
          <w:rFonts w:ascii="Arial" w:eastAsia="Times New Roman" w:hAnsi="Arial" w:cs="Arial"/>
          <w:spacing w:val="2"/>
          <w:sz w:val="22"/>
          <w:szCs w:val="22"/>
        </w:rPr>
        <w:t>.</w:t>
      </w:r>
      <w:r w:rsidRPr="005C2E8E">
        <w:rPr>
          <w:rFonts w:ascii="Arial" w:eastAsia="Times New Roman" w:hAnsi="Arial" w:cs="Arial"/>
          <w:sz w:val="22"/>
          <w:szCs w:val="22"/>
        </w:rPr>
        <w:t>.......</w:t>
      </w:r>
      <w:r w:rsidRPr="001D347B">
        <w:rPr>
          <w:rFonts w:ascii="Arial" w:eastAsia="Times New Roman" w:hAnsi="Arial" w:cs="Arial"/>
          <w:sz w:val="22"/>
          <w:szCs w:val="22"/>
        </w:rPr>
        <w:tab/>
        <w:t>V </w:t>
      </w:r>
      <w:r w:rsidRPr="001D347B">
        <w:rPr>
          <w:rFonts w:ascii="Arial" w:eastAsia="Times New Roman" w:hAnsi="Arial" w:cs="Arial"/>
          <w:spacing w:val="1"/>
          <w:sz w:val="22"/>
          <w:szCs w:val="22"/>
        </w:rPr>
        <w:t>P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ra</w:t>
      </w:r>
      <w:r w:rsidRPr="001D347B">
        <w:rPr>
          <w:rFonts w:ascii="Arial" w:eastAsia="Times New Roman" w:hAnsi="Arial" w:cs="Arial"/>
          <w:spacing w:val="1"/>
          <w:sz w:val="22"/>
          <w:szCs w:val="22"/>
        </w:rPr>
        <w:t>z</w:t>
      </w:r>
      <w:r w:rsidRPr="001D347B">
        <w:rPr>
          <w:rFonts w:ascii="Arial" w:eastAsia="Times New Roman" w:hAnsi="Arial" w:cs="Arial"/>
          <w:sz w:val="22"/>
          <w:szCs w:val="22"/>
        </w:rPr>
        <w:t>e dne ..........</w:t>
      </w:r>
      <w:r w:rsidRPr="001D347B">
        <w:rPr>
          <w:rFonts w:ascii="Arial" w:eastAsia="Times New Roman" w:hAnsi="Arial" w:cs="Arial"/>
          <w:spacing w:val="2"/>
          <w:sz w:val="22"/>
          <w:szCs w:val="22"/>
        </w:rPr>
        <w:t>.</w:t>
      </w:r>
      <w:r w:rsidRPr="001D347B">
        <w:rPr>
          <w:rFonts w:ascii="Arial" w:eastAsia="Times New Roman" w:hAnsi="Arial" w:cs="Arial"/>
          <w:sz w:val="22"/>
          <w:szCs w:val="22"/>
        </w:rPr>
        <w:t>................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1E0"/>
      </w:tblPr>
      <w:tblGrid>
        <w:gridCol w:w="4839"/>
        <w:gridCol w:w="264"/>
        <w:gridCol w:w="4443"/>
      </w:tblGrid>
      <w:tr w14:paraId="3DBF75ED" w14:textId="77777777" w:rsidTr="00676D7A">
        <w:tblPrEx>
          <w:tblW w:w="0" w:type="auto"/>
          <w:jc w:val="center"/>
          <w:tblLayout w:type="fixed"/>
          <w:tblCellMar>
            <w:left w:w="70" w:type="dxa"/>
            <w:right w:w="70" w:type="dxa"/>
          </w:tblCellMar>
          <w:tblLook w:val="01E0"/>
        </w:tblPrEx>
        <w:trPr>
          <w:trHeight w:val="309"/>
          <w:jc w:val="center"/>
        </w:trPr>
        <w:tc>
          <w:tcPr>
            <w:tcW w:w="4839" w:type="dxa"/>
          </w:tcPr>
          <w:p w:rsidR="002963F2" w:rsidRPr="001D347B" w:rsidP="00676D7A" w14:paraId="423558F9" w14:textId="7777777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64" w:type="dxa"/>
          </w:tcPr>
          <w:p w:rsidR="002963F2" w:rsidRPr="001D347B" w:rsidP="00676D7A" w14:paraId="13A32DB0" w14:textId="7777777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443" w:type="dxa"/>
          </w:tcPr>
          <w:p w:rsidR="002963F2" w:rsidRPr="001D347B" w:rsidP="00676D7A" w14:paraId="761C7B9F" w14:textId="7777777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14:paraId="04FD5C35" w14:textId="77777777" w:rsidTr="00676D7A">
        <w:tblPrEx>
          <w:tblW w:w="0" w:type="auto"/>
          <w:jc w:val="center"/>
          <w:tblLayout w:type="fixed"/>
          <w:tblCellMar>
            <w:left w:w="70" w:type="dxa"/>
            <w:right w:w="70" w:type="dxa"/>
          </w:tblCellMar>
          <w:tblLook w:val="01E0"/>
        </w:tblPrEx>
        <w:trPr>
          <w:trHeight w:val="1047"/>
          <w:jc w:val="center"/>
        </w:trPr>
        <w:tc>
          <w:tcPr>
            <w:tcW w:w="4839" w:type="dxa"/>
            <w:tcBorders>
              <w:bottom w:val="single" w:sz="4" w:space="0" w:color="auto"/>
            </w:tcBorders>
          </w:tcPr>
          <w:p w:rsidR="002963F2" w:rsidRPr="001D347B" w:rsidP="00676D7A" w14:paraId="751BE5FA" w14:textId="77777777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1D347B">
              <w:rPr>
                <w:rFonts w:ascii="Arial" w:eastAsia="Times New Roman" w:hAnsi="Arial" w:cs="Arial"/>
                <w:sz w:val="22"/>
                <w:szCs w:val="22"/>
              </w:rPr>
              <w:t xml:space="preserve">za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poskytovatele</w:t>
            </w:r>
          </w:p>
          <w:p w:rsidR="002963F2" w:rsidRPr="001D347B" w:rsidP="00676D7A" w14:paraId="4A52A2B4" w14:textId="77777777">
            <w:pPr>
              <w:spacing w:after="960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Za JE servis s.r.o.</w:t>
            </w:r>
          </w:p>
        </w:tc>
        <w:tc>
          <w:tcPr>
            <w:tcW w:w="264" w:type="dxa"/>
          </w:tcPr>
          <w:p w:rsidR="002963F2" w:rsidRPr="001D347B" w:rsidP="00676D7A" w14:paraId="5F38A908" w14:textId="7777777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2963F2" w:rsidRPr="001D347B" w:rsidP="00676D7A" w14:paraId="1BB9895A" w14:textId="7777777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443" w:type="dxa"/>
            <w:tcBorders>
              <w:bottom w:val="single" w:sz="4" w:space="0" w:color="auto"/>
            </w:tcBorders>
          </w:tcPr>
          <w:p w:rsidR="002963F2" w:rsidRPr="001D347B" w:rsidP="00676D7A" w14:paraId="37D6F552" w14:textId="77777777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1D347B">
              <w:rPr>
                <w:rFonts w:ascii="Arial" w:eastAsia="Times New Roman" w:hAnsi="Arial" w:cs="Arial"/>
                <w:sz w:val="22"/>
                <w:szCs w:val="22"/>
              </w:rPr>
              <w:t>za Českou republiku</w:t>
            </w:r>
          </w:p>
          <w:p w:rsidR="002963F2" w:rsidRPr="001D347B" w:rsidP="00676D7A" w14:paraId="4C8E2A66" w14:textId="77777777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Úřad vlády České republiky</w:t>
            </w:r>
          </w:p>
        </w:tc>
      </w:tr>
      <w:tr w14:paraId="2D0A39DA" w14:textId="77777777" w:rsidTr="00676D7A">
        <w:tblPrEx>
          <w:tblW w:w="0" w:type="auto"/>
          <w:jc w:val="center"/>
          <w:tblLayout w:type="fixed"/>
          <w:tblCellMar>
            <w:left w:w="70" w:type="dxa"/>
            <w:right w:w="70" w:type="dxa"/>
          </w:tblCellMar>
          <w:tblLook w:val="01E0"/>
        </w:tblPrEx>
        <w:trPr>
          <w:trHeight w:val="62"/>
          <w:jc w:val="center"/>
        </w:trPr>
        <w:tc>
          <w:tcPr>
            <w:tcW w:w="4839" w:type="dxa"/>
            <w:tcBorders>
              <w:top w:val="single" w:sz="4" w:space="0" w:color="auto"/>
            </w:tcBorders>
          </w:tcPr>
          <w:p w:rsidR="002963F2" w:rsidRPr="001D347B" w:rsidP="00676D7A" w14:paraId="06C705DE" w14:textId="77777777">
            <w:pPr>
              <w:tabs>
                <w:tab w:val="left" w:pos="931"/>
              </w:tabs>
              <w:rPr>
                <w:rFonts w:ascii="Arial" w:eastAsia="Times New Roman" w:hAnsi="Arial" w:cs="Arial"/>
                <w:sz w:val="22"/>
                <w:szCs w:val="22"/>
              </w:rPr>
            </w:pPr>
            <w:r w:rsidRPr="001D347B">
              <w:rPr>
                <w:rFonts w:ascii="Arial" w:eastAsia="Times New Roman" w:hAnsi="Arial" w:cs="Arial"/>
                <w:sz w:val="22"/>
                <w:szCs w:val="22"/>
              </w:rPr>
              <w:t>J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akub Šindelář</w:t>
            </w:r>
            <w:r w:rsidRPr="001D347B">
              <w:rPr>
                <w:rFonts w:ascii="Arial" w:eastAsia="Times New Roman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264" w:type="dxa"/>
          </w:tcPr>
          <w:p w:rsidR="002963F2" w:rsidRPr="001D347B" w:rsidP="00676D7A" w14:paraId="1C38DA5C" w14:textId="7777777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443" w:type="dxa"/>
            <w:tcBorders>
              <w:top w:val="single" w:sz="4" w:space="0" w:color="auto"/>
            </w:tcBorders>
          </w:tcPr>
          <w:p w:rsidR="002963F2" w:rsidRPr="001D347B" w:rsidP="00676D7A" w14:paraId="4C1DC48D" w14:textId="51EC7AB8">
            <w:pPr>
              <w:tabs>
                <w:tab w:val="left" w:pos="870"/>
              </w:tabs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Ing. Tomáš Štainbruch, MBA</w:t>
            </w:r>
          </w:p>
        </w:tc>
      </w:tr>
      <w:tr w14:paraId="23102FC5" w14:textId="77777777" w:rsidTr="00676D7A">
        <w:tblPrEx>
          <w:tblW w:w="0" w:type="auto"/>
          <w:jc w:val="center"/>
          <w:tblLayout w:type="fixed"/>
          <w:tblCellMar>
            <w:left w:w="70" w:type="dxa"/>
            <w:right w:w="70" w:type="dxa"/>
          </w:tblCellMar>
          <w:tblLook w:val="01E0"/>
        </w:tblPrEx>
        <w:trPr>
          <w:trHeight w:val="72"/>
          <w:jc w:val="center"/>
        </w:trPr>
        <w:tc>
          <w:tcPr>
            <w:tcW w:w="4839" w:type="dxa"/>
          </w:tcPr>
          <w:p w:rsidR="002963F2" w:rsidRPr="001D347B" w:rsidP="00676D7A" w14:paraId="7C5A37DC" w14:textId="77777777">
            <w:pPr>
              <w:tabs>
                <w:tab w:val="left" w:pos="931"/>
              </w:tabs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jednatel společnosti</w:t>
            </w:r>
          </w:p>
        </w:tc>
        <w:tc>
          <w:tcPr>
            <w:tcW w:w="264" w:type="dxa"/>
          </w:tcPr>
          <w:p w:rsidR="002963F2" w:rsidRPr="001D347B" w:rsidP="00676D7A" w14:paraId="2C1DE0B2" w14:textId="7777777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443" w:type="dxa"/>
          </w:tcPr>
          <w:p w:rsidR="002963F2" w:rsidRPr="001D347B" w:rsidP="00676D7A" w14:paraId="1141C430" w14:textId="4B67855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ředitel Odboru správy nemovitostí</w:t>
            </w:r>
          </w:p>
        </w:tc>
      </w:tr>
      <w:tr w14:paraId="73C74D16" w14:textId="77777777" w:rsidTr="00676D7A">
        <w:tblPrEx>
          <w:tblW w:w="0" w:type="auto"/>
          <w:jc w:val="center"/>
          <w:tblLayout w:type="fixed"/>
          <w:tblCellMar>
            <w:left w:w="70" w:type="dxa"/>
            <w:right w:w="70" w:type="dxa"/>
          </w:tblCellMar>
          <w:tblLook w:val="01E0"/>
        </w:tblPrEx>
        <w:trPr>
          <w:trHeight w:val="72"/>
          <w:jc w:val="center"/>
        </w:trPr>
        <w:tc>
          <w:tcPr>
            <w:tcW w:w="4839" w:type="dxa"/>
          </w:tcPr>
          <w:p w:rsidR="002963F2" w:rsidP="00676D7A" w14:paraId="3F05533C" w14:textId="77777777">
            <w:pPr>
              <w:tabs>
                <w:tab w:val="left" w:pos="931"/>
              </w:tabs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2963F2" w:rsidP="00676D7A" w14:paraId="4A570741" w14:textId="77777777">
            <w:pPr>
              <w:tabs>
                <w:tab w:val="left" w:pos="931"/>
              </w:tabs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2963F2" w:rsidRPr="00AF5742" w:rsidP="00676D7A" w14:paraId="07BE1605" w14:textId="77777777">
            <w:pPr>
              <w:spacing w:after="960"/>
              <w:rPr>
                <w:rFonts w:ascii="Arial" w:hAnsi="Arial" w:cs="Arial"/>
                <w:sz w:val="22"/>
                <w:szCs w:val="22"/>
              </w:rPr>
            </w:pPr>
            <w:r w:rsidRPr="00AF5742">
              <w:rPr>
                <w:rFonts w:ascii="Arial" w:hAnsi="Arial" w:cs="Arial"/>
                <w:sz w:val="22"/>
                <w:szCs w:val="22"/>
              </w:rPr>
              <w:t xml:space="preserve">Za </w:t>
            </w:r>
            <w:r>
              <w:rPr>
                <w:rFonts w:ascii="Arial" w:hAnsi="Arial" w:cs="Arial"/>
                <w:sz w:val="22"/>
                <w:szCs w:val="22"/>
              </w:rPr>
              <w:t>BLESK Servis s.r.o.</w:t>
            </w:r>
          </w:p>
          <w:tbl>
            <w:tblPr>
              <w:tblW w:w="4839" w:type="dxa"/>
              <w:tblLayout w:type="fixed"/>
              <w:tblCellMar>
                <w:left w:w="70" w:type="dxa"/>
                <w:right w:w="70" w:type="dxa"/>
              </w:tblCellMar>
              <w:tblLook w:val="01E0"/>
            </w:tblPr>
            <w:tblGrid>
              <w:gridCol w:w="4839"/>
            </w:tblGrid>
            <w:tr w14:paraId="4070941A" w14:textId="77777777" w:rsidTr="00676D7A">
              <w:tblPrEx>
                <w:tblW w:w="4839" w:type="dxa"/>
                <w:tblLayout w:type="fixed"/>
                <w:tblCellMar>
                  <w:left w:w="70" w:type="dxa"/>
                  <w:right w:w="70" w:type="dxa"/>
                </w:tblCellMar>
                <w:tblLook w:val="01E0"/>
              </w:tblPrEx>
              <w:trPr>
                <w:trHeight w:val="62"/>
              </w:trPr>
              <w:tc>
                <w:tcPr>
                  <w:tcW w:w="4839" w:type="dxa"/>
                  <w:tcBorders>
                    <w:top w:val="single" w:sz="4" w:space="0" w:color="auto"/>
                  </w:tcBorders>
                </w:tcPr>
                <w:p w:rsidR="002963F2" w:rsidRPr="001D347B" w:rsidP="00676D7A" w14:paraId="225F6348" w14:textId="77777777">
                  <w:pPr>
                    <w:tabs>
                      <w:tab w:val="left" w:pos="931"/>
                    </w:tabs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1D347B">
                    <w:rPr>
                      <w:rFonts w:ascii="Arial" w:eastAsia="Times New Roman" w:hAnsi="Arial" w:cs="Arial"/>
                      <w:sz w:val="22"/>
                      <w:szCs w:val="22"/>
                    </w:rPr>
                    <w:t>J</w:t>
                  </w:r>
                  <w:r>
                    <w:rPr>
                      <w:rFonts w:ascii="Arial" w:eastAsia="Times New Roman" w:hAnsi="Arial" w:cs="Arial"/>
                      <w:sz w:val="22"/>
                      <w:szCs w:val="22"/>
                    </w:rPr>
                    <w:t>akub Šindelář</w:t>
                  </w:r>
                  <w:r w:rsidRPr="001D347B">
                    <w:rPr>
                      <w:rFonts w:ascii="Arial" w:eastAsia="Times New Roman" w:hAnsi="Arial" w:cs="Arial"/>
                      <w:sz w:val="22"/>
                      <w:szCs w:val="22"/>
                    </w:rPr>
                    <w:t xml:space="preserve">  </w:t>
                  </w:r>
                </w:p>
              </w:tc>
            </w:tr>
            <w:tr w14:paraId="0E9F7427" w14:textId="77777777" w:rsidTr="00676D7A">
              <w:tblPrEx>
                <w:tblW w:w="4839" w:type="dxa"/>
                <w:tblLayout w:type="fixed"/>
                <w:tblCellMar>
                  <w:left w:w="70" w:type="dxa"/>
                  <w:right w:w="70" w:type="dxa"/>
                </w:tblCellMar>
                <w:tblLook w:val="01E0"/>
              </w:tblPrEx>
              <w:trPr>
                <w:trHeight w:val="72"/>
              </w:trPr>
              <w:tc>
                <w:tcPr>
                  <w:tcW w:w="4839" w:type="dxa"/>
                </w:tcPr>
                <w:p w:rsidR="002963F2" w:rsidRPr="001D347B" w:rsidP="00676D7A" w14:paraId="39EE8635" w14:textId="77777777">
                  <w:pPr>
                    <w:tabs>
                      <w:tab w:val="left" w:pos="931"/>
                    </w:tabs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Times New Roman" w:hAnsi="Arial" w:cs="Arial"/>
                      <w:sz w:val="22"/>
                      <w:szCs w:val="22"/>
                    </w:rPr>
                    <w:t>jednatel společnosti</w:t>
                  </w:r>
                </w:p>
              </w:tc>
            </w:tr>
          </w:tbl>
          <w:p w:rsidR="002963F2" w:rsidRPr="001D347B" w:rsidP="00676D7A" w14:paraId="1637A7EE" w14:textId="77777777">
            <w:pPr>
              <w:tabs>
                <w:tab w:val="left" w:pos="931"/>
              </w:tabs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64" w:type="dxa"/>
          </w:tcPr>
          <w:p w:rsidR="002963F2" w:rsidRPr="001D347B" w:rsidP="00676D7A" w14:paraId="70320BEE" w14:textId="7777777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443" w:type="dxa"/>
          </w:tcPr>
          <w:p w:rsidR="002963F2" w:rsidP="00676D7A" w14:paraId="4B00ABB0" w14:textId="7777777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:rsidR="002963F2" w:rsidP="002963F2" w14:paraId="3FE53024" w14:textId="77777777">
      <w:pPr>
        <w:tabs>
          <w:tab w:val="left" w:pos="6330"/>
        </w:tabs>
        <w:rPr>
          <w:rFonts w:ascii="Arial" w:eastAsia="Times New Roman" w:hAnsi="Arial" w:cs="Arial"/>
          <w:sz w:val="22"/>
          <w:szCs w:val="22"/>
        </w:rPr>
      </w:pPr>
    </w:p>
    <w:p w:rsidR="000D21EF" w:rsidP="00C320C6" w14:paraId="5674A553" w14:textId="77777777">
      <w:pPr>
        <w:jc w:val="left"/>
        <w:rPr>
          <w:lang w:eastAsia="x-none"/>
        </w:rPr>
      </w:pPr>
    </w:p>
    <w:sectPr w:rsidSect="004966A1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425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1AFE" w14:paraId="1AB3203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rial" w:hAnsi="Arial" w:cs="Arial"/>
      </w:rPr>
      <w:id w:val="-244654812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348372507"/>
          <w:docPartObj>
            <w:docPartGallery w:val="Page Numbers (Top of Page)"/>
            <w:docPartUnique/>
          </w:docPartObj>
        </w:sdtPr>
        <w:sdtContent>
          <w:p w:rsidR="0061793E" w:rsidRPr="00B27FC0" w:rsidP="0061793E" w14:paraId="34AC7276" w14:textId="7784E556">
            <w:pPr>
              <w:pStyle w:val="Footer"/>
              <w:pBdr>
                <w:top w:val="single" w:sz="4" w:space="1" w:color="auto"/>
              </w:pBdr>
              <w:jc w:val="right"/>
              <w:rPr>
                <w:rFonts w:ascii="Arial" w:hAnsi="Arial" w:cs="Arial"/>
              </w:rPr>
            </w:pPr>
            <w:r w:rsidRPr="00B27FC0">
              <w:rPr>
                <w:rFonts w:ascii="Arial" w:hAnsi="Arial" w:cs="Arial"/>
              </w:rPr>
              <w:t xml:space="preserve">Stránka </w:t>
            </w:r>
            <w:r w:rsidRPr="00B27FC0">
              <w:rPr>
                <w:rFonts w:ascii="Arial" w:hAnsi="Arial" w:cs="Arial"/>
                <w:bCs/>
              </w:rPr>
              <w:fldChar w:fldCharType="begin"/>
            </w:r>
            <w:r w:rsidRPr="00B27FC0">
              <w:rPr>
                <w:rFonts w:ascii="Arial" w:hAnsi="Arial" w:cs="Arial"/>
                <w:bCs/>
              </w:rPr>
              <w:instrText>PAGE</w:instrText>
            </w:r>
            <w:r w:rsidRPr="00B27FC0">
              <w:rPr>
                <w:rFonts w:ascii="Arial" w:hAnsi="Arial" w:cs="Arial"/>
                <w:bCs/>
              </w:rPr>
              <w:fldChar w:fldCharType="separate"/>
            </w:r>
            <w:r w:rsidR="00995CEA">
              <w:rPr>
                <w:rFonts w:ascii="Arial" w:hAnsi="Arial" w:cs="Arial"/>
                <w:bCs/>
                <w:noProof/>
              </w:rPr>
              <w:t>3</w:t>
            </w:r>
            <w:r w:rsidRPr="00B27FC0">
              <w:rPr>
                <w:rFonts w:ascii="Arial" w:hAnsi="Arial" w:cs="Arial"/>
                <w:bCs/>
              </w:rPr>
              <w:fldChar w:fldCharType="end"/>
            </w:r>
            <w:r w:rsidRPr="00B27FC0">
              <w:rPr>
                <w:rFonts w:ascii="Arial" w:hAnsi="Arial" w:cs="Arial"/>
              </w:rPr>
              <w:t xml:space="preserve"> z </w:t>
            </w:r>
            <w:r w:rsidRPr="00B27FC0">
              <w:rPr>
                <w:rFonts w:ascii="Arial" w:hAnsi="Arial" w:cs="Arial"/>
                <w:bCs/>
              </w:rPr>
              <w:fldChar w:fldCharType="begin"/>
            </w:r>
            <w:r w:rsidRPr="00B27FC0">
              <w:rPr>
                <w:rFonts w:ascii="Arial" w:hAnsi="Arial" w:cs="Arial"/>
                <w:bCs/>
              </w:rPr>
              <w:instrText>NUMPAGES</w:instrText>
            </w:r>
            <w:r w:rsidRPr="00B27FC0">
              <w:rPr>
                <w:rFonts w:ascii="Arial" w:hAnsi="Arial" w:cs="Arial"/>
                <w:bCs/>
              </w:rPr>
              <w:fldChar w:fldCharType="separate"/>
            </w:r>
            <w:r w:rsidR="00995CEA">
              <w:rPr>
                <w:rFonts w:ascii="Arial" w:hAnsi="Arial" w:cs="Arial"/>
                <w:bCs/>
                <w:noProof/>
              </w:rPr>
              <w:t>3</w:t>
            </w:r>
            <w:r w:rsidRPr="00B27FC0">
              <w:rPr>
                <w:rFonts w:ascii="Arial" w:hAnsi="Arial" w:cs="Arial"/>
                <w:bCs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1AFE" w14:paraId="145C0D1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1AFE" w14:paraId="04CD6FF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1AFE" w14:paraId="171B9AAC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2BBA" w:rsidRPr="004A4BE4" w:rsidP="00342BBA" w14:paraId="21046777" w14:textId="77777777">
    <w:pPr>
      <w:tabs>
        <w:tab w:val="center" w:pos="4536"/>
        <w:tab w:val="right" w:pos="9072"/>
      </w:tabs>
      <w:spacing w:after="120"/>
      <w:jc w:val="left"/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4A4BE4">
      <w:rPr>
        <w:rFonts w:asciiTheme="minorHAnsi" w:eastAsiaTheme="minorHAnsi" w:hAnsiTheme="minorHAnsi" w:cstheme="minorBidi"/>
        <w:noProof/>
        <w:sz w:val="22"/>
        <w:szCs w:val="22"/>
        <w:lang w:eastAsia="en-US"/>
      </w:rPr>
      <w:drawing>
        <wp:inline distT="0" distB="0" distL="0" distR="0">
          <wp:extent cx="2207260" cy="646430"/>
          <wp:effectExtent l="0" t="0" r="2540" b="1270"/>
          <wp:docPr id="105504172" name="Obrázek 1" descr="Obsah obrázku Písmo, symbol, Grafika, logo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504172" name="Obrázek 1" descr="Obsah obrázku Písmo, symbol, Grafika, logo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07260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tbl>
    <w:tblPr>
      <w:tblStyle w:val="Mkatabulky4"/>
      <w:tblW w:w="9639" w:type="dxa"/>
      <w:tblInd w:w="-5" w:type="dxa"/>
      <w:tblBorders>
        <w:left w:val="none" w:sz="0" w:space="0" w:color="auto"/>
        <w:bottom w:val="single" w:sz="18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639"/>
    </w:tblGrid>
    <w:tr w14:paraId="082D9C09" w14:textId="77777777" w:rsidTr="009C677B">
      <w:tblPrEx>
        <w:tblW w:w="9639" w:type="dxa"/>
        <w:tblInd w:w="-5" w:type="dxa"/>
        <w:tblBorders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rPr>
        <w:trHeight w:val="370"/>
      </w:trPr>
      <w:tc>
        <w:tcPr>
          <w:tcW w:w="9639" w:type="dxa"/>
          <w:tcBorders>
            <w:top w:val="single" w:sz="4" w:space="0" w:color="161A48"/>
            <w:bottom w:val="single" w:sz="12" w:space="0" w:color="auto"/>
          </w:tcBorders>
        </w:tcPr>
        <w:bookmarkStart w:id="0" w:name="_Hlk192145854" w:displacedByCustomXml="next"/>
        <w:sdt>
          <w:sdtPr>
            <w:rPr>
              <w:rFonts w:ascii="Arial" w:eastAsia="Arial" w:hAnsi="Arial" w:cs="Arial"/>
              <w:b/>
              <w:color w:val="161A48"/>
              <w:sz w:val="28"/>
              <w:szCs w:val="22"/>
              <w:lang w:eastAsia="en-US"/>
            </w:rPr>
            <w:alias w:val="Útvar"/>
            <w:tag w:val="Útvar"/>
            <w:id w:val="-444457324"/>
            <w:placeholder>
              <w:docPart w:val="99B6299CB2A243C0B8789ECF99FAE41F"/>
            </w:placeholder>
            <w:dropDownList w:lastValue="Odbor správy nemovitostí">
              <w:listItem w:value="Zvolte položku."/>
              <w:listItem w:value="Oddělení Sekretariátu vedoucího Úřadu vlády" w:displayText="Oddělení Sekretariátu vedoucího Úřadu vlády"/>
              <w:listItem w:value="Oddělení interního auditu a kontroly" w:displayText="Oddělení interního auditu a kontroly"/>
              <w:listItem w:value="Odbor vládní agendy" w:displayText="Odbor vládní agendy"/>
              <w:listItem w:value="Odbor majetku a služeb" w:displayText="Odbor majetku a služeb"/>
              <w:listItem w:value="Odbor strategické komunikace státu" w:displayText="Odbor strategické komunikace státu"/>
              <w:listItem w:value="Odbor vládního analytického útvaru" w:displayText="Odbor vládního analytického útvaru"/>
              <w:listItem w:value="Sekce pro právo a ekonomiku" w:displayText="Sekce pro právo a ekonomiku"/>
              <w:listItem w:value="Odbor právní" w:displayText="Odbor právní"/>
              <w:listItem w:value="Odbor rozpočtu a financování" w:displayText="Odbor rozpočtu a financování"/>
              <w:listItem w:value="Odbor správy nemovitostí" w:displayText="Odbor správy nemovitostí"/>
              <w:listItem w:value="Oddělení vnitřní bezpečnosti" w:displayText="Oddělení vnitřní bezpečnosti"/>
              <w:listItem w:value="Odbor lidských práv a ochrany menšin" w:displayText="Odbor lidských práv a ochrany menšin"/>
              <w:listItem w:value="Odbor rovnosti žen a mužů" w:displayText="Odbor rovnosti žen a mužů"/>
              <w:listItem w:value="Sekce Legislativní rady vlády" w:displayText="Sekce Legislativní rady vlády"/>
              <w:listItem w:value="Oddělení sekretariátu Legislativní rady vlády a Etické komise ČR pro ocenění účastníků odboje a odporu proti komunismu" w:displayText="Oddělení sekretariátu Legislativní rady vlády a Etické komise ČR pro ocenění účastníků odboje a odporu proti komunismu"/>
              <w:listItem w:value="Odbor vládní legislativy" w:displayText="Odbor vládní legislativy"/>
              <w:listItem w:value="Odbor kompatibility" w:displayText="Odbor kompatibility"/>
              <w:listItem w:value="Sekce státního tajemníka pro řízení služebních vztahů" w:displayText="Sekce státního tajemníka pro řízení služebních vztahů"/>
              <w:listItem w:value="Odbor personální" w:displayText="Odbor personální"/>
              <w:listItem w:value="Odbor informatiky" w:displayText="Odbor informatiky"/>
              <w:listItem w:value="Odbor protidrogové politiky" w:displayText="Odbor protidrogové politiky"/>
              <w:listItem w:value="Odbor bezpečnostní a zahraniční" w:displayText="Odbor bezpečnostní a zahraniční"/>
              <w:listItem w:value="Sekce pro evropské záležitosti" w:displayText="Sekce pro evropské záležitosti"/>
              <w:listItem w:value="Odbor koordinace evropských politik" w:displayText="Odbor koordinace evropských politik"/>
              <w:listItem w:value="Odbor komunikace o evropských záležitostech" w:displayText="Odbor komunikace o evropských záležitostech"/>
              <w:listItem w:value="Oddělení evropské digitální agendy" w:displayText="Oddělení evropské digitální agendy"/>
              <w:listItem w:value="Odbor věcných politik EU" w:displayText="Odbor věcných politik EU"/>
              <w:listItem w:value="Odbor evropské institucionální a právní podpory" w:displayText="Odbor evropské institucionální a právní podpory"/>
              <w:listItem w:value="Sekce Kabinetu předsedy vlády ČR" w:displayText="Sekce Kabinetu předsedy vlády ČR"/>
              <w:listItem w:value="Oddělení Kanceláře předsedy vlády" w:displayText="Oddělení Kanceláře předsedy vlády"/>
              <w:listItem w:value="Odbor komunikace" w:displayText="Odbor komunikace"/>
              <w:listItem w:value="Odbor protokolu" w:displayText="Odbor protokolu"/>
              <w:listItem w:value="Odbor strategie a analýz" w:displayText="Odbor strategie a analýz"/>
              <w:listItem w:value="Odbor Kabinetu ministra pro vědu, výzkum a inovace" w:displayText="Odbor Kabinetu ministra pro vědu, výzkum a inovace"/>
              <w:listItem w:value="Sekce pro vědu, výzkum a inovace" w:displayText="Sekce pro vědu, výzkum a inovace"/>
              <w:listItem w:value="Odbor podpory Rady pro výzkum, vývoj a inovace" w:displayText="Odbor podpory Rady pro výzkum, vývoj a inovace"/>
              <w:listItem w:value="Odbor koordinace výzkumu, vývoje a inovací" w:displayText="Odbor koordinace výzkumu, vývoje a inovací"/>
              <w:listItem w:value="Odbor Kabinetu ministra pro evropské záležitosti" w:displayText="Odbor Kabinetu ministra pro evropské záležitosti"/>
              <w:listItem w:value="Odbor Kabinetu člena vlády pověřeného koordinací digitalizace" w:displayText="Odbor Kabinetu člena vlády pověřeného koordinací digitalizace"/>
              <w:listItem w:value="vrchní ředitel Sekce pro právo a ekonomiku" w:displayText="vrchní ředitel Sekce pro právo a ekonomiku"/>
              <w:listItem w:value="vrchní ředitel Sekce Legislativní rady vlády " w:displayText="vrchní ředitel Sekce Legislativní rady vlády "/>
              <w:listItem w:value="poradce pro národní bezpečnost   " w:displayText="poradce pro národní bezpečnost   "/>
              <w:listItem w:value="vrchní ředitelka Sekce Kabinetu předsedy vlády ČR " w:displayText="vrchní ředitelka Sekce Kabinetu předsedy vlády ČR "/>
              <w:listItem w:value="vrchní ředitel Sekce pro evropské záležitosti   " w:displayText="vrchní ředitel Sekce pro evropské záležitosti   "/>
              <w:listItem w:value="náměstek ministra pro evropské záležitosti " w:displayText="náměstek ministra pro evropské záležitosti "/>
              <w:listItem w:value="náměstkyně ministra pro evropské záležitosti " w:displayText="náměstkyně ministra pro evropské záležitosti "/>
              <w:listItem w:value="náměstek ministra pro vědu, výzkum a inovace " w:displayText="náměstek ministra pro vědu, výzkum a inovace "/>
              <w:listItem w:value="náměstkyně ministra pro vědu, výzkum a inovace " w:displayText="náměstkyně ministra pro vědu, výzkum a inovace "/>
              <w:listItem w:value="vrchní ředitelka Sekce pro vědu, výzkum a inovace " w:displayText="vrchní ředitelka Sekce pro vědu, výzkum a inovace "/>
              <w:listItem w:value="státní tajemník v Úřadu vlády ČR " w:displayText="státní tajemník v Úřadu vlády ČR "/>
              <w:listItem w:value="Národní monitorovací středisko pro drogy a závislosti" w:displayText="Národní monitorovací středisko pro drogy a závislosti"/>
            </w:dropDownList>
          </w:sdtPr>
          <w:sdtContent>
            <w:p w:rsidR="00342BBA" w:rsidRPr="004A4BE4" w:rsidP="00342BBA" w14:paraId="410216B3" w14:textId="77777777">
              <w:pPr>
                <w:spacing w:before="120" w:line="360" w:lineRule="auto"/>
                <w:ind w:left="-108"/>
                <w:rPr>
                  <w:rFonts w:ascii="Arial" w:eastAsia="Arial" w:hAnsi="Arial" w:cs="Arial"/>
                  <w:b/>
                  <w:color w:val="161A48"/>
                  <w:sz w:val="28"/>
                  <w:szCs w:val="22"/>
                  <w:lang w:eastAsia="en-US"/>
                </w:rPr>
              </w:pPr>
              <w:r>
                <w:rPr>
                  <w:rFonts w:ascii="Arial" w:eastAsia="Arial" w:hAnsi="Arial" w:cs="Arial"/>
                  <w:b/>
                  <w:color w:val="161A48"/>
                  <w:sz w:val="28"/>
                  <w:szCs w:val="22"/>
                  <w:lang w:eastAsia="en-US"/>
                </w:rPr>
                <w:t>Odbor správy nemovitostí</w:t>
              </w:r>
            </w:p>
          </w:sdtContent>
        </w:sdt>
        <w:bookmarkEnd w:id="0" w:displacedByCustomXml="prev"/>
      </w:tc>
    </w:tr>
  </w:tbl>
  <w:p w:rsidR="00342BBA" w:rsidP="00342BBA" w14:paraId="58C7B1ED" w14:textId="77777777">
    <w:pPr>
      <w:pStyle w:val="Header"/>
    </w:pPr>
  </w:p>
  <w:p w:rsidR="00C320C6" w14:paraId="7BE9095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8"/>
    <w:multiLevelType w:val="hybridMultilevel"/>
    <w:tmpl w:val="C88427A6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4C245BE"/>
    <w:multiLevelType w:val="multilevel"/>
    <w:tmpl w:val="D2E8A8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6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44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3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672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75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97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16" w:hanging="1440"/>
      </w:pPr>
      <w:rPr>
        <w:rFonts w:cs="Times New Roman" w:hint="default"/>
      </w:rPr>
    </w:lvl>
  </w:abstractNum>
  <w:abstractNum w:abstractNumId="2">
    <w:nsid w:val="0B5A2744"/>
    <w:multiLevelType w:val="hybridMultilevel"/>
    <w:tmpl w:val="29C6EF24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28E796B"/>
    <w:multiLevelType w:val="hybridMultilevel"/>
    <w:tmpl w:val="E3D4D4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0932D6"/>
    <w:multiLevelType w:val="hybridMultilevel"/>
    <w:tmpl w:val="1D0CAA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801253"/>
    <w:multiLevelType w:val="hybridMultilevel"/>
    <w:tmpl w:val="4D24C3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2900BC"/>
    <w:multiLevelType w:val="multilevel"/>
    <w:tmpl w:val="BCB0418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89"/>
        </w:tabs>
        <w:ind w:left="989" w:hanging="280"/>
      </w:pPr>
      <w:rPr>
        <w:rFonts w:hint="default"/>
      </w:rPr>
    </w:lvl>
    <w:lvl w:ilvl="2">
      <w:start w:val="1"/>
      <w:numFmt w:val="upperRoman"/>
      <w:lvlText w:val="%3."/>
      <w:lvlJc w:val="left"/>
      <w:pPr>
        <w:tabs>
          <w:tab w:val="num" w:pos="960"/>
        </w:tabs>
        <w:ind w:left="960" w:hanging="320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>
    <w:nsid w:val="22FD03EA"/>
    <w:multiLevelType w:val="hybridMultilevel"/>
    <w:tmpl w:val="B302C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1B604F"/>
    <w:multiLevelType w:val="multilevel"/>
    <w:tmpl w:val="194E4B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egacy w:legacy="1" w:legacySpace="120" w:legacyIndent="504"/>
      <w:lvlJc w:val="left"/>
      <w:pPr>
        <w:ind w:left="1296" w:hanging="504"/>
      </w:pPr>
      <w:rPr>
        <w:rFonts w:cs="Times New Roman"/>
      </w:rPr>
    </w:lvl>
    <w:lvl w:ilvl="3">
      <w:start w:val="1"/>
      <w:numFmt w:val="decimal"/>
      <w:lvlText w:val="%1.%2.%3.%4."/>
      <w:legacy w:legacy="1" w:legacySpace="120" w:legacyIndent="648"/>
      <w:lvlJc w:val="left"/>
      <w:pPr>
        <w:ind w:left="1944" w:hanging="648"/>
      </w:pPr>
      <w:rPr>
        <w:rFonts w:cs="Times New Roman"/>
      </w:rPr>
    </w:lvl>
    <w:lvl w:ilvl="4">
      <w:start w:val="1"/>
      <w:numFmt w:val="decimal"/>
      <w:lvlText w:val="%1.%2.%3.%4.%5."/>
      <w:legacy w:legacy="1" w:legacySpace="120" w:legacyIndent="792"/>
      <w:lvlJc w:val="left"/>
      <w:pPr>
        <w:ind w:left="2736" w:hanging="792"/>
      </w:pPr>
      <w:rPr>
        <w:rFonts w:cs="Times New Roman"/>
      </w:rPr>
    </w:lvl>
    <w:lvl w:ilvl="5">
      <w:start w:val="1"/>
      <w:numFmt w:val="decimal"/>
      <w:lvlText w:val="%1.%2.%3.%4.%5.%6."/>
      <w:legacy w:legacy="1" w:legacySpace="120" w:legacyIndent="936"/>
      <w:lvlJc w:val="left"/>
      <w:pPr>
        <w:ind w:left="3672" w:hanging="936"/>
      </w:pPr>
      <w:rPr>
        <w:rFonts w:cs="Times New Roman"/>
      </w:r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4752" w:hanging="1080"/>
      </w:pPr>
      <w:rPr>
        <w:rFonts w:cs="Times New Roman"/>
      </w:rPr>
    </w:lvl>
    <w:lvl w:ilvl="7">
      <w:start w:val="1"/>
      <w:numFmt w:val="decimal"/>
      <w:lvlText w:val="%1.%2.%3.%4.%5.%6.%7.%8."/>
      <w:legacy w:legacy="1" w:legacySpace="120" w:legacyIndent="1224"/>
      <w:lvlJc w:val="left"/>
      <w:pPr>
        <w:ind w:left="5976" w:hanging="1224"/>
      </w:pPr>
      <w:rPr>
        <w:rFonts w:cs="Times New Roman"/>
      </w:r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7416" w:hanging="1440"/>
      </w:pPr>
      <w:rPr>
        <w:rFonts w:cs="Times New Roman"/>
      </w:rPr>
    </w:lvl>
  </w:abstractNum>
  <w:abstractNum w:abstractNumId="9">
    <w:nsid w:val="244D6917"/>
    <w:multiLevelType w:val="hybridMultilevel"/>
    <w:tmpl w:val="0B2AC54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830DB"/>
    <w:multiLevelType w:val="hybridMultilevel"/>
    <w:tmpl w:val="4A0AC024"/>
    <w:lvl w:ilvl="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E90FB3"/>
    <w:multiLevelType w:val="hybridMultilevel"/>
    <w:tmpl w:val="13FAB40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640351"/>
    <w:multiLevelType w:val="hybridMultilevel"/>
    <w:tmpl w:val="B14EA17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B377DB"/>
    <w:multiLevelType w:val="hybridMultilevel"/>
    <w:tmpl w:val="C6AC59D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6D3D12"/>
    <w:multiLevelType w:val="hybridMultilevel"/>
    <w:tmpl w:val="2C926642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98028B1"/>
    <w:multiLevelType w:val="hybridMultilevel"/>
    <w:tmpl w:val="8EC6A5FC"/>
    <w:lvl w:ilvl="0">
      <w:start w:val="1"/>
      <w:numFmt w:val="lowerLetter"/>
      <w:lvlText w:val="%1)"/>
      <w:lvlJc w:val="left"/>
      <w:pPr>
        <w:ind w:left="3960" w:hanging="360"/>
      </w:pPr>
    </w:lvl>
    <w:lvl w:ilvl="1" w:tentative="1">
      <w:start w:val="1"/>
      <w:numFmt w:val="lowerLetter"/>
      <w:lvlText w:val="%2."/>
      <w:lvlJc w:val="left"/>
      <w:pPr>
        <w:ind w:left="4680" w:hanging="360"/>
      </w:pPr>
    </w:lvl>
    <w:lvl w:ilvl="2" w:tentative="1">
      <w:start w:val="1"/>
      <w:numFmt w:val="lowerRoman"/>
      <w:lvlText w:val="%3."/>
      <w:lvlJc w:val="right"/>
      <w:pPr>
        <w:ind w:left="5400" w:hanging="180"/>
      </w:pPr>
    </w:lvl>
    <w:lvl w:ilvl="3" w:tentative="1">
      <w:start w:val="1"/>
      <w:numFmt w:val="decimal"/>
      <w:lvlText w:val="%4."/>
      <w:lvlJc w:val="left"/>
      <w:pPr>
        <w:ind w:left="6120" w:hanging="360"/>
      </w:pPr>
    </w:lvl>
    <w:lvl w:ilvl="4" w:tentative="1">
      <w:start w:val="1"/>
      <w:numFmt w:val="lowerLetter"/>
      <w:lvlText w:val="%5."/>
      <w:lvlJc w:val="left"/>
      <w:pPr>
        <w:ind w:left="6840" w:hanging="360"/>
      </w:pPr>
    </w:lvl>
    <w:lvl w:ilvl="5" w:tentative="1">
      <w:start w:val="1"/>
      <w:numFmt w:val="lowerRoman"/>
      <w:lvlText w:val="%6."/>
      <w:lvlJc w:val="right"/>
      <w:pPr>
        <w:ind w:left="7560" w:hanging="180"/>
      </w:pPr>
    </w:lvl>
    <w:lvl w:ilvl="6" w:tentative="1">
      <w:start w:val="1"/>
      <w:numFmt w:val="decimal"/>
      <w:lvlText w:val="%7."/>
      <w:lvlJc w:val="left"/>
      <w:pPr>
        <w:ind w:left="8280" w:hanging="360"/>
      </w:pPr>
    </w:lvl>
    <w:lvl w:ilvl="7" w:tentative="1">
      <w:start w:val="1"/>
      <w:numFmt w:val="lowerLetter"/>
      <w:lvlText w:val="%8."/>
      <w:lvlJc w:val="left"/>
      <w:pPr>
        <w:ind w:left="9000" w:hanging="360"/>
      </w:pPr>
    </w:lvl>
    <w:lvl w:ilvl="8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6">
    <w:nsid w:val="3BA32AC9"/>
    <w:multiLevelType w:val="hybridMultilevel"/>
    <w:tmpl w:val="C88427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3572ECF"/>
    <w:multiLevelType w:val="hybridMultilevel"/>
    <w:tmpl w:val="D0BC79B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447742"/>
    <w:multiLevelType w:val="hybridMultilevel"/>
    <w:tmpl w:val="8EC6A5FC"/>
    <w:lvl w:ilvl="0">
      <w:start w:val="1"/>
      <w:numFmt w:val="lowerLetter"/>
      <w:lvlText w:val="%1)"/>
      <w:lvlJc w:val="left"/>
      <w:pPr>
        <w:ind w:left="928" w:hanging="360"/>
      </w:pPr>
    </w:lvl>
    <w:lvl w:ilvl="1" w:tentative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 w:tentative="1">
      <w:start w:val="1"/>
      <w:numFmt w:val="decimal"/>
      <w:lvlText w:val="%4."/>
      <w:lvlJc w:val="left"/>
      <w:pPr>
        <w:ind w:left="3088" w:hanging="360"/>
      </w:pPr>
    </w:lvl>
    <w:lvl w:ilvl="4" w:tentative="1">
      <w:start w:val="1"/>
      <w:numFmt w:val="lowerLetter"/>
      <w:lvlText w:val="%5."/>
      <w:lvlJc w:val="left"/>
      <w:pPr>
        <w:ind w:left="3808" w:hanging="360"/>
      </w:pPr>
    </w:lvl>
    <w:lvl w:ilvl="5" w:tentative="1">
      <w:start w:val="1"/>
      <w:numFmt w:val="lowerRoman"/>
      <w:lvlText w:val="%6."/>
      <w:lvlJc w:val="right"/>
      <w:pPr>
        <w:ind w:left="4528" w:hanging="180"/>
      </w:pPr>
    </w:lvl>
    <w:lvl w:ilvl="6" w:tentative="1">
      <w:start w:val="1"/>
      <w:numFmt w:val="decimal"/>
      <w:lvlText w:val="%7."/>
      <w:lvlJc w:val="left"/>
      <w:pPr>
        <w:ind w:left="5248" w:hanging="360"/>
      </w:pPr>
    </w:lvl>
    <w:lvl w:ilvl="7" w:tentative="1">
      <w:start w:val="1"/>
      <w:numFmt w:val="lowerLetter"/>
      <w:lvlText w:val="%8."/>
      <w:lvlJc w:val="left"/>
      <w:pPr>
        <w:ind w:left="5968" w:hanging="360"/>
      </w:pPr>
    </w:lvl>
    <w:lvl w:ilvl="8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51A90382"/>
    <w:multiLevelType w:val="hybridMultilevel"/>
    <w:tmpl w:val="002296D6"/>
    <w:lvl w:ilvl="0">
      <w:start w:val="1"/>
      <w:numFmt w:val="lowerRoman"/>
      <w:lvlText w:val="%1."/>
      <w:lvlJc w:val="right"/>
      <w:pPr>
        <w:tabs>
          <w:tab w:val="num" w:pos="2160"/>
        </w:tabs>
        <w:ind w:left="2160" w:hanging="180"/>
      </w:pPr>
    </w:lvl>
    <w:lvl w:ilvl="1">
      <w:start w:val="64"/>
      <w:numFmt w:val="bullet"/>
      <w:lvlText w:val="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F061E4"/>
    <w:multiLevelType w:val="hybridMultilevel"/>
    <w:tmpl w:val="DD106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3"/>
      <w:numFmt w:val="decimal"/>
      <w:lvlText w:val="%3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8E46C87"/>
    <w:multiLevelType w:val="hybridMultilevel"/>
    <w:tmpl w:val="661A53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5E3148"/>
    <w:multiLevelType w:val="hybridMultilevel"/>
    <w:tmpl w:val="4A0AC024"/>
    <w:lvl w:ilvl="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E440AF"/>
    <w:multiLevelType w:val="hybridMultilevel"/>
    <w:tmpl w:val="7D4C5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13557BD"/>
    <w:multiLevelType w:val="hybridMultilevel"/>
    <w:tmpl w:val="CAFCD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3AB492A"/>
    <w:multiLevelType w:val="hybridMultilevel"/>
    <w:tmpl w:val="C2F0E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7A12B93"/>
    <w:multiLevelType w:val="multilevel"/>
    <w:tmpl w:val="20C8DB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0"/>
        </w:tabs>
        <w:ind w:left="640" w:hanging="28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960"/>
        </w:tabs>
        <w:ind w:left="960" w:hanging="3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7">
    <w:nsid w:val="7E683FB1"/>
    <w:multiLevelType w:val="hybridMultilevel"/>
    <w:tmpl w:val="C472C81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bullet"/>
      <w:lvlText w:val="-"/>
      <w:lvlJc w:val="left"/>
      <w:pPr>
        <w:ind w:left="1794" w:hanging="360"/>
      </w:pPr>
      <w:rPr>
        <w:rFonts w:ascii="Times New Roman" w:eastAsia="Times New Roman" w:hAnsi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  <w:rPr>
        <w:rFonts w:cs="Times New Roman"/>
      </w:rPr>
    </w:lvl>
  </w:abstractNum>
  <w:abstractNum w:abstractNumId="28">
    <w:nsid w:val="7F7F035E"/>
    <w:multiLevelType w:val="hybridMultilevel"/>
    <w:tmpl w:val="574A2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5"/>
  </w:num>
  <w:num w:numId="3">
    <w:abstractNumId w:val="17"/>
  </w:num>
  <w:num w:numId="4">
    <w:abstractNumId w:val="21"/>
  </w:num>
  <w:num w:numId="5">
    <w:abstractNumId w:val="10"/>
  </w:num>
  <w:num w:numId="6">
    <w:abstractNumId w:val="19"/>
  </w:num>
  <w:num w:numId="7">
    <w:abstractNumId w:val="15"/>
  </w:num>
  <w:num w:numId="8">
    <w:abstractNumId w:val="22"/>
  </w:num>
  <w:num w:numId="9">
    <w:abstractNumId w:val="18"/>
  </w:num>
  <w:num w:numId="10">
    <w:abstractNumId w:val="14"/>
  </w:num>
  <w:num w:numId="11">
    <w:abstractNumId w:val="4"/>
  </w:num>
  <w:num w:numId="12">
    <w:abstractNumId w:val="3"/>
  </w:num>
  <w:num w:numId="13">
    <w:abstractNumId w:val="9"/>
  </w:num>
  <w:num w:numId="14">
    <w:abstractNumId w:val="6"/>
  </w:num>
  <w:num w:numId="15">
    <w:abstractNumId w:val="25"/>
  </w:num>
  <w:num w:numId="16">
    <w:abstractNumId w:val="28"/>
  </w:num>
  <w:num w:numId="17">
    <w:abstractNumId w:val="7"/>
  </w:num>
  <w:num w:numId="18">
    <w:abstractNumId w:val="2"/>
  </w:num>
  <w:num w:numId="19">
    <w:abstractNumId w:val="20"/>
  </w:num>
  <w:num w:numId="20">
    <w:abstractNumId w:val="26"/>
  </w:num>
  <w:num w:numId="21">
    <w:abstractNumId w:val="24"/>
  </w:num>
  <w:num w:numId="22">
    <w:abstractNumId w:val="8"/>
  </w:num>
  <w:num w:numId="23">
    <w:abstractNumId w:val="1"/>
  </w:num>
  <w:num w:numId="24">
    <w:abstractNumId w:val="11"/>
  </w:num>
  <w:num w:numId="25">
    <w:abstractNumId w:val="23"/>
  </w:num>
  <w:num w:numId="26">
    <w:abstractNumId w:val="12"/>
  </w:num>
  <w:num w:numId="27">
    <w:abstractNumId w:val="27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712"/>
    <w:rsid w:val="00001B75"/>
    <w:rsid w:val="00002F8F"/>
    <w:rsid w:val="00012263"/>
    <w:rsid w:val="00027941"/>
    <w:rsid w:val="00043665"/>
    <w:rsid w:val="00045C70"/>
    <w:rsid w:val="0006686A"/>
    <w:rsid w:val="000C6773"/>
    <w:rsid w:val="000D21EF"/>
    <w:rsid w:val="000E60FD"/>
    <w:rsid w:val="00102119"/>
    <w:rsid w:val="00107A33"/>
    <w:rsid w:val="00152262"/>
    <w:rsid w:val="00157B24"/>
    <w:rsid w:val="00165056"/>
    <w:rsid w:val="00175E2C"/>
    <w:rsid w:val="00181AFE"/>
    <w:rsid w:val="00186C3D"/>
    <w:rsid w:val="00195FC5"/>
    <w:rsid w:val="001A092C"/>
    <w:rsid w:val="001D347B"/>
    <w:rsid w:val="00205C35"/>
    <w:rsid w:val="00212C87"/>
    <w:rsid w:val="00222FF1"/>
    <w:rsid w:val="0022641F"/>
    <w:rsid w:val="00254F76"/>
    <w:rsid w:val="002839FD"/>
    <w:rsid w:val="00294928"/>
    <w:rsid w:val="002963F2"/>
    <w:rsid w:val="002A3863"/>
    <w:rsid w:val="002B3404"/>
    <w:rsid w:val="002D0945"/>
    <w:rsid w:val="002D5F5F"/>
    <w:rsid w:val="002D62E5"/>
    <w:rsid w:val="002F630B"/>
    <w:rsid w:val="00310B1C"/>
    <w:rsid w:val="00342BBA"/>
    <w:rsid w:val="0034413C"/>
    <w:rsid w:val="00397A94"/>
    <w:rsid w:val="003A129C"/>
    <w:rsid w:val="00404918"/>
    <w:rsid w:val="00436E3A"/>
    <w:rsid w:val="004475DA"/>
    <w:rsid w:val="00455EC1"/>
    <w:rsid w:val="004608FC"/>
    <w:rsid w:val="00481F44"/>
    <w:rsid w:val="00482E06"/>
    <w:rsid w:val="00484BDB"/>
    <w:rsid w:val="004966A1"/>
    <w:rsid w:val="004A4BE4"/>
    <w:rsid w:val="004E688B"/>
    <w:rsid w:val="004F7181"/>
    <w:rsid w:val="00510793"/>
    <w:rsid w:val="005172D3"/>
    <w:rsid w:val="005464E3"/>
    <w:rsid w:val="0055706E"/>
    <w:rsid w:val="00562FE5"/>
    <w:rsid w:val="00582232"/>
    <w:rsid w:val="0059752A"/>
    <w:rsid w:val="005B5DBC"/>
    <w:rsid w:val="005C09E8"/>
    <w:rsid w:val="005C2E8E"/>
    <w:rsid w:val="005C6712"/>
    <w:rsid w:val="005E427A"/>
    <w:rsid w:val="005F0D80"/>
    <w:rsid w:val="0061793E"/>
    <w:rsid w:val="006252A1"/>
    <w:rsid w:val="00626291"/>
    <w:rsid w:val="0067095D"/>
    <w:rsid w:val="00676D7A"/>
    <w:rsid w:val="006B7FAB"/>
    <w:rsid w:val="006C3E3E"/>
    <w:rsid w:val="00732C63"/>
    <w:rsid w:val="0073420A"/>
    <w:rsid w:val="0073451D"/>
    <w:rsid w:val="00753373"/>
    <w:rsid w:val="007736DA"/>
    <w:rsid w:val="0079576F"/>
    <w:rsid w:val="007D4050"/>
    <w:rsid w:val="007E316B"/>
    <w:rsid w:val="007F58AE"/>
    <w:rsid w:val="00802043"/>
    <w:rsid w:val="00844DFA"/>
    <w:rsid w:val="00857795"/>
    <w:rsid w:val="008760D1"/>
    <w:rsid w:val="0088426F"/>
    <w:rsid w:val="00892EF2"/>
    <w:rsid w:val="008D38E3"/>
    <w:rsid w:val="008E7637"/>
    <w:rsid w:val="0091603A"/>
    <w:rsid w:val="00941B2B"/>
    <w:rsid w:val="00957D39"/>
    <w:rsid w:val="00963225"/>
    <w:rsid w:val="0098006F"/>
    <w:rsid w:val="00984DAF"/>
    <w:rsid w:val="00991123"/>
    <w:rsid w:val="00995BE9"/>
    <w:rsid w:val="00995CEA"/>
    <w:rsid w:val="009B1EC8"/>
    <w:rsid w:val="009E279D"/>
    <w:rsid w:val="009E63B7"/>
    <w:rsid w:val="00A223A4"/>
    <w:rsid w:val="00A353EE"/>
    <w:rsid w:val="00A6725F"/>
    <w:rsid w:val="00A8181B"/>
    <w:rsid w:val="00A83EF8"/>
    <w:rsid w:val="00AA6A17"/>
    <w:rsid w:val="00AB3115"/>
    <w:rsid w:val="00AD124C"/>
    <w:rsid w:val="00AE203F"/>
    <w:rsid w:val="00AF5742"/>
    <w:rsid w:val="00B02EC0"/>
    <w:rsid w:val="00B27FC0"/>
    <w:rsid w:val="00B5088B"/>
    <w:rsid w:val="00B56D01"/>
    <w:rsid w:val="00B70F48"/>
    <w:rsid w:val="00B72953"/>
    <w:rsid w:val="00B90603"/>
    <w:rsid w:val="00BA2569"/>
    <w:rsid w:val="00BC0C0E"/>
    <w:rsid w:val="00BD1E16"/>
    <w:rsid w:val="00BF5C8B"/>
    <w:rsid w:val="00C07416"/>
    <w:rsid w:val="00C27529"/>
    <w:rsid w:val="00C320C6"/>
    <w:rsid w:val="00C53F48"/>
    <w:rsid w:val="00C550D1"/>
    <w:rsid w:val="00C61099"/>
    <w:rsid w:val="00C738B0"/>
    <w:rsid w:val="00C81366"/>
    <w:rsid w:val="00C90E14"/>
    <w:rsid w:val="00C92CAA"/>
    <w:rsid w:val="00C97CAE"/>
    <w:rsid w:val="00CB062F"/>
    <w:rsid w:val="00CB167F"/>
    <w:rsid w:val="00CC348E"/>
    <w:rsid w:val="00CC5C9E"/>
    <w:rsid w:val="00CD23D3"/>
    <w:rsid w:val="00D0562A"/>
    <w:rsid w:val="00D27EE7"/>
    <w:rsid w:val="00D70B7B"/>
    <w:rsid w:val="00DC254F"/>
    <w:rsid w:val="00DC6E27"/>
    <w:rsid w:val="00DD5CCA"/>
    <w:rsid w:val="00E05487"/>
    <w:rsid w:val="00E25C1F"/>
    <w:rsid w:val="00E302A7"/>
    <w:rsid w:val="00E40681"/>
    <w:rsid w:val="00E61B22"/>
    <w:rsid w:val="00E65764"/>
    <w:rsid w:val="00E86F99"/>
    <w:rsid w:val="00EA2E4C"/>
    <w:rsid w:val="00EB6CD5"/>
    <w:rsid w:val="00EC31AD"/>
    <w:rsid w:val="00ED68C5"/>
    <w:rsid w:val="00EE380D"/>
    <w:rsid w:val="00EF1E0C"/>
    <w:rsid w:val="00F52A43"/>
    <w:rsid w:val="00F52C7D"/>
    <w:rsid w:val="00F6323F"/>
    <w:rsid w:val="00F7676C"/>
    <w:rsid w:val="00F87091"/>
    <w:rsid w:val="00FA5200"/>
    <w:rsid w:val="00FB3C71"/>
    <w:rsid w:val="00FC2608"/>
  </w:rsids>
  <w:docVars>
    <w:docVar w:name="AnonymizaceNavrh"/>
    <w:docVar w:name="CelyZnak_PisemnostZnak" w:val="16.5"/>
    <w:docVar w:name="Cislo_PostaOdesPisemnostDokumentVerze_PostaOdesPisemnost" w:val="VÝTISK Č. ..."/>
    <w:docVar w:name="CJ" w:val="807-2026-UVCR"/>
    <w:docVar w:name="CJ_PostaDoruc_PisemnostOdpovedNa_Pisemnost" w:val="XXX-XXX-XXX"/>
    <w:docVar w:name="CJ_Spis_Pisemnost" w:val="797-2026-UVCR"/>
    <w:docVar w:name="Contact_PostaOdes" w:val="ADRESÁT...&#13;&#10;ADRESÁT..."/>
    <w:docVar w:name="Contact_PostaOdes_All" w:val="ROZDĚLOVNÍK..."/>
    <w:docVar w:name="DatumNaroz"/>
    <w:docVar w:name="DatumPlatnosti_PisemnostTypZpristupneniInformaciZOSZ_Pisemnost" w:val="ZOSZ_DatumPlatnosti"/>
    <w:docVar w:name="DatumPoriz_Pisemnost" w:val="8.1.2026"/>
    <w:docVar w:name="Datum_PostaDoruc_PisemnostOdpovedNa_Pisemnost" w:val="DD.MM.RRRR"/>
    <w:docVar w:name="DisplayName_CisloObalky_PostaOdes" w:val="ČÍSLO OBÁLKY"/>
    <w:docVar w:name="DisplayName_CJCol" w:val="&lt;TABLE&gt;&lt;TR&gt;&lt;TD&gt;Č.j.:&lt;/TD&gt;&lt;TD&gt;807-2026-UVCR&lt;/TD&gt;&lt;/TR&gt;&lt;TR&gt;&lt;TD&gt;&lt;/TD&gt;&lt;TD&gt;&lt;/TD&gt;&lt;/TR&gt;&lt;/TABLE&gt;"/>
    <w:docVar w:name="DisplayName_PoziceMa_Pisemnost" w:val="Alena Lupjanová"/>
    <w:docVar w:name="DisplayName_SlozkaStupenUtajeniCollection_Slozka_Pisemnost"/>
    <w:docVar w:name="DisplayName_SpisovyUzel_PoziceZodpo_Pisemnost" w:val="Odbor právní"/>
    <w:docVar w:name="DisplayName_Spis_Pisemnost" w:val="Registr smluv 01-12/2026"/>
    <w:docVar w:name="DisplayName_UserPoriz_Pisemnost" w:val="Mgr. Alena Lupjanová"/>
    <w:docVar w:name="DuvodZmeny_SlozkaStupenUtajeniCollection_Slozka_Pisemnost"/>
    <w:docVar w:name="EC_Pisemnost" w:val="UVCR26D0000805"/>
    <w:docVar w:name="Key_BarCode_Pisemnost" w:val="*UVCR26D0000805*"/>
    <w:docVar w:name="Key_BarCode_PostaOdes" w:val="11101001011"/>
    <w:docVar w:name="KRukam" w:val="{KRukam}"/>
    <w:docVar w:name="NameAddress_Contact_SpisovyUzel_PoziceZodpo_Pisemnost" w:val="Úřad vlády České republiky"/>
    <w:docVar w:name="NamePostalAddress_Contact_PostaOdes" w:val="POŠTOVNÍ ADRESA&#13;&#10;{PostalAddress_Contact_PostaOdes}"/>
    <w:docVar w:name="Odkaz" w:val="ODKAZ"/>
    <w:docVar w:name="Password_PisemnostTypZpristupneniInformaciZOSZ_Pisemnost" w:val="ZOSZ_Password"/>
    <w:docVar w:name="PocetListuDokumentu_Pisemnost" w:val="0"/>
    <w:docVar w:name="PocetListu_Pisemnost" w:val="0/3"/>
    <w:docVar w:name="PocetPriloh_Pisemnost" w:val="3"/>
    <w:docVar w:name="Podpis"/>
    <w:docVar w:name="PoleVlastnost"/>
    <w:docVar w:name="PostalAddress_Contact_SpisovyUzel_PoziceZodpo_Pisemnost" w:val="nábřeží Edvarda Beneše 4/128&#13;&#10;11801 Praha 1 - Malá Strana"/>
    <w:docVar w:name="QREC_Pisemnost" w:val="UVCR26D0000805"/>
    <w:docVar w:name="RC"/>
    <w:docVar w:name="SkartacniZnakLhuta_PisemnostZnak" w:val="S/10"/>
    <w:docVar w:name="SmlouvaCislo" w:val="ČÍSLO SMLOUVY"/>
    <w:docVar w:name="SZ_Spis_Pisemnost" w:val="SPIS-2026-159"/>
    <w:docVar w:name="Termin_Pisemnost" w:val="DD.MM.RRRR"/>
    <w:docVar w:name="TEST" w:val="testovací pole"/>
    <w:docVar w:name="TypPrilohy_Pisemnost" w:val="3 Dokument"/>
    <w:docVar w:name="UserName_PisemnostTypZpristupneniInformaciZOSZ_Pisemnost" w:val="ZOSZ_UserName"/>
    <w:docVar w:name="Vec_Pisemnost" w:val="OSN - Dodatek č. 6 ke Smlouvě o zajištění ostrahy v objektu Vladislavova"/>
    <w:docVar w:name="Zkratka_SpisovyUzel_PoziceZodpo_Pisemnost" w:val="OPR"/>
  </w:docVar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8F7010"/>
  <w15:docId w15:val="{6781D405-828E-4E98-80E4-E6E6B1F22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6712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Heading1">
    <w:name w:val="heading 1"/>
    <w:basedOn w:val="Normal"/>
    <w:next w:val="Normal"/>
    <w:link w:val="Nadpis1Char"/>
    <w:qFormat/>
    <w:rsid w:val="00A8181B"/>
    <w:pPr>
      <w:keepNext/>
      <w:spacing w:before="240" w:after="60"/>
      <w:jc w:val="center"/>
      <w:outlineLvl w:val="0"/>
    </w:pPr>
    <w:rPr>
      <w:rFonts w:ascii="Arial" w:eastAsia="Times New Roman" w:hAnsi="Arial" w:cs="Arial"/>
      <w:b/>
      <w:bCs/>
      <w:kern w:val="32"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15226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0D21E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onclusion de partie"/>
    <w:basedOn w:val="Normal"/>
    <w:link w:val="OdstavecseseznamemChar"/>
    <w:qFormat/>
    <w:rsid w:val="005C6712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BodyText">
    <w:name w:val="Body Text"/>
    <w:basedOn w:val="Normal"/>
    <w:link w:val="ZkladntextChar"/>
    <w:rsid w:val="005C6712"/>
    <w:pPr>
      <w:jc w:val="center"/>
    </w:pPr>
    <w:rPr>
      <w:rFonts w:eastAsia="Times New Roman"/>
      <w:b/>
      <w:bCs/>
      <w:i/>
      <w:iCs/>
      <w:sz w:val="24"/>
      <w:szCs w:val="24"/>
      <w:lang w:val="x-none" w:eastAsia="x-none"/>
    </w:rPr>
  </w:style>
  <w:style w:type="character" w:customStyle="1" w:styleId="ZkladntextChar">
    <w:name w:val="Základní text Char"/>
    <w:basedOn w:val="DefaultParagraphFont"/>
    <w:link w:val="BodyText"/>
    <w:rsid w:val="005C6712"/>
    <w:rPr>
      <w:rFonts w:ascii="Times New Roman" w:eastAsia="Times New Roman" w:hAnsi="Times New Roman" w:cs="Times New Roman"/>
      <w:b/>
      <w:bCs/>
      <w:i/>
      <w:iCs/>
      <w:sz w:val="24"/>
      <w:szCs w:val="24"/>
      <w:lang w:val="x-none" w:eastAsia="x-none"/>
    </w:rPr>
  </w:style>
  <w:style w:type="paragraph" w:styleId="BodyTextIndent">
    <w:name w:val="Body Text Indent"/>
    <w:basedOn w:val="Normal"/>
    <w:link w:val="ZkladntextodsazenChar"/>
    <w:unhideWhenUsed/>
    <w:rsid w:val="005C6712"/>
    <w:pPr>
      <w:spacing w:after="120"/>
      <w:ind w:left="283"/>
    </w:pPr>
  </w:style>
  <w:style w:type="character" w:customStyle="1" w:styleId="ZkladntextodsazenChar">
    <w:name w:val="Základní text odsazený Char"/>
    <w:basedOn w:val="DefaultParagraphFont"/>
    <w:link w:val="BodyTextIndent"/>
    <w:rsid w:val="005C6712"/>
    <w:rPr>
      <w:rFonts w:ascii="Times New Roman" w:eastAsia="Calibri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aliases w:val="Conclusion de partie Char"/>
    <w:link w:val="ListParagraph"/>
    <w:rsid w:val="005C6712"/>
    <w:rPr>
      <w:rFonts w:ascii="Calibri" w:eastAsia="Calibri" w:hAnsi="Calibri" w:cs="Times New Roman"/>
    </w:rPr>
  </w:style>
  <w:style w:type="paragraph" w:customStyle="1" w:styleId="parsub">
    <w:name w:val="parsub"/>
    <w:basedOn w:val="Normal"/>
    <w:rsid w:val="005C6712"/>
    <w:pPr>
      <w:ind w:left="709" w:hanging="425"/>
      <w:jc w:val="left"/>
    </w:pPr>
    <w:rPr>
      <w:rFonts w:eastAsia="Times New Roman"/>
    </w:rPr>
  </w:style>
  <w:style w:type="paragraph" w:styleId="Header">
    <w:name w:val="header"/>
    <w:basedOn w:val="Normal"/>
    <w:link w:val="ZhlavChar"/>
    <w:uiPriority w:val="99"/>
    <w:unhideWhenUsed/>
    <w:rsid w:val="005C67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DefaultParagraphFont"/>
    <w:link w:val="Header"/>
    <w:uiPriority w:val="99"/>
    <w:rsid w:val="005C6712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Footer">
    <w:name w:val="footer"/>
    <w:basedOn w:val="Normal"/>
    <w:link w:val="ZpatChar"/>
    <w:uiPriority w:val="99"/>
    <w:unhideWhenUsed/>
    <w:rsid w:val="005C67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DefaultParagraphFont"/>
    <w:link w:val="Footer"/>
    <w:uiPriority w:val="99"/>
    <w:rsid w:val="005C6712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1A092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1A092C"/>
    <w:rPr>
      <w:rFonts w:ascii="Tahoma" w:eastAsia="Calibri" w:hAnsi="Tahoma" w:cs="Tahoma"/>
      <w:sz w:val="16"/>
      <w:szCs w:val="16"/>
      <w:lang w:eastAsia="cs-CZ"/>
    </w:rPr>
  </w:style>
  <w:style w:type="character" w:customStyle="1" w:styleId="Nadpis1Char">
    <w:name w:val="Nadpis 1 Char"/>
    <w:basedOn w:val="DefaultParagraphFont"/>
    <w:link w:val="Heading1"/>
    <w:rsid w:val="00A8181B"/>
    <w:rPr>
      <w:rFonts w:ascii="Arial" w:eastAsia="Times New Roman" w:hAnsi="Arial" w:cs="Arial"/>
      <w:b/>
      <w:bCs/>
      <w:kern w:val="32"/>
      <w:sz w:val="28"/>
      <w:szCs w:val="28"/>
      <w:lang w:val="x-none" w:eastAsia="x-none"/>
    </w:rPr>
  </w:style>
  <w:style w:type="table" w:styleId="TableGrid">
    <w:name w:val="Table Grid"/>
    <w:basedOn w:val="TableNormal"/>
    <w:rsid w:val="00A8181B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DefaultParagraphFont"/>
    <w:link w:val="Heading2"/>
    <w:uiPriority w:val="9"/>
    <w:semiHidden/>
    <w:rsid w:val="001522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customStyle="1" w:styleId="Default">
    <w:name w:val="Default"/>
    <w:rsid w:val="00254F7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B3404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2B3404"/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2B3404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2B3404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2B3404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character" w:customStyle="1" w:styleId="preformatted">
    <w:name w:val="preformatted"/>
    <w:basedOn w:val="DefaultParagraphFont"/>
    <w:rsid w:val="00E86F99"/>
  </w:style>
  <w:style w:type="character" w:styleId="Hyperlink">
    <w:name w:val="Hyperlink"/>
    <w:basedOn w:val="DefaultParagraphFont"/>
    <w:uiPriority w:val="99"/>
    <w:unhideWhenUsed/>
    <w:rsid w:val="005F0D80"/>
    <w:rPr>
      <w:color w:val="0000FF" w:themeColor="hyperlink"/>
      <w:u w:val="single"/>
    </w:rPr>
  </w:style>
  <w:style w:type="paragraph" w:customStyle="1" w:styleId="Normodsaz">
    <w:name w:val="Norm.odsaz."/>
    <w:basedOn w:val="Normal"/>
    <w:uiPriority w:val="99"/>
    <w:rsid w:val="00102119"/>
    <w:pPr>
      <w:autoSpaceDE w:val="0"/>
      <w:autoSpaceDN w:val="0"/>
      <w:spacing w:before="120" w:after="120"/>
    </w:pPr>
    <w:rPr>
      <w:sz w:val="24"/>
      <w:szCs w:val="24"/>
    </w:rPr>
  </w:style>
  <w:style w:type="character" w:customStyle="1" w:styleId="Nadpis7Char">
    <w:name w:val="Nadpis 7 Char"/>
    <w:basedOn w:val="DefaultParagraphFont"/>
    <w:link w:val="Heading7"/>
    <w:uiPriority w:val="9"/>
    <w:semiHidden/>
    <w:rsid w:val="000D21E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character" w:styleId="Emphasis">
    <w:name w:val="Emphasis"/>
    <w:uiPriority w:val="20"/>
    <w:qFormat/>
    <w:rsid w:val="002963F2"/>
    <w:rPr>
      <w:i/>
      <w:iCs/>
    </w:rPr>
  </w:style>
  <w:style w:type="table" w:customStyle="1" w:styleId="Mkatabulky4">
    <w:name w:val="Mřížka tabulky4"/>
    <w:basedOn w:val="TableNormal"/>
    <w:next w:val="TableGrid"/>
    <w:uiPriority w:val="39"/>
    <w:rsid w:val="0034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glossaryDocument" Target="glossary/document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99B6299CB2A243C0B8789ECF99FAE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FAA4FB-7EBB-4614-B05B-550EE01B31D9}"/>
      </w:docPartPr>
      <w:docPartBody>
        <w:p w:rsidR="00C738B0" w:rsidP="00C738B0">
          <w:pPr>
            <w:pStyle w:val="99B6299CB2A243C0B8789ECF99FAE41F"/>
          </w:pPr>
          <w:r w:rsidRPr="00984DAF">
            <w:rPr>
              <w:rStyle w:val="Placeholder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8B0"/>
    <w:rsid w:val="000C4695"/>
    <w:rsid w:val="002F630B"/>
    <w:rsid w:val="004608FC"/>
    <w:rsid w:val="005C09E8"/>
    <w:rsid w:val="00AE203F"/>
    <w:rsid w:val="00C738B0"/>
    <w:rsid w:val="00CC5C9E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38B0"/>
    <w:rPr>
      <w:color w:val="666666"/>
    </w:rPr>
  </w:style>
  <w:style w:type="paragraph" w:customStyle="1" w:styleId="99B6299CB2A243C0B8789ECF99FAE41F">
    <w:name w:val="99B6299CB2A243C0B8789ECF99FAE41F"/>
    <w:rsid w:val="00C738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4193A-AB8E-465A-BEE9-1BF08A2D0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921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Dudová Lenka</dc:creator>
  <cp:lastModifiedBy>Alena Lupjanová</cp:lastModifiedBy>
  <cp:revision>5</cp:revision>
  <cp:lastPrinted>2026-01-05T14:43:00Z</cp:lastPrinted>
  <dcterms:created xsi:type="dcterms:W3CDTF">2026-01-08T07:26:00Z</dcterms:created>
  <dcterms:modified xsi:type="dcterms:W3CDTF">2026-01-08T11:14:00Z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16.5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807-2026-UVCR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797-2026-UVCR</vt:lpwstr>
  </property>
  <property fmtid="{D5CDD505-2E9C-101B-9397-08002B2CF9AE}" pid="8" name="Contact_PostaOdes">
    <vt:lpwstr>ADRESÁT...
ADRESÁT...</vt:lpwstr>
  </property>
  <property fmtid="{D5CDD505-2E9C-101B-9397-08002B2CF9AE}" pid="9" name="Contact_PostaOdes_All">
    <vt:lpwstr>ROZDĚLOVNÍK...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8.1.2026</vt:lpwstr>
  </property>
  <property fmtid="{D5CDD505-2E9C-101B-9397-08002B2CF9AE}" pid="13" name="Datum_PostaDoruc_PisemnostOdpovedNa_Pisemnost">
    <vt:lpwstr>DD.MM.RRRR</vt:lpwstr>
  </property>
  <property fmtid="{D5CDD505-2E9C-101B-9397-08002B2CF9AE}" pid="14" name="DisplayName_CisloObalky_PostaOdes">
    <vt:lpwstr>ČÍSLO OBÁLKY</vt:lpwstr>
  </property>
  <property fmtid="{D5CDD505-2E9C-101B-9397-08002B2CF9AE}" pid="15" name="DisplayName_CJCol">
    <vt:lpwstr>&lt;TABLE&gt;&lt;TR&gt;&lt;TD&gt;Č.j.:&lt;/TD&gt;&lt;TD&gt;807-2026-UVCR&lt;/TD&gt;&lt;/TR&gt;&lt;TR&gt;&lt;TD&gt;&lt;/TD&gt;&lt;TD&gt;&lt;/TD&gt;&lt;/TR&gt;&lt;/TABLE&gt;</vt:lpwstr>
  </property>
  <property fmtid="{D5CDD505-2E9C-101B-9397-08002B2CF9AE}" pid="16" name="DisplayName_PoziceMa_Pisemnost">
    <vt:lpwstr>Alena Lupjanová</vt:lpwstr>
  </property>
  <property fmtid="{D5CDD505-2E9C-101B-9397-08002B2CF9AE}" pid="17" name="DisplayName_SlozkaStupenUtajeniCollection_Slozka_Pisemnost">
    <vt:lpwstr/>
  </property>
  <property fmtid="{D5CDD505-2E9C-101B-9397-08002B2CF9AE}" pid="18" name="DisplayName_SpisovyUzel_PoziceZodpo_Pisemnost">
    <vt:lpwstr>Odbor právní</vt:lpwstr>
  </property>
  <property fmtid="{D5CDD505-2E9C-101B-9397-08002B2CF9AE}" pid="19" name="DisplayName_Spis_Pisemnost">
    <vt:lpwstr>Registr smluv 01-12/2026</vt:lpwstr>
  </property>
  <property fmtid="{D5CDD505-2E9C-101B-9397-08002B2CF9AE}" pid="20" name="DisplayName_UserPoriz_Pisemnost">
    <vt:lpwstr>Mgr. Alena Lupjanová</vt:lpwstr>
  </property>
  <property fmtid="{D5CDD505-2E9C-101B-9397-08002B2CF9AE}" pid="21" name="DuvodZmeny_SlozkaStupenUtajeniCollection_Slozka_Pisemnost">
    <vt:lpwstr/>
  </property>
  <property fmtid="{D5CDD505-2E9C-101B-9397-08002B2CF9AE}" pid="22" name="EC_Pisemnost">
    <vt:lpwstr>UVCR26D0000805</vt:lpwstr>
  </property>
  <property fmtid="{D5CDD505-2E9C-101B-9397-08002B2CF9AE}" pid="23" name="Key_BarCode_Pisemnost">
    <vt:lpwstr>*UVCR26D0000805*</vt:lpwstr>
  </property>
  <property fmtid="{D5CDD505-2E9C-101B-9397-08002B2CF9AE}" pid="24" name="Key_BarCode_PostaOdes">
    <vt:lpwstr>11101001011</vt:lpwstr>
  </property>
  <property fmtid="{D5CDD505-2E9C-101B-9397-08002B2CF9AE}" pid="25" name="KRukam">
    <vt:lpwstr>{KRukam}</vt:lpwstr>
  </property>
  <property fmtid="{D5CDD505-2E9C-101B-9397-08002B2CF9AE}" pid="26" name="NameAddress_Contact_SpisovyUzel_PoziceZodpo_Pisemnost">
    <vt:lpwstr>Úřad vlády České republiky</vt:lpwstr>
  </property>
  <property fmtid="{D5CDD505-2E9C-101B-9397-08002B2CF9AE}" pid="27" name="NamePostalAddress_Contact_PostaOdes">
    <vt:lpwstr>POŠTOVNÍ ADRESA
{PostalAddress_Contact_PostaOdes}</vt:lpwstr>
  </property>
  <property fmtid="{D5CDD505-2E9C-101B-9397-08002B2CF9AE}" pid="28" name="Odkaz">
    <vt:lpwstr>ODKAZ</vt:lpwstr>
  </property>
  <property fmtid="{D5CDD505-2E9C-101B-9397-08002B2CF9AE}" pid="29" name="Password_PisemnostTypZpristupneniInformaciZOSZ_Pisemnost">
    <vt:lpwstr>ZOSZ_Password</vt:lpwstr>
  </property>
  <property fmtid="{D5CDD505-2E9C-101B-9397-08002B2CF9AE}" pid="30" name="PocetListuDokumentu_Pisemnost">
    <vt:lpwstr>0</vt:lpwstr>
  </property>
  <property fmtid="{D5CDD505-2E9C-101B-9397-08002B2CF9AE}" pid="31" name="PocetListu_Pisemnost">
    <vt:lpwstr>0/3</vt:lpwstr>
  </property>
  <property fmtid="{D5CDD505-2E9C-101B-9397-08002B2CF9AE}" pid="32" name="PocetPriloh_Pisemnost">
    <vt:lpwstr>3</vt:lpwstr>
  </property>
  <property fmtid="{D5CDD505-2E9C-101B-9397-08002B2CF9AE}" pid="33" name="Podpis">
    <vt:lpwstr/>
  </property>
  <property fmtid="{D5CDD505-2E9C-101B-9397-08002B2CF9AE}" pid="34" name="PoleVlastnost">
    <vt:lpwstr/>
  </property>
  <property fmtid="{D5CDD505-2E9C-101B-9397-08002B2CF9AE}" pid="35" name="PostalAddress_Contact_SpisovyUzel_PoziceZodpo_Pisemnost">
    <vt:lpwstr>nábřeží Edvarda Beneše 4/128
11801 Praha 1 - Malá Strana</vt:lpwstr>
  </property>
  <property fmtid="{D5CDD505-2E9C-101B-9397-08002B2CF9AE}" pid="36" name="QREC_Pisemnost">
    <vt:lpwstr>UVCR26D0000805</vt:lpwstr>
  </property>
  <property fmtid="{D5CDD505-2E9C-101B-9397-08002B2CF9AE}" pid="37" name="RC">
    <vt:lpwstr/>
  </property>
  <property fmtid="{D5CDD505-2E9C-101B-9397-08002B2CF9AE}" pid="38" name="SkartacniZnakLhuta_PisemnostZnak">
    <vt:lpwstr>S/10</vt:lpwstr>
  </property>
  <property fmtid="{D5CDD505-2E9C-101B-9397-08002B2CF9AE}" pid="39" name="SmlouvaCislo">
    <vt:lpwstr>ČÍSLO SMLOUVY</vt:lpwstr>
  </property>
  <property fmtid="{D5CDD505-2E9C-101B-9397-08002B2CF9AE}" pid="40" name="SZ_Spis_Pisemnost">
    <vt:lpwstr>SPIS-2026-159</vt:lpwstr>
  </property>
  <property fmtid="{D5CDD505-2E9C-101B-9397-08002B2CF9AE}" pid="41" name="Termin_Pisemnost">
    <vt:lpwstr>DD.MM.RRRR</vt:lpwstr>
  </property>
  <property fmtid="{D5CDD505-2E9C-101B-9397-08002B2CF9AE}" pid="42" name="TEST">
    <vt:lpwstr>testovací pole</vt:lpwstr>
  </property>
  <property fmtid="{D5CDD505-2E9C-101B-9397-08002B2CF9AE}" pid="43" name="TypPrilohy_Pisemnost">
    <vt:lpwstr>3 Dokument</vt:lpwstr>
  </property>
  <property fmtid="{D5CDD505-2E9C-101B-9397-08002B2CF9AE}" pid="44" name="UserName_PisemnostTypZpristupneniInformaciZOSZ_Pisemnost">
    <vt:lpwstr>ZOSZ_UserName</vt:lpwstr>
  </property>
  <property fmtid="{D5CDD505-2E9C-101B-9397-08002B2CF9AE}" pid="45" name="Vec_Pisemnost">
    <vt:lpwstr>OSN - Dodatek č. 6 ke Smlouvě o zajištění ostrahy v objektu Vladislavova</vt:lpwstr>
  </property>
  <property fmtid="{D5CDD505-2E9C-101B-9397-08002B2CF9AE}" pid="46" name="Zkratka_SpisovyUzel_PoziceZodpo_Pisemnost">
    <vt:lpwstr>OPR</vt:lpwstr>
  </property>
</Properties>
</file>