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2A7C" w14:textId="77777777" w:rsidR="000C3615" w:rsidRPr="00E11602" w:rsidRDefault="000C3615" w:rsidP="003759BB">
      <w:pPr>
        <w:pStyle w:val="Bezmezer"/>
        <w:spacing w:after="120"/>
        <w:jc w:val="center"/>
        <w:rPr>
          <w:sz w:val="36"/>
          <w:szCs w:val="36"/>
        </w:rPr>
      </w:pPr>
      <w:r w:rsidRPr="00E11602">
        <w:rPr>
          <w:sz w:val="36"/>
          <w:szCs w:val="36"/>
        </w:rPr>
        <w:t>Kupní smlouva na movitou věc</w:t>
      </w:r>
    </w:p>
    <w:p w14:paraId="5CF3B71A" w14:textId="77777777" w:rsidR="000C3615" w:rsidRPr="00E11602" w:rsidRDefault="000C3615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 w:rsidRPr="00E11602">
        <w:rPr>
          <w:rFonts w:ascii="Times New Roman" w:hAnsi="Times New Roman" w:cs="Times New Roman"/>
          <w:sz w:val="20"/>
          <w:szCs w:val="20"/>
        </w:rPr>
        <w:t xml:space="preserve">uzavřená ve smyslu ust. § </w:t>
      </w:r>
      <w:smartTag w:uri="urn:schemas-microsoft-com:office:smarttags" w:element="metricconverter">
        <w:smartTagPr>
          <w:attr w:name="ProductID" w:val="2079 a"/>
        </w:smartTagPr>
        <w:r w:rsidRPr="00E11602">
          <w:rPr>
            <w:rFonts w:ascii="Times New Roman" w:hAnsi="Times New Roman" w:cs="Times New Roman"/>
            <w:sz w:val="20"/>
            <w:szCs w:val="20"/>
          </w:rPr>
          <w:t>2079 a</w:t>
        </w:r>
      </w:smartTag>
      <w:r w:rsidRPr="00E11602">
        <w:rPr>
          <w:rFonts w:ascii="Times New Roman" w:hAnsi="Times New Roman" w:cs="Times New Roman"/>
          <w:sz w:val="20"/>
          <w:szCs w:val="20"/>
        </w:rPr>
        <w:t xml:space="preserve"> násl. zákona č. 89/2012 Sb., občanský zákoník, ve znění pozdějších předpisů,</w:t>
      </w:r>
    </w:p>
    <w:p w14:paraId="0CC45B68" w14:textId="77777777" w:rsidR="000C3615" w:rsidRPr="00E11602" w:rsidRDefault="000C3615" w:rsidP="00FD1DF4">
      <w:pPr>
        <w:pStyle w:val="cotext"/>
        <w:spacing w:before="60" w:after="60" w:line="320" w:lineRule="atLeast"/>
        <w:jc w:val="center"/>
        <w:rPr>
          <w:rFonts w:ascii="Times New Roman" w:hAnsi="Times New Roman" w:cs="Times New Roman"/>
          <w:b/>
        </w:rPr>
      </w:pPr>
      <w:r w:rsidRPr="00E11602">
        <w:rPr>
          <w:rFonts w:ascii="Times New Roman" w:hAnsi="Times New Roman" w:cs="Times New Roman"/>
          <w:sz w:val="20"/>
          <w:szCs w:val="20"/>
        </w:rPr>
        <w:t>(dále jen „</w:t>
      </w:r>
      <w:r w:rsidRPr="00E11602">
        <w:rPr>
          <w:rFonts w:ascii="Times New Roman" w:hAnsi="Times New Roman" w:cs="Times New Roman"/>
          <w:b/>
          <w:sz w:val="20"/>
          <w:szCs w:val="20"/>
        </w:rPr>
        <w:t>občanský zákoník</w:t>
      </w:r>
      <w:r w:rsidRPr="00E11602">
        <w:rPr>
          <w:rFonts w:ascii="Times New Roman" w:hAnsi="Times New Roman" w:cs="Times New Roman"/>
          <w:sz w:val="20"/>
          <w:szCs w:val="20"/>
        </w:rPr>
        <w:t>“)</w:t>
      </w:r>
    </w:p>
    <w:p w14:paraId="63F35B07" w14:textId="77777777" w:rsidR="000C3615" w:rsidRPr="00E11602" w:rsidRDefault="000C3615" w:rsidP="00AF469B">
      <w:pPr>
        <w:spacing w:before="60" w:after="60" w:line="320" w:lineRule="atLeast"/>
        <w:rPr>
          <w:rFonts w:ascii="Times New Roman" w:hAnsi="Times New Roman"/>
          <w:b/>
          <w:sz w:val="24"/>
          <w:szCs w:val="24"/>
        </w:rPr>
      </w:pPr>
    </w:p>
    <w:p w14:paraId="09F808DE" w14:textId="77777777" w:rsidR="000C3615" w:rsidRPr="00E11602" w:rsidRDefault="000C3615" w:rsidP="000955F8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b/>
          <w:i/>
          <w:sz w:val="28"/>
          <w:szCs w:val="28"/>
        </w:rPr>
      </w:pPr>
      <w:r w:rsidRPr="00E11602">
        <w:rPr>
          <w:b/>
          <w:sz w:val="28"/>
          <w:szCs w:val="28"/>
        </w:rPr>
        <w:t>Smluvní</w:t>
      </w:r>
      <w:r w:rsidRPr="00E11602">
        <w:rPr>
          <w:b/>
          <w:i/>
          <w:sz w:val="28"/>
          <w:szCs w:val="28"/>
        </w:rPr>
        <w:t xml:space="preserve"> </w:t>
      </w:r>
      <w:r w:rsidRPr="00E11602">
        <w:rPr>
          <w:b/>
          <w:sz w:val="28"/>
          <w:szCs w:val="28"/>
        </w:rPr>
        <w:t>strany</w:t>
      </w:r>
    </w:p>
    <w:p w14:paraId="0B78E0A7" w14:textId="48F4DBE0" w:rsidR="000C3615" w:rsidRPr="00E11602" w:rsidRDefault="000C3615" w:rsidP="00AE465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 xml:space="preserve">Organizace:  </w:t>
      </w:r>
      <w:r w:rsidRPr="00E11602">
        <w:tab/>
      </w:r>
      <w:r w:rsidR="004E1549" w:rsidRPr="00E11602">
        <w:t>Robert Sanislo</w:t>
      </w:r>
      <w:r w:rsidRPr="00E11602">
        <w:t xml:space="preserve"> </w:t>
      </w:r>
      <w:r w:rsidRPr="00E11602">
        <w:tab/>
      </w:r>
      <w:r w:rsidRPr="00E11602">
        <w:tab/>
      </w:r>
      <w:r w:rsidRPr="00E11602">
        <w:tab/>
      </w:r>
      <w:r w:rsidRPr="00E11602">
        <w:tab/>
      </w:r>
      <w:r w:rsidRPr="00E11602">
        <w:tab/>
      </w:r>
    </w:p>
    <w:p w14:paraId="374F1C64" w14:textId="3AA73BA7" w:rsidR="000C3615" w:rsidRPr="00E11602" w:rsidRDefault="000C3615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>sídlo: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="004E1549" w:rsidRPr="00E11602">
        <w:rPr>
          <w:rFonts w:ascii="Times New Roman" w:hAnsi="Times New Roman" w:cs="Times New Roman"/>
          <w:sz w:val="24"/>
        </w:rPr>
        <w:t>Krouzova 3016/4, Praha – Modřany, 143 00</w:t>
      </w:r>
      <w:r w:rsidRPr="00E11602">
        <w:rPr>
          <w:rFonts w:ascii="Times New Roman" w:hAnsi="Times New Roman" w:cs="Times New Roman"/>
          <w:sz w:val="24"/>
        </w:rPr>
        <w:t xml:space="preserve">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71010B3B" w14:textId="5ADABC51" w:rsidR="000C3615" w:rsidRPr="00E11602" w:rsidRDefault="000C3615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IČO: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="004E1549" w:rsidRPr="00E11602">
        <w:rPr>
          <w:rFonts w:ascii="Times New Roman" w:hAnsi="Times New Roman" w:cs="Times New Roman"/>
          <w:sz w:val="24"/>
        </w:rPr>
        <w:t>45303207</w:t>
      </w:r>
    </w:p>
    <w:p w14:paraId="5018CDA5" w14:textId="0C448BC8" w:rsidR="000C3615" w:rsidRPr="00E11602" w:rsidRDefault="000C3615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>DIČ: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="004E1549" w:rsidRPr="00E11602">
        <w:rPr>
          <w:rFonts w:ascii="Times New Roman" w:hAnsi="Times New Roman" w:cs="Times New Roman"/>
          <w:sz w:val="24"/>
        </w:rPr>
        <w:t>CZ7002063706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62960C7B" w14:textId="734F1A90" w:rsidR="000C3615" w:rsidRPr="00E11602" w:rsidRDefault="000C3615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>zastoupena: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  <w:t xml:space="preserve">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7A8C9704" w14:textId="136C0961" w:rsidR="004E1549" w:rsidRPr="00E11602" w:rsidRDefault="000C3615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bCs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bankovní spojení: </w:t>
      </w:r>
      <w:r w:rsidR="004E1549" w:rsidRPr="00E11602">
        <w:rPr>
          <w:rFonts w:ascii="Times New Roman" w:hAnsi="Times New Roman" w:cs="Times New Roman"/>
          <w:b/>
          <w:bCs/>
          <w:sz w:val="24"/>
        </w:rPr>
        <w:t>Česká spořitelna, a.s.</w:t>
      </w:r>
    </w:p>
    <w:p w14:paraId="3D329658" w14:textId="7E9A188A" w:rsidR="000C3615" w:rsidRPr="00E11602" w:rsidRDefault="000C3615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číslo účtu: </w:t>
      </w:r>
      <w:r w:rsidRPr="00E11602">
        <w:rPr>
          <w:rFonts w:ascii="Times New Roman" w:hAnsi="Times New Roman" w:cs="Times New Roman"/>
          <w:sz w:val="24"/>
        </w:rPr>
        <w:tab/>
      </w:r>
      <w:r w:rsidR="004E1549" w:rsidRPr="00E11602">
        <w:rPr>
          <w:rFonts w:ascii="Times New Roman" w:hAnsi="Times New Roman" w:cs="Times New Roman"/>
          <w:sz w:val="24"/>
        </w:rPr>
        <w:t xml:space="preserve"> </w:t>
      </w:r>
      <w:r w:rsidR="004E1549" w:rsidRPr="00E11602">
        <w:rPr>
          <w:rFonts w:ascii="Times New Roman" w:hAnsi="Times New Roman" w:cs="Times New Roman"/>
          <w:b/>
          <w:bCs/>
          <w:sz w:val="24"/>
        </w:rPr>
        <w:t>65405359/0800</w:t>
      </w:r>
    </w:p>
    <w:p w14:paraId="1E75D881" w14:textId="77777777" w:rsidR="000C3615" w:rsidRPr="00E11602" w:rsidRDefault="000C3615" w:rsidP="00295B5E">
      <w:pPr>
        <w:spacing w:before="120" w:after="60" w:line="32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(dále jen „</w:t>
      </w:r>
      <w:r w:rsidRPr="00E11602">
        <w:rPr>
          <w:rFonts w:ascii="Times New Roman" w:hAnsi="Times New Roman"/>
          <w:b/>
          <w:sz w:val="24"/>
          <w:szCs w:val="24"/>
        </w:rPr>
        <w:t>prodávající</w:t>
      </w:r>
      <w:r w:rsidRPr="00E11602">
        <w:rPr>
          <w:rFonts w:ascii="Times New Roman" w:hAnsi="Times New Roman"/>
          <w:sz w:val="24"/>
          <w:szCs w:val="24"/>
        </w:rPr>
        <w:t xml:space="preserve">“) </w:t>
      </w:r>
    </w:p>
    <w:p w14:paraId="29FF9E89" w14:textId="77777777" w:rsidR="000C3615" w:rsidRPr="00E11602" w:rsidRDefault="000C3615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4E71C729" w14:textId="77777777" w:rsidR="000C3615" w:rsidRPr="00E11602" w:rsidRDefault="000C3615" w:rsidP="00FD1DF4">
      <w:pPr>
        <w:spacing w:before="60" w:after="60" w:line="3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a</w:t>
      </w:r>
    </w:p>
    <w:p w14:paraId="7DF23E1E" w14:textId="77777777" w:rsidR="000C3615" w:rsidRPr="00E11602" w:rsidRDefault="000C3615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4222082" w14:textId="7F38AFA5" w:rsidR="000C3615" w:rsidRPr="00E11602" w:rsidRDefault="000C3615" w:rsidP="004E154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 xml:space="preserve">Organizace:  </w:t>
      </w:r>
      <w:r w:rsidRPr="00E11602">
        <w:tab/>
      </w:r>
      <w:r w:rsidR="004E1549" w:rsidRPr="00E11602">
        <w:t xml:space="preserve">Střední odborné učiliště společného stravování </w:t>
      </w:r>
      <w:r w:rsidR="00B15A9B" w:rsidRPr="00E11602">
        <w:t>Dr. Beneše 413/II Poděbrady</w:t>
      </w:r>
    </w:p>
    <w:p w14:paraId="2C45DCB7" w14:textId="35691624" w:rsidR="000C3615" w:rsidRPr="00E11602" w:rsidRDefault="000C3615" w:rsidP="00AE465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>sídlo: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="00B15A9B" w:rsidRPr="00E11602">
        <w:rPr>
          <w:rFonts w:ascii="Times New Roman" w:hAnsi="Times New Roman" w:cs="Times New Roman"/>
          <w:sz w:val="24"/>
        </w:rPr>
        <w:t>Dr. Beneše 413/II, Poděrady, 290 01</w:t>
      </w:r>
      <w:r w:rsidRPr="00E11602">
        <w:rPr>
          <w:rFonts w:ascii="Times New Roman" w:hAnsi="Times New Roman" w:cs="Times New Roman"/>
          <w:sz w:val="24"/>
        </w:rPr>
        <w:t xml:space="preserve">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0F3128E2" w14:textId="7A945E87" w:rsidR="000C3615" w:rsidRPr="00E11602" w:rsidRDefault="000C3615" w:rsidP="00AE465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IČO: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  <w:t>00</w:t>
      </w:r>
      <w:r w:rsidR="00B15A9B" w:rsidRPr="00E11602">
        <w:rPr>
          <w:rFonts w:ascii="Times New Roman" w:hAnsi="Times New Roman" w:cs="Times New Roman"/>
          <w:sz w:val="24"/>
        </w:rPr>
        <w:t>664359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6BFA15C1" w14:textId="3CBAF98E" w:rsidR="000C3615" w:rsidRPr="00E11602" w:rsidRDefault="000C3615" w:rsidP="00AE465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>zastoupena: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  <w:t xml:space="preserve"> </w:t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  <w:r w:rsidRPr="00E11602">
        <w:rPr>
          <w:rFonts w:ascii="Times New Roman" w:hAnsi="Times New Roman" w:cs="Times New Roman"/>
          <w:sz w:val="24"/>
        </w:rPr>
        <w:tab/>
      </w:r>
    </w:p>
    <w:p w14:paraId="74217B08" w14:textId="114D50BA" w:rsidR="000C3615" w:rsidRPr="00E11602" w:rsidRDefault="000C3615" w:rsidP="00AE465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bankovní spojení: </w:t>
      </w:r>
      <w:r w:rsidR="00B15A9B" w:rsidRPr="00E11602">
        <w:rPr>
          <w:rFonts w:ascii="Times New Roman" w:hAnsi="Times New Roman" w:cs="Times New Roman"/>
          <w:sz w:val="24"/>
        </w:rPr>
        <w:t>Komerční banka, a.s.</w:t>
      </w:r>
    </w:p>
    <w:p w14:paraId="4379CDBA" w14:textId="713B556E" w:rsidR="000C3615" w:rsidRPr="00E11602" w:rsidRDefault="000C3615" w:rsidP="00AE465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E11602">
        <w:rPr>
          <w:rFonts w:ascii="Times New Roman" w:hAnsi="Times New Roman" w:cs="Times New Roman"/>
          <w:sz w:val="24"/>
        </w:rPr>
        <w:t xml:space="preserve">číslo účtu: </w:t>
      </w:r>
      <w:r w:rsidRPr="00E11602">
        <w:rPr>
          <w:rFonts w:ascii="Times New Roman" w:hAnsi="Times New Roman" w:cs="Times New Roman"/>
          <w:sz w:val="24"/>
        </w:rPr>
        <w:tab/>
      </w:r>
      <w:r w:rsidR="00B15A9B" w:rsidRPr="00E11602">
        <w:rPr>
          <w:rFonts w:ascii="Times New Roman" w:hAnsi="Times New Roman" w:cs="Times New Roman"/>
          <w:sz w:val="24"/>
        </w:rPr>
        <w:t>8030191/0100</w:t>
      </w:r>
    </w:p>
    <w:p w14:paraId="32D64119" w14:textId="77777777" w:rsidR="000C3615" w:rsidRPr="00E11602" w:rsidRDefault="000C3615" w:rsidP="00295B5E">
      <w:pPr>
        <w:spacing w:before="120" w:after="60" w:line="32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(dále jen „</w:t>
      </w:r>
      <w:r w:rsidRPr="00E11602">
        <w:rPr>
          <w:rFonts w:ascii="Times New Roman" w:hAnsi="Times New Roman"/>
          <w:b/>
          <w:sz w:val="24"/>
          <w:szCs w:val="24"/>
        </w:rPr>
        <w:t>kupující</w:t>
      </w:r>
      <w:r w:rsidRPr="00E11602">
        <w:rPr>
          <w:rFonts w:ascii="Times New Roman" w:hAnsi="Times New Roman"/>
          <w:sz w:val="24"/>
          <w:szCs w:val="24"/>
        </w:rPr>
        <w:t xml:space="preserve">“) </w:t>
      </w:r>
    </w:p>
    <w:p w14:paraId="608C1E78" w14:textId="77777777" w:rsidR="000C3615" w:rsidRPr="00E11602" w:rsidRDefault="000C3615" w:rsidP="00990AA3">
      <w:pPr>
        <w:spacing w:before="60" w:after="60" w:line="3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79B8E2" w14:textId="77777777" w:rsidR="000C3615" w:rsidRPr="00E11602" w:rsidRDefault="000C3615" w:rsidP="00905CD0">
      <w:pPr>
        <w:spacing w:before="60" w:after="60" w:line="320" w:lineRule="atLeast"/>
        <w:ind w:left="426"/>
        <w:jc w:val="center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Prodávající a kupující jako „</w:t>
      </w:r>
      <w:r w:rsidRPr="00E11602">
        <w:rPr>
          <w:rFonts w:ascii="Times New Roman" w:hAnsi="Times New Roman"/>
          <w:b/>
          <w:sz w:val="24"/>
          <w:szCs w:val="24"/>
        </w:rPr>
        <w:t>smluvní strany</w:t>
      </w:r>
      <w:r w:rsidRPr="00E11602">
        <w:rPr>
          <w:rFonts w:ascii="Times New Roman" w:hAnsi="Times New Roman"/>
          <w:sz w:val="24"/>
          <w:szCs w:val="24"/>
        </w:rPr>
        <w:t>“ a každá samostatně jako „</w:t>
      </w:r>
      <w:r w:rsidRPr="00E11602">
        <w:rPr>
          <w:rFonts w:ascii="Times New Roman" w:hAnsi="Times New Roman"/>
          <w:b/>
          <w:sz w:val="24"/>
          <w:szCs w:val="24"/>
        </w:rPr>
        <w:t>smluvní strana</w:t>
      </w:r>
      <w:r w:rsidRPr="00E11602">
        <w:rPr>
          <w:rFonts w:ascii="Times New Roman" w:hAnsi="Times New Roman"/>
          <w:sz w:val="24"/>
          <w:szCs w:val="24"/>
        </w:rPr>
        <w:t>“ uzavírají níže uvedeného dne, měsíce a roku tuto</w:t>
      </w:r>
    </w:p>
    <w:p w14:paraId="2AB6A765" w14:textId="77777777" w:rsidR="000C3615" w:rsidRPr="00E11602" w:rsidRDefault="000C3615" w:rsidP="00990AA3">
      <w:pPr>
        <w:spacing w:before="60" w:after="60" w:line="3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4099BF" w14:textId="77777777" w:rsidR="000C3615" w:rsidRPr="00E11602" w:rsidRDefault="000C3615" w:rsidP="00E319A6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E11602">
        <w:rPr>
          <w:rFonts w:ascii="Times New Roman" w:hAnsi="Times New Roman"/>
          <w:b/>
          <w:sz w:val="28"/>
          <w:szCs w:val="28"/>
        </w:rPr>
        <w:t>kupní smlouvu</w:t>
      </w:r>
    </w:p>
    <w:p w14:paraId="08FFC81C" w14:textId="77777777" w:rsidR="000C3615" w:rsidRPr="00E11602" w:rsidRDefault="000C3615" w:rsidP="00CE0298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23707D25" w14:textId="7D5E7CBF" w:rsidR="00383E5A" w:rsidRPr="00E11602" w:rsidRDefault="00383E5A" w:rsidP="00383E5A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Úvodní ustanovení</w:t>
      </w:r>
    </w:p>
    <w:p w14:paraId="5C996A57" w14:textId="531E3596" w:rsidR="00383E5A" w:rsidRPr="00E11602" w:rsidRDefault="00383E5A" w:rsidP="00383E5A">
      <w:pPr>
        <w:pStyle w:val="Odstavecseseznamem"/>
        <w:widowControl w:val="0"/>
        <w:numPr>
          <w:ilvl w:val="1"/>
          <w:numId w:val="23"/>
        </w:numPr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Prodávající se v souladu s ustanovením §2079 odst. 1 NOZ zavazuje dodat zboží, které je předmětem této smlouvy v množství, kvalitě, dodacích lhůtách a za dalších podmínek stanovených touto smlouvou.</w:t>
      </w:r>
    </w:p>
    <w:p w14:paraId="3F87ADAA" w14:textId="70679355" w:rsidR="00383E5A" w:rsidRPr="00E11602" w:rsidRDefault="00383E5A" w:rsidP="00383E5A">
      <w:pPr>
        <w:pStyle w:val="Odstavecseseznamem"/>
        <w:widowControl w:val="0"/>
        <w:numPr>
          <w:ilvl w:val="1"/>
          <w:numId w:val="23"/>
        </w:numPr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 xml:space="preserve">Kupující se v souladu s ustanovením §2079 odst. 1 NOZ zavazuje způsobem a za podmínek stanovených touto smlouvou uvedné zboží převzít a uhradit sjednanou kupní cenu ve </w:t>
      </w:r>
      <w:r w:rsidRPr="00E11602">
        <w:rPr>
          <w:rFonts w:ascii="Times New Roman" w:hAnsi="Times New Roman"/>
          <w:sz w:val="24"/>
          <w:szCs w:val="24"/>
        </w:rPr>
        <w:lastRenderedPageBreak/>
        <w:t>stanoveném termínu.</w:t>
      </w:r>
    </w:p>
    <w:p w14:paraId="5A188AA2" w14:textId="77777777" w:rsidR="00383E5A" w:rsidRPr="00E11602" w:rsidRDefault="00383E5A" w:rsidP="00CE0298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57AC99C9" w14:textId="77777777" w:rsidR="000C3615" w:rsidRPr="00E11602" w:rsidRDefault="000C3615" w:rsidP="000955F8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Předmět smlouvy</w:t>
      </w:r>
    </w:p>
    <w:p w14:paraId="464C547F" w14:textId="4995E6A9" w:rsidR="000C3615" w:rsidRPr="00E11602" w:rsidRDefault="000C3615" w:rsidP="003759BB">
      <w:pPr>
        <w:pStyle w:val="Normlnweb"/>
        <w:widowControl w:val="0"/>
        <w:numPr>
          <w:ilvl w:val="1"/>
          <w:numId w:val="23"/>
        </w:numPr>
        <w:shd w:val="clear" w:color="auto" w:fill="FFFFFF"/>
        <w:spacing w:before="60" w:beforeAutospacing="0" w:after="60" w:afterAutospacing="0" w:line="320" w:lineRule="atLeast"/>
        <w:jc w:val="both"/>
      </w:pPr>
      <w:r w:rsidRPr="00E11602">
        <w:t>Předmětem této smlouvy je</w:t>
      </w:r>
      <w:r w:rsidR="00CA46D2">
        <w:t xml:space="preserve"> 2x sestava</w:t>
      </w:r>
      <w:r w:rsidRPr="00E11602">
        <w:t xml:space="preserve"> </w:t>
      </w:r>
      <w:r w:rsidR="00ED4334" w:rsidRPr="00E11602">
        <w:t xml:space="preserve">Interaktivní dotykový displej Serie 5 nové generace včetně stojanu na stěnu s el. motorovým zdvihem a Wi-Fi modulem Optoma 5863RK. </w:t>
      </w:r>
    </w:p>
    <w:p w14:paraId="1EF7359C" w14:textId="77777777" w:rsidR="009410BE" w:rsidRPr="00E11602" w:rsidRDefault="009410BE" w:rsidP="009410BE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</w:pPr>
    </w:p>
    <w:p w14:paraId="795270B0" w14:textId="77777777" w:rsidR="000C3615" w:rsidRPr="00E11602" w:rsidRDefault="000C3615" w:rsidP="000955F8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Kupní cena</w:t>
      </w:r>
    </w:p>
    <w:p w14:paraId="6ABA06FF" w14:textId="662DE04E" w:rsidR="000C3615" w:rsidRPr="00E11602" w:rsidRDefault="000C3615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b/>
        </w:rPr>
      </w:pPr>
      <w:r w:rsidRPr="00E11602">
        <w:t>Smluvní strany sjednávají za předmět koupě s veškerým příslušenstvím kupní cenu ve </w:t>
      </w:r>
      <w:r w:rsidRPr="00E11602">
        <w:rPr>
          <w:b/>
        </w:rPr>
        <w:t xml:space="preserve">výši </w:t>
      </w:r>
      <w:r w:rsidR="00383E5A" w:rsidRPr="00E11602">
        <w:rPr>
          <w:b/>
        </w:rPr>
        <w:t>233 409</w:t>
      </w:r>
      <w:r w:rsidRPr="00E11602">
        <w:rPr>
          <w:b/>
        </w:rPr>
        <w:t xml:space="preserve"> Kč (slovy: </w:t>
      </w:r>
      <w:r w:rsidR="00383E5A" w:rsidRPr="00E11602">
        <w:rPr>
          <w:b/>
        </w:rPr>
        <w:t>dvěstětřicettřitisícčtyřistadevět</w:t>
      </w:r>
      <w:r w:rsidRPr="00E11602">
        <w:rPr>
          <w:b/>
        </w:rPr>
        <w:t xml:space="preserve"> korun českých). </w:t>
      </w:r>
      <w:r w:rsidRPr="00E11602">
        <w:t>Cena byla předem stanovena nabídkou.</w:t>
      </w:r>
    </w:p>
    <w:p w14:paraId="3126365A" w14:textId="42AE6FA2" w:rsidR="000C3615" w:rsidRPr="00E11602" w:rsidRDefault="000C3615" w:rsidP="00ED4334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b/>
        </w:rPr>
      </w:pPr>
      <w:r w:rsidRPr="00E11602">
        <w:t xml:space="preserve">Kupující se zavazuje zaplatit prodávajícímu kupní cenu na základě vystaveného </w:t>
      </w:r>
      <w:r w:rsidRPr="00E11602">
        <w:rPr>
          <w:b/>
        </w:rPr>
        <w:t xml:space="preserve">daňového dokladu </w:t>
      </w:r>
      <w:r w:rsidRPr="00E11602">
        <w:t>tj. faktury.</w:t>
      </w:r>
      <w:r w:rsidRPr="00E11602">
        <w:rPr>
          <w:b/>
        </w:rPr>
        <w:t xml:space="preserve"> </w:t>
      </w:r>
    </w:p>
    <w:p w14:paraId="674F5FBA" w14:textId="77777777" w:rsidR="009410BE" w:rsidRPr="00E11602" w:rsidRDefault="009410BE" w:rsidP="009410BE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  <w:rPr>
          <w:b/>
        </w:rPr>
      </w:pPr>
    </w:p>
    <w:p w14:paraId="21FFDD75" w14:textId="77777777" w:rsidR="000C3615" w:rsidRPr="00E11602" w:rsidRDefault="000C3615" w:rsidP="008371C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Doba a místo předání</w:t>
      </w:r>
    </w:p>
    <w:p w14:paraId="6FDFA545" w14:textId="739FB3A5" w:rsidR="000C3615" w:rsidRPr="00E11602" w:rsidRDefault="000C3615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 xml:space="preserve">Prodávající se zavazuje předat kupujícímu movité věci </w:t>
      </w:r>
      <w:r w:rsidRPr="00E11602">
        <w:rPr>
          <w:b/>
        </w:rPr>
        <w:t xml:space="preserve">dne </w:t>
      </w:r>
      <w:r w:rsidR="008C57C7" w:rsidRPr="00E11602">
        <w:rPr>
          <w:b/>
        </w:rPr>
        <w:t>7</w:t>
      </w:r>
      <w:r w:rsidR="00383E5A" w:rsidRPr="00E11602">
        <w:rPr>
          <w:b/>
        </w:rPr>
        <w:t>. 1. 2026</w:t>
      </w:r>
      <w:r w:rsidRPr="00E11602">
        <w:t xml:space="preserve"> na adrese: </w:t>
      </w:r>
    </w:p>
    <w:p w14:paraId="71D44B1D" w14:textId="26D88154" w:rsidR="000C3615" w:rsidRPr="00E11602" w:rsidRDefault="00383E5A" w:rsidP="000955F8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  <w:rPr>
          <w:b/>
        </w:rPr>
      </w:pPr>
      <w:r w:rsidRPr="00E11602">
        <w:rPr>
          <w:b/>
        </w:rPr>
        <w:t>Střední odborné učiliště společného stravování Dr. Beneše 413/II Poděbrady</w:t>
      </w:r>
    </w:p>
    <w:p w14:paraId="11CDD3D8" w14:textId="7E35E181" w:rsidR="000C3615" w:rsidRPr="00E11602" w:rsidRDefault="00383E5A" w:rsidP="000955F8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  <w:rPr>
          <w:b/>
        </w:rPr>
      </w:pPr>
      <w:r w:rsidRPr="00E11602">
        <w:rPr>
          <w:b/>
        </w:rPr>
        <w:t>Dr. Beneše 413/II, Poděbrady, 290 01</w:t>
      </w:r>
    </w:p>
    <w:p w14:paraId="7F3D08CA" w14:textId="6C047E25" w:rsidR="000C3615" w:rsidRPr="00E11602" w:rsidRDefault="000C3615" w:rsidP="009410BE">
      <w:pPr>
        <w:pStyle w:val="Normlnweb"/>
        <w:shd w:val="clear" w:color="auto" w:fill="FFFFFF"/>
        <w:spacing w:before="60" w:beforeAutospacing="0" w:after="60" w:afterAutospacing="0" w:line="276" w:lineRule="auto"/>
        <w:ind w:firstLine="360"/>
        <w:jc w:val="both"/>
        <w:rPr>
          <w:b/>
        </w:rPr>
      </w:pPr>
      <w:r w:rsidRPr="00E11602">
        <w:t xml:space="preserve">Kontaktní osoba: </w:t>
      </w:r>
    </w:p>
    <w:p w14:paraId="63871754" w14:textId="77777777" w:rsidR="000C3615" w:rsidRPr="00E11602" w:rsidRDefault="000C3615" w:rsidP="0043461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>Společně s předmětem koupě a jeho příslušenstvím se prodávající zavazuje předat kupujícímu doklady nutné k převzetí a užívání věci a k uplatnění případných vad z titulu záruky za jakost.</w:t>
      </w:r>
    </w:p>
    <w:p w14:paraId="5096EBB9" w14:textId="77777777" w:rsidR="000C3615" w:rsidRPr="00E11602" w:rsidRDefault="000C3615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8DDFBDD" w14:textId="2CCDE62B" w:rsidR="000C3615" w:rsidRPr="00E11602" w:rsidRDefault="009410BE" w:rsidP="000A3983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Záruční podmínky</w:t>
      </w:r>
    </w:p>
    <w:p w14:paraId="07141718" w14:textId="46715084" w:rsidR="000C3615" w:rsidRPr="00E11602" w:rsidRDefault="009410BE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 xml:space="preserve">Na předmět smlouvy je poskytována záruční doba 24 měsíců. Běh záruční doby se započíná ode dne převzetí předmětu smlouvy. </w:t>
      </w:r>
    </w:p>
    <w:p w14:paraId="7771ADB4" w14:textId="3A606CE5" w:rsidR="009410BE" w:rsidRPr="00E11602" w:rsidRDefault="009410BE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 xml:space="preserve">Záruční doba se nevztahuje na podmínky vzniklé prokazatelně neodbornou manipulací kupujícího s předmětem smlouvy. </w:t>
      </w:r>
    </w:p>
    <w:p w14:paraId="3E76206B" w14:textId="282EBB76" w:rsidR="00D57355" w:rsidRPr="00E11602" w:rsidRDefault="00D57355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 xml:space="preserve">Nároky kupujícího se řídí příslušnými ustanoveními Obchodního zákoníku. </w:t>
      </w:r>
    </w:p>
    <w:p w14:paraId="0E1B38D8" w14:textId="6FB67C70" w:rsidR="00D57355" w:rsidRPr="00E11602" w:rsidRDefault="00D57355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>Kupující se stává vlastníkem zboží a práv s ním souvisejících po úhradě konečné částky na účet prodávajícího.</w:t>
      </w:r>
    </w:p>
    <w:p w14:paraId="28C6A3F9" w14:textId="77777777" w:rsidR="000C3615" w:rsidRPr="00E11602" w:rsidRDefault="000C3615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/>
          <w:b/>
          <w:sz w:val="24"/>
          <w:szCs w:val="24"/>
        </w:rPr>
      </w:pPr>
    </w:p>
    <w:p w14:paraId="678D6065" w14:textId="0A9B3EC6" w:rsidR="000C3615" w:rsidRPr="00E11602" w:rsidRDefault="00D57355" w:rsidP="000A3983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Sankce a smluvní pokuty</w:t>
      </w:r>
    </w:p>
    <w:p w14:paraId="6A03BFA6" w14:textId="0E7F1366" w:rsidR="000C3615" w:rsidRPr="00E11602" w:rsidRDefault="00D57355" w:rsidP="00383E5A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>Při nedodržení termínu splatnosti faktury může prodávající kupujícímu dát k úhradě úrok 0,05% z fakturované částky za každý den prodlení.</w:t>
      </w:r>
    </w:p>
    <w:p w14:paraId="7E1B8C12" w14:textId="47BB0B32" w:rsidR="00D57355" w:rsidRPr="00E11602" w:rsidRDefault="00D57355" w:rsidP="00383E5A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11602">
        <w:t xml:space="preserve">V případě, že prodávající nedodá kupujícímu veškeré zboží vč. příslušenství a dokladů k němu náležejících, které tvoří předmět této smlouvy, a to do doby nejpozdějí 30 dnů od </w:t>
      </w:r>
      <w:r w:rsidR="0010245D" w:rsidRPr="00E11602">
        <w:t>d</w:t>
      </w:r>
      <w:r w:rsidRPr="00E11602">
        <w:t xml:space="preserve">oručení </w:t>
      </w:r>
      <w:r w:rsidR="0010245D" w:rsidRPr="00E11602">
        <w:t xml:space="preserve">výtisku </w:t>
      </w:r>
      <w:r w:rsidRPr="00E11602">
        <w:t xml:space="preserve">této smlouvy podepsané kupujícím, má kupující právo </w:t>
      </w:r>
      <w:r w:rsidR="0010245D" w:rsidRPr="00E11602">
        <w:t xml:space="preserve">od smlouvy </w:t>
      </w:r>
      <w:r w:rsidR="0010245D" w:rsidRPr="00E11602">
        <w:lastRenderedPageBreak/>
        <w:t>v celém rozsahu odstoupit, aniž by prodávajícímu vznikly jakékoli nároky na případně vzniklé škody v této souvislosti.</w:t>
      </w:r>
    </w:p>
    <w:p w14:paraId="425ED4AD" w14:textId="77777777" w:rsidR="000C3615" w:rsidRPr="00E11602" w:rsidRDefault="000C3615" w:rsidP="00EE0B30">
      <w:pPr>
        <w:widowControl w:val="0"/>
        <w:spacing w:before="60" w:after="60" w:line="320" w:lineRule="atLeast"/>
        <w:rPr>
          <w:rFonts w:ascii="Times New Roman" w:hAnsi="Times New Roman"/>
          <w:b/>
          <w:sz w:val="24"/>
          <w:szCs w:val="24"/>
        </w:rPr>
      </w:pPr>
    </w:p>
    <w:p w14:paraId="4B11DA7F" w14:textId="77777777" w:rsidR="000C3615" w:rsidRPr="00E11602" w:rsidRDefault="000C3615" w:rsidP="000A3983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sz w:val="28"/>
          <w:szCs w:val="28"/>
        </w:rPr>
      </w:pPr>
      <w:r w:rsidRPr="00E11602">
        <w:rPr>
          <w:sz w:val="28"/>
          <w:szCs w:val="28"/>
        </w:rPr>
        <w:t>Závěrečná ustanovení</w:t>
      </w:r>
    </w:p>
    <w:p w14:paraId="06F81853" w14:textId="77777777" w:rsidR="000C3615" w:rsidRPr="00E11602" w:rsidRDefault="000C3615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>Práva a povinnosti touto smlouvou výslovně neupravené se řídí českým právním řádem, zejména zákonem č. 89/2012 Sb., občanský zákoník, v platném znění.</w:t>
      </w:r>
    </w:p>
    <w:p w14:paraId="76C9E7FD" w14:textId="6130948F" w:rsidR="000C3615" w:rsidRPr="00E11602" w:rsidRDefault="00EE0B30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>Tuto smlouvu</w:t>
      </w:r>
      <w:r w:rsidR="000C3615" w:rsidRPr="00E11602">
        <w:t xml:space="preserve"> lze </w:t>
      </w:r>
      <w:r w:rsidRPr="00E11602">
        <w:t>měnit</w:t>
      </w:r>
      <w:r w:rsidR="000C3615" w:rsidRPr="00E11602">
        <w:t xml:space="preserve"> pouze písemně číslovanými dodatky, podepsanými oběma smluvními stranami.</w:t>
      </w:r>
    </w:p>
    <w:p w14:paraId="3AD5CBD2" w14:textId="29BC4485" w:rsidR="000C3615" w:rsidRPr="00E11602" w:rsidRDefault="00C94622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>S</w:t>
      </w:r>
      <w:r w:rsidR="000C3615" w:rsidRPr="00E11602">
        <w:t>mlouva nabývá platnosti a účinnosti dnem podpisu oběma smluvními stranami.</w:t>
      </w:r>
    </w:p>
    <w:p w14:paraId="36F91B52" w14:textId="55540FD5" w:rsidR="000C3615" w:rsidRPr="00E11602" w:rsidRDefault="00C94622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>S</w:t>
      </w:r>
      <w:r w:rsidR="000C3615" w:rsidRPr="00E11602">
        <w:t>mlouva je sepsána ve dvou vyhotoveních,</w:t>
      </w:r>
      <w:r w:rsidRPr="00E11602">
        <w:t xml:space="preserve"> každé s platností originálu,</w:t>
      </w:r>
      <w:r w:rsidR="000C3615" w:rsidRPr="00E11602">
        <w:t xml:space="preserve"> přičemž po jednom z nich obdrží každá smluvní strana. </w:t>
      </w:r>
    </w:p>
    <w:p w14:paraId="0D99DF13" w14:textId="0352CE39" w:rsidR="000C3615" w:rsidRPr="00E11602" w:rsidRDefault="000C3615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E11602">
        <w:t xml:space="preserve">Obě smluvní strany shodně prohlašují, že si tuto smlouvu před jejím podpisem přečetly, že byla uzavřena po vzájemném projednání podle jejich pravé a svobodné vůle, vážně </w:t>
      </w:r>
      <w:r w:rsidR="001266D3" w:rsidRPr="00E11602">
        <w:br/>
      </w:r>
      <w:r w:rsidRPr="00E11602">
        <w:t>a srozumitelně, nikoli v tísni a za nápadně nevýhodných podmínek.</w:t>
      </w:r>
    </w:p>
    <w:p w14:paraId="630F9DEA" w14:textId="77777777" w:rsidR="000C3615" w:rsidRPr="00E11602" w:rsidRDefault="000C3615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6929F4D2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9A1FBD4" w14:textId="7B04323D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V </w:t>
      </w:r>
      <w:r w:rsidR="001266D3" w:rsidRPr="00E11602">
        <w:rPr>
          <w:rFonts w:ascii="Times New Roman" w:hAnsi="Times New Roman"/>
          <w:sz w:val="24"/>
          <w:szCs w:val="24"/>
        </w:rPr>
        <w:t>Praze</w:t>
      </w:r>
      <w:r w:rsidRPr="00E11602">
        <w:rPr>
          <w:rFonts w:ascii="Times New Roman" w:hAnsi="Times New Roman"/>
          <w:sz w:val="24"/>
          <w:szCs w:val="24"/>
        </w:rPr>
        <w:t xml:space="preserve"> dne:</w:t>
      </w:r>
      <w:r w:rsidR="00680847">
        <w:rPr>
          <w:rFonts w:ascii="Times New Roman" w:hAnsi="Times New Roman"/>
          <w:sz w:val="24"/>
          <w:szCs w:val="24"/>
        </w:rPr>
        <w:t xml:space="preserve"> 5. 1. 2026</w:t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  <w:t xml:space="preserve">   </w:t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="001266D3"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>V</w:t>
      </w:r>
      <w:r w:rsidR="001266D3" w:rsidRPr="00E11602">
        <w:rPr>
          <w:rFonts w:ascii="Times New Roman" w:hAnsi="Times New Roman"/>
          <w:sz w:val="24"/>
          <w:szCs w:val="24"/>
        </w:rPr>
        <w:t xml:space="preserve"> Poděbradech </w:t>
      </w:r>
      <w:r w:rsidRPr="00E11602">
        <w:rPr>
          <w:rFonts w:ascii="Times New Roman" w:hAnsi="Times New Roman"/>
          <w:sz w:val="24"/>
          <w:szCs w:val="24"/>
        </w:rPr>
        <w:t xml:space="preserve">dne: </w:t>
      </w:r>
      <w:r w:rsidR="00680847">
        <w:rPr>
          <w:rFonts w:ascii="Times New Roman" w:hAnsi="Times New Roman"/>
          <w:sz w:val="24"/>
          <w:szCs w:val="24"/>
        </w:rPr>
        <w:t>5. 1. 2026</w:t>
      </w:r>
    </w:p>
    <w:p w14:paraId="264697D5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D3B9979" w14:textId="77777777" w:rsidR="000C3615" w:rsidRPr="00E11602" w:rsidRDefault="000C3615" w:rsidP="003759BB">
      <w:pPr>
        <w:widowControl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27BA1A7" w14:textId="77777777" w:rsidR="000C3615" w:rsidRPr="00E11602" w:rsidRDefault="000C3615" w:rsidP="003759BB">
      <w:pPr>
        <w:widowControl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BF576B0" w14:textId="77777777" w:rsidR="000C3615" w:rsidRPr="00E11602" w:rsidRDefault="000C3615" w:rsidP="003759BB">
      <w:pPr>
        <w:widowControl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341761D" w14:textId="77777777" w:rsidR="001266D3" w:rsidRPr="00E11602" w:rsidRDefault="001266D3" w:rsidP="003759BB">
      <w:pPr>
        <w:widowControl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9C5CA7F" w14:textId="77777777" w:rsidR="001266D3" w:rsidRPr="00E11602" w:rsidRDefault="001266D3" w:rsidP="003759BB">
      <w:pPr>
        <w:widowControl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2D6EA85" w14:textId="77777777" w:rsidR="000C3615" w:rsidRPr="00E11602" w:rsidRDefault="000C3615" w:rsidP="003759B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____________________________</w:t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69EFCD13" w14:textId="77777777" w:rsidR="000C3615" w:rsidRPr="00E11602" w:rsidRDefault="000C3615" w:rsidP="003759BB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602">
        <w:rPr>
          <w:rFonts w:ascii="Times New Roman" w:hAnsi="Times New Roman"/>
          <w:sz w:val="24"/>
          <w:szCs w:val="24"/>
        </w:rPr>
        <w:t>za stranu prodávající</w:t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</w:r>
      <w:r w:rsidRPr="00E11602">
        <w:rPr>
          <w:rFonts w:ascii="Times New Roman" w:hAnsi="Times New Roman"/>
          <w:sz w:val="24"/>
          <w:szCs w:val="24"/>
        </w:rPr>
        <w:tab/>
        <w:t>za stranu kupující</w:t>
      </w:r>
    </w:p>
    <w:p w14:paraId="2F9B4D29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3EBF003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D63A64A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2EF40D2" w14:textId="77777777" w:rsidR="000C3615" w:rsidRPr="00E11602" w:rsidRDefault="000C3615" w:rsidP="003759BB">
      <w:pPr>
        <w:widowControl w:val="0"/>
        <w:spacing w:before="60" w:after="60" w:line="320" w:lineRule="atLeast"/>
        <w:jc w:val="both"/>
        <w:rPr>
          <w:rFonts w:ascii="Times New Roman" w:hAnsi="Times New Roman"/>
          <w:sz w:val="24"/>
          <w:szCs w:val="24"/>
        </w:rPr>
      </w:pPr>
    </w:p>
    <w:sectPr w:rsidR="000C3615" w:rsidRPr="00E11602" w:rsidSect="00BF4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0272" w14:textId="77777777" w:rsidR="00966F39" w:rsidRDefault="00966F39" w:rsidP="003B6500">
      <w:pPr>
        <w:spacing w:after="0" w:line="240" w:lineRule="auto"/>
      </w:pPr>
      <w:r>
        <w:separator/>
      </w:r>
    </w:p>
  </w:endnote>
  <w:endnote w:type="continuationSeparator" w:id="0">
    <w:p w14:paraId="4A406423" w14:textId="77777777" w:rsidR="00966F39" w:rsidRDefault="00966F39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7BFB" w14:textId="77777777" w:rsidR="000C3615" w:rsidRDefault="000C3615" w:rsidP="00CB3B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9F11CC" w14:textId="77777777" w:rsidR="000C3615" w:rsidRDefault="000C3615" w:rsidP="004B2D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271C" w14:textId="77777777" w:rsidR="000C3615" w:rsidRDefault="000C3615" w:rsidP="00CB3B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5D7329F9" w14:textId="77777777" w:rsidR="000C3615" w:rsidRDefault="000C3615" w:rsidP="004B2DB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0B17" w14:textId="77777777" w:rsidR="000C3615" w:rsidRDefault="000C36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23B9" w14:textId="77777777" w:rsidR="00966F39" w:rsidRDefault="00966F39" w:rsidP="003B6500">
      <w:pPr>
        <w:spacing w:after="0" w:line="240" w:lineRule="auto"/>
      </w:pPr>
      <w:r>
        <w:separator/>
      </w:r>
    </w:p>
  </w:footnote>
  <w:footnote w:type="continuationSeparator" w:id="0">
    <w:p w14:paraId="2DE15BB5" w14:textId="77777777" w:rsidR="00966F39" w:rsidRDefault="00966F39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4AE0" w14:textId="77777777" w:rsidR="000C3615" w:rsidRDefault="000C36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BA6" w14:textId="77777777" w:rsidR="000C3615" w:rsidRDefault="000C36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FC40" w14:textId="77777777" w:rsidR="000C3615" w:rsidRDefault="000C36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37A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6563952">
    <w:abstractNumId w:val="0"/>
  </w:num>
  <w:num w:numId="2" w16cid:durableId="1355886104">
    <w:abstractNumId w:val="14"/>
  </w:num>
  <w:num w:numId="3" w16cid:durableId="802502486">
    <w:abstractNumId w:val="22"/>
  </w:num>
  <w:num w:numId="4" w16cid:durableId="1631547241">
    <w:abstractNumId w:val="15"/>
  </w:num>
  <w:num w:numId="5" w16cid:durableId="1347710413">
    <w:abstractNumId w:val="8"/>
  </w:num>
  <w:num w:numId="6" w16cid:durableId="991374674">
    <w:abstractNumId w:val="7"/>
  </w:num>
  <w:num w:numId="7" w16cid:durableId="1686008190">
    <w:abstractNumId w:val="3"/>
  </w:num>
  <w:num w:numId="8" w16cid:durableId="281808633">
    <w:abstractNumId w:val="18"/>
  </w:num>
  <w:num w:numId="9" w16cid:durableId="1378428309">
    <w:abstractNumId w:val="17"/>
  </w:num>
  <w:num w:numId="10" w16cid:durableId="1789855495">
    <w:abstractNumId w:val="1"/>
  </w:num>
  <w:num w:numId="11" w16cid:durableId="705299253">
    <w:abstractNumId w:val="11"/>
  </w:num>
  <w:num w:numId="12" w16cid:durableId="711156813">
    <w:abstractNumId w:val="4"/>
  </w:num>
  <w:num w:numId="13" w16cid:durableId="1774671899">
    <w:abstractNumId w:val="21"/>
  </w:num>
  <w:num w:numId="14" w16cid:durableId="1787499284">
    <w:abstractNumId w:val="9"/>
  </w:num>
  <w:num w:numId="15" w16cid:durableId="1183857917">
    <w:abstractNumId w:val="12"/>
  </w:num>
  <w:num w:numId="16" w16cid:durableId="638389251">
    <w:abstractNumId w:val="13"/>
  </w:num>
  <w:num w:numId="17" w16cid:durableId="301813001">
    <w:abstractNumId w:val="19"/>
  </w:num>
  <w:num w:numId="18" w16cid:durableId="285283807">
    <w:abstractNumId w:val="16"/>
  </w:num>
  <w:num w:numId="19" w16cid:durableId="593175343">
    <w:abstractNumId w:val="23"/>
  </w:num>
  <w:num w:numId="20" w16cid:durableId="1199859794">
    <w:abstractNumId w:val="10"/>
  </w:num>
  <w:num w:numId="21" w16cid:durableId="39667768">
    <w:abstractNumId w:val="6"/>
  </w:num>
  <w:num w:numId="22" w16cid:durableId="1597984160">
    <w:abstractNumId w:val="20"/>
  </w:num>
  <w:num w:numId="23" w16cid:durableId="595020000">
    <w:abstractNumId w:val="2"/>
  </w:num>
  <w:num w:numId="24" w16cid:durableId="163128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1"/>
    <w:rsid w:val="00015CD2"/>
    <w:rsid w:val="00017E80"/>
    <w:rsid w:val="00041C34"/>
    <w:rsid w:val="000563D5"/>
    <w:rsid w:val="000578B6"/>
    <w:rsid w:val="00060769"/>
    <w:rsid w:val="000841E9"/>
    <w:rsid w:val="000955F8"/>
    <w:rsid w:val="000A3983"/>
    <w:rsid w:val="000A6E72"/>
    <w:rsid w:val="000C3615"/>
    <w:rsid w:val="000C3A11"/>
    <w:rsid w:val="000D76B2"/>
    <w:rsid w:val="0010245D"/>
    <w:rsid w:val="001266D3"/>
    <w:rsid w:val="00132D5F"/>
    <w:rsid w:val="001511EB"/>
    <w:rsid w:val="00170448"/>
    <w:rsid w:val="00183E4E"/>
    <w:rsid w:val="001A657A"/>
    <w:rsid w:val="001A76E4"/>
    <w:rsid w:val="001B34ED"/>
    <w:rsid w:val="0023559D"/>
    <w:rsid w:val="00240EFA"/>
    <w:rsid w:val="00266ADA"/>
    <w:rsid w:val="00295B5E"/>
    <w:rsid w:val="002C5DC9"/>
    <w:rsid w:val="002D119A"/>
    <w:rsid w:val="002E4014"/>
    <w:rsid w:val="002E4F06"/>
    <w:rsid w:val="00304121"/>
    <w:rsid w:val="00357FB7"/>
    <w:rsid w:val="0037383D"/>
    <w:rsid w:val="003759BB"/>
    <w:rsid w:val="00383E5A"/>
    <w:rsid w:val="003A20CB"/>
    <w:rsid w:val="003B6500"/>
    <w:rsid w:val="0042365E"/>
    <w:rsid w:val="00434611"/>
    <w:rsid w:val="00474293"/>
    <w:rsid w:val="00482446"/>
    <w:rsid w:val="004A0958"/>
    <w:rsid w:val="004B0D0E"/>
    <w:rsid w:val="004B0F7E"/>
    <w:rsid w:val="004B2DBB"/>
    <w:rsid w:val="004E1549"/>
    <w:rsid w:val="004E2C39"/>
    <w:rsid w:val="004F022B"/>
    <w:rsid w:val="004F0981"/>
    <w:rsid w:val="004F19A7"/>
    <w:rsid w:val="004F5FEB"/>
    <w:rsid w:val="0051210B"/>
    <w:rsid w:val="005B3A73"/>
    <w:rsid w:val="005C7A3A"/>
    <w:rsid w:val="005F6F5D"/>
    <w:rsid w:val="005F7D99"/>
    <w:rsid w:val="00641A88"/>
    <w:rsid w:val="00651A5D"/>
    <w:rsid w:val="00657650"/>
    <w:rsid w:val="00680847"/>
    <w:rsid w:val="006A167A"/>
    <w:rsid w:val="006B78FF"/>
    <w:rsid w:val="006F4C4F"/>
    <w:rsid w:val="00716B20"/>
    <w:rsid w:val="007441E8"/>
    <w:rsid w:val="0075192D"/>
    <w:rsid w:val="00752631"/>
    <w:rsid w:val="0079092B"/>
    <w:rsid w:val="007938F0"/>
    <w:rsid w:val="00794821"/>
    <w:rsid w:val="00802DB5"/>
    <w:rsid w:val="0080568A"/>
    <w:rsid w:val="008220A4"/>
    <w:rsid w:val="008371C5"/>
    <w:rsid w:val="008C3D38"/>
    <w:rsid w:val="008C57C7"/>
    <w:rsid w:val="008E7057"/>
    <w:rsid w:val="008F032B"/>
    <w:rsid w:val="008F7A72"/>
    <w:rsid w:val="009032A9"/>
    <w:rsid w:val="00905CD0"/>
    <w:rsid w:val="00910DDE"/>
    <w:rsid w:val="00913FA0"/>
    <w:rsid w:val="009410BE"/>
    <w:rsid w:val="00966F39"/>
    <w:rsid w:val="009710BD"/>
    <w:rsid w:val="00990AA3"/>
    <w:rsid w:val="009F4E10"/>
    <w:rsid w:val="009F69D2"/>
    <w:rsid w:val="00A04FA4"/>
    <w:rsid w:val="00A32B1C"/>
    <w:rsid w:val="00A7107B"/>
    <w:rsid w:val="00A8600E"/>
    <w:rsid w:val="00AA2492"/>
    <w:rsid w:val="00AE4654"/>
    <w:rsid w:val="00AF27C1"/>
    <w:rsid w:val="00AF469B"/>
    <w:rsid w:val="00AF49BF"/>
    <w:rsid w:val="00B15A9B"/>
    <w:rsid w:val="00B20475"/>
    <w:rsid w:val="00B40884"/>
    <w:rsid w:val="00B53999"/>
    <w:rsid w:val="00B71F28"/>
    <w:rsid w:val="00B76E51"/>
    <w:rsid w:val="00B93280"/>
    <w:rsid w:val="00BD0E54"/>
    <w:rsid w:val="00BD3D46"/>
    <w:rsid w:val="00BF01B5"/>
    <w:rsid w:val="00BF483F"/>
    <w:rsid w:val="00C15B9C"/>
    <w:rsid w:val="00C36AF2"/>
    <w:rsid w:val="00C60DBE"/>
    <w:rsid w:val="00C645E4"/>
    <w:rsid w:val="00C71CB8"/>
    <w:rsid w:val="00C7258D"/>
    <w:rsid w:val="00C94622"/>
    <w:rsid w:val="00CA3947"/>
    <w:rsid w:val="00CA46D2"/>
    <w:rsid w:val="00CB3BF1"/>
    <w:rsid w:val="00CC01DE"/>
    <w:rsid w:val="00CE0298"/>
    <w:rsid w:val="00CF0AA9"/>
    <w:rsid w:val="00D06517"/>
    <w:rsid w:val="00D467B5"/>
    <w:rsid w:val="00D57355"/>
    <w:rsid w:val="00DA7563"/>
    <w:rsid w:val="00DC5076"/>
    <w:rsid w:val="00DE075E"/>
    <w:rsid w:val="00DE4ECC"/>
    <w:rsid w:val="00E11602"/>
    <w:rsid w:val="00E319A6"/>
    <w:rsid w:val="00E5288B"/>
    <w:rsid w:val="00E624FE"/>
    <w:rsid w:val="00E63367"/>
    <w:rsid w:val="00E7003B"/>
    <w:rsid w:val="00EA7631"/>
    <w:rsid w:val="00EC637C"/>
    <w:rsid w:val="00ED4334"/>
    <w:rsid w:val="00EE034F"/>
    <w:rsid w:val="00EE0B30"/>
    <w:rsid w:val="00EE3BC5"/>
    <w:rsid w:val="00F26ADC"/>
    <w:rsid w:val="00F30894"/>
    <w:rsid w:val="00F81D32"/>
    <w:rsid w:val="00F84D03"/>
    <w:rsid w:val="00F9157E"/>
    <w:rsid w:val="00FA4DD0"/>
    <w:rsid w:val="00FD1DF4"/>
    <w:rsid w:val="00FE1B3B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316E1"/>
  <w15:docId w15:val="{B25C6855-6A9B-4EB9-87B3-4EDC89F9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83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B3A73"/>
    <w:pPr>
      <w:ind w:left="720"/>
      <w:contextualSpacing/>
    </w:pPr>
  </w:style>
  <w:style w:type="paragraph" w:styleId="Bezmezer">
    <w:name w:val="No Spacing"/>
    <w:uiPriority w:val="99"/>
    <w:qFormat/>
    <w:rsid w:val="00FD1DF4"/>
    <w:pPr>
      <w:jc w:val="both"/>
    </w:pPr>
    <w:rPr>
      <w:rFonts w:ascii="Times New Roman" w:eastAsia="Times New Roman" w:hAnsi="Times New Roman"/>
      <w:szCs w:val="20"/>
    </w:rPr>
  </w:style>
  <w:style w:type="paragraph" w:customStyle="1" w:styleId="cotext">
    <w:name w:val="co_text"/>
    <w:basedOn w:val="Normln"/>
    <w:uiPriority w:val="99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uiPriority w:val="99"/>
    <w:rsid w:val="00FD1DF4"/>
    <w:rPr>
      <w:rFonts w:cs="Times New Roman"/>
    </w:rPr>
  </w:style>
  <w:style w:type="paragraph" w:styleId="Normlnweb">
    <w:name w:val="Normal (Web)"/>
    <w:basedOn w:val="Normln"/>
    <w:uiPriority w:val="99"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FA4DD0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6500"/>
    <w:rPr>
      <w:rFonts w:cs="Times New Roman"/>
    </w:rPr>
  </w:style>
  <w:style w:type="paragraph" w:styleId="Zpat">
    <w:name w:val="footer"/>
    <w:basedOn w:val="Normln"/>
    <w:link w:val="ZpatChar"/>
    <w:uiPriority w:val="99"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B6500"/>
    <w:rPr>
      <w:rFonts w:cs="Times New Roman"/>
    </w:rPr>
  </w:style>
  <w:style w:type="character" w:styleId="slostrnky">
    <w:name w:val="page number"/>
    <w:basedOn w:val="Standardnpsmoodstavce"/>
    <w:uiPriority w:val="99"/>
    <w:rsid w:val="004B2D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3447</Characters>
  <Application>Microsoft Office Word</Application>
  <DocSecurity>0</DocSecurity>
  <Lines>101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na movitou věc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movitou věc</dc:title>
  <dc:subject/>
  <dc:creator>Kaizarová Lenka</dc:creator>
  <cp:keywords/>
  <dc:description/>
  <cp:lastModifiedBy>Kaizarová Lenka</cp:lastModifiedBy>
  <cp:revision>3</cp:revision>
  <cp:lastPrinted>2026-01-05T13:34:00Z</cp:lastPrinted>
  <dcterms:created xsi:type="dcterms:W3CDTF">2026-01-08T09:03:00Z</dcterms:created>
  <dcterms:modified xsi:type="dcterms:W3CDTF">2026-01-08T09:04:00Z</dcterms:modified>
</cp:coreProperties>
</file>