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5" w:type="dxa"/>
        <w:tblLayout w:type="fixed"/>
        <w:tblLook w:val="04A0" w:firstRow="1" w:lastRow="0" w:firstColumn="1" w:lastColumn="0" w:noHBand="0" w:noVBand="1"/>
      </w:tblPr>
      <w:tblGrid>
        <w:gridCol w:w="4585"/>
        <w:gridCol w:w="4770"/>
      </w:tblGrid>
      <w:tr w:rsidR="00C82017" w:rsidRPr="009E5F2B" w14:paraId="433C7AD0" w14:textId="73E64C8B" w:rsidTr="00CA2442">
        <w:tc>
          <w:tcPr>
            <w:tcW w:w="4585" w:type="dxa"/>
          </w:tcPr>
          <w:p w14:paraId="36F3D4EE" w14:textId="39FC523A" w:rsidR="00C82017" w:rsidRPr="009E5F2B" w:rsidRDefault="00C82017" w:rsidP="00C82017">
            <w:pPr>
              <w:tabs>
                <w:tab w:val="center" w:pos="4680"/>
              </w:tabs>
              <w:suppressAutoHyphens/>
              <w:jc w:val="center"/>
              <w:outlineLvl w:val="0"/>
              <w:rPr>
                <w:rFonts w:ascii="Calibri" w:hAnsi="Calibri" w:cs="Calibri"/>
                <w:b/>
                <w:noProof/>
                <w:sz w:val="22"/>
                <w:szCs w:val="22"/>
              </w:rPr>
            </w:pPr>
            <w:r w:rsidRPr="009E5F2B">
              <w:rPr>
                <w:rFonts w:ascii="Calibri" w:hAnsi="Calibri" w:cs="Calibri"/>
                <w:b/>
                <w:noProof/>
                <w:sz w:val="22"/>
                <w:szCs w:val="22"/>
                <w:u w:val="single"/>
              </w:rPr>
              <w:t>CLINICAL TRIAL AGREEMENT</w:t>
            </w:r>
          </w:p>
        </w:tc>
        <w:tc>
          <w:tcPr>
            <w:tcW w:w="4770" w:type="dxa"/>
          </w:tcPr>
          <w:p w14:paraId="651361F0" w14:textId="0DE4D767" w:rsidR="00C82017" w:rsidRPr="009E5F2B" w:rsidRDefault="00C82017" w:rsidP="00C82017">
            <w:pPr>
              <w:tabs>
                <w:tab w:val="center" w:pos="4680"/>
              </w:tabs>
              <w:suppressAutoHyphens/>
              <w:jc w:val="center"/>
              <w:outlineLvl w:val="0"/>
              <w:rPr>
                <w:rFonts w:ascii="Calibri" w:hAnsi="Calibri" w:cs="Calibri"/>
                <w:sz w:val="22"/>
                <w:szCs w:val="22"/>
                <w:lang w:val="cs-CZ"/>
              </w:rPr>
            </w:pPr>
            <w:r w:rsidRPr="009E5F2B">
              <w:rPr>
                <w:rFonts w:ascii="Calibri" w:eastAsia="Calibri" w:hAnsi="Calibri" w:cs="Calibri"/>
                <w:b/>
                <w:bCs/>
                <w:sz w:val="22"/>
                <w:szCs w:val="22"/>
                <w:u w:val="single"/>
                <w:lang w:val="cs-CZ"/>
              </w:rPr>
              <w:t>SMLOUVA O KLINICKÉM HODNOCENÍ</w:t>
            </w:r>
          </w:p>
        </w:tc>
      </w:tr>
      <w:tr w:rsidR="00C82017" w:rsidRPr="009E5F2B" w14:paraId="79ECF602" w14:textId="33A10E54" w:rsidTr="00CA2442">
        <w:tc>
          <w:tcPr>
            <w:tcW w:w="4585" w:type="dxa"/>
          </w:tcPr>
          <w:p w14:paraId="02405AED"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44AF73B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E9F3939" w14:textId="19F662EF" w:rsidTr="00CA2442">
        <w:tc>
          <w:tcPr>
            <w:tcW w:w="4585" w:type="dxa"/>
          </w:tcPr>
          <w:p w14:paraId="12A6A89D" w14:textId="1FEB5E4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This Clinical Trial Agreement (</w:t>
            </w:r>
            <w:r w:rsidRPr="009E5F2B">
              <w:rPr>
                <w:rFonts w:ascii="Calibri" w:hAnsi="Calibri" w:cs="Calibri"/>
                <w:b/>
                <w:noProof/>
                <w:sz w:val="22"/>
                <w:szCs w:val="22"/>
              </w:rPr>
              <w:t>the “Agreement</w:t>
            </w:r>
            <w:r w:rsidRPr="009E5F2B">
              <w:rPr>
                <w:rFonts w:ascii="Calibri" w:hAnsi="Calibri" w:cs="Calibri"/>
                <w:noProof/>
                <w:sz w:val="22"/>
                <w:szCs w:val="22"/>
              </w:rPr>
              <w:t xml:space="preserve">”) is </w:t>
            </w:r>
          </w:p>
        </w:tc>
        <w:tc>
          <w:tcPr>
            <w:tcW w:w="4770" w:type="dxa"/>
          </w:tcPr>
          <w:p w14:paraId="1C3E3A8D" w14:textId="707505DC"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Tato smlouva o klinickém hodnocení (dále jen </w:t>
            </w:r>
            <w:r w:rsidRPr="009E5F2B">
              <w:rPr>
                <w:rFonts w:ascii="Calibri" w:eastAsia="Calibri" w:hAnsi="Calibri" w:cs="Calibri"/>
                <w:b/>
                <w:bCs/>
                <w:sz w:val="22"/>
                <w:szCs w:val="22"/>
                <w:lang w:val="cs-CZ"/>
              </w:rPr>
              <w:t>„smlouva</w:t>
            </w:r>
            <w:r w:rsidRPr="009E5F2B">
              <w:rPr>
                <w:rFonts w:ascii="Calibri" w:eastAsia="Calibri" w:hAnsi="Calibri" w:cs="Calibri"/>
                <w:sz w:val="22"/>
                <w:szCs w:val="22"/>
                <w:lang w:val="cs-CZ"/>
              </w:rPr>
              <w:t xml:space="preserve">“) se uzavírá </w:t>
            </w:r>
          </w:p>
        </w:tc>
      </w:tr>
      <w:tr w:rsidR="00C82017" w:rsidRPr="009E5F2B" w14:paraId="399C324A" w14:textId="1A58F0E4" w:rsidTr="00CA2442">
        <w:tc>
          <w:tcPr>
            <w:tcW w:w="4585" w:type="dxa"/>
          </w:tcPr>
          <w:p w14:paraId="5D62FD4C"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11E211C"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813FEE4" w14:textId="5BE9178C" w:rsidTr="00A107CF">
        <w:trPr>
          <w:trHeight w:val="291"/>
        </w:trPr>
        <w:tc>
          <w:tcPr>
            <w:tcW w:w="4585" w:type="dxa"/>
          </w:tcPr>
          <w:p w14:paraId="38420704" w14:textId="238C902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between</w:t>
            </w:r>
          </w:p>
        </w:tc>
        <w:tc>
          <w:tcPr>
            <w:tcW w:w="4770" w:type="dxa"/>
          </w:tcPr>
          <w:p w14:paraId="183930AD" w14:textId="683130F6"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mezi</w:t>
            </w:r>
          </w:p>
        </w:tc>
      </w:tr>
      <w:tr w:rsidR="00C82017" w:rsidRPr="009E5F2B" w14:paraId="668778E0" w14:textId="326AE71B" w:rsidTr="00A107CF">
        <w:trPr>
          <w:trHeight w:val="294"/>
        </w:trPr>
        <w:tc>
          <w:tcPr>
            <w:tcW w:w="4585" w:type="dxa"/>
          </w:tcPr>
          <w:p w14:paraId="261DF688"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4A30C3D6"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85599C" w:rsidRPr="009E5F2B" w14:paraId="6C9DB192" w14:textId="4BD5B817" w:rsidTr="00444A90">
        <w:trPr>
          <w:trHeight w:val="2589"/>
        </w:trPr>
        <w:tc>
          <w:tcPr>
            <w:tcW w:w="4585" w:type="dxa"/>
          </w:tcPr>
          <w:p w14:paraId="61A0F125" w14:textId="77777777" w:rsidR="0085599C" w:rsidRPr="009E5F2B" w:rsidRDefault="0085599C" w:rsidP="00C82017">
            <w:pPr>
              <w:tabs>
                <w:tab w:val="left" w:pos="-720"/>
              </w:tabs>
              <w:suppressAutoHyphens/>
              <w:jc w:val="both"/>
              <w:rPr>
                <w:rFonts w:ascii="Calibri" w:hAnsi="Calibri" w:cs="Calibri"/>
                <w:b/>
                <w:noProof/>
                <w:sz w:val="22"/>
                <w:szCs w:val="22"/>
                <w:lang w:val="nl-NL"/>
              </w:rPr>
            </w:pPr>
            <w:bookmarkStart w:id="0" w:name="_Hlk77326049"/>
            <w:r w:rsidRPr="009E5F2B">
              <w:rPr>
                <w:rFonts w:ascii="Calibri" w:hAnsi="Calibri" w:cs="Calibri"/>
                <w:b/>
                <w:noProof/>
                <w:sz w:val="22"/>
                <w:szCs w:val="22"/>
                <w:lang w:val="nl-NL"/>
              </w:rPr>
              <w:t>Janssen-Cilag s.r.o.</w:t>
            </w:r>
          </w:p>
          <w:p w14:paraId="764FF3A0"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 xml:space="preserve">with registered offices at </w:t>
            </w:r>
            <w:r w:rsidRPr="009E5F2B">
              <w:rPr>
                <w:rFonts w:ascii="Calibri" w:hAnsi="Calibri" w:cs="Calibri"/>
                <w:bCs/>
                <w:iCs/>
                <w:noProof/>
                <w:sz w:val="22"/>
                <w:szCs w:val="22"/>
              </w:rPr>
              <w:t>Walterovo náměstí 329/1, 158 00 Praha 5 – Jinonice</w:t>
            </w:r>
            <w:r w:rsidRPr="009E5F2B">
              <w:rPr>
                <w:rFonts w:ascii="Calibri" w:hAnsi="Calibri" w:cs="Calibri"/>
                <w:noProof/>
                <w:sz w:val="22"/>
                <w:szCs w:val="22"/>
              </w:rPr>
              <w:t>, Czech Republic</w:t>
            </w:r>
          </w:p>
          <w:p w14:paraId="7442437F"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ID No.: 27146928</w:t>
            </w:r>
          </w:p>
          <w:p w14:paraId="2D246170"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Tax ID: CZ27146928</w:t>
            </w:r>
          </w:p>
          <w:p w14:paraId="67BADABB"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Registered in the Commercial Register at the Municipal Court in Prague, section C, enclosure 99837</w:t>
            </w:r>
          </w:p>
          <w:p w14:paraId="76350F6D" w14:textId="066617FF" w:rsidR="0085599C" w:rsidRPr="009E5F2B" w:rsidRDefault="0085599C" w:rsidP="00C82017">
            <w:pPr>
              <w:tabs>
                <w:tab w:val="left" w:pos="-720"/>
              </w:tabs>
              <w:suppressAutoHyphens/>
              <w:jc w:val="both"/>
              <w:rPr>
                <w:rFonts w:ascii="Calibri" w:hAnsi="Calibri" w:cs="Calibri"/>
                <w:b/>
                <w:noProof/>
                <w:sz w:val="22"/>
                <w:szCs w:val="22"/>
                <w:lang w:val="nl-NL"/>
              </w:rPr>
            </w:pPr>
            <w:r w:rsidRPr="009E5F2B">
              <w:rPr>
                <w:rFonts w:ascii="Calibri" w:hAnsi="Calibri" w:cs="Calibri"/>
                <w:b/>
                <w:noProof/>
                <w:sz w:val="22"/>
                <w:szCs w:val="22"/>
              </w:rPr>
              <w:t>(“Janssen ”)</w:t>
            </w:r>
          </w:p>
        </w:tc>
        <w:tc>
          <w:tcPr>
            <w:tcW w:w="4770" w:type="dxa"/>
          </w:tcPr>
          <w:p w14:paraId="5DA72F9F" w14:textId="77777777" w:rsidR="0085599C" w:rsidRPr="009E5F2B" w:rsidRDefault="0085599C" w:rsidP="00C82017">
            <w:pPr>
              <w:tabs>
                <w:tab w:val="left" w:pos="-720"/>
              </w:tabs>
              <w:suppressAutoHyphens/>
              <w:jc w:val="both"/>
              <w:rPr>
                <w:rFonts w:ascii="Calibri" w:hAnsi="Calibri" w:cs="Calibri"/>
                <w:b/>
                <w:sz w:val="22"/>
                <w:szCs w:val="22"/>
                <w:lang w:val="cs-CZ"/>
              </w:rPr>
            </w:pPr>
            <w:r w:rsidRPr="009E5F2B">
              <w:rPr>
                <w:rFonts w:ascii="Calibri" w:eastAsia="Calibri" w:hAnsi="Calibri" w:cs="Calibri"/>
                <w:b/>
                <w:bCs/>
                <w:sz w:val="22"/>
                <w:szCs w:val="22"/>
                <w:lang w:val="cs-CZ"/>
              </w:rPr>
              <w:t>Janssen-Cilag s.r.o.</w:t>
            </w:r>
          </w:p>
          <w:p w14:paraId="71DAD966" w14:textId="6F6C2AF6" w:rsidR="0085599C" w:rsidRPr="009E5F2B" w:rsidRDefault="0085599C" w:rsidP="009E5F2B">
            <w:pPr>
              <w:tabs>
                <w:tab w:val="left" w:pos="-720"/>
              </w:tabs>
              <w:suppressAutoHyphens/>
              <w:rPr>
                <w:rFonts w:ascii="Calibri" w:hAnsi="Calibri" w:cs="Calibri"/>
                <w:sz w:val="22"/>
                <w:szCs w:val="22"/>
                <w:lang w:val="cs-CZ"/>
              </w:rPr>
            </w:pPr>
            <w:r w:rsidRPr="009E5F2B">
              <w:rPr>
                <w:rFonts w:ascii="Calibri" w:eastAsia="Calibri" w:hAnsi="Calibri" w:cs="Calibri"/>
                <w:sz w:val="22"/>
                <w:szCs w:val="22"/>
                <w:lang w:val="cs-CZ"/>
              </w:rPr>
              <w:t>se sídlem na adrese Walterovo náměstí 329/1,158 00 Praha 5 – Jinonice, Česká republika</w:t>
            </w:r>
          </w:p>
          <w:p w14:paraId="73D31ACF" w14:textId="77777777" w:rsidR="0085599C" w:rsidRPr="009E5F2B" w:rsidRDefault="0085599C"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IČO: 27146928</w:t>
            </w:r>
          </w:p>
          <w:p w14:paraId="04B861AD" w14:textId="77777777" w:rsidR="0085599C" w:rsidRPr="009E5F2B" w:rsidRDefault="0085599C"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DIČ: CZ27146928</w:t>
            </w:r>
          </w:p>
          <w:p w14:paraId="3087E1AC" w14:textId="77777777" w:rsidR="0085599C" w:rsidRPr="009E5F2B" w:rsidRDefault="0085599C"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zapsaná v obchodním rejstříku u Městského soudu v Praze, oddíl C, vložka 99837</w:t>
            </w:r>
          </w:p>
          <w:p w14:paraId="610431E8" w14:textId="67E94352" w:rsidR="0085599C" w:rsidRPr="009E5F2B" w:rsidRDefault="0085599C" w:rsidP="00C82017">
            <w:pPr>
              <w:tabs>
                <w:tab w:val="left" w:pos="-720"/>
              </w:tabs>
              <w:suppressAutoHyphens/>
              <w:jc w:val="both"/>
              <w:rPr>
                <w:rFonts w:ascii="Calibri" w:hAnsi="Calibri" w:cs="Calibri"/>
                <w:b/>
                <w:sz w:val="22"/>
                <w:szCs w:val="22"/>
                <w:lang w:val="cs-CZ"/>
              </w:rPr>
            </w:pPr>
            <w:r w:rsidRPr="009E5F2B">
              <w:rPr>
                <w:rFonts w:ascii="Calibri" w:eastAsia="Calibri" w:hAnsi="Calibri" w:cs="Calibri"/>
                <w:b/>
                <w:bCs/>
                <w:sz w:val="22"/>
                <w:szCs w:val="22"/>
                <w:lang w:val="cs-CZ"/>
              </w:rPr>
              <w:t>(dále jen „Janssen“)</w:t>
            </w:r>
          </w:p>
        </w:tc>
      </w:tr>
      <w:bookmarkEnd w:id="0"/>
      <w:tr w:rsidR="00C82017" w:rsidRPr="009E5F2B" w14:paraId="35021AAF" w14:textId="6E688AC8" w:rsidTr="00CA2442">
        <w:tc>
          <w:tcPr>
            <w:tcW w:w="4585" w:type="dxa"/>
          </w:tcPr>
          <w:p w14:paraId="3B3D2D5D" w14:textId="77777777" w:rsidR="00C82017" w:rsidRPr="009E5F2B" w:rsidRDefault="00C82017" w:rsidP="00C82017">
            <w:pPr>
              <w:tabs>
                <w:tab w:val="left" w:pos="-720"/>
              </w:tabs>
              <w:suppressAutoHyphens/>
              <w:jc w:val="both"/>
              <w:rPr>
                <w:rFonts w:ascii="Calibri" w:hAnsi="Calibri" w:cs="Calibri"/>
                <w:b/>
                <w:noProof/>
                <w:sz w:val="22"/>
                <w:szCs w:val="22"/>
              </w:rPr>
            </w:pPr>
          </w:p>
        </w:tc>
        <w:tc>
          <w:tcPr>
            <w:tcW w:w="4770" w:type="dxa"/>
          </w:tcPr>
          <w:p w14:paraId="3BA107AD" w14:textId="77777777" w:rsidR="00C82017" w:rsidRPr="009E5F2B" w:rsidRDefault="00C82017" w:rsidP="00C82017">
            <w:pPr>
              <w:tabs>
                <w:tab w:val="left" w:pos="-720"/>
              </w:tabs>
              <w:suppressAutoHyphens/>
              <w:jc w:val="both"/>
              <w:rPr>
                <w:rFonts w:ascii="Calibri" w:hAnsi="Calibri" w:cs="Calibri"/>
                <w:b/>
                <w:bCs/>
                <w:sz w:val="22"/>
                <w:szCs w:val="22"/>
                <w:lang w:val="cs-CZ"/>
              </w:rPr>
            </w:pPr>
          </w:p>
        </w:tc>
      </w:tr>
      <w:tr w:rsidR="00C82017" w:rsidRPr="009E5F2B" w14:paraId="544A0416" w14:textId="2BB05CC7" w:rsidTr="00CA2442">
        <w:tc>
          <w:tcPr>
            <w:tcW w:w="4585" w:type="dxa"/>
          </w:tcPr>
          <w:p w14:paraId="2CC67382" w14:textId="3212B76E"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 xml:space="preserve">and </w:t>
            </w:r>
          </w:p>
        </w:tc>
        <w:tc>
          <w:tcPr>
            <w:tcW w:w="4770" w:type="dxa"/>
          </w:tcPr>
          <w:p w14:paraId="27E40B79" w14:textId="12CCFB82"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w:t>
            </w:r>
          </w:p>
        </w:tc>
      </w:tr>
      <w:tr w:rsidR="00C82017" w:rsidRPr="009E5F2B" w14:paraId="2867C636" w14:textId="7298D7E0" w:rsidTr="00CA2442">
        <w:tc>
          <w:tcPr>
            <w:tcW w:w="4585" w:type="dxa"/>
          </w:tcPr>
          <w:p w14:paraId="368BB33C" w14:textId="77777777" w:rsidR="00C82017" w:rsidRPr="009E5F2B" w:rsidRDefault="00C82017" w:rsidP="00C82017">
            <w:pPr>
              <w:tabs>
                <w:tab w:val="left" w:pos="-720"/>
              </w:tabs>
              <w:suppressAutoHyphens/>
              <w:jc w:val="both"/>
              <w:rPr>
                <w:rFonts w:ascii="Calibri" w:hAnsi="Calibri" w:cs="Calibri"/>
                <w:noProof/>
                <w:sz w:val="22"/>
                <w:szCs w:val="22"/>
                <w:highlight w:val="yellow"/>
              </w:rPr>
            </w:pPr>
          </w:p>
        </w:tc>
        <w:tc>
          <w:tcPr>
            <w:tcW w:w="4770" w:type="dxa"/>
          </w:tcPr>
          <w:p w14:paraId="6C9EB20B" w14:textId="77777777" w:rsidR="00C82017" w:rsidRPr="009E5F2B" w:rsidRDefault="00C82017" w:rsidP="00C82017">
            <w:pPr>
              <w:tabs>
                <w:tab w:val="left" w:pos="-720"/>
              </w:tabs>
              <w:suppressAutoHyphens/>
              <w:jc w:val="both"/>
              <w:rPr>
                <w:rFonts w:ascii="Calibri" w:hAnsi="Calibri" w:cs="Calibri"/>
                <w:sz w:val="22"/>
                <w:szCs w:val="22"/>
                <w:highlight w:val="yellow"/>
                <w:lang w:val="cs-CZ"/>
              </w:rPr>
            </w:pPr>
          </w:p>
        </w:tc>
      </w:tr>
      <w:tr w:rsidR="0085599C" w:rsidRPr="009E5F2B" w14:paraId="1BB2D980" w14:textId="1F215200" w:rsidTr="00444A90">
        <w:trPr>
          <w:trHeight w:val="1611"/>
        </w:trPr>
        <w:tc>
          <w:tcPr>
            <w:tcW w:w="4585" w:type="dxa"/>
          </w:tcPr>
          <w:p w14:paraId="75938837" w14:textId="77777777" w:rsidR="0085599C" w:rsidRPr="009E5F2B" w:rsidRDefault="0085599C" w:rsidP="0085599C">
            <w:pPr>
              <w:rPr>
                <w:rFonts w:ascii="Calibri" w:hAnsi="Calibri" w:cs="Calibri"/>
                <w:b/>
                <w:bCs/>
                <w:noProof/>
                <w:sz w:val="22"/>
                <w:szCs w:val="22"/>
                <w:lang w:val="cs-CZ"/>
              </w:rPr>
            </w:pPr>
            <w:r w:rsidRPr="009E5F2B">
              <w:rPr>
                <w:rFonts w:ascii="Calibri" w:hAnsi="Calibri" w:cs="Calibri"/>
                <w:b/>
                <w:bCs/>
                <w:noProof/>
                <w:sz w:val="22"/>
                <w:szCs w:val="22"/>
                <w:lang w:val="cs-CZ"/>
              </w:rPr>
              <w:t>Vojenská nemocnice Brno</w:t>
            </w:r>
          </w:p>
          <w:p w14:paraId="37DDA117"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 xml:space="preserve">with registered offices at: </w:t>
            </w:r>
            <w:r w:rsidRPr="009E5F2B">
              <w:rPr>
                <w:rFonts w:ascii="Calibri" w:hAnsi="Calibri" w:cs="Calibri"/>
                <w:bCs/>
                <w:noProof/>
                <w:sz w:val="22"/>
                <w:szCs w:val="22"/>
                <w:lang w:val="cs-CZ"/>
              </w:rPr>
              <w:t>Zábrdovická 3/3, 615 00 Brno, Czech Republic</w:t>
            </w:r>
          </w:p>
          <w:p w14:paraId="4C79B39D"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ID No: 0555530</w:t>
            </w:r>
          </w:p>
          <w:p w14:paraId="73EC7A14"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 xml:space="preserve">Tax ID: </w:t>
            </w:r>
            <w:r w:rsidRPr="009E5F2B">
              <w:rPr>
                <w:rFonts w:ascii="Calibri" w:hAnsi="Calibri" w:cs="Calibri"/>
                <w:bCs/>
                <w:noProof/>
                <w:sz w:val="22"/>
                <w:szCs w:val="22"/>
                <w:lang w:val="cs-CZ"/>
              </w:rPr>
              <w:t>CZ</w:t>
            </w:r>
            <w:r w:rsidRPr="009E5F2B">
              <w:rPr>
                <w:rFonts w:ascii="Calibri" w:hAnsi="Calibri" w:cs="Calibri"/>
                <w:bCs/>
                <w:noProof/>
                <w:sz w:val="22"/>
                <w:szCs w:val="22"/>
              </w:rPr>
              <w:t xml:space="preserve"> 0555530</w:t>
            </w:r>
          </w:p>
          <w:p w14:paraId="52144E9F" w14:textId="5E880853"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Represented by </w:t>
            </w:r>
            <w:r w:rsidR="009E5F2B" w:rsidRPr="009E5F2B">
              <w:rPr>
                <w:rFonts w:ascii="Calibri" w:hAnsi="Calibri" w:cs="Calibri"/>
                <w:bCs/>
                <w:noProof/>
                <w:sz w:val="22"/>
                <w:szCs w:val="22"/>
              </w:rPr>
              <w:t>plk. gšt. MUDr. Petr Král, MBA</w:t>
            </w:r>
          </w:p>
          <w:p w14:paraId="7018FF41" w14:textId="77777777"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Account Name: </w:t>
            </w:r>
            <w:r w:rsidRPr="009E5F2B">
              <w:rPr>
                <w:rFonts w:ascii="Calibri" w:hAnsi="Calibri" w:cs="Calibri"/>
                <w:bCs/>
                <w:noProof/>
                <w:sz w:val="22"/>
                <w:szCs w:val="22"/>
                <w:lang w:val="cs-CZ"/>
              </w:rPr>
              <w:t>Vojenská nemocnice Brno</w:t>
            </w:r>
          </w:p>
          <w:p w14:paraId="0A05441F"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Account number: 4034881/0710</w:t>
            </w:r>
          </w:p>
          <w:p w14:paraId="07131522"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 xml:space="preserve">IBAN: CZ60 0710 0000 0000 0403 4881 </w:t>
            </w:r>
          </w:p>
          <w:p w14:paraId="021E71DA" w14:textId="77777777"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Name of the Bank: </w:t>
            </w:r>
            <w:r w:rsidRPr="009E5F2B">
              <w:rPr>
                <w:rFonts w:ascii="Calibri" w:hAnsi="Calibri" w:cs="Calibri"/>
                <w:bCs/>
                <w:noProof/>
                <w:sz w:val="22"/>
                <w:szCs w:val="22"/>
                <w:lang w:val="cs-CZ"/>
              </w:rPr>
              <w:t>Česká národní banka</w:t>
            </w:r>
          </w:p>
          <w:p w14:paraId="65026A05" w14:textId="3BDCC6ED"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lang w:val="cs-CZ"/>
              </w:rPr>
              <w:t xml:space="preserve">Address of the Bank: </w:t>
            </w:r>
            <w:r w:rsidRPr="009E5F2B">
              <w:rPr>
                <w:rFonts w:ascii="Calibri" w:hAnsi="Calibri" w:cs="Calibri"/>
                <w:bCs/>
                <w:noProof/>
                <w:sz w:val="22"/>
                <w:szCs w:val="22"/>
                <w:lang w:val="en-GB"/>
              </w:rPr>
              <w:t>Rooseveltova 575/18, 602 00 Brno</w:t>
            </w:r>
            <w:r w:rsidRPr="009E5F2B">
              <w:rPr>
                <w:rFonts w:ascii="Calibri" w:hAnsi="Calibri" w:cs="Calibri"/>
                <w:bCs/>
                <w:noProof/>
                <w:sz w:val="22"/>
                <w:szCs w:val="22"/>
                <w:lang w:val="cs-CZ"/>
              </w:rPr>
              <w:t>Czech Republic</w:t>
            </w:r>
          </w:p>
          <w:p w14:paraId="28AA3A01" w14:textId="77777777"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SWIFT: </w:t>
            </w:r>
            <w:r w:rsidRPr="009E5F2B">
              <w:rPr>
                <w:rFonts w:ascii="Calibri" w:hAnsi="Calibri" w:cs="Calibri"/>
                <w:bCs/>
                <w:noProof/>
                <w:sz w:val="22"/>
                <w:szCs w:val="22"/>
                <w:lang w:val="cs-CZ"/>
              </w:rPr>
              <w:t>CNBACZPP</w:t>
            </w:r>
          </w:p>
          <w:p w14:paraId="302BCF0C" w14:textId="25801055" w:rsidR="0085599C" w:rsidRPr="009E5F2B" w:rsidRDefault="0085599C" w:rsidP="0085599C">
            <w:pPr>
              <w:tabs>
                <w:tab w:val="left" w:pos="-720"/>
              </w:tabs>
              <w:suppressAutoHyphens/>
              <w:jc w:val="both"/>
              <w:rPr>
                <w:rFonts w:ascii="Calibri" w:hAnsi="Calibri" w:cs="Calibri"/>
                <w:b/>
                <w:noProof/>
                <w:sz w:val="22"/>
                <w:szCs w:val="22"/>
              </w:rPr>
            </w:pPr>
            <w:r w:rsidRPr="009E5F2B">
              <w:rPr>
                <w:rFonts w:ascii="Calibri" w:hAnsi="Calibri" w:cs="Calibri"/>
                <w:b/>
                <w:bCs/>
                <w:noProof/>
                <w:sz w:val="22"/>
                <w:szCs w:val="22"/>
              </w:rPr>
              <w:t>(“Institution”)</w:t>
            </w:r>
          </w:p>
        </w:tc>
        <w:tc>
          <w:tcPr>
            <w:tcW w:w="4770" w:type="dxa"/>
          </w:tcPr>
          <w:p w14:paraId="097D5B1E" w14:textId="77777777" w:rsidR="0085599C" w:rsidRPr="009E5F2B" w:rsidRDefault="0085599C" w:rsidP="0085599C">
            <w:pPr>
              <w:tabs>
                <w:tab w:val="left" w:pos="-720"/>
              </w:tabs>
              <w:suppressAutoHyphens/>
              <w:jc w:val="both"/>
              <w:rPr>
                <w:rFonts w:ascii="Calibri" w:hAnsi="Calibri" w:cs="Calibri"/>
                <w:b/>
                <w:bCs/>
                <w:sz w:val="22"/>
                <w:szCs w:val="22"/>
                <w:lang w:val="cs-CZ"/>
              </w:rPr>
            </w:pPr>
            <w:r w:rsidRPr="009E5F2B">
              <w:rPr>
                <w:rFonts w:ascii="Calibri" w:hAnsi="Calibri" w:cs="Calibri"/>
                <w:b/>
                <w:bCs/>
                <w:sz w:val="22"/>
                <w:szCs w:val="22"/>
                <w:lang w:val="cs-CZ"/>
              </w:rPr>
              <w:t>Vojenská nemocnice Brno</w:t>
            </w:r>
          </w:p>
          <w:p w14:paraId="291D4C04" w14:textId="56FD7FBD" w:rsidR="0085599C" w:rsidRPr="009E5F2B" w:rsidRDefault="0085599C" w:rsidP="0085599C">
            <w:pPr>
              <w:tabs>
                <w:tab w:val="left" w:pos="-720"/>
              </w:tabs>
              <w:suppressAutoHyphens/>
              <w:jc w:val="both"/>
              <w:rPr>
                <w:rFonts w:ascii="Calibri" w:hAnsi="Calibri" w:cs="Calibri"/>
                <w:bCs/>
                <w:sz w:val="22"/>
                <w:szCs w:val="22"/>
              </w:rPr>
            </w:pPr>
            <w:r w:rsidRPr="009E5F2B">
              <w:rPr>
                <w:rFonts w:ascii="Calibri" w:hAnsi="Calibri" w:cs="Calibri"/>
                <w:bCs/>
                <w:sz w:val="22"/>
                <w:szCs w:val="22"/>
                <w:lang w:val="cs-CZ"/>
              </w:rPr>
              <w:t>se sídlem na adrese: Zábrdovická 3/3, 615 00 Brno, Česká republika</w:t>
            </w:r>
          </w:p>
          <w:p w14:paraId="63F9FF2E"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IČ :</w:t>
            </w:r>
            <w:r w:rsidRPr="009E5F2B">
              <w:rPr>
                <w:rFonts w:ascii="Calibri" w:hAnsi="Calibri" w:cs="Calibri"/>
                <w:bCs/>
                <w:sz w:val="22"/>
                <w:szCs w:val="22"/>
              </w:rPr>
              <w:t xml:space="preserve"> 0555530</w:t>
            </w:r>
          </w:p>
          <w:p w14:paraId="08BF7DBA" w14:textId="77777777" w:rsidR="0085599C" w:rsidRPr="009E5F2B" w:rsidRDefault="0085599C" w:rsidP="0085599C">
            <w:pPr>
              <w:tabs>
                <w:tab w:val="left" w:pos="-720"/>
              </w:tabs>
              <w:suppressAutoHyphens/>
              <w:jc w:val="both"/>
              <w:rPr>
                <w:rFonts w:ascii="Calibri" w:hAnsi="Calibri" w:cs="Calibri"/>
                <w:bCs/>
                <w:sz w:val="22"/>
                <w:szCs w:val="22"/>
              </w:rPr>
            </w:pPr>
            <w:r w:rsidRPr="009E5F2B">
              <w:rPr>
                <w:rFonts w:ascii="Calibri" w:hAnsi="Calibri" w:cs="Calibri"/>
                <w:bCs/>
                <w:sz w:val="22"/>
                <w:szCs w:val="22"/>
                <w:lang w:val="cs-CZ"/>
              </w:rPr>
              <w:t>DIČ: CZ</w:t>
            </w:r>
            <w:r w:rsidRPr="009E5F2B">
              <w:rPr>
                <w:rFonts w:ascii="Calibri" w:hAnsi="Calibri" w:cs="Calibri"/>
                <w:bCs/>
                <w:sz w:val="22"/>
                <w:szCs w:val="22"/>
              </w:rPr>
              <w:t xml:space="preserve"> 0555530</w:t>
            </w:r>
          </w:p>
          <w:p w14:paraId="3546FF45" w14:textId="2A4575DA"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 xml:space="preserve">Jednající: </w:t>
            </w:r>
            <w:r w:rsidR="009E5F2B" w:rsidRPr="009E5F2B">
              <w:rPr>
                <w:rFonts w:ascii="Calibri" w:hAnsi="Calibri" w:cs="Calibri"/>
                <w:bCs/>
                <w:sz w:val="22"/>
                <w:szCs w:val="22"/>
                <w:lang w:val="cs-CZ"/>
              </w:rPr>
              <w:t>plk. gšt. MUDr. Petr</w:t>
            </w:r>
            <w:r w:rsidR="009E5F2B">
              <w:rPr>
                <w:rFonts w:ascii="Calibri" w:hAnsi="Calibri" w:cs="Calibri"/>
                <w:bCs/>
                <w:sz w:val="22"/>
                <w:szCs w:val="22"/>
                <w:lang w:val="cs-CZ"/>
              </w:rPr>
              <w:t>em</w:t>
            </w:r>
            <w:r w:rsidR="009E5F2B" w:rsidRPr="009E5F2B">
              <w:rPr>
                <w:rFonts w:ascii="Calibri" w:hAnsi="Calibri" w:cs="Calibri"/>
                <w:bCs/>
                <w:sz w:val="22"/>
                <w:szCs w:val="22"/>
                <w:lang w:val="cs-CZ"/>
              </w:rPr>
              <w:t xml:space="preserve"> Král</w:t>
            </w:r>
            <w:r w:rsidR="009E5F2B">
              <w:rPr>
                <w:rFonts w:ascii="Calibri" w:hAnsi="Calibri" w:cs="Calibri"/>
                <w:bCs/>
                <w:sz w:val="22"/>
                <w:szCs w:val="22"/>
                <w:lang w:val="cs-CZ"/>
              </w:rPr>
              <w:t>em</w:t>
            </w:r>
            <w:r w:rsidR="009E5F2B" w:rsidRPr="009E5F2B">
              <w:rPr>
                <w:rFonts w:ascii="Calibri" w:hAnsi="Calibri" w:cs="Calibri"/>
                <w:bCs/>
                <w:sz w:val="22"/>
                <w:szCs w:val="22"/>
                <w:lang w:val="cs-CZ"/>
              </w:rPr>
              <w:t>, MBA</w:t>
            </w:r>
          </w:p>
          <w:p w14:paraId="7FBBC477"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Název účtu: Vojenská nemocnice Brno</w:t>
            </w:r>
          </w:p>
          <w:p w14:paraId="616D1798"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Číslo účtu: 4034881/0710</w:t>
            </w:r>
          </w:p>
          <w:p w14:paraId="312F008E"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IBAN: CZ60 0710 0000 0000 0403 4881</w:t>
            </w:r>
          </w:p>
          <w:p w14:paraId="7335155C"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Název banky: Česká národní banka</w:t>
            </w:r>
          </w:p>
          <w:p w14:paraId="3B43AC22" w14:textId="574040A9"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 xml:space="preserve">Adresa banky: </w:t>
            </w:r>
            <w:r w:rsidRPr="009E5F2B">
              <w:rPr>
                <w:rFonts w:ascii="Calibri" w:hAnsi="Calibri" w:cs="Calibri"/>
                <w:bCs/>
                <w:sz w:val="22"/>
                <w:szCs w:val="22"/>
              </w:rPr>
              <w:t>Rooseveltova 575/18, 602 00 Brno, Č</w:t>
            </w:r>
            <w:r w:rsidRPr="009E5F2B">
              <w:rPr>
                <w:rFonts w:ascii="Calibri" w:hAnsi="Calibri" w:cs="Calibri"/>
                <w:bCs/>
                <w:sz w:val="22"/>
                <w:szCs w:val="22"/>
                <w:lang w:val="cs-CZ"/>
              </w:rPr>
              <w:t>eská republika</w:t>
            </w:r>
          </w:p>
          <w:p w14:paraId="2E2F79F5"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SWIFT: CNBACZPP</w:t>
            </w:r>
          </w:p>
          <w:p w14:paraId="5C53832B" w14:textId="6E666B2A" w:rsidR="0085599C" w:rsidRPr="009E5F2B" w:rsidRDefault="0085599C" w:rsidP="0085599C">
            <w:pPr>
              <w:tabs>
                <w:tab w:val="left" w:pos="-720"/>
              </w:tabs>
              <w:suppressAutoHyphens/>
              <w:jc w:val="both"/>
              <w:rPr>
                <w:rFonts w:ascii="Calibri" w:hAnsi="Calibri" w:cs="Calibri"/>
                <w:b/>
                <w:sz w:val="22"/>
                <w:szCs w:val="22"/>
                <w:lang w:val="cs-CZ"/>
              </w:rPr>
            </w:pPr>
            <w:r w:rsidRPr="009E5F2B" w:rsidDel="005042CD">
              <w:rPr>
                <w:rFonts w:ascii="Calibri" w:hAnsi="Calibri" w:cs="Calibri"/>
                <w:b/>
                <w:sz w:val="22"/>
                <w:szCs w:val="22"/>
                <w:lang w:val="cs-CZ"/>
              </w:rPr>
              <w:t xml:space="preserve"> </w:t>
            </w:r>
            <w:r w:rsidRPr="009E5F2B">
              <w:rPr>
                <w:rFonts w:ascii="Calibri" w:hAnsi="Calibri" w:cs="Calibri"/>
                <w:b/>
                <w:bCs/>
                <w:sz w:val="22"/>
                <w:szCs w:val="22"/>
                <w:lang w:val="cs-CZ"/>
              </w:rPr>
              <w:t>(„poskytovatel“)</w:t>
            </w:r>
          </w:p>
        </w:tc>
      </w:tr>
      <w:tr w:rsidR="00C82017" w:rsidRPr="009E5F2B" w14:paraId="6E799988" w14:textId="60ECEC08" w:rsidTr="00CA2442">
        <w:tc>
          <w:tcPr>
            <w:tcW w:w="4585" w:type="dxa"/>
          </w:tcPr>
          <w:p w14:paraId="00CA5DB5"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C27EC1C"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0C5EDAD" w14:textId="2299DC05" w:rsidTr="00CA2442">
        <w:tc>
          <w:tcPr>
            <w:tcW w:w="4585" w:type="dxa"/>
          </w:tcPr>
          <w:p w14:paraId="4A03D9C3" w14:textId="19E03E9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and</w:t>
            </w:r>
          </w:p>
        </w:tc>
        <w:tc>
          <w:tcPr>
            <w:tcW w:w="4770" w:type="dxa"/>
          </w:tcPr>
          <w:p w14:paraId="039A6A63" w14:textId="53828F3B"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w:t>
            </w:r>
          </w:p>
        </w:tc>
      </w:tr>
      <w:tr w:rsidR="00C82017" w:rsidRPr="009E5F2B" w14:paraId="541601BE" w14:textId="55EFFEC7" w:rsidTr="00CA2442">
        <w:tc>
          <w:tcPr>
            <w:tcW w:w="4585" w:type="dxa"/>
          </w:tcPr>
          <w:p w14:paraId="143BC58A"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30DF59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85599C" w:rsidRPr="009E5F2B" w14:paraId="2120C346" w14:textId="79930E12" w:rsidTr="0085599C">
        <w:trPr>
          <w:trHeight w:val="1104"/>
        </w:trPr>
        <w:tc>
          <w:tcPr>
            <w:tcW w:w="4585" w:type="dxa"/>
          </w:tcPr>
          <w:p w14:paraId="567C5350" w14:textId="77777777" w:rsidR="0085599C" w:rsidRPr="009E5F2B" w:rsidRDefault="0085599C" w:rsidP="0085599C">
            <w:pPr>
              <w:rPr>
                <w:rFonts w:ascii="Calibri" w:hAnsi="Calibri" w:cs="Calibri"/>
                <w:b/>
                <w:bCs/>
                <w:noProof/>
                <w:sz w:val="22"/>
                <w:szCs w:val="22"/>
                <w:lang w:val="cs-CZ"/>
              </w:rPr>
            </w:pPr>
            <w:r w:rsidRPr="009E5F2B">
              <w:rPr>
                <w:rFonts w:ascii="Calibri" w:hAnsi="Calibri" w:cs="Calibri"/>
                <w:b/>
                <w:bCs/>
                <w:noProof/>
                <w:sz w:val="22"/>
                <w:szCs w:val="22"/>
                <w:lang w:val="cs-CZ"/>
              </w:rPr>
              <w:t>MUDr. David Štěpek</w:t>
            </w:r>
          </w:p>
          <w:p w14:paraId="7D2C8E7D" w14:textId="0FD71D24" w:rsidR="0085599C" w:rsidRPr="009E5F2B" w:rsidRDefault="008F4548" w:rsidP="0085599C">
            <w:pPr>
              <w:rPr>
                <w:rFonts w:ascii="Calibri" w:hAnsi="Calibri" w:cs="Calibri"/>
                <w:bCs/>
                <w:noProof/>
                <w:sz w:val="22"/>
                <w:szCs w:val="22"/>
              </w:rPr>
            </w:pPr>
            <w:r>
              <w:rPr>
                <w:rFonts w:ascii="Calibri" w:hAnsi="Calibri" w:cs="Calibri"/>
                <w:bCs/>
                <w:noProof/>
                <w:sz w:val="22"/>
                <w:szCs w:val="22"/>
              </w:rPr>
              <w:t>xxxxxxxx</w:t>
            </w:r>
          </w:p>
          <w:p w14:paraId="6B4DC238" w14:textId="31634028" w:rsidR="0085599C" w:rsidRPr="009E5F2B" w:rsidRDefault="0085599C" w:rsidP="0085599C">
            <w:pPr>
              <w:tabs>
                <w:tab w:val="left" w:pos="-720"/>
              </w:tabs>
              <w:suppressAutoHyphens/>
              <w:jc w:val="both"/>
              <w:rPr>
                <w:rFonts w:ascii="Calibri" w:hAnsi="Calibri" w:cs="Calibri"/>
                <w:noProof/>
                <w:color w:val="000000"/>
                <w:sz w:val="22"/>
                <w:szCs w:val="22"/>
              </w:rPr>
            </w:pPr>
            <w:r w:rsidRPr="009E5F2B">
              <w:rPr>
                <w:rFonts w:ascii="Calibri" w:hAnsi="Calibri" w:cs="Calibri"/>
                <w:b/>
                <w:bCs/>
                <w:noProof/>
                <w:sz w:val="22"/>
                <w:szCs w:val="22"/>
              </w:rPr>
              <w:t>(“Principal Investigator”)</w:t>
            </w:r>
          </w:p>
        </w:tc>
        <w:tc>
          <w:tcPr>
            <w:tcW w:w="4770" w:type="dxa"/>
          </w:tcPr>
          <w:p w14:paraId="214E8B55" w14:textId="77777777" w:rsidR="0085599C" w:rsidRPr="009E5F2B" w:rsidRDefault="0085599C" w:rsidP="0085599C">
            <w:pPr>
              <w:tabs>
                <w:tab w:val="left" w:pos="-720"/>
              </w:tabs>
              <w:suppressAutoHyphens/>
              <w:jc w:val="both"/>
              <w:rPr>
                <w:rFonts w:ascii="Calibri" w:hAnsi="Calibri" w:cs="Calibri"/>
                <w:b/>
                <w:bCs/>
                <w:sz w:val="22"/>
                <w:szCs w:val="22"/>
                <w:lang w:val="cs-CZ"/>
              </w:rPr>
            </w:pPr>
            <w:r w:rsidRPr="009E5F2B">
              <w:rPr>
                <w:rFonts w:ascii="Calibri" w:hAnsi="Calibri" w:cs="Calibri"/>
                <w:b/>
                <w:bCs/>
                <w:sz w:val="22"/>
                <w:szCs w:val="22"/>
                <w:lang w:val="cs-CZ"/>
              </w:rPr>
              <w:t>MUDr. David Štěpek</w:t>
            </w:r>
          </w:p>
          <w:p w14:paraId="6B32C8D9" w14:textId="373E7005" w:rsidR="0085599C" w:rsidRPr="009E5F2B" w:rsidRDefault="008F4548" w:rsidP="0085599C">
            <w:pPr>
              <w:tabs>
                <w:tab w:val="left" w:pos="-720"/>
              </w:tabs>
              <w:suppressAutoHyphens/>
              <w:jc w:val="both"/>
              <w:rPr>
                <w:rFonts w:ascii="Calibri" w:hAnsi="Calibri" w:cs="Calibri"/>
                <w:bCs/>
                <w:sz w:val="22"/>
                <w:szCs w:val="22"/>
                <w:lang w:val="cs-CZ"/>
              </w:rPr>
            </w:pPr>
            <w:r>
              <w:rPr>
                <w:rFonts w:ascii="Calibri" w:hAnsi="Calibri" w:cs="Calibri"/>
                <w:bCs/>
                <w:sz w:val="22"/>
                <w:szCs w:val="22"/>
                <w:lang w:val="cs-CZ"/>
              </w:rPr>
              <w:t>xxxxxxxxxx</w:t>
            </w:r>
          </w:p>
          <w:p w14:paraId="198FCA8B" w14:textId="62B3DED8" w:rsidR="0085599C" w:rsidRPr="009E5F2B" w:rsidRDefault="0085599C" w:rsidP="00C82017">
            <w:pPr>
              <w:tabs>
                <w:tab w:val="left" w:pos="-720"/>
              </w:tabs>
              <w:suppressAutoHyphens/>
              <w:jc w:val="both"/>
              <w:rPr>
                <w:rFonts w:ascii="Calibri" w:hAnsi="Calibri" w:cs="Calibri"/>
                <w:b/>
                <w:sz w:val="22"/>
                <w:szCs w:val="22"/>
                <w:lang w:val="cs-CZ"/>
              </w:rPr>
            </w:pPr>
            <w:r w:rsidRPr="009E5F2B">
              <w:rPr>
                <w:rFonts w:ascii="Calibri" w:hAnsi="Calibri" w:cs="Calibri"/>
                <w:b/>
                <w:bCs/>
                <w:sz w:val="22"/>
                <w:szCs w:val="22"/>
                <w:lang w:val="cs-CZ"/>
              </w:rPr>
              <w:t>(„hlavní zkoušející“)</w:t>
            </w:r>
          </w:p>
        </w:tc>
      </w:tr>
      <w:tr w:rsidR="00C82017" w:rsidRPr="009E5F2B" w14:paraId="30ECC406" w14:textId="233B3D4E" w:rsidTr="00CA2442">
        <w:tc>
          <w:tcPr>
            <w:tcW w:w="4585" w:type="dxa"/>
          </w:tcPr>
          <w:p w14:paraId="2C396537"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32AB8BFE"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D14CAC0" w14:textId="7A2651A8" w:rsidTr="00CA2442">
        <w:tc>
          <w:tcPr>
            <w:tcW w:w="4585" w:type="dxa"/>
          </w:tcPr>
          <w:p w14:paraId="0628FA3E"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2B1797B0"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17AE887" w14:textId="432305F1" w:rsidTr="00CA2442">
        <w:tc>
          <w:tcPr>
            <w:tcW w:w="4585" w:type="dxa"/>
          </w:tcPr>
          <w:p w14:paraId="51B32AB9" w14:textId="1359351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(Janssen, Institution and Principal Investigator collectively as the "</w:t>
            </w:r>
            <w:r w:rsidRPr="009E5F2B">
              <w:rPr>
                <w:rFonts w:ascii="Calibri" w:hAnsi="Calibri" w:cs="Calibri"/>
                <w:b/>
                <w:noProof/>
                <w:sz w:val="22"/>
                <w:szCs w:val="22"/>
              </w:rPr>
              <w:t>Parties</w:t>
            </w:r>
            <w:r w:rsidRPr="009E5F2B">
              <w:rPr>
                <w:rFonts w:ascii="Calibri" w:hAnsi="Calibri" w:cs="Calibri"/>
                <w:noProof/>
                <w:sz w:val="22"/>
                <w:szCs w:val="22"/>
              </w:rPr>
              <w:t>", individually a "</w:t>
            </w:r>
            <w:r w:rsidRPr="009E5F2B">
              <w:rPr>
                <w:rFonts w:ascii="Calibri" w:hAnsi="Calibri" w:cs="Calibri"/>
                <w:b/>
                <w:noProof/>
                <w:sz w:val="22"/>
                <w:szCs w:val="22"/>
              </w:rPr>
              <w:t>Party</w:t>
            </w:r>
            <w:r w:rsidRPr="009E5F2B">
              <w:rPr>
                <w:rFonts w:ascii="Calibri" w:hAnsi="Calibri" w:cs="Calibri"/>
                <w:noProof/>
                <w:sz w:val="22"/>
                <w:szCs w:val="22"/>
              </w:rPr>
              <w:t>")</w:t>
            </w:r>
          </w:p>
        </w:tc>
        <w:tc>
          <w:tcPr>
            <w:tcW w:w="4770" w:type="dxa"/>
          </w:tcPr>
          <w:p w14:paraId="31A7C193" w14:textId="04E5A04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(Společnost Janssen,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společně dále jen „</w:t>
            </w:r>
            <w:r w:rsidRPr="009E5F2B">
              <w:rPr>
                <w:rFonts w:ascii="Calibri" w:eastAsia="Calibri" w:hAnsi="Calibri" w:cs="Calibri"/>
                <w:b/>
                <w:bCs/>
                <w:sz w:val="22"/>
                <w:szCs w:val="22"/>
                <w:lang w:val="cs-CZ"/>
              </w:rPr>
              <w:t>smluvní strany</w:t>
            </w:r>
            <w:r w:rsidRPr="009E5F2B">
              <w:rPr>
                <w:rFonts w:ascii="Calibri" w:eastAsia="Calibri" w:hAnsi="Calibri" w:cs="Calibri"/>
                <w:sz w:val="22"/>
                <w:szCs w:val="22"/>
                <w:lang w:val="cs-CZ"/>
              </w:rPr>
              <w:t>“, jednotlivě dále jen „</w:t>
            </w:r>
            <w:r w:rsidRPr="009E5F2B">
              <w:rPr>
                <w:rFonts w:ascii="Calibri" w:eastAsia="Calibri" w:hAnsi="Calibri" w:cs="Calibri"/>
                <w:b/>
                <w:bCs/>
                <w:sz w:val="22"/>
                <w:szCs w:val="22"/>
                <w:lang w:val="cs-CZ"/>
              </w:rPr>
              <w:t>smluvní strana</w:t>
            </w:r>
            <w:r w:rsidRPr="009E5F2B">
              <w:rPr>
                <w:rFonts w:ascii="Calibri" w:eastAsia="Calibri" w:hAnsi="Calibri" w:cs="Calibri"/>
                <w:sz w:val="22"/>
                <w:szCs w:val="22"/>
                <w:lang w:val="cs-CZ"/>
              </w:rPr>
              <w:t>“)</w:t>
            </w:r>
          </w:p>
        </w:tc>
      </w:tr>
      <w:tr w:rsidR="00C82017" w:rsidRPr="009E5F2B" w14:paraId="3E073ADE" w14:textId="0BB9E1C6" w:rsidTr="00CA2442">
        <w:tc>
          <w:tcPr>
            <w:tcW w:w="4585" w:type="dxa"/>
          </w:tcPr>
          <w:p w14:paraId="43375D68"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5171356"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42ECD70" w14:textId="114DC31B" w:rsidTr="00CA2442">
        <w:tc>
          <w:tcPr>
            <w:tcW w:w="4585" w:type="dxa"/>
          </w:tcPr>
          <w:p w14:paraId="366A398E" w14:textId="0D8C9FDC"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and effective as of the date of publication into the Register of Contracts in the Czech Republic  (“</w:t>
            </w:r>
            <w:r w:rsidRPr="009E5F2B">
              <w:rPr>
                <w:rFonts w:ascii="Calibri" w:hAnsi="Calibri" w:cs="Calibri"/>
                <w:b/>
                <w:noProof/>
                <w:sz w:val="22"/>
                <w:szCs w:val="22"/>
              </w:rPr>
              <w:t>Effective Date</w:t>
            </w:r>
            <w:r w:rsidRPr="009E5F2B">
              <w:rPr>
                <w:rFonts w:ascii="Calibri" w:hAnsi="Calibri" w:cs="Calibri"/>
                <w:noProof/>
                <w:sz w:val="22"/>
                <w:szCs w:val="22"/>
              </w:rPr>
              <w:t>”).</w:t>
            </w:r>
          </w:p>
        </w:tc>
        <w:tc>
          <w:tcPr>
            <w:tcW w:w="4770" w:type="dxa"/>
          </w:tcPr>
          <w:p w14:paraId="6F4295D5" w14:textId="4E28C7FA"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 s účinností ode dne uveřejnění v registru smluv v České republice (dále jen „</w:t>
            </w:r>
            <w:r w:rsidRPr="009E5F2B">
              <w:rPr>
                <w:rFonts w:ascii="Calibri" w:eastAsia="Calibri" w:hAnsi="Calibri" w:cs="Calibri"/>
                <w:b/>
                <w:bCs/>
                <w:sz w:val="22"/>
                <w:szCs w:val="22"/>
                <w:lang w:val="cs-CZ"/>
              </w:rPr>
              <w:t>datum účinnosti</w:t>
            </w:r>
            <w:r w:rsidRPr="009E5F2B">
              <w:rPr>
                <w:rFonts w:ascii="Calibri" w:eastAsia="Calibri" w:hAnsi="Calibri" w:cs="Calibri"/>
                <w:sz w:val="22"/>
                <w:szCs w:val="22"/>
                <w:lang w:val="cs-CZ"/>
              </w:rPr>
              <w:t>“).</w:t>
            </w:r>
          </w:p>
        </w:tc>
      </w:tr>
      <w:tr w:rsidR="00C82017" w:rsidRPr="009E5F2B" w14:paraId="5C3A471C" w14:textId="77777777" w:rsidTr="00CA2442">
        <w:tc>
          <w:tcPr>
            <w:tcW w:w="4585" w:type="dxa"/>
          </w:tcPr>
          <w:p w14:paraId="6DCD3686"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4B198A7"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388563A" w14:textId="40972126" w:rsidTr="00CA2442">
        <w:tc>
          <w:tcPr>
            <w:tcW w:w="4585" w:type="dxa"/>
          </w:tcPr>
          <w:p w14:paraId="3D572738" w14:textId="3A53CDA4"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Clinical Trial</w:t>
            </w:r>
            <w:r w:rsidRPr="009E5F2B">
              <w:rPr>
                <w:rFonts w:ascii="Calibri" w:hAnsi="Calibri" w:cs="Calibri"/>
                <w:noProof/>
                <w:sz w:val="22"/>
                <w:szCs w:val="22"/>
              </w:rPr>
              <w:tab/>
              <w:t>:</w:t>
            </w:r>
            <w:r w:rsidRPr="009E5F2B">
              <w:rPr>
                <w:rFonts w:ascii="Calibri" w:hAnsi="Calibri" w:cs="Calibri"/>
                <w:noProof/>
                <w:sz w:val="22"/>
                <w:szCs w:val="22"/>
              </w:rPr>
              <w:tab/>
            </w:r>
            <w:r w:rsidR="004A31A3" w:rsidRPr="009E5F2B">
              <w:rPr>
                <w:rFonts w:ascii="Calibri" w:hAnsi="Calibri" w:cs="Calibri"/>
                <w:sz w:val="22"/>
                <w:szCs w:val="22"/>
              </w:rPr>
              <w:t>A Phase 2b/3 Randomized, Double-blind, Placebo-Controlled, Parallel Group, Multicenter Protocol to Evaluate the Efficacy and Safety of Icotrokinra in Participants With Moderately to Severely Active Crohn's Disease</w:t>
            </w:r>
          </w:p>
        </w:tc>
        <w:tc>
          <w:tcPr>
            <w:tcW w:w="4770" w:type="dxa"/>
          </w:tcPr>
          <w:p w14:paraId="00DF8474" w14:textId="13214CFF"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Klinické hodnocení</w:t>
            </w:r>
            <w:r w:rsidRPr="009E5F2B">
              <w:rPr>
                <w:rFonts w:ascii="Calibri" w:eastAsia="Calibri" w:hAnsi="Calibri" w:cs="Calibri"/>
                <w:sz w:val="22"/>
                <w:szCs w:val="22"/>
                <w:lang w:val="cs-CZ"/>
              </w:rPr>
              <w:tab/>
              <w:t>:</w:t>
            </w:r>
            <w:r w:rsidRPr="009E5F2B">
              <w:rPr>
                <w:rFonts w:ascii="Calibri" w:eastAsia="Calibri" w:hAnsi="Calibri" w:cs="Calibri"/>
                <w:sz w:val="22"/>
                <w:szCs w:val="22"/>
                <w:lang w:val="cs-CZ"/>
              </w:rPr>
              <w:tab/>
            </w:r>
            <w:sdt>
              <w:sdtPr>
                <w:rPr>
                  <w:rFonts w:ascii="Calibri" w:hAnsi="Calibri" w:cs="Calibri"/>
                  <w:sz w:val="22"/>
                  <w:szCs w:val="22"/>
                  <w:lang w:val="cs-CZ"/>
                </w:rPr>
                <w:alias w:val="StudyTitle"/>
                <w:tag w:val="StudyTitle"/>
                <w:id w:val="23214394"/>
                <w:placeholder>
                  <w:docPart w:val="21CAC88C419B4C17ADAF3A381C3E6235"/>
                </w:placeholder>
                <w:dataBinding w:xpath="/root[1]/StudyTitle[1]" w:storeItemID="{291E4D77-01E7-4FFA-B63C-97DDF58E5922}"/>
                <w:text/>
              </w:sdtPr>
              <w:sdtContent>
                <w:r w:rsidR="004A31A3" w:rsidRPr="009E5F2B">
                  <w:rPr>
                    <w:rFonts w:ascii="Calibri" w:hAnsi="Calibri" w:cs="Calibri"/>
                    <w:sz w:val="22"/>
                    <w:szCs w:val="22"/>
                    <w:lang w:val="cs-CZ"/>
                  </w:rPr>
                  <w:t>Fáze 2b/3 randomizovaného, dvojitě zaslepeného, placebem kontrolovaného, multicentrického klinického hodnocení paralelních skupin hodnotící účinnost a bezpečnost přípravku ikotrokinra u účastníků se středně těžkou až těžkou aktivní Crohnovou chorobou</w:t>
                </w:r>
              </w:sdtContent>
            </w:sdt>
          </w:p>
        </w:tc>
      </w:tr>
      <w:tr w:rsidR="00C82017" w:rsidRPr="009E5F2B" w14:paraId="0B112F71" w14:textId="19E8FADC" w:rsidTr="00CA2442">
        <w:tc>
          <w:tcPr>
            <w:tcW w:w="4585" w:type="dxa"/>
          </w:tcPr>
          <w:p w14:paraId="3060C277" w14:textId="1CB0906A"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9E5F2B">
              <w:rPr>
                <w:rFonts w:ascii="Calibri" w:hAnsi="Calibri" w:cs="Calibri"/>
                <w:b/>
                <w:noProof/>
                <w:sz w:val="22"/>
                <w:szCs w:val="22"/>
              </w:rPr>
              <w:t>(“Clinical Trial”)</w:t>
            </w:r>
          </w:p>
        </w:tc>
        <w:tc>
          <w:tcPr>
            <w:tcW w:w="4770" w:type="dxa"/>
          </w:tcPr>
          <w:p w14:paraId="19EC7D8D" w14:textId="6A18CFF6"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(dále jen „klinické hodnocení“)</w:t>
            </w:r>
          </w:p>
        </w:tc>
      </w:tr>
      <w:tr w:rsidR="00C82017" w:rsidRPr="009E5F2B" w14:paraId="4D6F3EB6" w14:textId="20994EF9" w:rsidTr="00CA2442">
        <w:tc>
          <w:tcPr>
            <w:tcW w:w="4585" w:type="dxa"/>
          </w:tcPr>
          <w:p w14:paraId="2D55BE38"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p>
        </w:tc>
        <w:tc>
          <w:tcPr>
            <w:tcW w:w="4770" w:type="dxa"/>
          </w:tcPr>
          <w:p w14:paraId="34775FE4"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p>
        </w:tc>
      </w:tr>
      <w:tr w:rsidR="00C82017" w:rsidRPr="009E5F2B" w14:paraId="1F8496C3" w14:textId="62A67D36" w:rsidTr="00CA2442">
        <w:tc>
          <w:tcPr>
            <w:tcW w:w="4585" w:type="dxa"/>
          </w:tcPr>
          <w:p w14:paraId="3FC5BA30" w14:textId="6D19D990" w:rsidR="00C82017" w:rsidRPr="009E5F2B" w:rsidRDefault="00C82017" w:rsidP="004A31A3">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Calibri" w:hAnsi="Calibri" w:cs="Calibri"/>
                <w:sz w:val="22"/>
                <w:szCs w:val="22"/>
                <w:lang w:val="de-DE"/>
              </w:rPr>
            </w:pPr>
            <w:r w:rsidRPr="009E5F2B">
              <w:rPr>
                <w:rFonts w:ascii="Calibri" w:hAnsi="Calibri" w:cs="Calibri"/>
                <w:noProof/>
                <w:sz w:val="22"/>
                <w:szCs w:val="22"/>
              </w:rPr>
              <w:t>Regulatory Sponsor</w:t>
            </w:r>
            <w:r w:rsidRPr="009E5F2B">
              <w:rPr>
                <w:rFonts w:ascii="Calibri" w:hAnsi="Calibri" w:cs="Calibri"/>
                <w:noProof/>
                <w:sz w:val="22"/>
                <w:szCs w:val="22"/>
              </w:rPr>
              <w:tab/>
              <w:t>:</w:t>
            </w:r>
            <w:r w:rsidRPr="009E5F2B">
              <w:rPr>
                <w:rFonts w:ascii="Calibri" w:hAnsi="Calibri" w:cs="Calibri"/>
                <w:noProof/>
                <w:sz w:val="22"/>
                <w:szCs w:val="22"/>
              </w:rPr>
              <w:tab/>
            </w:r>
            <w:r w:rsidR="004A31A3" w:rsidRPr="009E5F2B">
              <w:rPr>
                <w:rFonts w:ascii="Calibri" w:hAnsi="Calibri" w:cs="Calibri"/>
                <w:noProof/>
                <w:sz w:val="22"/>
                <w:szCs w:val="22"/>
                <w:lang w:val="de-DE"/>
              </w:rPr>
              <w:t>Janssen – Cilag International N.V.,</w:t>
            </w:r>
            <w:r w:rsidR="004A31A3" w:rsidRPr="009E5F2B">
              <w:rPr>
                <w:rFonts w:ascii="Calibri" w:hAnsi="Calibri" w:cs="Calibri"/>
                <w:sz w:val="22"/>
                <w:szCs w:val="22"/>
                <w:lang w:val="de-DE"/>
              </w:rPr>
              <w:t xml:space="preserve"> </w:t>
            </w:r>
            <w:r w:rsidR="004A31A3" w:rsidRPr="009E5F2B">
              <w:rPr>
                <w:rFonts w:ascii="Calibri" w:hAnsi="Calibri" w:cs="Calibri"/>
                <w:noProof/>
                <w:sz w:val="22"/>
                <w:szCs w:val="22"/>
              </w:rPr>
              <w:t>with registered offices at: Turnhoutseweg 30, 2340 Beerse, Belgium</w:t>
            </w:r>
          </w:p>
        </w:tc>
        <w:tc>
          <w:tcPr>
            <w:tcW w:w="4770" w:type="dxa"/>
          </w:tcPr>
          <w:p w14:paraId="281E7ED6" w14:textId="5D5CC33B" w:rsidR="00C82017" w:rsidRPr="009E5F2B" w:rsidRDefault="00BC4CD9" w:rsidP="004A31A3">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eastAsia="Calibri" w:hAnsi="Calibri" w:cs="Calibri"/>
                <w:bCs/>
                <w:sz w:val="22"/>
                <w:szCs w:val="22"/>
                <w:highlight w:val="yellow"/>
                <w:lang w:val="cs-CZ"/>
              </w:rPr>
            </w:pPr>
            <w:r w:rsidRPr="009E5F2B">
              <w:rPr>
                <w:rFonts w:ascii="Calibri" w:eastAsia="Calibri" w:hAnsi="Calibri" w:cs="Calibri"/>
                <w:sz w:val="22"/>
                <w:szCs w:val="22"/>
                <w:lang w:val="cs-CZ"/>
              </w:rPr>
              <w:t>Z</w:t>
            </w:r>
            <w:r w:rsidR="00C82017" w:rsidRPr="009E5F2B">
              <w:rPr>
                <w:rFonts w:ascii="Calibri" w:eastAsia="Calibri" w:hAnsi="Calibri" w:cs="Calibri"/>
                <w:sz w:val="22"/>
                <w:szCs w:val="22"/>
                <w:lang w:val="cs-CZ"/>
              </w:rPr>
              <w:t>adavatel</w:t>
            </w:r>
            <w:r w:rsidR="00C82017" w:rsidRPr="009E5F2B">
              <w:rPr>
                <w:rFonts w:ascii="Calibri" w:eastAsia="Calibri" w:hAnsi="Calibri" w:cs="Calibri"/>
                <w:sz w:val="22"/>
                <w:szCs w:val="22"/>
                <w:lang w:val="cs-CZ"/>
              </w:rPr>
              <w:tab/>
              <w:t>:</w:t>
            </w:r>
            <w:r w:rsidR="00C82017" w:rsidRPr="009E5F2B">
              <w:rPr>
                <w:rFonts w:ascii="Calibri" w:eastAsia="Calibri" w:hAnsi="Calibri" w:cs="Calibri"/>
                <w:sz w:val="22"/>
                <w:szCs w:val="22"/>
                <w:lang w:val="cs-CZ"/>
              </w:rPr>
              <w:tab/>
            </w:r>
            <w:r w:rsidR="004A31A3" w:rsidRPr="009E5F2B">
              <w:rPr>
                <w:rFonts w:ascii="Calibri" w:eastAsia="Calibri" w:hAnsi="Calibri" w:cs="Calibri"/>
                <w:bCs/>
                <w:sz w:val="22"/>
                <w:szCs w:val="22"/>
                <w:lang w:val="cs-CZ"/>
              </w:rPr>
              <w:t xml:space="preserve">Janssen – Cilag International N.V., </w:t>
            </w:r>
            <w:r w:rsidR="004A31A3" w:rsidRPr="009E5F2B">
              <w:rPr>
                <w:rFonts w:ascii="Calibri" w:eastAsia="Calibri" w:hAnsi="Calibri" w:cs="Calibri"/>
                <w:sz w:val="22"/>
                <w:szCs w:val="22"/>
                <w:lang w:val="cs-CZ"/>
              </w:rPr>
              <w:t>se sídlem na adrese: Turnhoutseweg 30, 2340 Beerse, Belgie</w:t>
            </w:r>
          </w:p>
        </w:tc>
      </w:tr>
      <w:tr w:rsidR="00C82017" w:rsidRPr="009E5F2B" w14:paraId="3E1C7822" w14:textId="34F49D6D" w:rsidTr="00CA2442">
        <w:tc>
          <w:tcPr>
            <w:tcW w:w="4585" w:type="dxa"/>
          </w:tcPr>
          <w:p w14:paraId="3C9869B7"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lang w:val="es-ES"/>
              </w:rPr>
            </w:pPr>
          </w:p>
        </w:tc>
        <w:tc>
          <w:tcPr>
            <w:tcW w:w="4770" w:type="dxa"/>
          </w:tcPr>
          <w:p w14:paraId="27483597"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6A97158F" w14:textId="183CB747" w:rsidTr="00CA2442">
        <w:tc>
          <w:tcPr>
            <w:tcW w:w="4585" w:type="dxa"/>
          </w:tcPr>
          <w:p w14:paraId="65398458" w14:textId="76B6EC5E"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Study Product</w:t>
            </w:r>
            <w:r w:rsidRPr="009E5F2B">
              <w:rPr>
                <w:rFonts w:ascii="Calibri" w:hAnsi="Calibri" w:cs="Calibri"/>
                <w:noProof/>
                <w:sz w:val="22"/>
                <w:szCs w:val="22"/>
              </w:rPr>
              <w:tab/>
              <w:t>:</w:t>
            </w:r>
            <w:r w:rsidRPr="009E5F2B">
              <w:rPr>
                <w:rFonts w:ascii="Calibri" w:hAnsi="Calibri" w:cs="Calibri"/>
                <w:noProof/>
                <w:sz w:val="22"/>
                <w:szCs w:val="22"/>
              </w:rPr>
              <w:tab/>
            </w:r>
            <w:sdt>
              <w:sdtPr>
                <w:rPr>
                  <w:rFonts w:ascii="Calibri" w:hAnsi="Calibri" w:cs="Calibri"/>
                  <w:bCs/>
                  <w:sz w:val="22"/>
                  <w:szCs w:val="22"/>
                </w:rPr>
                <w:alias w:val="PrimaryCompoundNo"/>
                <w:tag w:val="PrimaryCompoundNo"/>
                <w:id w:val="1929156331"/>
                <w:placeholder>
                  <w:docPart w:val="42A25C32929C4ADAB079F91395A13CF1"/>
                </w:placeholder>
                <w:dataBinding w:xpath="/root[1]/PrimaryCompoundNo[1]" w:storeItemID="{291E4D77-01E7-4FFA-B63C-97DDF58E5922}"/>
                <w:text/>
              </w:sdtPr>
              <w:sdtContent>
                <w:r w:rsidR="004A31A3" w:rsidRPr="009E5F2B">
                  <w:rPr>
                    <w:rFonts w:ascii="Calibri" w:hAnsi="Calibri" w:cs="Calibri"/>
                    <w:bCs/>
                    <w:sz w:val="22"/>
                    <w:szCs w:val="22"/>
                  </w:rPr>
                  <w:t>JNJ-77242113</w:t>
                </w:r>
              </w:sdtContent>
            </w:sdt>
            <w:r w:rsidR="004A31A3" w:rsidRPr="009E5F2B">
              <w:rPr>
                <w:rFonts w:ascii="Calibri" w:hAnsi="Calibri" w:cs="Calibri"/>
                <w:bCs/>
                <w:sz w:val="22"/>
                <w:szCs w:val="22"/>
              </w:rPr>
              <w:t xml:space="preserve"> </w:t>
            </w:r>
            <w:sdt>
              <w:sdtPr>
                <w:rPr>
                  <w:rFonts w:ascii="Calibri" w:hAnsi="Calibri" w:cs="Calibri"/>
                  <w:bCs/>
                  <w:sz w:val="22"/>
                  <w:szCs w:val="22"/>
                </w:rPr>
                <w:alias w:val="Generic"/>
                <w:tag w:val="Generic"/>
                <w:id w:val="646408831"/>
                <w:placeholder>
                  <w:docPart w:val="8AE6D6D77DD741FDA4D3D5E80CF74337"/>
                </w:placeholder>
                <w:dataBinding w:xpath="/root[1]/Generic[1]" w:storeItemID="{291E4D77-01E7-4FFA-B63C-97DDF58E5922}"/>
                <w:text/>
              </w:sdtPr>
              <w:sdtContent>
                <w:r w:rsidR="004A31A3" w:rsidRPr="009E5F2B">
                  <w:rPr>
                    <w:rFonts w:ascii="Calibri" w:hAnsi="Calibri" w:cs="Calibri"/>
                    <w:bCs/>
                    <w:sz w:val="22"/>
                    <w:szCs w:val="22"/>
                  </w:rPr>
                  <w:t>(icotrokinra</w:t>
                </w:r>
              </w:sdtContent>
            </w:sdt>
            <w:r w:rsidR="004A31A3" w:rsidRPr="009E5F2B">
              <w:rPr>
                <w:rFonts w:ascii="Calibri" w:hAnsi="Calibri" w:cs="Calibri"/>
                <w:bCs/>
                <w:sz w:val="22"/>
                <w:szCs w:val="22"/>
              </w:rPr>
              <w:t>)</w:t>
            </w:r>
          </w:p>
        </w:tc>
        <w:tc>
          <w:tcPr>
            <w:tcW w:w="4770" w:type="dxa"/>
          </w:tcPr>
          <w:p w14:paraId="6C4FD4F7" w14:textId="233B9FD2"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Hodnocený</w:t>
            </w:r>
            <w:r w:rsidR="003B429D" w:rsidRPr="009E5F2B">
              <w:rPr>
                <w:rFonts w:ascii="Calibri" w:eastAsia="Calibri" w:hAnsi="Calibri" w:cs="Calibri"/>
                <w:sz w:val="22"/>
                <w:szCs w:val="22"/>
                <w:lang w:val="cs-CZ"/>
              </w:rPr>
              <w:t xml:space="preserve"> </w:t>
            </w:r>
            <w:r w:rsidR="00FD65F1" w:rsidRPr="009E5F2B">
              <w:rPr>
                <w:rFonts w:ascii="Calibri" w:eastAsia="Calibri" w:hAnsi="Calibri" w:cs="Calibri"/>
                <w:sz w:val="22"/>
                <w:szCs w:val="22"/>
                <w:lang w:val="cs-CZ"/>
              </w:rPr>
              <w:t xml:space="preserve">přípravek </w:t>
            </w:r>
            <w:r w:rsidRPr="009E5F2B">
              <w:rPr>
                <w:rFonts w:ascii="Calibri" w:eastAsia="Calibri" w:hAnsi="Calibri" w:cs="Calibri"/>
                <w:sz w:val="22"/>
                <w:szCs w:val="22"/>
                <w:lang w:val="cs-CZ"/>
              </w:rPr>
              <w:tab/>
              <w:t>:</w:t>
            </w:r>
            <w:r w:rsidRPr="009E5F2B">
              <w:rPr>
                <w:rFonts w:ascii="Calibri" w:eastAsia="Calibri" w:hAnsi="Calibri" w:cs="Calibri"/>
                <w:sz w:val="22"/>
                <w:szCs w:val="22"/>
                <w:lang w:val="cs-CZ"/>
              </w:rPr>
              <w:tab/>
            </w:r>
            <w:sdt>
              <w:sdtPr>
                <w:rPr>
                  <w:rFonts w:ascii="Calibri" w:hAnsi="Calibri" w:cs="Calibri"/>
                  <w:bCs/>
                  <w:sz w:val="22"/>
                  <w:szCs w:val="22"/>
                </w:rPr>
                <w:alias w:val="PrimaryCompoundNo"/>
                <w:tag w:val="PrimaryCompoundNo"/>
                <w:id w:val="16144390"/>
                <w:placeholder>
                  <w:docPart w:val="4F900E593EAD4E4A804A5FE995C94AE1"/>
                </w:placeholder>
                <w:dataBinding w:xpath="/root[1]/PrimaryCompoundNo[1]" w:storeItemID="{291E4D77-01E7-4FFA-B63C-97DDF58E5922}"/>
                <w:text/>
              </w:sdtPr>
              <w:sdtContent>
                <w:r w:rsidR="004A31A3" w:rsidRPr="009E5F2B">
                  <w:rPr>
                    <w:rFonts w:ascii="Calibri" w:hAnsi="Calibri" w:cs="Calibri"/>
                    <w:bCs/>
                    <w:sz w:val="22"/>
                    <w:szCs w:val="22"/>
                  </w:rPr>
                  <w:t>JNJ-77242113</w:t>
                </w:r>
              </w:sdtContent>
            </w:sdt>
            <w:r w:rsidR="004A31A3" w:rsidRPr="009E5F2B">
              <w:rPr>
                <w:rFonts w:ascii="Calibri" w:hAnsi="Calibri" w:cs="Calibri"/>
                <w:bCs/>
                <w:sz w:val="22"/>
                <w:szCs w:val="22"/>
              </w:rPr>
              <w:t xml:space="preserve"> </w:t>
            </w:r>
            <w:sdt>
              <w:sdtPr>
                <w:rPr>
                  <w:rFonts w:ascii="Calibri" w:hAnsi="Calibri" w:cs="Calibri"/>
                  <w:bCs/>
                  <w:sz w:val="22"/>
                  <w:szCs w:val="22"/>
                </w:rPr>
                <w:alias w:val="Generic"/>
                <w:tag w:val="Generic"/>
                <w:id w:val="20178215"/>
                <w:placeholder>
                  <w:docPart w:val="7BC3BC83E57848EA9DA6720E21DD9C09"/>
                </w:placeholder>
                <w:dataBinding w:xpath="/root[1]/Generic[1]" w:storeItemID="{291E4D77-01E7-4FFA-B63C-97DDF58E5922}"/>
                <w:text/>
              </w:sdtPr>
              <w:sdtContent>
                <w:r w:rsidR="004A31A3" w:rsidRPr="009E5F2B">
                  <w:rPr>
                    <w:rFonts w:ascii="Calibri" w:hAnsi="Calibri" w:cs="Calibri"/>
                    <w:bCs/>
                    <w:sz w:val="22"/>
                    <w:szCs w:val="22"/>
                  </w:rPr>
                  <w:t>(icotrokinra</w:t>
                </w:r>
              </w:sdtContent>
            </w:sdt>
            <w:r w:rsidR="004A31A3" w:rsidRPr="009E5F2B">
              <w:rPr>
                <w:rFonts w:ascii="Calibri" w:hAnsi="Calibri" w:cs="Calibri"/>
                <w:bCs/>
                <w:sz w:val="22"/>
                <w:szCs w:val="22"/>
              </w:rPr>
              <w:t>)</w:t>
            </w:r>
          </w:p>
        </w:tc>
      </w:tr>
      <w:tr w:rsidR="00C82017" w:rsidRPr="009E5F2B" w14:paraId="7565C6BD" w14:textId="4DA9EE15" w:rsidTr="00CA2442">
        <w:tc>
          <w:tcPr>
            <w:tcW w:w="4585" w:type="dxa"/>
          </w:tcPr>
          <w:p w14:paraId="4122F6E0" w14:textId="4A678549"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9E5F2B">
              <w:rPr>
                <w:rFonts w:ascii="Calibri" w:hAnsi="Calibri" w:cs="Calibri"/>
                <w:b/>
                <w:noProof/>
                <w:sz w:val="22"/>
                <w:szCs w:val="22"/>
              </w:rPr>
              <w:t>(“Study Product”)</w:t>
            </w:r>
          </w:p>
        </w:tc>
        <w:tc>
          <w:tcPr>
            <w:tcW w:w="4770" w:type="dxa"/>
          </w:tcPr>
          <w:p w14:paraId="0B1F7A44" w14:textId="45DA04CE"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 xml:space="preserve">(dále jen „hodnocený </w:t>
            </w:r>
            <w:r w:rsidR="00FD65F1" w:rsidRPr="009E5F2B">
              <w:rPr>
                <w:rFonts w:ascii="Calibri" w:eastAsia="Calibri" w:hAnsi="Calibri" w:cs="Calibri"/>
                <w:b/>
                <w:bCs/>
                <w:sz w:val="22"/>
                <w:szCs w:val="22"/>
                <w:lang w:val="cs-CZ"/>
              </w:rPr>
              <w:t xml:space="preserve">přípravek </w:t>
            </w:r>
            <w:r w:rsidRPr="009E5F2B">
              <w:rPr>
                <w:rFonts w:ascii="Calibri" w:eastAsia="Calibri" w:hAnsi="Calibri" w:cs="Calibri"/>
                <w:b/>
                <w:bCs/>
                <w:sz w:val="22"/>
                <w:szCs w:val="22"/>
                <w:lang w:val="cs-CZ"/>
              </w:rPr>
              <w:t>“)</w:t>
            </w:r>
          </w:p>
        </w:tc>
      </w:tr>
      <w:tr w:rsidR="00C82017" w:rsidRPr="009E5F2B" w14:paraId="24427DBE" w14:textId="51A245FD" w:rsidTr="00CA2442">
        <w:tc>
          <w:tcPr>
            <w:tcW w:w="4585" w:type="dxa"/>
          </w:tcPr>
          <w:p w14:paraId="5C8638EB" w14:textId="77777777" w:rsidR="004A31A3" w:rsidRPr="009E5F2B" w:rsidRDefault="004A31A3"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4770" w:type="dxa"/>
          </w:tcPr>
          <w:p w14:paraId="5963D918" w14:textId="77777777" w:rsidR="004A31A3" w:rsidRPr="009E5F2B" w:rsidRDefault="004A31A3"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6A4D5C50" w14:textId="668C53EB" w:rsidTr="00CA2442">
        <w:tc>
          <w:tcPr>
            <w:tcW w:w="4585" w:type="dxa"/>
          </w:tcPr>
          <w:p w14:paraId="25DEAADB" w14:textId="4A7EA1B1"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Protocol:</w:t>
            </w:r>
            <w:r w:rsidRPr="009E5F2B">
              <w:rPr>
                <w:rFonts w:ascii="Calibri" w:hAnsi="Calibri" w:cs="Calibri"/>
                <w:noProof/>
                <w:sz w:val="22"/>
                <w:szCs w:val="22"/>
              </w:rPr>
              <w:tab/>
            </w:r>
            <w:r w:rsidR="004A31A3" w:rsidRPr="009E5F2B">
              <w:rPr>
                <w:rFonts w:ascii="Calibri" w:hAnsi="Calibri" w:cs="Calibri"/>
                <w:sz w:val="22"/>
                <w:szCs w:val="22"/>
              </w:rPr>
              <w:t>77242113CRD3001</w:t>
            </w:r>
          </w:p>
        </w:tc>
        <w:tc>
          <w:tcPr>
            <w:tcW w:w="4770" w:type="dxa"/>
          </w:tcPr>
          <w:p w14:paraId="307C5549" w14:textId="770DD845"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Protokol:</w:t>
            </w:r>
            <w:r w:rsidRPr="009E5F2B">
              <w:rPr>
                <w:rFonts w:ascii="Calibri" w:eastAsia="Calibri" w:hAnsi="Calibri" w:cs="Calibri"/>
                <w:sz w:val="22"/>
                <w:szCs w:val="22"/>
                <w:lang w:val="cs-CZ"/>
              </w:rPr>
              <w:tab/>
            </w:r>
            <w:r w:rsidR="004A31A3" w:rsidRPr="009E5F2B">
              <w:rPr>
                <w:rFonts w:ascii="Calibri" w:hAnsi="Calibri" w:cs="Calibri"/>
                <w:sz w:val="22"/>
                <w:szCs w:val="22"/>
              </w:rPr>
              <w:t>77242113CRD3001</w:t>
            </w:r>
          </w:p>
        </w:tc>
      </w:tr>
      <w:tr w:rsidR="00C82017" w:rsidRPr="009E5F2B" w14:paraId="5CC770E3" w14:textId="2CE08F1D" w:rsidTr="00CA2442">
        <w:tc>
          <w:tcPr>
            <w:tcW w:w="4585" w:type="dxa"/>
          </w:tcPr>
          <w:p w14:paraId="34DB5137" w14:textId="1135C770"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9E5F2B">
              <w:rPr>
                <w:rFonts w:ascii="Calibri" w:hAnsi="Calibri" w:cs="Calibri"/>
                <w:b/>
                <w:noProof/>
                <w:sz w:val="22"/>
                <w:szCs w:val="22"/>
              </w:rPr>
              <w:t>(“Protocol”)</w:t>
            </w:r>
          </w:p>
        </w:tc>
        <w:tc>
          <w:tcPr>
            <w:tcW w:w="4770" w:type="dxa"/>
          </w:tcPr>
          <w:p w14:paraId="3DDF0ADA" w14:textId="71C8228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(dále jen „protokol“)</w:t>
            </w:r>
          </w:p>
        </w:tc>
      </w:tr>
      <w:tr w:rsidR="00C82017" w:rsidRPr="009E5F2B" w14:paraId="190ED8D8" w14:textId="30B01354" w:rsidTr="00CA2442">
        <w:tc>
          <w:tcPr>
            <w:tcW w:w="4585" w:type="dxa"/>
          </w:tcPr>
          <w:p w14:paraId="6A42A05C"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4770" w:type="dxa"/>
          </w:tcPr>
          <w:p w14:paraId="6DE257F4"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75C873FD" w14:textId="1F550EB3" w:rsidTr="00CA2442">
        <w:tc>
          <w:tcPr>
            <w:tcW w:w="4585" w:type="dxa"/>
          </w:tcPr>
          <w:p w14:paraId="69A18DC3" w14:textId="3DE0AEFF"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EU</w:t>
            </w:r>
            <w:r w:rsidR="004A31A3" w:rsidRPr="009E5F2B">
              <w:rPr>
                <w:rFonts w:ascii="Calibri" w:hAnsi="Calibri" w:cs="Calibri"/>
                <w:noProof/>
                <w:sz w:val="22"/>
                <w:szCs w:val="22"/>
              </w:rPr>
              <w:t xml:space="preserve"> Trial </w:t>
            </w:r>
            <w:r w:rsidRPr="009E5F2B">
              <w:rPr>
                <w:rFonts w:ascii="Calibri" w:hAnsi="Calibri" w:cs="Calibri"/>
                <w:noProof/>
                <w:sz w:val="22"/>
                <w:szCs w:val="22"/>
              </w:rPr>
              <w:t>number</w:t>
            </w:r>
            <w:r w:rsidRPr="009E5F2B">
              <w:rPr>
                <w:rFonts w:ascii="Calibri" w:hAnsi="Calibri" w:cs="Calibri"/>
                <w:noProof/>
                <w:sz w:val="22"/>
                <w:szCs w:val="22"/>
              </w:rPr>
              <w:tab/>
              <w:t xml:space="preserve">: </w:t>
            </w:r>
            <w:r w:rsidRPr="009E5F2B">
              <w:rPr>
                <w:rFonts w:ascii="Calibri" w:hAnsi="Calibri" w:cs="Calibri"/>
                <w:noProof/>
                <w:sz w:val="22"/>
                <w:szCs w:val="22"/>
              </w:rPr>
              <w:tab/>
            </w:r>
            <w:r w:rsidR="004A31A3" w:rsidRPr="009E5F2B">
              <w:rPr>
                <w:rFonts w:ascii="Calibri" w:hAnsi="Calibri" w:cs="Calibri"/>
                <w:sz w:val="22"/>
                <w:szCs w:val="22"/>
                <w:lang w:val="cs-CZ"/>
              </w:rPr>
              <w:t>2025-521382-27</w:t>
            </w:r>
          </w:p>
        </w:tc>
        <w:tc>
          <w:tcPr>
            <w:tcW w:w="4770" w:type="dxa"/>
          </w:tcPr>
          <w:p w14:paraId="1D21A19A" w14:textId="1764CFC9"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Číslo EU</w:t>
            </w:r>
            <w:r w:rsidR="004A31A3" w:rsidRPr="009E5F2B">
              <w:rPr>
                <w:rFonts w:ascii="Calibri" w:eastAsia="Calibri" w:hAnsi="Calibri" w:cs="Calibri"/>
                <w:sz w:val="22"/>
                <w:szCs w:val="22"/>
                <w:lang w:val="cs-CZ"/>
              </w:rPr>
              <w:t xml:space="preserve"> studie</w:t>
            </w:r>
            <w:r w:rsidRPr="009E5F2B">
              <w:rPr>
                <w:rFonts w:ascii="Calibri" w:eastAsia="Calibri" w:hAnsi="Calibri" w:cs="Calibri"/>
                <w:sz w:val="22"/>
                <w:szCs w:val="22"/>
                <w:lang w:val="cs-CZ"/>
              </w:rPr>
              <w:tab/>
              <w:t>:</w:t>
            </w:r>
            <w:r w:rsidRPr="009E5F2B">
              <w:rPr>
                <w:rFonts w:ascii="Calibri" w:eastAsia="Calibri" w:hAnsi="Calibri" w:cs="Calibri"/>
                <w:sz w:val="22"/>
                <w:szCs w:val="22"/>
                <w:lang w:val="cs-CZ"/>
              </w:rPr>
              <w:tab/>
            </w:r>
            <w:r w:rsidR="004A31A3" w:rsidRPr="009E5F2B">
              <w:rPr>
                <w:rFonts w:ascii="Calibri" w:hAnsi="Calibri" w:cs="Calibri"/>
                <w:sz w:val="22"/>
                <w:szCs w:val="22"/>
                <w:lang w:val="cs-CZ"/>
              </w:rPr>
              <w:t>2025-521382-27</w:t>
            </w:r>
          </w:p>
        </w:tc>
      </w:tr>
      <w:tr w:rsidR="00C82017" w:rsidRPr="009E5F2B" w14:paraId="4CC3F7AB" w14:textId="2E4149BE" w:rsidTr="00CA2442">
        <w:tc>
          <w:tcPr>
            <w:tcW w:w="4585" w:type="dxa"/>
          </w:tcPr>
          <w:p w14:paraId="26169E4F"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4770" w:type="dxa"/>
          </w:tcPr>
          <w:p w14:paraId="19B6CBBA"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6A11B645" w14:textId="14B25FE9" w:rsidTr="00CA2442">
        <w:tc>
          <w:tcPr>
            <w:tcW w:w="4585" w:type="dxa"/>
          </w:tcPr>
          <w:p w14:paraId="15013317" w14:textId="21616BE6" w:rsidR="00C82017" w:rsidRPr="009E5F2B" w:rsidRDefault="003930AD" w:rsidP="004A31A3">
            <w:pPr>
              <w:tabs>
                <w:tab w:val="left" w:pos="709"/>
                <w:tab w:val="left" w:pos="1134"/>
              </w:tabs>
              <w:spacing w:line="276" w:lineRule="auto"/>
              <w:rPr>
                <w:rFonts w:ascii="Calibri" w:hAnsi="Calibri" w:cs="Calibri"/>
                <w:b/>
                <w:bCs/>
                <w:sz w:val="22"/>
                <w:szCs w:val="22"/>
                <w:lang w:val="cs-CZ"/>
              </w:rPr>
            </w:pPr>
            <w:r w:rsidRPr="009E5F2B">
              <w:rPr>
                <w:rFonts w:ascii="Calibri" w:hAnsi="Calibri" w:cs="Calibri"/>
                <w:noProof/>
                <w:sz w:val="22"/>
                <w:szCs w:val="22"/>
              </w:rPr>
              <w:t xml:space="preserve">Site of the Clinical Trial    :          </w:t>
            </w:r>
            <w:r w:rsidR="004A31A3" w:rsidRPr="009E5F2B">
              <w:rPr>
                <w:rFonts w:ascii="Calibri" w:hAnsi="Calibri" w:cs="Calibri"/>
                <w:noProof/>
                <w:sz w:val="22"/>
                <w:szCs w:val="22"/>
              </w:rPr>
              <w:t xml:space="preserve">                       </w:t>
            </w:r>
            <w:r w:rsidRPr="009E5F2B">
              <w:rPr>
                <w:rFonts w:ascii="Calibri" w:hAnsi="Calibri" w:cs="Calibri"/>
                <w:noProof/>
                <w:sz w:val="22"/>
                <w:szCs w:val="22"/>
              </w:rPr>
              <w:t xml:space="preserve"> </w:t>
            </w:r>
            <w:r w:rsidR="004A31A3" w:rsidRPr="009E5F2B">
              <w:rPr>
                <w:rFonts w:ascii="Calibri" w:hAnsi="Calibri" w:cs="Calibri"/>
                <w:b/>
                <w:bCs/>
                <w:sz w:val="22"/>
                <w:szCs w:val="22"/>
                <w:lang w:val="cs-CZ"/>
              </w:rPr>
              <w:t xml:space="preserve">Vojenská nemocnice Brno, Internal Clinic, </w:t>
            </w:r>
            <w:r w:rsidR="004A31A3" w:rsidRPr="009E5F2B">
              <w:rPr>
                <w:rFonts w:ascii="Calibri" w:hAnsi="Calibri" w:cs="Calibri"/>
                <w:sz w:val="22"/>
                <w:szCs w:val="22"/>
                <w:lang w:val="cs-CZ"/>
              </w:rPr>
              <w:t>Zábrdovická 3/3, 615 00 Brno</w:t>
            </w:r>
            <w:r w:rsidR="004A31A3" w:rsidRPr="009E5F2B">
              <w:rPr>
                <w:rFonts w:ascii="Calibri" w:hAnsi="Calibri" w:cs="Calibri"/>
                <w:color w:val="202124"/>
                <w:sz w:val="22"/>
                <w:szCs w:val="22"/>
                <w:shd w:val="clear" w:color="auto" w:fill="FFFFFF"/>
              </w:rPr>
              <w:t xml:space="preserve"> Czech Republic</w:t>
            </w:r>
          </w:p>
        </w:tc>
        <w:tc>
          <w:tcPr>
            <w:tcW w:w="4770" w:type="dxa"/>
          </w:tcPr>
          <w:p w14:paraId="1A16301C" w14:textId="762916ED" w:rsidR="00C82017" w:rsidRPr="009E5F2B" w:rsidRDefault="003930AD" w:rsidP="004A31A3">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b/>
                <w:bCs/>
                <w:sz w:val="22"/>
                <w:szCs w:val="22"/>
                <w:lang w:val="cs-CZ"/>
              </w:rPr>
            </w:pPr>
            <w:r w:rsidRPr="009E5F2B">
              <w:rPr>
                <w:rFonts w:ascii="Calibri" w:hAnsi="Calibri" w:cs="Calibri"/>
                <w:sz w:val="22"/>
                <w:szCs w:val="22"/>
                <w:lang w:val="cs-CZ"/>
              </w:rPr>
              <w:t>Pracoviště klinického hodnocení:</w:t>
            </w:r>
            <w:r w:rsidR="00CB5070" w:rsidRPr="009E5F2B">
              <w:rPr>
                <w:rFonts w:ascii="Calibri" w:hAnsi="Calibri" w:cs="Calibri"/>
                <w:sz w:val="22"/>
                <w:szCs w:val="22"/>
                <w:lang w:val="cs-CZ"/>
              </w:rPr>
              <w:t xml:space="preserve"> </w:t>
            </w:r>
            <w:r w:rsidR="004A31A3" w:rsidRPr="009E5F2B">
              <w:rPr>
                <w:rFonts w:ascii="Calibri" w:hAnsi="Calibri" w:cs="Calibri"/>
                <w:sz w:val="22"/>
                <w:szCs w:val="22"/>
                <w:lang w:val="cs-CZ"/>
              </w:rPr>
              <w:t xml:space="preserve">                        </w:t>
            </w:r>
            <w:r w:rsidR="004A31A3" w:rsidRPr="009E5F2B">
              <w:rPr>
                <w:rFonts w:ascii="Calibri" w:hAnsi="Calibri" w:cs="Calibri"/>
                <w:b/>
                <w:bCs/>
                <w:sz w:val="22"/>
                <w:szCs w:val="22"/>
                <w:lang w:val="cs-CZ"/>
              </w:rPr>
              <w:t xml:space="preserve">Vojenská nemocnice Brno, Interní oddělení, </w:t>
            </w:r>
            <w:r w:rsidR="004A31A3" w:rsidRPr="009E5F2B">
              <w:rPr>
                <w:rFonts w:ascii="Calibri" w:hAnsi="Calibri" w:cs="Calibri"/>
                <w:sz w:val="22"/>
                <w:szCs w:val="22"/>
                <w:lang w:val="cs-CZ"/>
              </w:rPr>
              <w:t>Zábrdovická 3/3, 615 00 Brno, Česká republika</w:t>
            </w:r>
          </w:p>
        </w:tc>
      </w:tr>
      <w:tr w:rsidR="00C82017" w:rsidRPr="009E5F2B" w14:paraId="0CE19F57" w14:textId="60405A11" w:rsidTr="00CA2442">
        <w:tc>
          <w:tcPr>
            <w:tcW w:w="4585" w:type="dxa"/>
          </w:tcPr>
          <w:p w14:paraId="448A68C1" w14:textId="78649EB4" w:rsidR="00C82017" w:rsidRPr="009E5F2B"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noProof/>
                <w:sz w:val="22"/>
                <w:szCs w:val="22"/>
              </w:rPr>
            </w:pPr>
            <w:r w:rsidRPr="009E5F2B">
              <w:rPr>
                <w:rFonts w:ascii="Calibri" w:hAnsi="Calibri" w:cs="Calibri"/>
                <w:b/>
                <w:bCs/>
                <w:noProof/>
                <w:sz w:val="22"/>
                <w:szCs w:val="22"/>
                <w:lang w:eastAsia="zh-CN"/>
              </w:rPr>
              <w:t>(“Study Site”)</w:t>
            </w:r>
          </w:p>
        </w:tc>
        <w:tc>
          <w:tcPr>
            <w:tcW w:w="4770" w:type="dxa"/>
            <w:tcBorders>
              <w:bottom w:val="single" w:sz="4" w:space="0" w:color="auto"/>
            </w:tcBorders>
          </w:tcPr>
          <w:p w14:paraId="1FCC2B59" w14:textId="78B127ED" w:rsidR="00C82017" w:rsidRPr="009E5F2B"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sz w:val="22"/>
                <w:szCs w:val="22"/>
                <w:lang w:val="cs-CZ"/>
              </w:rPr>
            </w:pPr>
            <w:r w:rsidRPr="009E5F2B">
              <w:rPr>
                <w:rFonts w:ascii="Calibri" w:hAnsi="Calibri" w:cs="Calibri"/>
                <w:b/>
                <w:bCs/>
                <w:sz w:val="22"/>
                <w:szCs w:val="22"/>
                <w:lang w:val="cs-CZ" w:eastAsia="zh-CN"/>
              </w:rPr>
              <w:t>(„pracoviště provádějící hodnocení“)</w:t>
            </w:r>
          </w:p>
        </w:tc>
      </w:tr>
      <w:tr w:rsidR="00BA1226" w:rsidRPr="009E5F2B" w14:paraId="27E03B02" w14:textId="77777777" w:rsidTr="00CA2442">
        <w:tc>
          <w:tcPr>
            <w:tcW w:w="4585" w:type="dxa"/>
          </w:tcPr>
          <w:p w14:paraId="530F4968" w14:textId="77777777" w:rsidR="00BA1226" w:rsidRPr="009E5F2B" w:rsidDel="00BA1226" w:rsidRDefault="00BA1226"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noProof/>
                <w:sz w:val="22"/>
                <w:szCs w:val="22"/>
              </w:rPr>
            </w:pPr>
          </w:p>
        </w:tc>
        <w:tc>
          <w:tcPr>
            <w:tcW w:w="4770" w:type="dxa"/>
            <w:tcBorders>
              <w:bottom w:val="single" w:sz="4" w:space="0" w:color="auto"/>
            </w:tcBorders>
          </w:tcPr>
          <w:p w14:paraId="0C800F86" w14:textId="77777777" w:rsidR="00BA1226" w:rsidRPr="009E5F2B" w:rsidRDefault="00BA1226"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b/>
                <w:bCs/>
                <w:sz w:val="22"/>
                <w:szCs w:val="22"/>
                <w:lang w:val="cs-CZ" w:eastAsia="zh-CN"/>
              </w:rPr>
            </w:pPr>
          </w:p>
        </w:tc>
      </w:tr>
      <w:tr w:rsidR="00C82017" w:rsidRPr="009E5F2B" w14:paraId="7922322B" w14:textId="70CD4170" w:rsidTr="00CA2442">
        <w:tc>
          <w:tcPr>
            <w:tcW w:w="4585" w:type="dxa"/>
          </w:tcPr>
          <w:p w14:paraId="3D18BD47" w14:textId="1C0FE8E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b/>
                <w:noProof/>
                <w:sz w:val="22"/>
                <w:szCs w:val="22"/>
              </w:rPr>
              <w:lastRenderedPageBreak/>
              <w:t>Whereas,</w:t>
            </w:r>
            <w:r w:rsidRPr="009E5F2B">
              <w:rPr>
                <w:rFonts w:ascii="Calibri" w:hAnsi="Calibri" w:cs="Calibri"/>
                <w:noProof/>
                <w:sz w:val="22"/>
                <w:szCs w:val="22"/>
              </w:rPr>
              <w:t xml:space="preserve"> Janssen has requested Institution and Principal Investigator to conduct the Clinical Trial involving the Study Product according to the Protocol (including subsequent Protocol amendments) and Annexes, which form an integral part hereof; </w:t>
            </w:r>
          </w:p>
        </w:tc>
        <w:tc>
          <w:tcPr>
            <w:tcW w:w="4770" w:type="dxa"/>
          </w:tcPr>
          <w:p w14:paraId="0D5450FD" w14:textId="7AB67BDF" w:rsidR="00C82017" w:rsidRPr="009E5F2B" w:rsidRDefault="00C82017" w:rsidP="00C82017">
            <w:pPr>
              <w:tabs>
                <w:tab w:val="left" w:pos="-720"/>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Vzhledem k tomu,</w:t>
            </w:r>
            <w:r w:rsidRPr="009E5F2B">
              <w:rPr>
                <w:rFonts w:ascii="Calibri" w:eastAsia="Calibri" w:hAnsi="Calibri" w:cs="Calibri"/>
                <w:sz w:val="22"/>
                <w:szCs w:val="22"/>
                <w:lang w:val="cs-CZ"/>
              </w:rPr>
              <w:t xml:space="preserve"> že společnost Janssen požádala </w:t>
            </w:r>
            <w:r w:rsidR="003B429D" w:rsidRPr="009E5F2B">
              <w:rPr>
                <w:rFonts w:ascii="Calibri" w:eastAsia="Calibri" w:hAnsi="Calibri" w:cs="Calibri"/>
                <w:sz w:val="22"/>
                <w:szCs w:val="22"/>
                <w:lang w:val="cs-CZ"/>
              </w:rPr>
              <w:t>poskytovatel</w:t>
            </w:r>
            <w:r w:rsidR="00DB0371" w:rsidRPr="009E5F2B">
              <w:rPr>
                <w:rFonts w:ascii="Calibri" w:eastAsia="Calibri" w:hAnsi="Calibri" w:cs="Calibri"/>
                <w:sz w:val="22"/>
                <w:szCs w:val="22"/>
                <w:lang w:val="cs-CZ"/>
              </w:rPr>
              <w:t>e</w:t>
            </w:r>
            <w:r w:rsidRPr="009E5F2B">
              <w:rPr>
                <w:rFonts w:ascii="Calibri" w:eastAsia="Calibri" w:hAnsi="Calibri" w:cs="Calibri"/>
                <w:sz w:val="22"/>
                <w:szCs w:val="22"/>
                <w:lang w:val="cs-CZ"/>
              </w:rPr>
              <w:t>, aby provedl klinické hodnocení posuzující hodnocený p</w:t>
            </w:r>
            <w:r w:rsidR="00134B39"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v souladu s protokolem (včetně pozdějších dodatků k protokolu), jenž tvoří součást této smlouvy;</w:t>
            </w:r>
          </w:p>
        </w:tc>
      </w:tr>
      <w:tr w:rsidR="00C82017" w:rsidRPr="009E5F2B" w14:paraId="7B642F3A" w14:textId="76B3B194" w:rsidTr="00CA2442">
        <w:tc>
          <w:tcPr>
            <w:tcW w:w="4585" w:type="dxa"/>
          </w:tcPr>
          <w:p w14:paraId="2FEB929C"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6B07964"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4C295EF" w14:textId="1B2DF0A2" w:rsidTr="00CA2442">
        <w:tc>
          <w:tcPr>
            <w:tcW w:w="4585" w:type="dxa"/>
          </w:tcPr>
          <w:p w14:paraId="4D74CBFD" w14:textId="00DCD263"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b/>
                <w:noProof/>
                <w:sz w:val="22"/>
                <w:szCs w:val="22"/>
              </w:rPr>
              <w:t>Whereas,</w:t>
            </w:r>
            <w:r w:rsidRPr="009E5F2B">
              <w:rPr>
                <w:rFonts w:ascii="Calibri" w:hAnsi="Calibri" w:cs="Calibri"/>
                <w:noProof/>
                <w:sz w:val="22"/>
                <w:szCs w:val="22"/>
              </w:rPr>
              <w:t xml:space="preserve"> Institution is equipped and authorized to undertake the Clinical Trial and Institution and Principal Investigator have agreed to perform the Clinical Trial under the terms and conditions in accord with the Protocol and hereinafter set forth; and</w:t>
            </w:r>
          </w:p>
        </w:tc>
        <w:tc>
          <w:tcPr>
            <w:tcW w:w="4770" w:type="dxa"/>
          </w:tcPr>
          <w:p w14:paraId="4C7541A1" w14:textId="7B31C672" w:rsidR="00C82017" w:rsidRPr="009E5F2B" w:rsidRDefault="00C82017" w:rsidP="00C82017">
            <w:pPr>
              <w:tabs>
                <w:tab w:val="left" w:pos="-720"/>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vzhledem k tomu,</w:t>
            </w:r>
            <w:r w:rsidRPr="009E5F2B">
              <w:rPr>
                <w:rFonts w:ascii="Calibri" w:eastAsia="Calibri" w:hAnsi="Calibri" w:cs="Calibri"/>
                <w:sz w:val="22"/>
                <w:szCs w:val="22"/>
                <w:lang w:val="cs-CZ"/>
              </w:rPr>
              <w:t xml:space="preserve"> že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je vybaven a oprávněn provádět klinické hodnocení a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se zavázali provádět klinické hodnocení v souladu s protokolem a podmínkami stanovenými v této smlouvě, a</w:t>
            </w:r>
          </w:p>
        </w:tc>
      </w:tr>
      <w:tr w:rsidR="00C82017" w:rsidRPr="009E5F2B" w14:paraId="6A9F7C1A" w14:textId="77777777" w:rsidTr="00CA2442">
        <w:tc>
          <w:tcPr>
            <w:tcW w:w="4585" w:type="dxa"/>
          </w:tcPr>
          <w:p w14:paraId="79E76F8D"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3EAF6AC2"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C635306" w14:textId="237C772A" w:rsidTr="00CA2442">
        <w:tc>
          <w:tcPr>
            <w:tcW w:w="4585" w:type="dxa"/>
          </w:tcPr>
          <w:p w14:paraId="14D221B1" w14:textId="327FDD8F"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b/>
                <w:noProof/>
                <w:sz w:val="22"/>
                <w:szCs w:val="22"/>
              </w:rPr>
              <w:t>Now</w:t>
            </w:r>
            <w:r w:rsidRPr="009E5F2B">
              <w:rPr>
                <w:rFonts w:ascii="Calibri" w:hAnsi="Calibri" w:cs="Calibri"/>
                <w:noProof/>
                <w:sz w:val="22"/>
                <w:szCs w:val="22"/>
              </w:rPr>
              <w:t xml:space="preserve">, </w:t>
            </w:r>
            <w:r w:rsidRPr="009E5F2B">
              <w:rPr>
                <w:rFonts w:ascii="Calibri" w:hAnsi="Calibri" w:cs="Calibri"/>
                <w:b/>
                <w:noProof/>
                <w:sz w:val="22"/>
                <w:szCs w:val="22"/>
              </w:rPr>
              <w:t>therefore</w:t>
            </w:r>
            <w:r w:rsidRPr="009E5F2B">
              <w:rPr>
                <w:rFonts w:ascii="Calibri" w:hAnsi="Calibri" w:cs="Calibri"/>
                <w:noProof/>
                <w:sz w:val="22"/>
                <w:szCs w:val="22"/>
              </w:rPr>
              <w:t>, in consideration of the premises and the mutual promises and covenants expressed herein, the Parties agree as follows:</w:t>
            </w:r>
          </w:p>
        </w:tc>
        <w:tc>
          <w:tcPr>
            <w:tcW w:w="4770" w:type="dxa"/>
          </w:tcPr>
          <w:p w14:paraId="78F4498A" w14:textId="68FAC5A2"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b/>
                <w:bCs/>
                <w:sz w:val="22"/>
                <w:szCs w:val="22"/>
                <w:lang w:val="cs-CZ"/>
              </w:rPr>
              <w:t>na základě</w:t>
            </w:r>
            <w:r w:rsidRPr="009E5F2B">
              <w:rPr>
                <w:rFonts w:ascii="Calibri" w:eastAsia="Calibri" w:hAnsi="Calibri" w:cs="Calibri"/>
                <w:sz w:val="22"/>
                <w:szCs w:val="22"/>
                <w:lang w:val="cs-CZ"/>
              </w:rPr>
              <w:t xml:space="preserve"> </w:t>
            </w:r>
            <w:r w:rsidRPr="009E5F2B">
              <w:rPr>
                <w:rFonts w:ascii="Calibri" w:eastAsia="Calibri" w:hAnsi="Calibri" w:cs="Calibri"/>
                <w:b/>
                <w:bCs/>
                <w:sz w:val="22"/>
                <w:szCs w:val="22"/>
                <w:lang w:val="cs-CZ"/>
              </w:rPr>
              <w:t>čehož</w:t>
            </w:r>
            <w:r w:rsidRPr="009E5F2B">
              <w:rPr>
                <w:rFonts w:ascii="Calibri" w:eastAsia="Calibri" w:hAnsi="Calibri" w:cs="Calibri"/>
                <w:sz w:val="22"/>
                <w:szCs w:val="22"/>
                <w:lang w:val="cs-CZ"/>
              </w:rPr>
              <w:t xml:space="preserve"> se smluvní strany, s ohledem na výše uvedené a s ohledem na vzájemné dohody a přísliby uvedené v této smlouvě, dohodly následovně:</w:t>
            </w:r>
          </w:p>
        </w:tc>
      </w:tr>
      <w:tr w:rsidR="00C82017" w:rsidRPr="009E5F2B" w14:paraId="404CD8BA" w14:textId="77777777" w:rsidTr="00CA2442">
        <w:tc>
          <w:tcPr>
            <w:tcW w:w="4585" w:type="dxa"/>
          </w:tcPr>
          <w:p w14:paraId="25896DA3" w14:textId="77777777" w:rsidR="00C82017" w:rsidRPr="009E5F2B" w:rsidRDefault="00C82017" w:rsidP="00C82017">
            <w:pPr>
              <w:keepNext/>
              <w:keepLines/>
              <w:tabs>
                <w:tab w:val="left" w:pos="-720"/>
              </w:tabs>
              <w:suppressAutoHyphens/>
              <w:jc w:val="both"/>
              <w:rPr>
                <w:rFonts w:ascii="Calibri" w:hAnsi="Calibri" w:cs="Calibri"/>
                <w:b/>
                <w:noProof/>
                <w:sz w:val="22"/>
                <w:szCs w:val="22"/>
              </w:rPr>
            </w:pPr>
          </w:p>
        </w:tc>
        <w:tc>
          <w:tcPr>
            <w:tcW w:w="4770" w:type="dxa"/>
          </w:tcPr>
          <w:p w14:paraId="243FD7F7" w14:textId="77777777" w:rsidR="00C82017" w:rsidRPr="009E5F2B" w:rsidRDefault="00C82017" w:rsidP="00C82017">
            <w:pPr>
              <w:keepNext/>
              <w:keepLines/>
              <w:tabs>
                <w:tab w:val="left" w:pos="-720"/>
              </w:tabs>
              <w:suppressAutoHyphens/>
              <w:jc w:val="both"/>
              <w:rPr>
                <w:rFonts w:ascii="Calibri" w:hAnsi="Calibri" w:cs="Calibri"/>
                <w:b/>
                <w:sz w:val="22"/>
                <w:szCs w:val="22"/>
                <w:lang w:val="cs-CZ"/>
              </w:rPr>
            </w:pPr>
          </w:p>
        </w:tc>
      </w:tr>
      <w:tr w:rsidR="00C82017" w:rsidRPr="009E5F2B" w14:paraId="4F927766" w14:textId="77777777" w:rsidTr="00CA2442">
        <w:tc>
          <w:tcPr>
            <w:tcW w:w="4585" w:type="dxa"/>
          </w:tcPr>
          <w:p w14:paraId="3CD91191" w14:textId="77777777" w:rsidR="00C82017" w:rsidRPr="009E5F2B" w:rsidRDefault="00C82017" w:rsidP="00C82017">
            <w:pPr>
              <w:keepNext/>
              <w:keepLines/>
              <w:tabs>
                <w:tab w:val="left" w:pos="-720"/>
              </w:tabs>
              <w:suppressAutoHyphens/>
              <w:jc w:val="both"/>
              <w:rPr>
                <w:rFonts w:ascii="Calibri" w:hAnsi="Calibri" w:cs="Calibri"/>
                <w:b/>
                <w:noProof/>
                <w:sz w:val="22"/>
                <w:szCs w:val="22"/>
              </w:rPr>
            </w:pPr>
          </w:p>
        </w:tc>
        <w:tc>
          <w:tcPr>
            <w:tcW w:w="4770" w:type="dxa"/>
          </w:tcPr>
          <w:p w14:paraId="6E83C110" w14:textId="77777777" w:rsidR="00C82017" w:rsidRPr="009E5F2B" w:rsidRDefault="00C82017" w:rsidP="00C82017">
            <w:pPr>
              <w:keepNext/>
              <w:keepLines/>
              <w:tabs>
                <w:tab w:val="left" w:pos="-720"/>
              </w:tabs>
              <w:suppressAutoHyphens/>
              <w:jc w:val="both"/>
              <w:rPr>
                <w:rFonts w:ascii="Calibri" w:hAnsi="Calibri" w:cs="Calibri"/>
                <w:b/>
                <w:sz w:val="22"/>
                <w:szCs w:val="22"/>
                <w:lang w:val="cs-CZ"/>
              </w:rPr>
            </w:pPr>
          </w:p>
        </w:tc>
      </w:tr>
      <w:tr w:rsidR="00C82017" w:rsidRPr="009E5F2B" w14:paraId="46566AE6" w14:textId="4EB637AE" w:rsidTr="00CA2442">
        <w:tc>
          <w:tcPr>
            <w:tcW w:w="4585" w:type="dxa"/>
          </w:tcPr>
          <w:p w14:paraId="6974F135" w14:textId="6E6381C3" w:rsidR="00C82017" w:rsidRPr="009E5F2B" w:rsidRDefault="00C82017" w:rsidP="00C82017">
            <w:pPr>
              <w:keepNext/>
              <w:keepLines/>
              <w:tabs>
                <w:tab w:val="left" w:pos="-720"/>
              </w:tabs>
              <w:suppressAutoHyphens/>
              <w:jc w:val="both"/>
              <w:rPr>
                <w:rFonts w:ascii="Calibri" w:hAnsi="Calibri" w:cs="Calibri"/>
                <w:b/>
                <w:noProof/>
                <w:sz w:val="22"/>
                <w:szCs w:val="22"/>
              </w:rPr>
            </w:pPr>
            <w:r w:rsidRPr="009E5F2B">
              <w:rPr>
                <w:rFonts w:ascii="Calibri" w:hAnsi="Calibri" w:cs="Calibri"/>
                <w:b/>
                <w:noProof/>
                <w:sz w:val="22"/>
                <w:szCs w:val="22"/>
              </w:rPr>
              <w:t>1.</w:t>
            </w:r>
            <w:r w:rsidRPr="009E5F2B">
              <w:rPr>
                <w:rFonts w:ascii="Calibri" w:hAnsi="Calibri" w:cs="Calibri"/>
                <w:b/>
                <w:noProof/>
                <w:sz w:val="22"/>
                <w:szCs w:val="22"/>
              </w:rPr>
              <w:tab/>
            </w:r>
            <w:r w:rsidRPr="009E5F2B">
              <w:rPr>
                <w:rFonts w:ascii="Calibri" w:hAnsi="Calibri" w:cs="Calibri"/>
                <w:b/>
                <w:noProof/>
                <w:sz w:val="22"/>
                <w:szCs w:val="22"/>
                <w:u w:val="single"/>
              </w:rPr>
              <w:t>Performance of the Clinical Trial</w:t>
            </w:r>
          </w:p>
        </w:tc>
        <w:tc>
          <w:tcPr>
            <w:tcW w:w="4770" w:type="dxa"/>
          </w:tcPr>
          <w:p w14:paraId="3F82F47D" w14:textId="777CD7C0" w:rsidR="00C82017" w:rsidRPr="009E5F2B" w:rsidRDefault="00C82017" w:rsidP="00C82017">
            <w:pPr>
              <w:keepNext/>
              <w:keepLines/>
              <w:tabs>
                <w:tab w:val="left" w:pos="-720"/>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Provádění klinického hodnocení</w:t>
            </w:r>
          </w:p>
        </w:tc>
      </w:tr>
      <w:tr w:rsidR="00C82017" w:rsidRPr="009E5F2B" w14:paraId="1F9B4247" w14:textId="1DEA36EE" w:rsidTr="00CA2442">
        <w:tc>
          <w:tcPr>
            <w:tcW w:w="4585" w:type="dxa"/>
          </w:tcPr>
          <w:p w14:paraId="7C4FE1ED" w14:textId="77777777" w:rsidR="00C82017" w:rsidRPr="009E5F2B" w:rsidRDefault="00C82017" w:rsidP="00C82017">
            <w:pPr>
              <w:keepNext/>
              <w:keepLines/>
              <w:tabs>
                <w:tab w:val="left" w:pos="-720"/>
              </w:tabs>
              <w:suppressAutoHyphens/>
              <w:jc w:val="both"/>
              <w:rPr>
                <w:rFonts w:ascii="Calibri" w:hAnsi="Calibri" w:cs="Calibri"/>
                <w:noProof/>
                <w:sz w:val="22"/>
                <w:szCs w:val="22"/>
              </w:rPr>
            </w:pPr>
          </w:p>
        </w:tc>
        <w:tc>
          <w:tcPr>
            <w:tcW w:w="4770" w:type="dxa"/>
          </w:tcPr>
          <w:p w14:paraId="3D4A01EE" w14:textId="77777777" w:rsidR="00C82017" w:rsidRPr="009E5F2B" w:rsidRDefault="00C82017" w:rsidP="00C82017">
            <w:pPr>
              <w:keepNext/>
              <w:keepLines/>
              <w:tabs>
                <w:tab w:val="left" w:pos="-720"/>
              </w:tabs>
              <w:suppressAutoHyphens/>
              <w:jc w:val="both"/>
              <w:rPr>
                <w:rFonts w:ascii="Calibri" w:hAnsi="Calibri" w:cs="Calibri"/>
                <w:sz w:val="22"/>
                <w:szCs w:val="22"/>
                <w:lang w:val="cs-CZ"/>
              </w:rPr>
            </w:pPr>
          </w:p>
        </w:tc>
      </w:tr>
      <w:tr w:rsidR="00C82017" w:rsidRPr="009E5F2B" w14:paraId="18F70BEA" w14:textId="5B38ED83" w:rsidTr="00CA2442">
        <w:tc>
          <w:tcPr>
            <w:tcW w:w="4585" w:type="dxa"/>
          </w:tcPr>
          <w:p w14:paraId="224A56F7" w14:textId="7A75F9F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w:t>
            </w:r>
            <w:r w:rsidRPr="009E5F2B">
              <w:rPr>
                <w:rFonts w:ascii="Calibri" w:hAnsi="Calibri" w:cs="Calibri"/>
                <w:noProof/>
                <w:sz w:val="22"/>
                <w:szCs w:val="22"/>
              </w:rPr>
              <w:tab/>
              <w:t>The Parties agree that the Protocol, including any subsequent Protocol amendments, is binding on the Parties and constitutes an integral part of this Agreement. The Parties have agreed the Protocol shall be available with Principal Investigator.</w:t>
            </w:r>
          </w:p>
        </w:tc>
        <w:tc>
          <w:tcPr>
            <w:tcW w:w="4770" w:type="dxa"/>
          </w:tcPr>
          <w:p w14:paraId="31FCA391" w14:textId="0B6DE34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w:t>
            </w:r>
            <w:r w:rsidRPr="009E5F2B">
              <w:rPr>
                <w:rFonts w:ascii="Calibri" w:eastAsia="Calibri" w:hAnsi="Calibri" w:cs="Calibri"/>
                <w:sz w:val="22"/>
                <w:szCs w:val="22"/>
                <w:lang w:val="cs-CZ"/>
              </w:rPr>
              <w:tab/>
              <w:t>Smluvní strany se dohodly, že protokol, včetně jakýchkoli pozdějších dodatků k protokolu, je pro strany závazný a tvoří nedílnou součást této smlouvy. Smluvní strany se dohodly, že protokol bude k dispozici u hlavního zkoušejícího.</w:t>
            </w:r>
          </w:p>
        </w:tc>
      </w:tr>
      <w:tr w:rsidR="00C82017" w:rsidRPr="009E5F2B" w14:paraId="43A5895C" w14:textId="441BB782" w:rsidTr="00CA2442">
        <w:tc>
          <w:tcPr>
            <w:tcW w:w="4585" w:type="dxa"/>
          </w:tcPr>
          <w:p w14:paraId="5890BCB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65BDB27"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019BAC5" w14:textId="3CF35AB5" w:rsidTr="00CA2442">
        <w:tc>
          <w:tcPr>
            <w:tcW w:w="4585" w:type="dxa"/>
          </w:tcPr>
          <w:p w14:paraId="40935B13" w14:textId="1CDB4FC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1.2</w:t>
            </w:r>
            <w:r w:rsidRPr="009E5F2B">
              <w:rPr>
                <w:rFonts w:ascii="Calibri" w:hAnsi="Calibri" w:cs="Calibri"/>
                <w:noProof/>
                <w:sz w:val="22"/>
                <w:szCs w:val="22"/>
              </w:rPr>
              <w:tab/>
              <w:t>Institution and Principal Investigator agree to use their best efforts and professional expertise to perform the Clinical Trial in accordance with the Protocol</w:t>
            </w:r>
            <w:r w:rsidR="00E66A16" w:rsidRPr="009E5F2B">
              <w:rPr>
                <w:rFonts w:ascii="Calibri" w:hAnsi="Calibri" w:cs="Calibri"/>
                <w:noProof/>
                <w:sz w:val="22"/>
                <w:szCs w:val="22"/>
              </w:rPr>
              <w:t xml:space="preserve"> </w:t>
            </w:r>
            <w:r w:rsidRPr="009E5F2B">
              <w:rPr>
                <w:rFonts w:ascii="Calibri" w:hAnsi="Calibri" w:cs="Calibri"/>
                <w:noProof/>
                <w:sz w:val="22"/>
                <w:szCs w:val="22"/>
              </w:rPr>
              <w:t xml:space="preserve">, </w:t>
            </w:r>
            <w:r w:rsidR="00350669" w:rsidRPr="009E5F2B">
              <w:rPr>
                <w:rFonts w:ascii="Calibri" w:hAnsi="Calibri" w:cs="Calibri"/>
                <w:noProof/>
                <w:sz w:val="22"/>
                <w:szCs w:val="22"/>
              </w:rPr>
              <w:t xml:space="preserve"> and</w:t>
            </w:r>
            <w:r w:rsidRPr="009E5F2B">
              <w:rPr>
                <w:rFonts w:ascii="Calibri" w:hAnsi="Calibri" w:cs="Calibri"/>
                <w:noProof/>
                <w:sz w:val="22"/>
                <w:szCs w:val="22"/>
              </w:rPr>
              <w:t xml:space="preserve"> the identified timelines and </w:t>
            </w:r>
            <w:r w:rsidR="00350669" w:rsidRPr="009E5F2B">
              <w:rPr>
                <w:rFonts w:ascii="Calibri" w:hAnsi="Calibri" w:cs="Calibri"/>
                <w:noProof/>
                <w:sz w:val="22"/>
                <w:szCs w:val="22"/>
              </w:rPr>
              <w:t xml:space="preserve">shall comply with </w:t>
            </w:r>
            <w:r w:rsidRPr="009E5F2B">
              <w:rPr>
                <w:rFonts w:ascii="Calibri" w:hAnsi="Calibri" w:cs="Calibri"/>
                <w:noProof/>
                <w:sz w:val="22"/>
                <w:szCs w:val="22"/>
              </w:rPr>
              <w:t>the terms and conditions of this Agreement</w:t>
            </w:r>
            <w:r w:rsidR="00350669" w:rsidRPr="009E5F2B">
              <w:rPr>
                <w:rFonts w:ascii="Calibri" w:hAnsi="Calibri" w:cs="Calibri"/>
                <w:noProof/>
                <w:sz w:val="22"/>
                <w:szCs w:val="22"/>
              </w:rPr>
              <w:t xml:space="preserve"> and all applicable legal and regulatory requirements. Institution shall not conduct or facilitate any research not required by the Protocol (i) on Trial Subjects that interferes with the conduct of the Clinical Trial or (ii) on biological samples collected from Trial Subjects that relates to the Study Product</w:t>
            </w:r>
            <w:r w:rsidRPr="009E5F2B">
              <w:rPr>
                <w:rFonts w:ascii="Calibri" w:hAnsi="Calibri" w:cs="Calibri"/>
                <w:noProof/>
                <w:sz w:val="22"/>
                <w:szCs w:val="22"/>
              </w:rPr>
              <w:t xml:space="preserve">. Institution and Principal Investigator may not </w:t>
            </w:r>
            <w:r w:rsidRPr="009E5F2B">
              <w:rPr>
                <w:rFonts w:ascii="Calibri" w:hAnsi="Calibri" w:cs="Calibri"/>
                <w:noProof/>
                <w:sz w:val="22"/>
                <w:szCs w:val="22"/>
              </w:rPr>
              <w:lastRenderedPageBreak/>
              <w:t>start the Clinical Trial without prior approval of the</w:t>
            </w:r>
            <w:r w:rsidR="009916EE" w:rsidRPr="009E5F2B">
              <w:rPr>
                <w:rFonts w:ascii="Calibri" w:hAnsi="Calibri" w:cs="Calibri"/>
                <w:noProof/>
                <w:sz w:val="22"/>
                <w:szCs w:val="22"/>
              </w:rPr>
              <w:t xml:space="preserve"> State institute for drug control (SUKL) and</w:t>
            </w:r>
            <w:r w:rsidRPr="009E5F2B">
              <w:rPr>
                <w:rFonts w:ascii="Calibri" w:hAnsi="Calibri" w:cs="Calibri"/>
                <w:noProof/>
                <w:sz w:val="22"/>
                <w:szCs w:val="22"/>
              </w:rPr>
              <w:t xml:space="preserve"> ethics committee</w:t>
            </w:r>
            <w:r w:rsidR="009A58AA" w:rsidRPr="009E5F2B">
              <w:rPr>
                <w:rFonts w:ascii="Calibri" w:hAnsi="Calibri" w:cs="Calibri"/>
                <w:noProof/>
                <w:sz w:val="22"/>
                <w:szCs w:val="22"/>
              </w:rPr>
              <w:t xml:space="preserve"> (EC)</w:t>
            </w:r>
            <w:r w:rsidRPr="009E5F2B">
              <w:rPr>
                <w:rFonts w:ascii="Calibri" w:hAnsi="Calibri" w:cs="Calibri"/>
                <w:noProof/>
                <w:sz w:val="22"/>
                <w:szCs w:val="22"/>
              </w:rPr>
              <w:t>, notifications and further legally required approvals.</w:t>
            </w:r>
          </w:p>
        </w:tc>
        <w:tc>
          <w:tcPr>
            <w:tcW w:w="4770" w:type="dxa"/>
          </w:tcPr>
          <w:p w14:paraId="5EEBAF30" w14:textId="6949DC6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1.2</w:t>
            </w:r>
            <w:r w:rsidRPr="009E5F2B">
              <w:rPr>
                <w:rFonts w:ascii="Calibri" w:eastAsia="Calibri" w:hAnsi="Calibri" w:cs="Calibri"/>
                <w:sz w:val="22"/>
                <w:szCs w:val="22"/>
                <w:lang w:val="cs-CZ"/>
              </w:rPr>
              <w:tab/>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se zavázali, že vynaloží maximální úsilí a odborné znalosti k provedení klinického hodnocení v souladu s protokolem</w:t>
            </w:r>
            <w:r w:rsidR="007C706A" w:rsidRPr="009E5F2B">
              <w:rPr>
                <w:rFonts w:ascii="Calibri" w:eastAsia="Calibri" w:hAnsi="Calibri" w:cs="Calibri"/>
                <w:sz w:val="22"/>
                <w:szCs w:val="22"/>
                <w:lang w:val="cs-CZ"/>
              </w:rPr>
              <w:t xml:space="preserve"> a</w:t>
            </w:r>
            <w:r w:rsidRPr="009E5F2B">
              <w:rPr>
                <w:rFonts w:ascii="Calibri" w:eastAsia="Calibri" w:hAnsi="Calibri" w:cs="Calibri"/>
                <w:sz w:val="22"/>
                <w:szCs w:val="22"/>
                <w:lang w:val="cs-CZ"/>
              </w:rPr>
              <w:t xml:space="preserve"> stanovenými lhůtami a </w:t>
            </w:r>
            <w:r w:rsidR="007C706A" w:rsidRPr="009E5F2B">
              <w:rPr>
                <w:rFonts w:ascii="Calibri" w:eastAsia="Calibri" w:hAnsi="Calibri" w:cs="Calibri"/>
                <w:sz w:val="22"/>
                <w:szCs w:val="22"/>
                <w:lang w:val="cs-CZ"/>
              </w:rPr>
              <w:t>bud</w:t>
            </w:r>
            <w:r w:rsidR="00AE1ABF" w:rsidRPr="009E5F2B">
              <w:rPr>
                <w:rFonts w:ascii="Calibri" w:eastAsia="Calibri" w:hAnsi="Calibri" w:cs="Calibri"/>
                <w:sz w:val="22"/>
                <w:szCs w:val="22"/>
                <w:lang w:val="cs-CZ"/>
              </w:rPr>
              <w:t>ou</w:t>
            </w:r>
            <w:r w:rsidR="007C706A" w:rsidRPr="009E5F2B">
              <w:rPr>
                <w:rFonts w:ascii="Calibri" w:eastAsia="Calibri" w:hAnsi="Calibri" w:cs="Calibri"/>
                <w:sz w:val="22"/>
                <w:szCs w:val="22"/>
                <w:lang w:val="cs-CZ"/>
              </w:rPr>
              <w:t xml:space="preserve"> dodržovat </w:t>
            </w:r>
            <w:r w:rsidRPr="009E5F2B">
              <w:rPr>
                <w:rFonts w:ascii="Calibri" w:eastAsia="Calibri" w:hAnsi="Calibri" w:cs="Calibri"/>
                <w:sz w:val="22"/>
                <w:szCs w:val="22"/>
                <w:lang w:val="cs-CZ"/>
              </w:rPr>
              <w:t>podmínk</w:t>
            </w:r>
            <w:r w:rsidR="007C706A" w:rsidRPr="009E5F2B">
              <w:rPr>
                <w:rFonts w:ascii="Calibri" w:eastAsia="Calibri" w:hAnsi="Calibri" w:cs="Calibri"/>
                <w:sz w:val="22"/>
                <w:szCs w:val="22"/>
                <w:lang w:val="cs-CZ"/>
              </w:rPr>
              <w:t>y</w:t>
            </w:r>
            <w:r w:rsidRPr="009E5F2B">
              <w:rPr>
                <w:rFonts w:ascii="Calibri" w:eastAsia="Calibri" w:hAnsi="Calibri" w:cs="Calibri"/>
                <w:sz w:val="22"/>
                <w:szCs w:val="22"/>
                <w:lang w:val="cs-CZ"/>
              </w:rPr>
              <w:t xml:space="preserve"> této smlouvy</w:t>
            </w:r>
            <w:r w:rsidR="007C706A" w:rsidRPr="009E5F2B">
              <w:rPr>
                <w:rFonts w:ascii="Calibri" w:hAnsi="Calibri" w:cs="Calibri"/>
                <w:sz w:val="22"/>
                <w:szCs w:val="22"/>
                <w:lang w:val="cs-CZ"/>
              </w:rPr>
              <w:t xml:space="preserve"> a všechny platné zákony a regulační požadavky. Poskytovatel nebude provádět ani neumožní jakýkoli výzkum nevyžadovaný protokolem: (i) u subjektů hodnocení, který narušuje provádění klinického hodnocení, nebo (ii) u biologických vzorků odebraných subjektům hodnocení ve vztahu k hodnocenému přípravku</w:t>
            </w:r>
            <w:r w:rsidRPr="009E5F2B">
              <w:rPr>
                <w:rFonts w:ascii="Calibri" w:eastAsia="Calibri" w:hAnsi="Calibri" w:cs="Calibri"/>
                <w:sz w:val="22"/>
                <w:szCs w:val="22"/>
                <w:lang w:val="cs-CZ"/>
              </w:rPr>
              <w:t xml:space="preserve">.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nemohou klinické hodnocení zahájit bez </w:t>
            </w:r>
            <w:r w:rsidRPr="009E5F2B">
              <w:rPr>
                <w:rFonts w:ascii="Calibri" w:eastAsia="Calibri" w:hAnsi="Calibri" w:cs="Calibri"/>
                <w:sz w:val="22"/>
                <w:szCs w:val="22"/>
                <w:lang w:val="cs-CZ"/>
              </w:rPr>
              <w:lastRenderedPageBreak/>
              <w:t xml:space="preserve">předchozího souhlasu </w:t>
            </w:r>
            <w:r w:rsidR="009916EE" w:rsidRPr="009E5F2B">
              <w:rPr>
                <w:rFonts w:ascii="Calibri" w:eastAsia="Calibri" w:hAnsi="Calibri" w:cs="Calibri"/>
                <w:sz w:val="22"/>
                <w:szCs w:val="22"/>
                <w:lang w:val="cs-CZ"/>
              </w:rPr>
              <w:t xml:space="preserve">Státního ústavu pro kontrolu léčiv (SUKL) a </w:t>
            </w:r>
            <w:r w:rsidRPr="009E5F2B">
              <w:rPr>
                <w:rFonts w:ascii="Calibri" w:eastAsia="Calibri" w:hAnsi="Calibri" w:cs="Calibri"/>
                <w:sz w:val="22"/>
                <w:szCs w:val="22"/>
                <w:lang w:val="cs-CZ"/>
              </w:rPr>
              <w:t>etické komise</w:t>
            </w:r>
            <w:r w:rsidR="009A58AA" w:rsidRPr="009E5F2B">
              <w:rPr>
                <w:rFonts w:ascii="Calibri" w:eastAsia="Calibri" w:hAnsi="Calibri" w:cs="Calibri"/>
                <w:sz w:val="22"/>
                <w:szCs w:val="22"/>
                <w:lang w:val="cs-CZ"/>
              </w:rPr>
              <w:t xml:space="preserve"> (EK)</w:t>
            </w:r>
            <w:r w:rsidRPr="009E5F2B">
              <w:rPr>
                <w:rFonts w:ascii="Calibri" w:eastAsia="Calibri" w:hAnsi="Calibri" w:cs="Calibri"/>
                <w:sz w:val="22"/>
                <w:szCs w:val="22"/>
                <w:lang w:val="cs-CZ"/>
              </w:rPr>
              <w:t>, vyrozumění a dalších oprávnění vyžadovaných zákonem.</w:t>
            </w:r>
          </w:p>
        </w:tc>
      </w:tr>
      <w:tr w:rsidR="00C82017" w:rsidRPr="009E5F2B" w14:paraId="1144794D" w14:textId="12ACB1B0" w:rsidTr="00CA2442">
        <w:tc>
          <w:tcPr>
            <w:tcW w:w="4585" w:type="dxa"/>
          </w:tcPr>
          <w:p w14:paraId="261F13B9"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62959F9"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EE71963" w14:textId="7B6D5F4C" w:rsidTr="00CA2442">
        <w:tc>
          <w:tcPr>
            <w:tcW w:w="4585" w:type="dxa"/>
          </w:tcPr>
          <w:p w14:paraId="0AEE3154" w14:textId="02096258" w:rsidR="00C82017" w:rsidRPr="009E5F2B" w:rsidRDefault="00C82017" w:rsidP="00C82017">
            <w:pPr>
              <w:suppressAutoHyphens/>
              <w:jc w:val="both"/>
              <w:rPr>
                <w:rFonts w:ascii="Calibri" w:hAnsi="Calibri" w:cs="Calibri"/>
                <w:b/>
                <w:i/>
                <w:noProof/>
                <w:sz w:val="22"/>
                <w:szCs w:val="22"/>
              </w:rPr>
            </w:pPr>
            <w:r w:rsidRPr="009E5F2B">
              <w:rPr>
                <w:rFonts w:ascii="Calibri" w:hAnsi="Calibri" w:cs="Calibri"/>
                <w:noProof/>
                <w:sz w:val="22"/>
                <w:szCs w:val="22"/>
              </w:rPr>
              <w:t>1.3</w:t>
            </w:r>
            <w:r w:rsidRPr="009E5F2B">
              <w:rPr>
                <w:rFonts w:ascii="Calibri" w:hAnsi="Calibri" w:cs="Calibri"/>
                <w:noProof/>
                <w:sz w:val="22"/>
                <w:szCs w:val="22"/>
              </w:rPr>
              <w:tab/>
              <w:t>In the event that Principal Investigator becomes no longer affiliated with Institution, Institution shall provide written notice to Janssen as soon as possible and at the latest within three (3) calendar days of such departure. Janssen shall have the right to approve any new Principal Investigator designated by Institution. The new Principal Investigator shall be required to agree to the terms and conditions of this Agreement. In the event Janssen does not approve such new Principal Investigator, Janssen may terminate this Agreement in accordance with Section 2.2 below and Institution shall take all necessary steps to accommodate Janssen’s decision. If Principal Investigator is to be temporarily absent from Institution for more than ten (10) calendar days, but not more than fourteen (14) calendar days, Institution will designate a Sub-investigator to temporarily supervise the Clinical Trial on Principal Investigator’s behalf. Institution will document this designation and notify Janssen in writing of such designation prior to its commencement. If Principal Investigator is, or is to be, absent for more than fourteen (14) calendar days, Janssen may terminate this Agreement if Institution and Janssen cannot agree on a replacement Principal Investigator within a fourteen (14)-day period.</w:t>
            </w:r>
          </w:p>
        </w:tc>
        <w:tc>
          <w:tcPr>
            <w:tcW w:w="4770" w:type="dxa"/>
          </w:tcPr>
          <w:p w14:paraId="2DEDEF81" w14:textId="45BB0768"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1.3</w:t>
            </w:r>
            <w:r w:rsidRPr="009E5F2B">
              <w:rPr>
                <w:rFonts w:ascii="Calibri" w:eastAsia="Calibri" w:hAnsi="Calibri" w:cs="Calibri"/>
                <w:sz w:val="22"/>
                <w:szCs w:val="22"/>
                <w:lang w:val="cs-CZ"/>
              </w:rPr>
              <w:tab/>
              <w:t>V případě ukončení spolupráce hlavního zkoušejícího s</w:t>
            </w:r>
            <w:r w:rsidR="003B429D" w:rsidRPr="009E5F2B">
              <w:rPr>
                <w:rFonts w:ascii="Calibri" w:eastAsia="Calibri" w:hAnsi="Calibri" w:cs="Calibri"/>
                <w:sz w:val="22"/>
                <w:szCs w:val="22"/>
                <w:lang w:val="cs-CZ"/>
              </w:rPr>
              <w:t> poskytovatelem</w:t>
            </w:r>
            <w:r w:rsidRPr="009E5F2B">
              <w:rPr>
                <w:rFonts w:ascii="Calibri" w:eastAsia="Calibri" w:hAnsi="Calibri" w:cs="Calibri"/>
                <w:sz w:val="22"/>
                <w:szCs w:val="22"/>
                <w:lang w:val="cs-CZ"/>
              </w:rPr>
              <w:t xml:space="preserve">, bude o této skutečnosti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písemně informovat společnost Janssen co nejdříve, nejpozději však do tří (3) kalendářních dnů po odchodu hlavního zkoušejícího. Společnost Janssen má právo schválit nového hlavního zkoušejícího určeného </w:t>
            </w:r>
            <w:r w:rsidR="003B429D"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Nový hlavní zkoušející se bude muset zavázat k dodržování podmínek této smlouvy. V případě, že společnost Janssen neschválí tohoto nového hlavního zkoušejícího, může společnost Janssen vypovědět tuto smlouvu v souladu s ustanovením článku</w:t>
            </w:r>
            <w:r w:rsidR="00907E73" w:rsidRPr="009E5F2B">
              <w:rPr>
                <w:rFonts w:ascii="Calibri" w:eastAsia="Calibri" w:hAnsi="Calibri" w:cs="Calibri"/>
                <w:sz w:val="22"/>
                <w:szCs w:val="22"/>
                <w:lang w:val="cs-CZ"/>
              </w:rPr>
              <w:t> </w:t>
            </w:r>
            <w:r w:rsidRPr="009E5F2B">
              <w:rPr>
                <w:rFonts w:ascii="Calibri" w:eastAsia="Calibri" w:hAnsi="Calibri" w:cs="Calibri"/>
                <w:sz w:val="22"/>
                <w:szCs w:val="22"/>
                <w:lang w:val="cs-CZ"/>
              </w:rPr>
              <w:t>2.2 níže a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učiní všechny nezbytné kroky k tomu, aby rozhodnutí společnosti Janssen vyhověl. Bude-li hlavní zkoušející dočasně nepřítomen </w:t>
            </w:r>
            <w:r w:rsidR="003B429D"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xml:space="preserve"> po dobu delší než deset (10) kalendářních dnů, ale ne déle než čtrnáct (14) kalendářních dnů,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stanoví spoluzkoušejícího, aby dočasně dohlížel na klinické hodnocení v zastoupení hlavního zkoušejícího.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takové pověření zdokumentuje a předem o něm písemně informuje společnost Janssen. Je-li nebo má-li být hlavní zkoušející nepřítomen po dobu delší než čtrnáct (14) kalendářních dnů, může společnost Janssen vypovědět tuto smlouvu, pokud se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společnost Janssen nemohou dohodnout na náhradním hlavním zkoušejícím ve lhůtě čtrnácti (14) dnů.</w:t>
            </w:r>
          </w:p>
        </w:tc>
      </w:tr>
      <w:tr w:rsidR="00C82017" w:rsidRPr="009E5F2B" w14:paraId="6B8E5CF4" w14:textId="1C09FC4F" w:rsidTr="00CA2442">
        <w:tc>
          <w:tcPr>
            <w:tcW w:w="4585" w:type="dxa"/>
          </w:tcPr>
          <w:p w14:paraId="32C5DBC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6213160"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4A605CF" w14:textId="026FFF14" w:rsidTr="003930AD">
        <w:tc>
          <w:tcPr>
            <w:tcW w:w="4585" w:type="dxa"/>
          </w:tcPr>
          <w:p w14:paraId="4F90E4CA" w14:textId="3D0E6C96" w:rsidR="00C82017" w:rsidRPr="009E5F2B" w:rsidRDefault="00C82017" w:rsidP="00C82017">
            <w:pPr>
              <w:widowControl w:val="0"/>
              <w:suppressAutoHyphens/>
              <w:autoSpaceDE w:val="0"/>
              <w:autoSpaceDN w:val="0"/>
              <w:adjustRightInd w:val="0"/>
              <w:jc w:val="both"/>
              <w:rPr>
                <w:rStyle w:val="DeltaViewMoveDestination"/>
                <w:rFonts w:ascii="Calibri" w:hAnsi="Calibri" w:cs="Calibri"/>
                <w:noProof/>
                <w:color w:val="auto"/>
                <w:sz w:val="22"/>
                <w:szCs w:val="22"/>
                <w:u w:val="none"/>
              </w:rPr>
            </w:pPr>
            <w:r w:rsidRPr="009E5F2B">
              <w:rPr>
                <w:rFonts w:ascii="Calibri" w:hAnsi="Calibri" w:cs="Calibri"/>
                <w:noProof/>
                <w:sz w:val="22"/>
                <w:szCs w:val="22"/>
              </w:rPr>
              <w:t>1.4</w:t>
            </w:r>
            <w:r w:rsidRPr="009E5F2B">
              <w:rPr>
                <w:rFonts w:ascii="Calibri" w:hAnsi="Calibri" w:cs="Calibri"/>
                <w:noProof/>
                <w:sz w:val="22"/>
                <w:szCs w:val="22"/>
              </w:rPr>
              <w:tab/>
              <w:t xml:space="preserve">Institution and Principal Investigator may appoint such other individuals and investigational staff as they may deem appropriate as co-investigator and/or investigational staff to assist in the conduct of the Clinical Trial. All co-investigators and </w:t>
            </w:r>
            <w:r w:rsidRPr="009E5F2B">
              <w:rPr>
                <w:rFonts w:ascii="Calibri" w:hAnsi="Calibri" w:cs="Calibri"/>
                <w:noProof/>
                <w:sz w:val="22"/>
                <w:szCs w:val="22"/>
              </w:rPr>
              <w:lastRenderedPageBreak/>
              <w:t xml:space="preserve">investigational staff will be adequately qualified, timely appointed and an updated list will be maintained. Principal Investigator shall be responsible for leading such team of co-investigators and investigational staff, who in all respects shall be bound to the same terms and conditions as Principal Investigator under this Agreement. Institution and Principal Investigator are responsible for the services performed by its staff and undertake in particular to have the services executed by competent persons. </w:t>
            </w:r>
            <w:r w:rsidRPr="009E5F2B">
              <w:rPr>
                <w:rStyle w:val="DeltaViewMoveDestination"/>
                <w:rFonts w:ascii="Calibri" w:hAnsi="Calibri" w:cs="Calibri"/>
                <w:noProof/>
                <w:color w:val="auto"/>
                <w:sz w:val="22"/>
                <w:szCs w:val="22"/>
                <w:u w:val="none"/>
              </w:rPr>
              <w:t>In the event that Institution and/or Principal Investigator use the services of others to conduct the Clinical Trial pursuant to this Agreement, Institution and Principal Investigator shall be responsible for ensuring that all are appropriately licensed and credentialed and in compliance with the terms of this Agreement. Institution and Principal Investigator shall be liable for any breach of this Agreement by such individuals.</w:t>
            </w:r>
          </w:p>
        </w:tc>
        <w:tc>
          <w:tcPr>
            <w:tcW w:w="4770" w:type="dxa"/>
          </w:tcPr>
          <w:p w14:paraId="1D995585" w14:textId="38D3D6B2" w:rsidR="00C82017" w:rsidRPr="009E5F2B" w:rsidRDefault="00C82017" w:rsidP="00C82017">
            <w:pPr>
              <w:widowControl w:val="0"/>
              <w:suppressAutoHyphens/>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lastRenderedPageBreak/>
              <w:t>1.4</w:t>
            </w:r>
            <w:r w:rsidRPr="009E5F2B">
              <w:rPr>
                <w:rFonts w:ascii="Calibri" w:eastAsia="Calibri" w:hAnsi="Calibri" w:cs="Calibri"/>
                <w:sz w:val="22"/>
                <w:szCs w:val="22"/>
                <w:lang w:val="cs-CZ"/>
              </w:rPr>
              <w:tab/>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mohou určit další osoby a</w:t>
            </w:r>
            <w:r w:rsidR="00FD4671" w:rsidRPr="009E5F2B">
              <w:rPr>
                <w:rFonts w:ascii="Calibri" w:eastAsia="Calibri" w:hAnsi="Calibri" w:cs="Calibri"/>
                <w:sz w:val="22"/>
                <w:szCs w:val="22"/>
                <w:lang w:val="cs-CZ"/>
              </w:rPr>
              <w:t xml:space="preserve"> studijní</w:t>
            </w:r>
            <w:r w:rsidRPr="009E5F2B">
              <w:rPr>
                <w:rFonts w:ascii="Calibri" w:eastAsia="Calibri" w:hAnsi="Calibri" w:cs="Calibri"/>
                <w:sz w:val="22"/>
                <w:szCs w:val="22"/>
                <w:lang w:val="cs-CZ"/>
              </w:rPr>
              <w:t xml:space="preserve"> personál, dle vlastního uvážení, jako spoluzkoušející a/nebo </w:t>
            </w:r>
            <w:r w:rsidR="009916EE" w:rsidRPr="009E5F2B">
              <w:rPr>
                <w:rFonts w:ascii="Calibri" w:eastAsia="Calibri" w:hAnsi="Calibri" w:cs="Calibri"/>
                <w:sz w:val="22"/>
                <w:szCs w:val="22"/>
                <w:lang w:val="cs-CZ"/>
              </w:rPr>
              <w:t xml:space="preserve">studijní </w:t>
            </w:r>
            <w:r w:rsidRPr="009E5F2B">
              <w:rPr>
                <w:rFonts w:ascii="Calibri" w:eastAsia="Calibri" w:hAnsi="Calibri" w:cs="Calibri"/>
                <w:sz w:val="22"/>
                <w:szCs w:val="22"/>
                <w:lang w:val="cs-CZ"/>
              </w:rPr>
              <w:t xml:space="preserve">personál, kteří budou spolupracovat při provádění klinického hodnocení. Všichni spoluzkoušející a </w:t>
            </w:r>
            <w:r w:rsidR="00666EF6"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personál musí mít adekvátní kvalifikaci a </w:t>
            </w:r>
            <w:r w:rsidRPr="009E5F2B">
              <w:rPr>
                <w:rFonts w:ascii="Calibri" w:eastAsia="Calibri" w:hAnsi="Calibri" w:cs="Calibri"/>
                <w:sz w:val="22"/>
                <w:szCs w:val="22"/>
                <w:lang w:val="cs-CZ"/>
              </w:rPr>
              <w:lastRenderedPageBreak/>
              <w:t>být jmenováni včas; bude veden aktualizovaný seznam tohoto personálu. Hlavní zkoušející bude odpovědný za vedení tohoto týmu spoluzkoušejících a</w:t>
            </w:r>
            <w:r w:rsidR="00FD4671" w:rsidRPr="009E5F2B">
              <w:rPr>
                <w:rFonts w:ascii="Calibri" w:eastAsia="Calibri" w:hAnsi="Calibri" w:cs="Calibri"/>
                <w:sz w:val="22"/>
                <w:szCs w:val="22"/>
                <w:lang w:val="cs-CZ"/>
              </w:rPr>
              <w:t xml:space="preserve"> studijního</w:t>
            </w:r>
            <w:r w:rsidRPr="009E5F2B">
              <w:rPr>
                <w:rFonts w:ascii="Calibri" w:eastAsia="Calibri" w:hAnsi="Calibri" w:cs="Calibri"/>
                <w:sz w:val="22"/>
                <w:szCs w:val="22"/>
                <w:lang w:val="cs-CZ"/>
              </w:rPr>
              <w:t xml:space="preserve"> personálu, kteří podle této smlouvy budou ve všech ohledech povinni dodržovat stejné podmínky jako hlavní zkoušející.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jsou odpovědní za služby poskytované jejich personálem a zavazují se zejména k tomu, že tyto služby budou poskytovány kompetentními osobami. V případě, že </w:t>
            </w:r>
            <w:r w:rsidR="003B429D"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 xml:space="preserve">a/nebo hlavní zkoušející využívají služeb jiných osob k provádění klinického hodnocení podle této smlouvy,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budou odpovídat za zajištění toho, že všechny tyto osoby mají řádná oprávnění a pověření a dodržují podmínky této smlouvy.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budou odpovídat za jakékoliv porušení této smlouvy těmito osobami.</w:t>
            </w:r>
          </w:p>
        </w:tc>
      </w:tr>
      <w:tr w:rsidR="00C82017" w:rsidRPr="009E5F2B" w14:paraId="353B5BEA" w14:textId="77777777" w:rsidTr="00CA2442">
        <w:tc>
          <w:tcPr>
            <w:tcW w:w="4585" w:type="dxa"/>
          </w:tcPr>
          <w:p w14:paraId="62CE3B70"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CCB1041"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96F2E83" w14:textId="1E728C17" w:rsidTr="00CA2442">
        <w:tc>
          <w:tcPr>
            <w:tcW w:w="4585" w:type="dxa"/>
          </w:tcPr>
          <w:p w14:paraId="6D688D2F" w14:textId="3E605D92"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1.5 Institution acknowledges that Principal Investigator and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shall receive payment for their activities in the Clinical Trial as per a separate </w:t>
            </w:r>
            <w:r w:rsidR="00381078" w:rsidRPr="009E5F2B">
              <w:rPr>
                <w:rFonts w:ascii="Calibri" w:hAnsi="Calibri" w:cs="Calibri"/>
                <w:noProof/>
                <w:sz w:val="22"/>
                <w:szCs w:val="22"/>
              </w:rPr>
              <w:t xml:space="preserve">part of the budget listed in Annex A of this Agreement </w:t>
            </w:r>
            <w:r w:rsidRPr="009E5F2B">
              <w:rPr>
                <w:rFonts w:ascii="Calibri" w:hAnsi="Calibri" w:cs="Calibri"/>
                <w:noProof/>
                <w:sz w:val="22"/>
                <w:szCs w:val="22"/>
              </w:rPr>
              <w:t xml:space="preserve">and a payment letter with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(„Study Team Payment Letter“).</w:t>
            </w:r>
          </w:p>
          <w:p w14:paraId="7039834E" w14:textId="5EFD3AF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Institution warrants that:</w:t>
            </w:r>
          </w:p>
        </w:tc>
        <w:tc>
          <w:tcPr>
            <w:tcW w:w="4770" w:type="dxa"/>
          </w:tcPr>
          <w:p w14:paraId="0E065860" w14:textId="309A745B"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1.5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bere na vědomí, že hlavní zkoušející a </w:t>
            </w:r>
            <w:r w:rsidR="00955292" w:rsidRPr="009E5F2B">
              <w:rPr>
                <w:rFonts w:ascii="Calibri" w:eastAsia="Calibri" w:hAnsi="Calibri" w:cs="Calibri"/>
                <w:sz w:val="22"/>
                <w:szCs w:val="22"/>
                <w:lang w:val="cs-CZ"/>
              </w:rPr>
              <w:t>spoluzkoušející</w:t>
            </w:r>
            <w:r w:rsidRPr="009E5F2B">
              <w:rPr>
                <w:rFonts w:ascii="Calibri" w:eastAsia="Calibri" w:hAnsi="Calibri" w:cs="Calibri"/>
                <w:sz w:val="22"/>
                <w:szCs w:val="22"/>
                <w:lang w:val="cs-CZ"/>
              </w:rPr>
              <w:t xml:space="preserve"> obdrží za svou činnost v klinickém hodnocení odměnu podle samostatné</w:t>
            </w:r>
            <w:r w:rsidR="00381078" w:rsidRPr="009E5F2B">
              <w:rPr>
                <w:rFonts w:ascii="Calibri" w:eastAsia="Calibri" w:hAnsi="Calibri" w:cs="Calibri"/>
                <w:sz w:val="22"/>
                <w:szCs w:val="22"/>
                <w:lang w:val="cs-CZ"/>
              </w:rPr>
              <w:t xml:space="preserve"> části rozpočtu uvedeného v Příloze A</w:t>
            </w:r>
            <w:r w:rsidRPr="009E5F2B">
              <w:rPr>
                <w:rFonts w:ascii="Calibri" w:eastAsia="Calibri" w:hAnsi="Calibri" w:cs="Calibri"/>
                <w:sz w:val="22"/>
                <w:szCs w:val="22"/>
                <w:lang w:val="cs-CZ"/>
              </w:rPr>
              <w:t xml:space="preserve"> </w:t>
            </w:r>
            <w:r w:rsidR="00381078" w:rsidRPr="009E5F2B">
              <w:rPr>
                <w:rFonts w:ascii="Calibri" w:eastAsia="Calibri" w:hAnsi="Calibri" w:cs="Calibri"/>
                <w:sz w:val="22"/>
                <w:szCs w:val="22"/>
                <w:lang w:val="cs-CZ"/>
              </w:rPr>
              <w:t xml:space="preserve">této smlouvy </w:t>
            </w:r>
            <w:r w:rsidRPr="009E5F2B">
              <w:rPr>
                <w:rFonts w:ascii="Calibri" w:eastAsia="Calibri" w:hAnsi="Calibri" w:cs="Calibri"/>
                <w:sz w:val="22"/>
                <w:szCs w:val="22"/>
                <w:lang w:val="cs-CZ"/>
              </w:rPr>
              <w:t xml:space="preserve"> a</w:t>
            </w:r>
            <w:r w:rsidR="00134B39"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platební</w:t>
            </w:r>
            <w:r w:rsidR="00134B39" w:rsidRPr="009E5F2B">
              <w:rPr>
                <w:rFonts w:ascii="Calibri" w:eastAsia="Calibri" w:hAnsi="Calibri" w:cs="Calibri"/>
                <w:sz w:val="22"/>
                <w:szCs w:val="22"/>
                <w:lang w:val="cs-CZ"/>
              </w:rPr>
              <w:t xml:space="preserve"> dohody ve formě</w:t>
            </w:r>
            <w:r w:rsidRPr="009E5F2B">
              <w:rPr>
                <w:rFonts w:ascii="Calibri" w:eastAsia="Calibri" w:hAnsi="Calibri" w:cs="Calibri"/>
                <w:sz w:val="22"/>
                <w:szCs w:val="22"/>
                <w:lang w:val="cs-CZ"/>
              </w:rPr>
              <w:t xml:space="preserve"> dopisu </w:t>
            </w:r>
            <w:r w:rsidR="00955292" w:rsidRPr="009E5F2B">
              <w:rPr>
                <w:rFonts w:ascii="Calibri" w:eastAsia="Calibri" w:hAnsi="Calibri" w:cs="Calibri"/>
                <w:sz w:val="22"/>
                <w:szCs w:val="22"/>
                <w:lang w:val="cs-CZ"/>
              </w:rPr>
              <w:t xml:space="preserve">spoluzkoušejícího </w:t>
            </w:r>
            <w:r w:rsidRPr="009E5F2B">
              <w:rPr>
                <w:rFonts w:ascii="Calibri" w:eastAsia="Calibri" w:hAnsi="Calibri" w:cs="Calibri"/>
                <w:sz w:val="22"/>
                <w:szCs w:val="22"/>
                <w:lang w:val="cs-CZ"/>
              </w:rPr>
              <w:t>(dále jen „platební</w:t>
            </w:r>
            <w:r w:rsidR="00134B39" w:rsidRPr="009E5F2B">
              <w:rPr>
                <w:rFonts w:ascii="Calibri" w:eastAsia="Calibri" w:hAnsi="Calibri" w:cs="Calibri"/>
                <w:sz w:val="22"/>
                <w:szCs w:val="22"/>
                <w:lang w:val="cs-CZ"/>
              </w:rPr>
              <w:t xml:space="preserve"> dohod</w:t>
            </w:r>
            <w:r w:rsidR="00955292" w:rsidRPr="009E5F2B">
              <w:rPr>
                <w:rFonts w:ascii="Calibri" w:eastAsia="Calibri" w:hAnsi="Calibri" w:cs="Calibri"/>
                <w:sz w:val="22"/>
                <w:szCs w:val="22"/>
                <w:lang w:val="cs-CZ"/>
              </w:rPr>
              <w:t>a</w:t>
            </w:r>
            <w:r w:rsidR="00134B39" w:rsidRPr="009E5F2B">
              <w:rPr>
                <w:rFonts w:ascii="Calibri" w:eastAsia="Calibri" w:hAnsi="Calibri" w:cs="Calibri"/>
                <w:sz w:val="22"/>
                <w:szCs w:val="22"/>
                <w:lang w:val="cs-CZ"/>
              </w:rPr>
              <w:t xml:space="preserve"> ve formě</w:t>
            </w:r>
            <w:r w:rsidRPr="009E5F2B">
              <w:rPr>
                <w:rFonts w:ascii="Calibri" w:eastAsia="Calibri" w:hAnsi="Calibri" w:cs="Calibri"/>
                <w:sz w:val="22"/>
                <w:szCs w:val="22"/>
                <w:lang w:val="cs-CZ"/>
              </w:rPr>
              <w:t xml:space="preserve"> dopis</w:t>
            </w:r>
            <w:r w:rsidR="00134B39"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studijního týmu“).</w:t>
            </w:r>
          </w:p>
          <w:p w14:paraId="2B74FE63" w14:textId="48CADFEA" w:rsidR="00C82017" w:rsidRPr="009E5F2B" w:rsidRDefault="00447D8C"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zaručuje, že:</w:t>
            </w:r>
          </w:p>
        </w:tc>
      </w:tr>
      <w:tr w:rsidR="00C82017" w:rsidRPr="009E5F2B" w14:paraId="7D7B3E43" w14:textId="77777777" w:rsidTr="00CA2442">
        <w:tc>
          <w:tcPr>
            <w:tcW w:w="4585" w:type="dxa"/>
          </w:tcPr>
          <w:p w14:paraId="61CED02B" w14:textId="18A980F9" w:rsidR="00C82017" w:rsidRPr="009E5F2B" w:rsidRDefault="00C82017" w:rsidP="00E20077">
            <w:pPr>
              <w:pStyle w:val="Odstavecseseznamem"/>
              <w:numPr>
                <w:ilvl w:val="0"/>
                <w:numId w:val="2"/>
              </w:numPr>
              <w:suppressAutoHyphens/>
              <w:ind w:left="517" w:hanging="360"/>
              <w:jc w:val="both"/>
              <w:rPr>
                <w:rFonts w:ascii="Calibri" w:hAnsi="Calibri" w:cs="Calibri"/>
                <w:noProof/>
                <w:sz w:val="22"/>
                <w:szCs w:val="22"/>
              </w:rPr>
            </w:pPr>
            <w:r w:rsidRPr="009E5F2B">
              <w:rPr>
                <w:rFonts w:ascii="Calibri" w:hAnsi="Calibri" w:cs="Calibri"/>
                <w:noProof/>
                <w:sz w:val="22"/>
                <w:szCs w:val="22"/>
              </w:rPr>
              <w:t>Principal Investigator and study team members</w:t>
            </w:r>
            <w:r w:rsidRPr="009E5F2B" w:rsidDel="00C2674A">
              <w:rPr>
                <w:rFonts w:ascii="Calibri" w:hAnsi="Calibri" w:cs="Calibri"/>
                <w:noProof/>
                <w:sz w:val="22"/>
                <w:szCs w:val="22"/>
              </w:rPr>
              <w:t xml:space="preserve"> </w:t>
            </w:r>
            <w:r w:rsidRPr="009E5F2B">
              <w:rPr>
                <w:rFonts w:ascii="Calibri" w:hAnsi="Calibri" w:cs="Calibri"/>
                <w:noProof/>
                <w:sz w:val="22"/>
                <w:szCs w:val="22"/>
              </w:rPr>
              <w:t xml:space="preserve">are employees of Institution and in that capacity are authorized to receive direct payment from Janssen for their activities in the Clinical Trial under the terms of </w:t>
            </w:r>
            <w:r w:rsidR="00381078" w:rsidRPr="009E5F2B">
              <w:rPr>
                <w:rFonts w:ascii="Calibri" w:hAnsi="Calibri" w:cs="Calibri"/>
                <w:noProof/>
                <w:sz w:val="22"/>
                <w:szCs w:val="22"/>
              </w:rPr>
              <w:t>Annex A of this Agreement</w:t>
            </w:r>
            <w:r w:rsidRPr="009E5F2B">
              <w:rPr>
                <w:rFonts w:ascii="Calibri" w:hAnsi="Calibri" w:cs="Calibri"/>
                <w:noProof/>
                <w:sz w:val="22"/>
                <w:szCs w:val="22"/>
              </w:rPr>
              <w:t xml:space="preserve"> and under the terms of Study Team Payment Letter. </w:t>
            </w:r>
          </w:p>
        </w:tc>
        <w:tc>
          <w:tcPr>
            <w:tcW w:w="4770" w:type="dxa"/>
          </w:tcPr>
          <w:p w14:paraId="5614F802" w14:textId="5F718642" w:rsidR="00C82017" w:rsidRPr="009E5F2B" w:rsidRDefault="00907E73" w:rsidP="005F388B">
            <w:pPr>
              <w:pStyle w:val="Odstavecseseznamem"/>
              <w:numPr>
                <w:ilvl w:val="0"/>
                <w:numId w:val="5"/>
              </w:numPr>
              <w:suppressAutoHyphens/>
              <w:ind w:left="526" w:hanging="450"/>
              <w:jc w:val="both"/>
              <w:rPr>
                <w:rFonts w:ascii="Calibri" w:hAnsi="Calibri" w:cs="Calibri"/>
                <w:sz w:val="22"/>
                <w:szCs w:val="22"/>
                <w:lang w:val="cs-CZ"/>
              </w:rPr>
            </w:pPr>
            <w:r w:rsidRPr="009E5F2B">
              <w:rPr>
                <w:rFonts w:ascii="Calibri" w:eastAsia="Calibri" w:hAnsi="Calibri" w:cs="Calibri"/>
                <w:sz w:val="22"/>
                <w:szCs w:val="22"/>
                <w:lang w:val="cs-CZ"/>
              </w:rPr>
              <w:t>H</w:t>
            </w:r>
            <w:r w:rsidR="00C82017" w:rsidRPr="009E5F2B">
              <w:rPr>
                <w:rFonts w:ascii="Calibri" w:eastAsia="Calibri" w:hAnsi="Calibri" w:cs="Calibri"/>
                <w:sz w:val="22"/>
                <w:szCs w:val="22"/>
                <w:lang w:val="cs-CZ"/>
              </w:rPr>
              <w:t xml:space="preserve">lavní zkoušející a členové studijního týmu jsou zaměstnanci </w:t>
            </w:r>
            <w:r w:rsidR="003B429D" w:rsidRPr="009E5F2B">
              <w:rPr>
                <w:rFonts w:ascii="Calibri" w:eastAsia="Calibri" w:hAnsi="Calibri" w:cs="Calibri"/>
                <w:sz w:val="22"/>
                <w:szCs w:val="22"/>
                <w:lang w:val="cs-CZ"/>
              </w:rPr>
              <w:t>poskytovatele</w:t>
            </w:r>
            <w:r w:rsidR="00C82017" w:rsidRPr="009E5F2B">
              <w:rPr>
                <w:rFonts w:ascii="Calibri" w:eastAsia="Calibri" w:hAnsi="Calibri" w:cs="Calibri"/>
                <w:sz w:val="22"/>
                <w:szCs w:val="22"/>
                <w:lang w:val="cs-CZ"/>
              </w:rPr>
              <w:t xml:space="preserve"> a v této funkci jsou oprávněni přijímat od společnosti Janssen přímé odměny za své úkony v klinickém hodnocení podle podmínek </w:t>
            </w:r>
            <w:r w:rsidR="00381078" w:rsidRPr="009E5F2B">
              <w:rPr>
                <w:rFonts w:ascii="Calibri" w:eastAsia="Calibri" w:hAnsi="Calibri" w:cs="Calibri"/>
                <w:sz w:val="22"/>
                <w:szCs w:val="22"/>
                <w:lang w:val="cs-CZ"/>
              </w:rPr>
              <w:t>uvedených v Příloze A této smlouvy</w:t>
            </w:r>
            <w:r w:rsidR="00C82017" w:rsidRPr="009E5F2B">
              <w:rPr>
                <w:rFonts w:ascii="Calibri" w:eastAsia="Calibri" w:hAnsi="Calibri" w:cs="Calibri"/>
                <w:sz w:val="22"/>
                <w:szCs w:val="22"/>
                <w:lang w:val="cs-CZ"/>
              </w:rPr>
              <w:t xml:space="preserve"> a podmínek platební</w:t>
            </w:r>
            <w:r w:rsidR="00134B39" w:rsidRPr="009E5F2B">
              <w:rPr>
                <w:rFonts w:ascii="Calibri" w:eastAsia="Calibri" w:hAnsi="Calibri" w:cs="Calibri"/>
                <w:sz w:val="22"/>
                <w:szCs w:val="22"/>
                <w:lang w:val="cs-CZ"/>
              </w:rPr>
              <w:t xml:space="preserve"> </w:t>
            </w:r>
            <w:r w:rsidR="00F85C28" w:rsidRPr="009E5F2B">
              <w:rPr>
                <w:rFonts w:ascii="Calibri" w:eastAsia="Calibri" w:hAnsi="Calibri" w:cs="Calibri"/>
                <w:sz w:val="22"/>
                <w:szCs w:val="22"/>
                <w:lang w:val="cs-CZ"/>
              </w:rPr>
              <w:t>dohody</w:t>
            </w:r>
            <w:r w:rsidR="00134B39" w:rsidRPr="009E5F2B">
              <w:rPr>
                <w:rFonts w:ascii="Calibri" w:eastAsia="Calibri" w:hAnsi="Calibri" w:cs="Calibri"/>
                <w:sz w:val="22"/>
                <w:szCs w:val="22"/>
                <w:lang w:val="cs-CZ"/>
              </w:rPr>
              <w:t xml:space="preserve"> </w:t>
            </w:r>
            <w:r w:rsidR="00F85C28" w:rsidRPr="009E5F2B">
              <w:rPr>
                <w:rFonts w:ascii="Calibri" w:eastAsia="Calibri" w:hAnsi="Calibri" w:cs="Calibri"/>
                <w:sz w:val="22"/>
                <w:szCs w:val="22"/>
                <w:lang w:val="cs-CZ"/>
              </w:rPr>
              <w:t>ve formě</w:t>
            </w:r>
            <w:r w:rsidR="00C82017" w:rsidRPr="009E5F2B">
              <w:rPr>
                <w:rFonts w:ascii="Calibri" w:eastAsia="Calibri" w:hAnsi="Calibri" w:cs="Calibri"/>
                <w:sz w:val="22"/>
                <w:szCs w:val="22"/>
                <w:lang w:val="cs-CZ"/>
              </w:rPr>
              <w:t xml:space="preserve"> dopisu studijního týmu.</w:t>
            </w:r>
          </w:p>
        </w:tc>
      </w:tr>
      <w:tr w:rsidR="00C82017" w:rsidRPr="009E5F2B" w14:paraId="044CA887" w14:textId="77777777" w:rsidTr="00751FF9">
        <w:trPr>
          <w:trHeight w:val="647"/>
        </w:trPr>
        <w:tc>
          <w:tcPr>
            <w:tcW w:w="4585" w:type="dxa"/>
          </w:tcPr>
          <w:p w14:paraId="4FF8290C" w14:textId="77777777" w:rsidR="00C82017" w:rsidRPr="009E5F2B" w:rsidRDefault="00C82017" w:rsidP="00E20077">
            <w:pPr>
              <w:pStyle w:val="Odstavecseseznamem"/>
              <w:numPr>
                <w:ilvl w:val="0"/>
                <w:numId w:val="4"/>
              </w:numPr>
              <w:suppressAutoHyphens/>
              <w:ind w:left="517" w:hanging="360"/>
              <w:jc w:val="both"/>
              <w:rPr>
                <w:rFonts w:ascii="Calibri" w:hAnsi="Calibri" w:cs="Calibri"/>
                <w:noProof/>
                <w:sz w:val="22"/>
                <w:szCs w:val="22"/>
              </w:rPr>
            </w:pPr>
            <w:r w:rsidRPr="009E5F2B">
              <w:rPr>
                <w:rFonts w:ascii="Calibri" w:hAnsi="Calibri" w:cs="Calibri"/>
                <w:noProof/>
                <w:sz w:val="22"/>
                <w:szCs w:val="22"/>
              </w:rPr>
              <w:t xml:space="preserve">Principal Investigator and study team members, as applicable, are authorized to enter into such payment letters and that such entering into a payment letters and </w:t>
            </w:r>
            <w:r w:rsidRPr="009E5F2B">
              <w:rPr>
                <w:rFonts w:ascii="Calibri" w:hAnsi="Calibri" w:cs="Calibri"/>
                <w:noProof/>
                <w:sz w:val="22"/>
                <w:szCs w:val="22"/>
              </w:rPr>
              <w:lastRenderedPageBreak/>
              <w:t>receiving direct payment from Janssen for their services:</w:t>
            </w:r>
          </w:p>
          <w:p w14:paraId="7E4B99BB" w14:textId="77777777"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in no way interferes with their existing obligations towards Institution;</w:t>
            </w:r>
          </w:p>
          <w:p w14:paraId="35559C1C" w14:textId="77777777"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does not breach any internal policies, statutes or internal regulations at their place of employment;</w:t>
            </w:r>
          </w:p>
          <w:p w14:paraId="3052BDB5" w14:textId="77777777"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does not infringe any applicable laws and regulations or goes against their obligations in compliance with the applicable laws in force and effect; and</w:t>
            </w:r>
          </w:p>
          <w:p w14:paraId="7F81F0E1" w14:textId="714492EE"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 xml:space="preserve">does not consitute a conflict of interest between performance of obligations resulting from this Agreement and any functions or responsibilities held by them, or with any agreements Institution and/or Principal Investigator and/or study team members may have with third parties. </w:t>
            </w:r>
          </w:p>
        </w:tc>
        <w:tc>
          <w:tcPr>
            <w:tcW w:w="4770" w:type="dxa"/>
          </w:tcPr>
          <w:p w14:paraId="5D0E9D17" w14:textId="20D482AB" w:rsidR="00C82017" w:rsidRPr="009E5F2B" w:rsidRDefault="00C82017" w:rsidP="00E20077">
            <w:pPr>
              <w:pStyle w:val="Odstavecseseznamem"/>
              <w:numPr>
                <w:ilvl w:val="0"/>
                <w:numId w:val="6"/>
              </w:numPr>
              <w:suppressAutoHyphens/>
              <w:ind w:left="465" w:hanging="360"/>
              <w:jc w:val="both"/>
              <w:rPr>
                <w:rFonts w:ascii="Calibri" w:hAnsi="Calibri" w:cs="Calibri"/>
                <w:sz w:val="22"/>
                <w:szCs w:val="22"/>
                <w:lang w:val="cs-CZ"/>
              </w:rPr>
            </w:pPr>
            <w:r w:rsidRPr="009E5F2B">
              <w:rPr>
                <w:rFonts w:ascii="Calibri" w:eastAsia="Calibri" w:hAnsi="Calibri" w:cs="Calibri"/>
                <w:sz w:val="22"/>
                <w:szCs w:val="22"/>
                <w:lang w:val="cs-CZ"/>
              </w:rPr>
              <w:lastRenderedPageBreak/>
              <w:t>Hlavní zkoušející a případně i členové studijního týmu jsou oprávněni uzavírat tyto platební</w:t>
            </w:r>
            <w:r w:rsidR="00F85C28" w:rsidRPr="009E5F2B">
              <w:rPr>
                <w:rFonts w:ascii="Calibri" w:eastAsia="Calibri" w:hAnsi="Calibri" w:cs="Calibri"/>
                <w:sz w:val="22"/>
                <w:szCs w:val="22"/>
                <w:lang w:val="cs-CZ"/>
              </w:rPr>
              <w:t xml:space="preserve"> dohody ve formě</w:t>
            </w:r>
            <w:r w:rsidRPr="009E5F2B">
              <w:rPr>
                <w:rFonts w:ascii="Calibri" w:eastAsia="Calibri" w:hAnsi="Calibri" w:cs="Calibri"/>
                <w:sz w:val="22"/>
                <w:szCs w:val="22"/>
                <w:lang w:val="cs-CZ"/>
              </w:rPr>
              <w:t xml:space="preserve"> dopis</w:t>
            </w:r>
            <w:r w:rsidR="00F85C28"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a zaručují, že toto uzavírání platebních</w:t>
            </w:r>
            <w:r w:rsidR="00F85C28" w:rsidRPr="009E5F2B">
              <w:rPr>
                <w:rFonts w:ascii="Calibri" w:eastAsia="Calibri" w:hAnsi="Calibri" w:cs="Calibri"/>
                <w:sz w:val="22"/>
                <w:szCs w:val="22"/>
                <w:lang w:val="cs-CZ"/>
              </w:rPr>
              <w:t xml:space="preserve"> dohod ve formě</w:t>
            </w:r>
            <w:r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lastRenderedPageBreak/>
              <w:t>dopis</w:t>
            </w:r>
            <w:r w:rsidR="0023277E"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a přijímání odměn za své služby přímo od společnosti Janssen:</w:t>
            </w:r>
          </w:p>
          <w:p w14:paraId="14AD6947" w14:textId="3318021D" w:rsidR="00C82017"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 xml:space="preserve">nijak nenarušuje jejich stávající závazky vůči </w:t>
            </w:r>
            <w:r w:rsidR="00DB0371" w:rsidRPr="009E5F2B">
              <w:rPr>
                <w:rFonts w:ascii="Calibri" w:eastAsia="Calibri" w:hAnsi="Calibri" w:cs="Calibri"/>
                <w:sz w:val="22"/>
                <w:szCs w:val="22"/>
                <w:lang w:val="cs-CZ"/>
              </w:rPr>
              <w:t>poskytovateli</w:t>
            </w:r>
          </w:p>
          <w:p w14:paraId="5BAC8E2D" w14:textId="77777777" w:rsidR="00C82017"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neporušuje žádné interní zásady, nařízení ani interní předpisy na jejich pracovišti;</w:t>
            </w:r>
          </w:p>
          <w:p w14:paraId="3207A8D7" w14:textId="77777777" w:rsidR="00907E73"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neporušuje žádné platné právní předpisy ani jejich povinnosti v souladu s platnými a účinnými právními předpisy; a</w:t>
            </w:r>
          </w:p>
          <w:p w14:paraId="3702DFB3" w14:textId="09DE59C3" w:rsidR="00C82017"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 xml:space="preserve">nevytváří žádný střet zájmů mezi plněním </w:t>
            </w:r>
            <w:r w:rsidR="003835BA" w:rsidRPr="009E5F2B">
              <w:rPr>
                <w:rFonts w:ascii="Calibri" w:eastAsia="Calibri" w:hAnsi="Calibri" w:cs="Calibri"/>
                <w:sz w:val="22"/>
                <w:szCs w:val="22"/>
                <w:lang w:val="cs-CZ"/>
              </w:rPr>
              <w:t xml:space="preserve">jejich </w:t>
            </w:r>
            <w:r w:rsidRPr="009E5F2B">
              <w:rPr>
                <w:rFonts w:ascii="Calibri" w:eastAsia="Calibri" w:hAnsi="Calibri" w:cs="Calibri"/>
                <w:sz w:val="22"/>
                <w:szCs w:val="22"/>
                <w:lang w:val="cs-CZ"/>
              </w:rPr>
              <w:t xml:space="preserve">závazků vyplývajících z této smlouvy a jakýmikoli funkcemi nebo povinnostmi, které mohou mít ani jakýmikoli smlouvami, které může mít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a/nebo členové studijního týmu s třetími stranami.</w:t>
            </w:r>
          </w:p>
        </w:tc>
      </w:tr>
      <w:tr w:rsidR="00C82017" w:rsidRPr="009E5F2B" w14:paraId="7EC59903" w14:textId="77777777" w:rsidTr="00CA2442">
        <w:trPr>
          <w:trHeight w:val="1005"/>
        </w:trPr>
        <w:tc>
          <w:tcPr>
            <w:tcW w:w="4585" w:type="dxa"/>
          </w:tcPr>
          <w:p w14:paraId="6E9E09C4" w14:textId="6EC5ADEB" w:rsidR="00C82017" w:rsidRPr="009E5F2B" w:rsidRDefault="00C82017" w:rsidP="005F388B">
            <w:pPr>
              <w:suppressAutoHyphens/>
              <w:ind w:left="510" w:hanging="360"/>
              <w:jc w:val="both"/>
              <w:rPr>
                <w:rFonts w:ascii="Calibri" w:hAnsi="Calibri" w:cs="Calibri"/>
                <w:noProof/>
                <w:sz w:val="22"/>
                <w:szCs w:val="22"/>
              </w:rPr>
            </w:pPr>
            <w:r w:rsidRPr="009E5F2B">
              <w:rPr>
                <w:rFonts w:ascii="Calibri" w:hAnsi="Calibri" w:cs="Calibri"/>
                <w:noProof/>
                <w:sz w:val="22"/>
                <w:szCs w:val="22"/>
                <w:lang w:val="cs-CZ"/>
              </w:rPr>
              <w:lastRenderedPageBreak/>
              <w:t xml:space="preserve"> </w:t>
            </w:r>
            <w:r w:rsidRPr="009E5F2B">
              <w:rPr>
                <w:rFonts w:ascii="Calibri" w:hAnsi="Calibri" w:cs="Calibri"/>
                <w:noProof/>
                <w:sz w:val="22"/>
                <w:szCs w:val="22"/>
              </w:rPr>
              <w:t>(iii) Principal Investigator/study team member shall not be reimbursed by Institution for the activities and/or costs reimbursed by Janssen under the respective payment letter(s).</w:t>
            </w:r>
          </w:p>
        </w:tc>
        <w:tc>
          <w:tcPr>
            <w:tcW w:w="4770" w:type="dxa"/>
          </w:tcPr>
          <w:p w14:paraId="3FE99352" w14:textId="6BDA3F53" w:rsidR="00C82017" w:rsidRPr="009E5F2B" w:rsidRDefault="0023277E" w:rsidP="005F388B">
            <w:pPr>
              <w:pStyle w:val="Odstavecseseznamem"/>
              <w:numPr>
                <w:ilvl w:val="0"/>
                <w:numId w:val="6"/>
              </w:numPr>
              <w:suppressAutoHyphens/>
              <w:ind w:left="436" w:hanging="360"/>
              <w:jc w:val="both"/>
              <w:rPr>
                <w:rFonts w:ascii="Calibri" w:eastAsia="Calibri" w:hAnsi="Calibri" w:cs="Calibri"/>
                <w:sz w:val="22"/>
                <w:szCs w:val="22"/>
                <w:lang w:val="cs-CZ"/>
              </w:rPr>
            </w:pPr>
            <w:r w:rsidRPr="009E5F2B">
              <w:rPr>
                <w:rFonts w:ascii="Calibri" w:eastAsia="Calibri" w:hAnsi="Calibri" w:cs="Calibri"/>
                <w:sz w:val="22"/>
                <w:szCs w:val="22"/>
                <w:lang w:val="cs-CZ"/>
              </w:rPr>
              <w:t>Poskytovatel</w:t>
            </w:r>
            <w:r w:rsidR="00907E73" w:rsidRPr="009E5F2B">
              <w:rPr>
                <w:rFonts w:ascii="Calibri" w:eastAsia="Calibri" w:hAnsi="Calibri" w:cs="Calibri"/>
                <w:sz w:val="22"/>
                <w:szCs w:val="22"/>
                <w:lang w:val="cs-CZ"/>
              </w:rPr>
              <w:t xml:space="preserve"> neproplatí hlavnímu zkoušejícímu / členovi studijního týmu úkony ani/nebo výdaje, které společnost Janssen uhradí podle příslušné platební</w:t>
            </w:r>
            <w:r w:rsidR="00F85C28" w:rsidRPr="009E5F2B">
              <w:rPr>
                <w:rFonts w:ascii="Calibri" w:eastAsia="Calibri" w:hAnsi="Calibri" w:cs="Calibri"/>
                <w:sz w:val="22"/>
                <w:szCs w:val="22"/>
                <w:lang w:val="cs-CZ"/>
              </w:rPr>
              <w:t xml:space="preserve"> dohody ve formě</w:t>
            </w:r>
            <w:r w:rsidR="00907E73" w:rsidRPr="009E5F2B">
              <w:rPr>
                <w:rFonts w:ascii="Calibri" w:eastAsia="Calibri" w:hAnsi="Calibri" w:cs="Calibri"/>
                <w:sz w:val="22"/>
                <w:szCs w:val="22"/>
                <w:lang w:val="cs-CZ"/>
              </w:rPr>
              <w:t xml:space="preserve"> dopisu (příslušných platebních</w:t>
            </w:r>
            <w:r w:rsidRPr="009E5F2B">
              <w:rPr>
                <w:rFonts w:ascii="Calibri" w:eastAsia="Calibri" w:hAnsi="Calibri" w:cs="Calibri"/>
                <w:sz w:val="22"/>
                <w:szCs w:val="22"/>
                <w:lang w:val="cs-CZ"/>
              </w:rPr>
              <w:t xml:space="preserve"> dohod ve formě</w:t>
            </w:r>
            <w:r w:rsidR="00907E73" w:rsidRPr="009E5F2B">
              <w:rPr>
                <w:rFonts w:ascii="Calibri" w:eastAsia="Calibri" w:hAnsi="Calibri" w:cs="Calibri"/>
                <w:sz w:val="22"/>
                <w:szCs w:val="22"/>
                <w:lang w:val="cs-CZ"/>
              </w:rPr>
              <w:t xml:space="preserve"> dopis</w:t>
            </w:r>
            <w:r w:rsidRPr="009E5F2B">
              <w:rPr>
                <w:rFonts w:ascii="Calibri" w:eastAsia="Calibri" w:hAnsi="Calibri" w:cs="Calibri"/>
                <w:sz w:val="22"/>
                <w:szCs w:val="22"/>
                <w:lang w:val="cs-CZ"/>
              </w:rPr>
              <w:t>u</w:t>
            </w:r>
            <w:r w:rsidR="00907E73" w:rsidRPr="009E5F2B">
              <w:rPr>
                <w:rFonts w:ascii="Calibri" w:eastAsia="Calibri" w:hAnsi="Calibri" w:cs="Calibri"/>
                <w:sz w:val="22"/>
                <w:szCs w:val="22"/>
                <w:lang w:val="cs-CZ"/>
              </w:rPr>
              <w:t>).</w:t>
            </w:r>
          </w:p>
        </w:tc>
      </w:tr>
      <w:tr w:rsidR="00C82017" w:rsidRPr="009E5F2B" w14:paraId="56A1EFDC" w14:textId="77777777" w:rsidTr="00CA2442">
        <w:tc>
          <w:tcPr>
            <w:tcW w:w="4585" w:type="dxa"/>
          </w:tcPr>
          <w:p w14:paraId="1B4013B8" w14:textId="11B504D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It is also understood and expressly acknowledged that Institution and its employees, including Principal Investigator and study team members, are not eligible to participate in, nor are they eligible for coverage under, any of Janssen’s benefit plans, programs, employment policies, procedures or workers compensation insurance.</w:t>
            </w:r>
          </w:p>
        </w:tc>
        <w:tc>
          <w:tcPr>
            <w:tcW w:w="4770" w:type="dxa"/>
          </w:tcPr>
          <w:p w14:paraId="3D0ADFFE" w14:textId="5A06F97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Je rovněž odsouhlaseno a výslovně potvrzeno, že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ani jeho zaměstnanci, včetně hlavního zkoušejícího a členů studijního týmu nemají nárok na </w:t>
            </w:r>
            <w:r w:rsidR="00E218B8" w:rsidRPr="009E5F2B">
              <w:rPr>
                <w:rFonts w:ascii="Calibri" w:eastAsia="Calibri" w:hAnsi="Calibri" w:cs="Calibri"/>
                <w:sz w:val="22"/>
                <w:szCs w:val="22"/>
                <w:lang w:val="cs-CZ"/>
              </w:rPr>
              <w:t xml:space="preserve">účast </w:t>
            </w:r>
            <w:r w:rsidRPr="009E5F2B">
              <w:rPr>
                <w:rFonts w:ascii="Calibri" w:eastAsia="Calibri" w:hAnsi="Calibri" w:cs="Calibri"/>
                <w:sz w:val="22"/>
                <w:szCs w:val="22"/>
                <w:lang w:val="cs-CZ"/>
              </w:rPr>
              <w:t>v rámci plánů odměn, programů, zaměstnaneckých politik, postupů nebo pojištění odměn pracovníků společnosti Janssen.</w:t>
            </w:r>
          </w:p>
          <w:p w14:paraId="653FDAAE" w14:textId="77777777" w:rsidR="00C82017" w:rsidRPr="009E5F2B" w:rsidRDefault="00C82017" w:rsidP="00C82017">
            <w:pPr>
              <w:suppressAutoHyphens/>
              <w:jc w:val="both"/>
              <w:rPr>
                <w:rFonts w:ascii="Calibri" w:hAnsi="Calibri" w:cs="Calibri"/>
                <w:sz w:val="22"/>
                <w:szCs w:val="22"/>
                <w:lang w:val="cs-CZ"/>
              </w:rPr>
            </w:pPr>
          </w:p>
          <w:p w14:paraId="04414287" w14:textId="5B6C5967" w:rsidR="00C82017" w:rsidRPr="009E5F2B" w:rsidRDefault="00C82017" w:rsidP="00C82017">
            <w:pPr>
              <w:suppressAutoHyphens/>
              <w:ind w:firstLine="886"/>
              <w:jc w:val="both"/>
              <w:rPr>
                <w:rFonts w:ascii="Calibri" w:hAnsi="Calibri" w:cs="Calibri"/>
                <w:sz w:val="22"/>
                <w:szCs w:val="22"/>
                <w:lang w:val="cs-CZ"/>
              </w:rPr>
            </w:pPr>
          </w:p>
        </w:tc>
      </w:tr>
      <w:tr w:rsidR="00C82017" w:rsidRPr="009E5F2B" w14:paraId="216E1793" w14:textId="77777777" w:rsidTr="00CA2442">
        <w:tc>
          <w:tcPr>
            <w:tcW w:w="4585" w:type="dxa"/>
          </w:tcPr>
          <w:p w14:paraId="690FCA3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DCECBD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81F529D" w14:textId="424FE000" w:rsidTr="00CA2442">
        <w:tc>
          <w:tcPr>
            <w:tcW w:w="4585" w:type="dxa"/>
          </w:tcPr>
          <w:p w14:paraId="69583612" w14:textId="12B43660" w:rsidR="00C82017" w:rsidRPr="009E5F2B" w:rsidRDefault="00C82017" w:rsidP="00C82017">
            <w:pPr>
              <w:suppressAutoHyphens/>
              <w:jc w:val="both"/>
              <w:rPr>
                <w:rFonts w:ascii="Calibri" w:hAnsi="Calibri" w:cs="Calibri"/>
                <w:noProof/>
                <w:sz w:val="22"/>
                <w:szCs w:val="22"/>
              </w:rPr>
            </w:pPr>
            <w:bookmarkStart w:id="1" w:name="_DV_M17"/>
            <w:bookmarkEnd w:id="1"/>
            <w:r w:rsidRPr="009E5F2B">
              <w:rPr>
                <w:rFonts w:ascii="Calibri" w:hAnsi="Calibri" w:cs="Calibri"/>
                <w:noProof/>
                <w:sz w:val="22"/>
                <w:szCs w:val="22"/>
              </w:rPr>
              <w:t>1.6</w:t>
            </w:r>
            <w:r w:rsidRPr="009E5F2B">
              <w:rPr>
                <w:rFonts w:ascii="Calibri" w:hAnsi="Calibri" w:cs="Calibri"/>
                <w:noProof/>
                <w:sz w:val="22"/>
                <w:szCs w:val="22"/>
              </w:rPr>
              <w:tab/>
              <w:t xml:space="preserve">Institution and Principal Investigator shall ensure that designated staff attend all </w:t>
            </w:r>
            <w:r w:rsidRPr="009E5F2B">
              <w:rPr>
                <w:rStyle w:val="DeltaViewInsertion"/>
                <w:rFonts w:ascii="Calibri" w:hAnsi="Calibri" w:cs="Calibri"/>
                <w:noProof/>
                <w:color w:val="auto"/>
                <w:sz w:val="22"/>
                <w:szCs w:val="22"/>
                <w:u w:val="none"/>
              </w:rPr>
              <w:t>trainings</w:t>
            </w:r>
            <w:r w:rsidRPr="009E5F2B">
              <w:rPr>
                <w:rFonts w:ascii="Calibri" w:hAnsi="Calibri" w:cs="Calibri"/>
                <w:noProof/>
                <w:sz w:val="22"/>
                <w:szCs w:val="22"/>
              </w:rPr>
              <w:t xml:space="preserve"> conducted by Janssen or its designee </w:t>
            </w:r>
            <w:r w:rsidRPr="009E5F2B">
              <w:rPr>
                <w:rStyle w:val="DeltaViewInsertion"/>
                <w:rFonts w:ascii="Calibri" w:hAnsi="Calibri" w:cs="Calibri"/>
                <w:noProof/>
                <w:color w:val="auto"/>
                <w:sz w:val="22"/>
                <w:szCs w:val="22"/>
                <w:u w:val="none"/>
              </w:rPr>
              <w:t>in the</w:t>
            </w:r>
            <w:r w:rsidRPr="009E5F2B">
              <w:rPr>
                <w:rFonts w:ascii="Calibri" w:hAnsi="Calibri" w:cs="Calibri"/>
                <w:noProof/>
                <w:sz w:val="22"/>
                <w:szCs w:val="22"/>
              </w:rPr>
              <w:t xml:space="preserve"> proper performance of the Protocol, safety and reporting requirements, and any other applicable guidelines relevant to the Clinical Trial and performance of the Protocol.</w:t>
            </w:r>
          </w:p>
        </w:tc>
        <w:tc>
          <w:tcPr>
            <w:tcW w:w="4770" w:type="dxa"/>
          </w:tcPr>
          <w:p w14:paraId="0D513725" w14:textId="2848664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1.6</w:t>
            </w:r>
            <w:r w:rsidRPr="009E5F2B">
              <w:rPr>
                <w:rFonts w:ascii="Calibri" w:hAnsi="Calibri" w:cs="Calibri"/>
                <w:sz w:val="22"/>
                <w:szCs w:val="22"/>
                <w:lang w:val="cs-CZ"/>
              </w:rPr>
              <w:tab/>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zajistí, aby se pověřený personál účastnil všech školení vedených společností Janssen nebo jejím zmocněncem, která se týkají řádného provádění protokolu, bezpečnosti a požadavků na hlášení a jakýchkoliv jiných platných směrnic relevantních pro klinického hodnocení a provádění protokolu.</w:t>
            </w:r>
          </w:p>
        </w:tc>
      </w:tr>
      <w:tr w:rsidR="00C82017" w:rsidRPr="009E5F2B" w14:paraId="7DA98F64" w14:textId="7FBD436E" w:rsidTr="00CA2442">
        <w:tc>
          <w:tcPr>
            <w:tcW w:w="4585" w:type="dxa"/>
          </w:tcPr>
          <w:p w14:paraId="64B13776" w14:textId="77777777" w:rsidR="00C82017" w:rsidRPr="009E5F2B" w:rsidRDefault="00C82017" w:rsidP="00C82017">
            <w:pPr>
              <w:suppressAutoHyphens/>
              <w:jc w:val="both"/>
              <w:rPr>
                <w:rFonts w:ascii="Calibri" w:hAnsi="Calibri" w:cs="Calibri"/>
                <w:noProof/>
                <w:sz w:val="22"/>
                <w:szCs w:val="22"/>
              </w:rPr>
            </w:pPr>
          </w:p>
        </w:tc>
        <w:tc>
          <w:tcPr>
            <w:tcW w:w="4770" w:type="dxa"/>
          </w:tcPr>
          <w:p w14:paraId="1AD0CD9F"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261D1E15" w14:textId="576D0D93" w:rsidTr="00CA2442">
        <w:tc>
          <w:tcPr>
            <w:tcW w:w="4585" w:type="dxa"/>
          </w:tcPr>
          <w:p w14:paraId="6CEEF440" w14:textId="2696B062" w:rsidR="00C82017" w:rsidRPr="009E5F2B" w:rsidRDefault="00C82017" w:rsidP="00C82017">
            <w:pPr>
              <w:suppressAutoHyphens/>
              <w:jc w:val="both"/>
              <w:rPr>
                <w:rFonts w:ascii="Calibri" w:hAnsi="Calibri" w:cs="Calibri"/>
                <w:noProof/>
                <w:color w:val="632423" w:themeColor="accent2" w:themeShade="80"/>
                <w:sz w:val="22"/>
                <w:szCs w:val="22"/>
              </w:rPr>
            </w:pPr>
            <w:r w:rsidRPr="009E5F2B">
              <w:rPr>
                <w:rStyle w:val="DeltaViewInsertion"/>
                <w:rFonts w:ascii="Calibri" w:hAnsi="Calibri" w:cs="Calibri"/>
                <w:noProof/>
                <w:color w:val="auto"/>
                <w:sz w:val="22"/>
                <w:szCs w:val="22"/>
                <w:u w:val="none"/>
              </w:rPr>
              <w:lastRenderedPageBreak/>
              <w:t>1.7</w:t>
            </w:r>
            <w:r w:rsidRPr="009E5F2B">
              <w:rPr>
                <w:rStyle w:val="DeltaViewInsertion"/>
                <w:rFonts w:ascii="Calibri" w:hAnsi="Calibri" w:cs="Calibri"/>
                <w:b/>
                <w:noProof/>
                <w:color w:val="auto"/>
                <w:sz w:val="22"/>
                <w:szCs w:val="22"/>
                <w:u w:val="none"/>
              </w:rPr>
              <w:tab/>
              <w:t>In case of Blinding the Clinical Trial; Use of Randomization Codes</w:t>
            </w:r>
            <w:r w:rsidRPr="009E5F2B">
              <w:rPr>
                <w:rStyle w:val="DeltaViewInsertion"/>
                <w:rFonts w:ascii="Calibri" w:hAnsi="Calibri" w:cs="Calibri"/>
                <w:noProof/>
                <w:color w:val="auto"/>
                <w:sz w:val="22"/>
                <w:szCs w:val="22"/>
                <w:u w:val="none"/>
              </w:rPr>
              <w:t xml:space="preserve">: Principal Investigator conducting a blinded study agrees to maintain </w:t>
            </w:r>
            <w:r w:rsidRPr="009E5F2B">
              <w:rPr>
                <w:rFonts w:ascii="Calibri" w:hAnsi="Calibri" w:cs="Calibri"/>
                <w:noProof/>
                <w:sz w:val="22"/>
                <w:szCs w:val="22"/>
              </w:rPr>
              <w:t xml:space="preserve">the </w:t>
            </w:r>
            <w:r w:rsidRPr="009E5F2B">
              <w:rPr>
                <w:rStyle w:val="DeltaViewInsertion"/>
                <w:rFonts w:ascii="Calibri" w:hAnsi="Calibri" w:cs="Calibri"/>
                <w:noProof/>
                <w:color w:val="auto"/>
                <w:sz w:val="22"/>
                <w:szCs w:val="22"/>
                <w:u w:val="none"/>
              </w:rPr>
              <w:t xml:space="preserve">blinding of the Study Product. Principal Investigator understands that the randomization codes will be released upon completion of the Clinical Trial and finalization of the database by Janssen. For multi-center studies, data from all centers </w:t>
            </w:r>
            <w:r w:rsidRPr="009E5F2B">
              <w:rPr>
                <w:rFonts w:ascii="Calibri" w:hAnsi="Calibri" w:cs="Calibri"/>
                <w:noProof/>
                <w:sz w:val="22"/>
                <w:szCs w:val="22"/>
              </w:rPr>
              <w:t>are</w:t>
            </w:r>
            <w:r w:rsidRPr="009E5F2B">
              <w:rPr>
                <w:rStyle w:val="DeltaViewInsertion"/>
                <w:rFonts w:ascii="Calibri" w:hAnsi="Calibri" w:cs="Calibri"/>
                <w:noProof/>
                <w:color w:val="auto"/>
                <w:sz w:val="22"/>
                <w:szCs w:val="22"/>
                <w:u w:val="none"/>
              </w:rPr>
              <w:t xml:space="preserve"> required before the Clinical Trial is considered complete. </w:t>
            </w:r>
            <w:r w:rsidRPr="009E5F2B">
              <w:rPr>
                <w:rFonts w:ascii="Calibri" w:hAnsi="Calibri" w:cs="Calibri"/>
                <w:noProof/>
                <w:sz w:val="22"/>
                <w:szCs w:val="22"/>
              </w:rPr>
              <w:t>Should</w:t>
            </w:r>
            <w:r w:rsidRPr="009E5F2B">
              <w:rPr>
                <w:rStyle w:val="DeltaViewInsertion"/>
                <w:rFonts w:ascii="Calibri" w:hAnsi="Calibri" w:cs="Calibri"/>
                <w:noProof/>
                <w:color w:val="auto"/>
                <w:sz w:val="22"/>
                <w:szCs w:val="22"/>
                <w:u w:val="none"/>
              </w:rPr>
              <w:t xml:space="preserve"> a medical emergency </w:t>
            </w:r>
            <w:r w:rsidRPr="009E5F2B">
              <w:rPr>
                <w:rFonts w:ascii="Calibri" w:hAnsi="Calibri" w:cs="Calibri"/>
                <w:noProof/>
                <w:sz w:val="22"/>
                <w:szCs w:val="22"/>
              </w:rPr>
              <w:t xml:space="preserve">occur </w:t>
            </w:r>
            <w:r w:rsidRPr="009E5F2B">
              <w:rPr>
                <w:rStyle w:val="DeltaViewInsertion"/>
                <w:rFonts w:ascii="Calibri" w:hAnsi="Calibri" w:cs="Calibri"/>
                <w:noProof/>
                <w:color w:val="auto"/>
                <w:sz w:val="22"/>
                <w:szCs w:val="22"/>
                <w:u w:val="none"/>
              </w:rPr>
              <w:t>requiring Principal Investigator to break the code for a specific subject, Principal Investigator agrees to notify Janssen immediately.</w:t>
            </w:r>
          </w:p>
        </w:tc>
        <w:tc>
          <w:tcPr>
            <w:tcW w:w="4770" w:type="dxa"/>
          </w:tcPr>
          <w:p w14:paraId="0DAE9ED1" w14:textId="7C88D31C" w:rsidR="00C82017" w:rsidRPr="009E5F2B" w:rsidRDefault="00C82017" w:rsidP="00C82017">
            <w:pPr>
              <w:tabs>
                <w:tab w:val="left" w:pos="745"/>
              </w:tabs>
              <w:suppressAutoHyphens/>
              <w:jc w:val="both"/>
              <w:rPr>
                <w:rStyle w:val="DeltaViewInsertion"/>
                <w:rFonts w:ascii="Calibri" w:hAnsi="Calibri" w:cs="Calibri"/>
                <w:b/>
                <w:color w:val="auto"/>
                <w:sz w:val="22"/>
                <w:szCs w:val="22"/>
                <w:u w:val="none"/>
                <w:lang w:val="cs-CZ"/>
              </w:rPr>
            </w:pPr>
            <w:r w:rsidRPr="009E5F2B">
              <w:rPr>
                <w:rStyle w:val="DeltaViewInsertion"/>
                <w:rFonts w:ascii="Calibri" w:eastAsia="Calibri" w:hAnsi="Calibri" w:cs="Calibri"/>
                <w:color w:val="auto"/>
                <w:sz w:val="22"/>
                <w:szCs w:val="22"/>
                <w:u w:val="none"/>
                <w:lang w:val="cs-CZ"/>
              </w:rPr>
              <w:t>1.7</w:t>
            </w:r>
            <w:r w:rsidRPr="009E5F2B">
              <w:rPr>
                <w:rStyle w:val="DeltaViewInsertion"/>
                <w:rFonts w:ascii="Calibri" w:eastAsia="Calibri" w:hAnsi="Calibri" w:cs="Calibri"/>
                <w:b/>
                <w:bCs/>
                <w:color w:val="auto"/>
                <w:sz w:val="22"/>
                <w:szCs w:val="22"/>
                <w:u w:val="none"/>
                <w:lang w:val="cs-CZ"/>
              </w:rPr>
              <w:tab/>
              <w:t>V případě zaslepení klinického hodnocení; Použití randomizačních kódů:</w:t>
            </w:r>
            <w:r w:rsidRPr="009E5F2B">
              <w:rPr>
                <w:rStyle w:val="DeltaViewInsertion"/>
                <w:rFonts w:ascii="Calibri" w:eastAsia="Calibri" w:hAnsi="Calibri" w:cs="Calibri"/>
                <w:color w:val="auto"/>
                <w:sz w:val="22"/>
                <w:szCs w:val="22"/>
                <w:u w:val="none"/>
                <w:lang w:val="cs-CZ"/>
              </w:rPr>
              <w:t xml:space="preserve"> Hlavní zkoušející provádějící zaslepenou studii souhlasí s udržováním zaslepení hodnoceného p</w:t>
            </w:r>
            <w:r w:rsidR="00134B39" w:rsidRPr="009E5F2B">
              <w:rPr>
                <w:rStyle w:val="DeltaViewInsertion"/>
                <w:rFonts w:ascii="Calibri" w:eastAsia="Calibri" w:hAnsi="Calibri" w:cs="Calibri"/>
                <w:color w:val="auto"/>
                <w:sz w:val="22"/>
                <w:szCs w:val="22"/>
                <w:u w:val="none"/>
                <w:lang w:val="cs-CZ"/>
              </w:rPr>
              <w:t>řípravku</w:t>
            </w:r>
            <w:r w:rsidRPr="009E5F2B">
              <w:rPr>
                <w:rStyle w:val="DeltaViewInsertion"/>
                <w:rFonts w:ascii="Calibri" w:eastAsia="Calibri" w:hAnsi="Calibri" w:cs="Calibri"/>
                <w:color w:val="auto"/>
                <w:sz w:val="22"/>
                <w:szCs w:val="22"/>
                <w:u w:val="none"/>
                <w:lang w:val="cs-CZ"/>
              </w:rPr>
              <w:t>. Hlavní zkoušející je srozuměn s tím, že randomizační kódy budou uvolněny po dokončení klinického hodnocení a finalizaci databáze společností Janssen. Pro multicentrické studie jsou požadovány údaje ze všech center, než bude klinické hodnocení považováno za dokončené. Dojde-li k naléhavé zdravotní situaci, která bude vyžadovat, aby hlavní zkoušející porušil kód u konkrétního subjektu, hlavní zkoušející souhlasí s tím, že o tom společnost Janssen neprodleně vyrozumí.</w:t>
            </w:r>
          </w:p>
        </w:tc>
      </w:tr>
      <w:tr w:rsidR="00C82017" w:rsidRPr="009E5F2B" w14:paraId="1B6999AF" w14:textId="7F0F664E" w:rsidTr="00CA2442">
        <w:tc>
          <w:tcPr>
            <w:tcW w:w="4585" w:type="dxa"/>
          </w:tcPr>
          <w:p w14:paraId="4617D595"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CD4A8E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6A00BF5" w14:textId="555FCB54" w:rsidTr="00CA2442">
        <w:tc>
          <w:tcPr>
            <w:tcW w:w="4585" w:type="dxa"/>
          </w:tcPr>
          <w:p w14:paraId="7DF95938" w14:textId="51994A1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1.8</w:t>
            </w:r>
            <w:r w:rsidRPr="009E5F2B">
              <w:rPr>
                <w:rFonts w:ascii="Calibri" w:hAnsi="Calibri" w:cs="Calibri"/>
                <w:noProof/>
                <w:sz w:val="22"/>
                <w:szCs w:val="22"/>
              </w:rPr>
              <w:tab/>
              <w:t xml:space="preserve">For the performance of the Clinical Trial, Janssen or its designee shall provide the Study Product, and all Clinical Trial related documents (such as case report forms). Neither Institution nor Principal Investigator are authorized to make use of Study Product and Clinical Trial related documents, materials and equipment </w:t>
            </w:r>
            <w:r w:rsidR="00350669" w:rsidRPr="009E5F2B">
              <w:rPr>
                <w:rFonts w:ascii="Calibri" w:hAnsi="Calibri" w:cs="Calibri"/>
                <w:noProof/>
                <w:sz w:val="22"/>
                <w:szCs w:val="22"/>
              </w:rPr>
              <w:t>or biological samples collected pursuant to the Protocol</w:t>
            </w:r>
            <w:r w:rsidRPr="009E5F2B">
              <w:rPr>
                <w:rFonts w:ascii="Calibri" w:hAnsi="Calibri" w:cs="Calibri"/>
                <w:noProof/>
                <w:sz w:val="22"/>
                <w:szCs w:val="22"/>
              </w:rPr>
              <w:t xml:space="preserve"> other than for conducting the Clinical Trial in accordance with the Protocol and this Agreement. </w:t>
            </w:r>
          </w:p>
          <w:p w14:paraId="3D399F46" w14:textId="69DDF27D" w:rsidR="00C82017" w:rsidRPr="009E5F2B" w:rsidRDefault="00C82017" w:rsidP="00C82017">
            <w:pPr>
              <w:suppressAutoHyphens/>
              <w:jc w:val="both"/>
              <w:rPr>
                <w:rFonts w:ascii="Calibri" w:hAnsi="Calibri" w:cs="Calibri"/>
                <w:b/>
                <w:i/>
                <w:noProof/>
                <w:color w:val="632423" w:themeColor="accent2" w:themeShade="80"/>
                <w:sz w:val="22"/>
                <w:szCs w:val="22"/>
              </w:rPr>
            </w:pPr>
          </w:p>
        </w:tc>
        <w:tc>
          <w:tcPr>
            <w:tcW w:w="4770" w:type="dxa"/>
          </w:tcPr>
          <w:p w14:paraId="613D7349" w14:textId="58DBF5C2"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1.8</w:t>
            </w:r>
            <w:r w:rsidRPr="009E5F2B">
              <w:rPr>
                <w:rFonts w:ascii="Calibri" w:eastAsia="Calibri" w:hAnsi="Calibri" w:cs="Calibri"/>
                <w:sz w:val="22"/>
                <w:szCs w:val="22"/>
                <w:lang w:val="cs-CZ"/>
              </w:rPr>
              <w:tab/>
              <w:t>Pro provádění klinického hodnocení poskytne společnost Janssen nebo její zmocněnec hodnocený p</w:t>
            </w:r>
            <w:r w:rsidR="00134B39"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a veškeré dokumenty související s klinickým hodnocením (například formuláře záznamů o subjektu).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ani hlavní zkoušející nesmějí hodnocený p</w:t>
            </w:r>
            <w:r w:rsidR="00134B39"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a dokumenty, materiály a vybavení související s klinickým hodnocením </w:t>
            </w:r>
            <w:r w:rsidR="00CE53E5" w:rsidRPr="009E5F2B">
              <w:rPr>
                <w:rFonts w:ascii="Calibri" w:eastAsia="Calibri" w:hAnsi="Calibri" w:cs="Calibri"/>
                <w:sz w:val="22"/>
                <w:szCs w:val="22"/>
                <w:lang w:val="cs-CZ"/>
              </w:rPr>
              <w:t xml:space="preserve">nebo biologické vzorky odebrané podle protokolu </w:t>
            </w:r>
            <w:r w:rsidRPr="009E5F2B">
              <w:rPr>
                <w:rFonts w:ascii="Calibri" w:eastAsia="Calibri" w:hAnsi="Calibri" w:cs="Calibri"/>
                <w:sz w:val="22"/>
                <w:szCs w:val="22"/>
                <w:lang w:val="cs-CZ"/>
              </w:rPr>
              <w:t>využívat k jiným účelům než k realizaci klinického hodnocení v souladu s protokolem a touto smlouvou.</w:t>
            </w:r>
          </w:p>
          <w:p w14:paraId="57083E90" w14:textId="6ADB4967" w:rsidR="00C82017" w:rsidRPr="009E5F2B" w:rsidRDefault="00C82017" w:rsidP="00C82017">
            <w:pPr>
              <w:suppressAutoHyphens/>
              <w:jc w:val="both"/>
              <w:rPr>
                <w:rFonts w:ascii="Calibri" w:hAnsi="Calibri" w:cs="Calibri"/>
                <w:sz w:val="22"/>
                <w:szCs w:val="22"/>
                <w:lang w:val="cs-CZ"/>
              </w:rPr>
            </w:pPr>
          </w:p>
        </w:tc>
      </w:tr>
      <w:tr w:rsidR="00C82017" w:rsidRPr="009E5F2B" w14:paraId="48E01CEF" w14:textId="72550D79" w:rsidTr="00CA2442">
        <w:tc>
          <w:tcPr>
            <w:tcW w:w="4585" w:type="dxa"/>
          </w:tcPr>
          <w:p w14:paraId="24F79371" w14:textId="77777777" w:rsidR="00C82017" w:rsidRPr="009E5F2B" w:rsidRDefault="00C82017" w:rsidP="00C82017">
            <w:pPr>
              <w:suppressAutoHyphens/>
              <w:jc w:val="both"/>
              <w:rPr>
                <w:rFonts w:ascii="Calibri" w:hAnsi="Calibri" w:cs="Calibri"/>
                <w:b/>
                <w:i/>
                <w:noProof/>
                <w:sz w:val="22"/>
                <w:szCs w:val="22"/>
                <w:lang w:val="cs-CZ"/>
              </w:rPr>
            </w:pPr>
          </w:p>
        </w:tc>
        <w:tc>
          <w:tcPr>
            <w:tcW w:w="4770" w:type="dxa"/>
          </w:tcPr>
          <w:p w14:paraId="43F2E221" w14:textId="77777777" w:rsidR="00C82017" w:rsidRPr="009E5F2B" w:rsidRDefault="00C82017" w:rsidP="00C82017">
            <w:pPr>
              <w:suppressAutoHyphens/>
              <w:jc w:val="both"/>
              <w:rPr>
                <w:rFonts w:ascii="Calibri" w:hAnsi="Calibri" w:cs="Calibri"/>
                <w:b/>
                <w:i/>
                <w:sz w:val="22"/>
                <w:szCs w:val="22"/>
                <w:lang w:val="cs-CZ"/>
              </w:rPr>
            </w:pPr>
          </w:p>
        </w:tc>
      </w:tr>
      <w:tr w:rsidR="00C82017" w:rsidRPr="009E5F2B" w14:paraId="44BAD48D" w14:textId="57D9D98A" w:rsidTr="00CA2442">
        <w:tc>
          <w:tcPr>
            <w:tcW w:w="4585" w:type="dxa"/>
          </w:tcPr>
          <w:p w14:paraId="58C2D038" w14:textId="61E0AD55"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1.9</w:t>
            </w:r>
            <w:r w:rsidRPr="009E5F2B">
              <w:rPr>
                <w:rFonts w:ascii="Calibri" w:hAnsi="Calibri" w:cs="Calibri"/>
                <w:noProof/>
                <w:sz w:val="22"/>
                <w:szCs w:val="22"/>
              </w:rPr>
              <w:tab/>
              <w:t>While dispensing with the Study Product and conducting the Clinical Trial, the Parties undertake to comply with applicable laws, implementation regulations, good manufacturing, distribution, pharmacy and clinical practice guidelines and the instructions of the State Institute for Drug Control.</w:t>
            </w:r>
          </w:p>
        </w:tc>
        <w:tc>
          <w:tcPr>
            <w:tcW w:w="4770" w:type="dxa"/>
          </w:tcPr>
          <w:p w14:paraId="5B7B5CE5" w14:textId="0665201E"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1.9</w:t>
            </w:r>
            <w:r w:rsidRPr="009E5F2B">
              <w:rPr>
                <w:rFonts w:ascii="Calibri" w:eastAsia="Calibri" w:hAnsi="Calibri" w:cs="Calibri"/>
                <w:sz w:val="22"/>
                <w:szCs w:val="22"/>
                <w:lang w:val="cs-CZ"/>
              </w:rPr>
              <w:tab/>
              <w:t>Při vydávání hodnoceného p</w:t>
            </w:r>
            <w:r w:rsidR="00134B39"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a provádění klinického hodnocení se smluvní strany zavazují dodržovat platné zákony, prováděcí předpisy, pokyny pro správnou výrobu, distribuci, </w:t>
            </w:r>
            <w:r w:rsidR="006E3642" w:rsidRPr="009E5F2B">
              <w:rPr>
                <w:rFonts w:ascii="Calibri" w:eastAsia="Calibri" w:hAnsi="Calibri" w:cs="Calibri"/>
                <w:sz w:val="22"/>
                <w:szCs w:val="22"/>
                <w:lang w:val="cs-CZ"/>
              </w:rPr>
              <w:t xml:space="preserve">správnou </w:t>
            </w:r>
            <w:r w:rsidRPr="009E5F2B">
              <w:rPr>
                <w:rFonts w:ascii="Calibri" w:eastAsia="Calibri" w:hAnsi="Calibri" w:cs="Calibri"/>
                <w:sz w:val="22"/>
                <w:szCs w:val="22"/>
                <w:lang w:val="cs-CZ"/>
              </w:rPr>
              <w:t>lék</w:t>
            </w:r>
            <w:r w:rsidR="005F388B" w:rsidRPr="009E5F2B">
              <w:rPr>
                <w:rFonts w:ascii="Calibri" w:eastAsia="Calibri" w:hAnsi="Calibri" w:cs="Calibri"/>
                <w:sz w:val="22"/>
                <w:szCs w:val="22"/>
                <w:lang w:val="cs-CZ"/>
              </w:rPr>
              <w:t>á</w:t>
            </w:r>
            <w:r w:rsidRPr="009E5F2B">
              <w:rPr>
                <w:rFonts w:ascii="Calibri" w:eastAsia="Calibri" w:hAnsi="Calibri" w:cs="Calibri"/>
                <w:sz w:val="22"/>
                <w:szCs w:val="22"/>
                <w:lang w:val="cs-CZ"/>
              </w:rPr>
              <w:t>renskou a klinickou praxi a pokyny Státního ústavu pro kontrolu léčiv.</w:t>
            </w:r>
          </w:p>
        </w:tc>
      </w:tr>
      <w:tr w:rsidR="00C82017" w:rsidRPr="009E5F2B" w14:paraId="142B4B7C" w14:textId="26A7AE43" w:rsidTr="00CA2442">
        <w:tc>
          <w:tcPr>
            <w:tcW w:w="4585" w:type="dxa"/>
          </w:tcPr>
          <w:p w14:paraId="4E7907C1" w14:textId="0366769E"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r>
          </w:p>
        </w:tc>
        <w:tc>
          <w:tcPr>
            <w:tcW w:w="4770" w:type="dxa"/>
          </w:tcPr>
          <w:p w14:paraId="09D4F77E" w14:textId="5FE3808C" w:rsidR="00C82017" w:rsidRPr="009E5F2B" w:rsidRDefault="00C82017" w:rsidP="00C82017">
            <w:pPr>
              <w:suppressAutoHyphens/>
              <w:jc w:val="both"/>
              <w:rPr>
                <w:rFonts w:ascii="Calibri" w:hAnsi="Calibri" w:cs="Calibri"/>
                <w:sz w:val="22"/>
                <w:szCs w:val="22"/>
                <w:lang w:val="cs-CZ"/>
              </w:rPr>
            </w:pPr>
            <w:r w:rsidRPr="009E5F2B">
              <w:rPr>
                <w:rFonts w:ascii="Calibri" w:hAnsi="Calibri" w:cs="Calibri"/>
                <w:sz w:val="22"/>
                <w:szCs w:val="22"/>
                <w:lang w:val="cs-CZ"/>
              </w:rPr>
              <w:tab/>
            </w:r>
          </w:p>
        </w:tc>
      </w:tr>
      <w:tr w:rsidR="00C82017" w:rsidRPr="009E5F2B" w14:paraId="3BAD64CD" w14:textId="7F2FF7E8" w:rsidTr="00CA2442">
        <w:tc>
          <w:tcPr>
            <w:tcW w:w="4585" w:type="dxa"/>
          </w:tcPr>
          <w:p w14:paraId="2D9802BA" w14:textId="2723A59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 xml:space="preserve">Janssen shall ensure delivery of Study Product and placebo to Institution´s pharmacy, where the authorized pharmacist shall take over the delivery and check it (like with other consignments, i.e. for potential damage; compliance with any special transportation </w:t>
            </w:r>
            <w:r w:rsidRPr="009E5F2B">
              <w:rPr>
                <w:rFonts w:ascii="Calibri" w:hAnsi="Calibri" w:cs="Calibri"/>
                <w:noProof/>
                <w:sz w:val="22"/>
                <w:szCs w:val="22"/>
              </w:rPr>
              <w:lastRenderedPageBreak/>
              <w:t>requirements, confirmation of receipt of the consignment), consequently Principal Investigator shall pick up the Study Products against a requisition form and assume full responsibility for them. Janssen is required to announce in advance when the consignment will be delivered to Institution´s pharmacy, by agreed mode. Janssen shall arrange for disposal of the Study Products at its own expense.</w:t>
            </w:r>
          </w:p>
        </w:tc>
        <w:tc>
          <w:tcPr>
            <w:tcW w:w="4770" w:type="dxa"/>
          </w:tcPr>
          <w:p w14:paraId="6E466F39" w14:textId="68873C5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ab/>
              <w:t>Společnost Janssen zajistí dodání hodnoceného p</w:t>
            </w:r>
            <w:r w:rsidR="0023277E"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a placeba do lékárny </w:t>
            </w:r>
            <w:r w:rsidR="0023277E"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kde pověřený lékárník dodávku převezme a zkontroluje (stejně jako u jiných zásilek, tj. případné poškození; dodržení jakýchkoli zvláštních přepravních požadavků, potvrzení o </w:t>
            </w:r>
            <w:r w:rsidRPr="009E5F2B">
              <w:rPr>
                <w:rFonts w:ascii="Calibri" w:eastAsia="Calibri" w:hAnsi="Calibri" w:cs="Calibri"/>
                <w:sz w:val="22"/>
                <w:szCs w:val="22"/>
                <w:lang w:val="cs-CZ"/>
              </w:rPr>
              <w:lastRenderedPageBreak/>
              <w:t>převzetí dodávky), následně hlavní zkoušející vyzvedne hodnocené p</w:t>
            </w:r>
            <w:r w:rsidR="0023277E" w:rsidRPr="009E5F2B">
              <w:rPr>
                <w:rFonts w:ascii="Calibri" w:eastAsia="Calibri" w:hAnsi="Calibri" w:cs="Calibri"/>
                <w:sz w:val="22"/>
                <w:szCs w:val="22"/>
                <w:lang w:val="cs-CZ"/>
              </w:rPr>
              <w:t>řípravky</w:t>
            </w:r>
            <w:r w:rsidRPr="009E5F2B">
              <w:rPr>
                <w:rFonts w:ascii="Calibri" w:eastAsia="Calibri" w:hAnsi="Calibri" w:cs="Calibri"/>
                <w:sz w:val="22"/>
                <w:szCs w:val="22"/>
                <w:lang w:val="cs-CZ"/>
              </w:rPr>
              <w:t xml:space="preserve"> na základě žádanky a převezme za ně plnou odpovědnost. Společnost Janssen je povinna sjednaným způsobem předem oznámit, kdy bude zásilka doručena do lékárny </w:t>
            </w:r>
            <w:r w:rsidR="0023277E"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Společnost Janssen zajistí likvidaci hodnocených p</w:t>
            </w:r>
            <w:r w:rsidR="0023277E" w:rsidRPr="009E5F2B">
              <w:rPr>
                <w:rFonts w:ascii="Calibri" w:eastAsia="Calibri" w:hAnsi="Calibri" w:cs="Calibri"/>
                <w:sz w:val="22"/>
                <w:szCs w:val="22"/>
                <w:lang w:val="cs-CZ"/>
              </w:rPr>
              <w:t>řípravků</w:t>
            </w:r>
            <w:r w:rsidRPr="009E5F2B">
              <w:rPr>
                <w:rFonts w:ascii="Calibri" w:eastAsia="Calibri" w:hAnsi="Calibri" w:cs="Calibri"/>
                <w:sz w:val="22"/>
                <w:szCs w:val="22"/>
                <w:lang w:val="cs-CZ"/>
              </w:rPr>
              <w:t xml:space="preserve"> na své vlastní náklady.</w:t>
            </w:r>
          </w:p>
        </w:tc>
      </w:tr>
      <w:tr w:rsidR="00C82017" w:rsidRPr="009E5F2B" w14:paraId="233C16AB" w14:textId="51358E17" w:rsidTr="00CA2442">
        <w:tc>
          <w:tcPr>
            <w:tcW w:w="4585" w:type="dxa"/>
          </w:tcPr>
          <w:p w14:paraId="46EA3D3D"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0E98F920"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9E3FFB6" w14:textId="1D9A0244" w:rsidTr="00CA2442">
        <w:tc>
          <w:tcPr>
            <w:tcW w:w="4585" w:type="dxa"/>
          </w:tcPr>
          <w:p w14:paraId="533E58DD"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855A2A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329BF42" w14:textId="484E949F" w:rsidTr="00CA2442">
        <w:tc>
          <w:tcPr>
            <w:tcW w:w="4585" w:type="dxa"/>
          </w:tcPr>
          <w:p w14:paraId="5AD5B265" w14:textId="21A67F6D"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2.</w:t>
            </w:r>
            <w:r w:rsidRPr="009E5F2B">
              <w:rPr>
                <w:rFonts w:ascii="Calibri" w:hAnsi="Calibri" w:cs="Calibri"/>
                <w:b/>
                <w:noProof/>
                <w:sz w:val="22"/>
                <w:szCs w:val="22"/>
              </w:rPr>
              <w:tab/>
            </w:r>
            <w:r w:rsidRPr="009E5F2B">
              <w:rPr>
                <w:rFonts w:ascii="Calibri" w:hAnsi="Calibri" w:cs="Calibri"/>
                <w:b/>
                <w:noProof/>
                <w:sz w:val="22"/>
                <w:szCs w:val="22"/>
                <w:u w:val="single"/>
              </w:rPr>
              <w:t>Term and Termination</w:t>
            </w:r>
          </w:p>
        </w:tc>
        <w:tc>
          <w:tcPr>
            <w:tcW w:w="4770" w:type="dxa"/>
          </w:tcPr>
          <w:p w14:paraId="09A8866F" w14:textId="55A01A5E"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2.</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Doba trvání a ukončení platnosti</w:t>
            </w:r>
          </w:p>
        </w:tc>
      </w:tr>
      <w:tr w:rsidR="00C82017" w:rsidRPr="009E5F2B" w14:paraId="6FB73592" w14:textId="213A0EAB" w:rsidTr="00CA2442">
        <w:tc>
          <w:tcPr>
            <w:tcW w:w="4585" w:type="dxa"/>
          </w:tcPr>
          <w:p w14:paraId="039B1668" w14:textId="77777777" w:rsidR="00C82017" w:rsidRPr="009E5F2B" w:rsidRDefault="00C82017" w:rsidP="00C82017">
            <w:pPr>
              <w:suppressAutoHyphens/>
              <w:jc w:val="both"/>
              <w:rPr>
                <w:rFonts w:ascii="Calibri" w:hAnsi="Calibri" w:cs="Calibri"/>
                <w:b/>
                <w:noProof/>
                <w:sz w:val="22"/>
                <w:szCs w:val="22"/>
                <w:lang w:val="es-ES"/>
              </w:rPr>
            </w:pPr>
          </w:p>
        </w:tc>
        <w:tc>
          <w:tcPr>
            <w:tcW w:w="4770" w:type="dxa"/>
          </w:tcPr>
          <w:p w14:paraId="4B516E64" w14:textId="77777777" w:rsidR="00C82017" w:rsidRPr="009E5F2B" w:rsidRDefault="00C82017" w:rsidP="00C82017">
            <w:pPr>
              <w:suppressAutoHyphens/>
              <w:jc w:val="both"/>
              <w:rPr>
                <w:rFonts w:ascii="Calibri" w:hAnsi="Calibri" w:cs="Calibri"/>
                <w:b/>
                <w:bCs/>
                <w:sz w:val="22"/>
                <w:szCs w:val="22"/>
                <w:lang w:val="cs-CZ"/>
              </w:rPr>
            </w:pPr>
          </w:p>
        </w:tc>
      </w:tr>
      <w:tr w:rsidR="00C82017" w:rsidRPr="009E5F2B" w14:paraId="27AB9BA6" w14:textId="0E04DBFB" w:rsidTr="00CA2442">
        <w:tc>
          <w:tcPr>
            <w:tcW w:w="4585" w:type="dxa"/>
          </w:tcPr>
          <w:p w14:paraId="628F1F2B" w14:textId="0CB3A55E"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2.1</w:t>
            </w:r>
            <w:r w:rsidRPr="009E5F2B">
              <w:rPr>
                <w:rFonts w:ascii="Calibri" w:hAnsi="Calibri" w:cs="Calibri"/>
                <w:noProof/>
                <w:sz w:val="22"/>
                <w:szCs w:val="22"/>
              </w:rPr>
              <w:tab/>
              <w:t xml:space="preserve">The Agreement becomes valid on the date of signature by the last Party and shall enter into effect upon its publication into the Register of Contracts in the Czech Republic. The Agreement shall remain in force and effect until the Clinical Trial has been completed to the reasonable satisfaction of Janssen. The Parties estimate that the Clinical Trial will end </w:t>
            </w:r>
            <w:r w:rsidR="00751FF9" w:rsidRPr="009E5F2B">
              <w:rPr>
                <w:rFonts w:ascii="Calibri" w:hAnsi="Calibri" w:cs="Calibri"/>
                <w:noProof/>
                <w:sz w:val="22"/>
                <w:szCs w:val="22"/>
              </w:rPr>
              <w:t>i</w:t>
            </w:r>
            <w:r w:rsidRPr="009E5F2B">
              <w:rPr>
                <w:rFonts w:ascii="Calibri" w:hAnsi="Calibri" w:cs="Calibri"/>
                <w:noProof/>
                <w:sz w:val="22"/>
                <w:szCs w:val="22"/>
              </w:rPr>
              <w:t xml:space="preserve">n (i) </w:t>
            </w:r>
            <w:r w:rsidR="008F4548">
              <w:rPr>
                <w:rFonts w:ascii="Calibri" w:hAnsi="Calibri" w:cs="Calibri"/>
                <w:b/>
                <w:bCs/>
                <w:noProof/>
                <w:sz w:val="22"/>
                <w:szCs w:val="22"/>
              </w:rPr>
              <w:t>xxxxx</w:t>
            </w:r>
            <w:r w:rsidRPr="009E5F2B">
              <w:rPr>
                <w:rFonts w:ascii="Calibri" w:hAnsi="Calibri" w:cs="Calibri"/>
                <w:noProof/>
                <w:sz w:val="22"/>
                <w:szCs w:val="22"/>
              </w:rPr>
              <w:t xml:space="preserve"> or (ii) six (6) months following final database lock, unless sooner terminated in accordance with the terms hereof. The parties agree that the term may be amended by mutual agreement of the Parties. </w:t>
            </w:r>
          </w:p>
        </w:tc>
        <w:tc>
          <w:tcPr>
            <w:tcW w:w="4770" w:type="dxa"/>
          </w:tcPr>
          <w:p w14:paraId="6B77E401" w14:textId="25BCF8A8"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2.1</w:t>
            </w:r>
            <w:r w:rsidRPr="009E5F2B">
              <w:rPr>
                <w:rFonts w:ascii="Calibri" w:eastAsia="Calibri" w:hAnsi="Calibri" w:cs="Calibri"/>
                <w:sz w:val="22"/>
                <w:szCs w:val="22"/>
                <w:lang w:val="cs-CZ"/>
              </w:rPr>
              <w:tab/>
              <w:t xml:space="preserve">Smlouva nabývá platnosti dnem podpisu poslední ze smluvních stran a nabývá účinnosti po zveřejnění v registru smluv v České republice. Smlouva zůstává v platnosti a účinnosti až do úplného ukončení klinického hodnocení k přiměřené spokojenosti společnosti Janssen. Smluvní strany odhadují, že klinické hodnocení skončí (i) </w:t>
            </w:r>
            <w:r w:rsidR="008F4548">
              <w:rPr>
                <w:rFonts w:ascii="Calibri" w:hAnsi="Calibri" w:cs="Calibri"/>
                <w:b/>
                <w:bCs/>
                <w:sz w:val="22"/>
                <w:szCs w:val="22"/>
                <w:lang w:val="cs-CZ"/>
              </w:rPr>
              <w:t>xxxxx</w:t>
            </w:r>
            <w:r w:rsidRPr="009E5F2B">
              <w:rPr>
                <w:rFonts w:ascii="Calibri" w:eastAsia="Calibri" w:hAnsi="Calibri" w:cs="Calibri"/>
                <w:sz w:val="22"/>
                <w:szCs w:val="22"/>
                <w:lang w:val="cs-CZ"/>
              </w:rPr>
              <w:t xml:space="preserve"> nebo (ii) šest (6) měsíců po uzavření poslední databáze, pokud nebude ukončeno dříve v souladu s podmínkami této smlouvy. Smluvní strany souhlasí s tím, že doba platnosti smlouvy může být změněna na základě vzájemné dohody smluvních stran. </w:t>
            </w:r>
          </w:p>
        </w:tc>
      </w:tr>
      <w:tr w:rsidR="00C82017" w:rsidRPr="009E5F2B" w14:paraId="28921F91" w14:textId="77777777" w:rsidTr="00CA2442">
        <w:tc>
          <w:tcPr>
            <w:tcW w:w="4585" w:type="dxa"/>
          </w:tcPr>
          <w:p w14:paraId="5F5EADD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E40D75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A6D2BF5" w14:textId="1678B22E" w:rsidTr="00CA2442">
        <w:tc>
          <w:tcPr>
            <w:tcW w:w="4585" w:type="dxa"/>
          </w:tcPr>
          <w:p w14:paraId="4E6100EC" w14:textId="684F543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It is planned to include at least </w:t>
            </w:r>
            <w:r w:rsidR="008F4548">
              <w:rPr>
                <w:rFonts w:ascii="Calibri" w:hAnsi="Calibri" w:cs="Calibri"/>
                <w:b/>
                <w:noProof/>
                <w:sz w:val="22"/>
                <w:szCs w:val="22"/>
              </w:rPr>
              <w:t>xxxx</w:t>
            </w:r>
            <w:r w:rsidRPr="009E5F2B">
              <w:rPr>
                <w:rFonts w:ascii="Calibri" w:hAnsi="Calibri" w:cs="Calibri"/>
                <w:noProof/>
                <w:sz w:val="22"/>
                <w:szCs w:val="22"/>
              </w:rPr>
              <w:t xml:space="preserve"> of Subjects in the Clinical Trial.</w:t>
            </w:r>
          </w:p>
        </w:tc>
        <w:tc>
          <w:tcPr>
            <w:tcW w:w="4770" w:type="dxa"/>
          </w:tcPr>
          <w:p w14:paraId="2F5858E4" w14:textId="216486D1" w:rsidR="00C82017" w:rsidRPr="009E5F2B" w:rsidRDefault="00C82017" w:rsidP="00C82017">
            <w:pPr>
              <w:suppressAutoHyphens/>
              <w:jc w:val="both"/>
              <w:rPr>
                <w:rFonts w:ascii="Calibri" w:hAnsi="Calibri" w:cs="Calibri"/>
                <w:b/>
                <w:sz w:val="22"/>
                <w:szCs w:val="22"/>
                <w:highlight w:val="yellow"/>
                <w:lang w:val="cs-CZ"/>
              </w:rPr>
            </w:pPr>
            <w:r w:rsidRPr="009E5F2B">
              <w:rPr>
                <w:rFonts w:ascii="Calibri" w:eastAsia="Calibri" w:hAnsi="Calibri" w:cs="Calibri"/>
                <w:sz w:val="22"/>
                <w:szCs w:val="22"/>
                <w:lang w:val="cs-CZ"/>
              </w:rPr>
              <w:t xml:space="preserve">V plánu je zahrnout do klinického hodnocení nejméně </w:t>
            </w:r>
            <w:r w:rsidR="008F4548">
              <w:rPr>
                <w:rFonts w:ascii="Calibri" w:hAnsi="Calibri" w:cs="Calibri"/>
                <w:b/>
                <w:sz w:val="22"/>
                <w:szCs w:val="22"/>
                <w:lang w:val="cs-CZ"/>
              </w:rPr>
              <w:t>xxxxx</w:t>
            </w:r>
            <w:r w:rsidRPr="009E5F2B">
              <w:rPr>
                <w:rFonts w:ascii="Calibri" w:eastAsia="Calibri" w:hAnsi="Calibri" w:cs="Calibri"/>
                <w:sz w:val="22"/>
                <w:szCs w:val="22"/>
                <w:lang w:val="cs-CZ"/>
              </w:rPr>
              <w:t>.</w:t>
            </w:r>
          </w:p>
        </w:tc>
      </w:tr>
      <w:tr w:rsidR="00C82017" w:rsidRPr="009E5F2B" w14:paraId="739ED667" w14:textId="6B7EF3F9" w:rsidTr="00CA2442">
        <w:tc>
          <w:tcPr>
            <w:tcW w:w="4585" w:type="dxa"/>
          </w:tcPr>
          <w:p w14:paraId="40B179EA" w14:textId="77777777" w:rsidR="00C82017" w:rsidRPr="009E5F2B" w:rsidRDefault="00C82017" w:rsidP="00C82017">
            <w:pPr>
              <w:suppressAutoHyphens/>
              <w:jc w:val="both"/>
              <w:rPr>
                <w:rFonts w:ascii="Calibri" w:hAnsi="Calibri" w:cs="Calibri"/>
                <w:noProof/>
                <w:sz w:val="22"/>
                <w:szCs w:val="22"/>
              </w:rPr>
            </w:pPr>
          </w:p>
        </w:tc>
        <w:tc>
          <w:tcPr>
            <w:tcW w:w="4770" w:type="dxa"/>
          </w:tcPr>
          <w:p w14:paraId="006290B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2146507" w14:textId="6055C32C" w:rsidTr="00CA2442">
        <w:tc>
          <w:tcPr>
            <w:tcW w:w="4585" w:type="dxa"/>
          </w:tcPr>
          <w:p w14:paraId="2F9429CD" w14:textId="0E285A23"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2.2</w:t>
            </w:r>
            <w:r w:rsidRPr="009E5F2B">
              <w:rPr>
                <w:rFonts w:ascii="Calibri" w:hAnsi="Calibri" w:cs="Calibri"/>
                <w:noProof/>
                <w:sz w:val="22"/>
                <w:szCs w:val="22"/>
              </w:rPr>
              <w:tab/>
              <w:t xml:space="preserve">This Agreement may be terminated by either party at any time in the exercise of its sole discretion upon fifteen (15) calendar days prior written notice to the other party. Reasons for  termination may include but are not limited to: </w:t>
            </w:r>
          </w:p>
        </w:tc>
        <w:tc>
          <w:tcPr>
            <w:tcW w:w="4770" w:type="dxa"/>
          </w:tcPr>
          <w:p w14:paraId="552D45E7" w14:textId="795E474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2.2</w:t>
            </w:r>
            <w:r w:rsidRPr="009E5F2B">
              <w:rPr>
                <w:rFonts w:ascii="Calibri" w:eastAsia="Calibri" w:hAnsi="Calibri" w:cs="Calibri"/>
                <w:sz w:val="22"/>
                <w:szCs w:val="22"/>
                <w:lang w:val="cs-CZ"/>
              </w:rPr>
              <w:tab/>
              <w:t>Tato smlouva může být vypovězena kdykoli kteroukoli ze stran dle jejich výlučného uvážení, na základě předchozího písemného oznámení druhé smluvní straně, s výpovědní lhůtou patnácti (15) kalendářních dnů. Důvody pro vypovězení smlouvy mohou mimo jiné zahrnovat:</w:t>
            </w:r>
          </w:p>
        </w:tc>
      </w:tr>
      <w:tr w:rsidR="00C82017" w:rsidRPr="009E5F2B" w14:paraId="6D8F5D5D" w14:textId="44DF8BC1" w:rsidTr="00CA2442">
        <w:tc>
          <w:tcPr>
            <w:tcW w:w="4585" w:type="dxa"/>
          </w:tcPr>
          <w:p w14:paraId="4374A94A" w14:textId="3D16A730"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breach of contract, including failure to comply with the Protocol and applicable laws and regulations;</w:t>
            </w:r>
          </w:p>
        </w:tc>
        <w:tc>
          <w:tcPr>
            <w:tcW w:w="4770" w:type="dxa"/>
          </w:tcPr>
          <w:p w14:paraId="4F0146FA" w14:textId="3AC36C9E"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porušení smlouvy, včetně nedodržení protokolu a platných zákonů a předpisů;</w:t>
            </w:r>
          </w:p>
        </w:tc>
      </w:tr>
      <w:tr w:rsidR="00C82017" w:rsidRPr="009E5F2B" w14:paraId="2FBDA0FA" w14:textId="7F0CB2D1" w:rsidTr="00CA2442">
        <w:tc>
          <w:tcPr>
            <w:tcW w:w="4585" w:type="dxa"/>
          </w:tcPr>
          <w:p w14:paraId="2FFD9EB0" w14:textId="2918B84D"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 xml:space="preserve">receipt of safety information that makes it prudent to do so; or </w:t>
            </w:r>
          </w:p>
        </w:tc>
        <w:tc>
          <w:tcPr>
            <w:tcW w:w="4770" w:type="dxa"/>
          </w:tcPr>
          <w:p w14:paraId="2534FF80" w14:textId="762ACBDA"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(ii)</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obdržení informací ohledně bezpečnosti, s ohledem na něž bude jeho ukončení rozumné, nebo </w:t>
            </w:r>
          </w:p>
        </w:tc>
      </w:tr>
      <w:tr w:rsidR="00C82017" w:rsidRPr="009E5F2B" w14:paraId="4D8C895F" w14:textId="7D3AA9D6" w:rsidTr="00CA2442">
        <w:tc>
          <w:tcPr>
            <w:tcW w:w="4585" w:type="dxa"/>
          </w:tcPr>
          <w:p w14:paraId="18D564E6" w14:textId="121B341E"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lastRenderedPageBreak/>
              <w:t>(iii)</w:t>
            </w:r>
            <w:r w:rsidRPr="009E5F2B">
              <w:rPr>
                <w:rFonts w:ascii="Calibri" w:hAnsi="Calibri" w:cs="Calibri"/>
                <w:noProof/>
                <w:sz w:val="22"/>
                <w:szCs w:val="22"/>
              </w:rPr>
              <w:tab/>
              <w:t>if no subjects have been recruited at Institution within three (3) months following the Clinical Trial initiation at Institution.</w:t>
            </w:r>
          </w:p>
        </w:tc>
        <w:tc>
          <w:tcPr>
            <w:tcW w:w="4770" w:type="dxa"/>
          </w:tcPr>
          <w:p w14:paraId="4E927CDD" w14:textId="27B42279"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(iii)</w:t>
            </w:r>
            <w:r w:rsidRPr="009E5F2B">
              <w:rPr>
                <w:rFonts w:ascii="Calibri" w:hAnsi="Calibri" w:cs="Calibri"/>
                <w:sz w:val="22"/>
                <w:szCs w:val="22"/>
                <w:lang w:val="cs-CZ"/>
              </w:rPr>
              <w:tab/>
            </w:r>
            <w:r w:rsidRPr="009E5F2B">
              <w:rPr>
                <w:rFonts w:ascii="Calibri" w:eastAsia="Calibri" w:hAnsi="Calibri" w:cs="Calibri"/>
                <w:sz w:val="22"/>
                <w:szCs w:val="22"/>
                <w:lang w:val="cs-CZ"/>
              </w:rPr>
              <w:t>situaci, kdy během tří (3)</w:t>
            </w:r>
            <w:r w:rsidR="005208FB" w:rsidRPr="009E5F2B">
              <w:rPr>
                <w:rFonts w:ascii="Calibri" w:eastAsia="Calibri" w:hAnsi="Calibri" w:cs="Calibri"/>
                <w:sz w:val="22"/>
                <w:szCs w:val="22"/>
                <w:lang w:val="cs-CZ"/>
              </w:rPr>
              <w:t xml:space="preserve"> měsíců</w:t>
            </w:r>
            <w:r w:rsidRPr="009E5F2B">
              <w:rPr>
                <w:rFonts w:ascii="Calibri" w:eastAsia="Calibri" w:hAnsi="Calibri" w:cs="Calibri"/>
                <w:sz w:val="22"/>
                <w:szCs w:val="22"/>
                <w:lang w:val="cs-CZ"/>
              </w:rPr>
              <w:t xml:space="preserve"> po zahájení klinického hodnocení </w:t>
            </w:r>
            <w:r w:rsidR="0023277E"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xml:space="preserve"> nebyl </w:t>
            </w:r>
            <w:r w:rsidR="0023277E"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xml:space="preserve"> získán žádný subjekt.</w:t>
            </w:r>
          </w:p>
        </w:tc>
      </w:tr>
      <w:tr w:rsidR="00C82017" w:rsidRPr="009E5F2B" w14:paraId="53DA4711" w14:textId="64CD0984" w:rsidTr="00CA2442">
        <w:tc>
          <w:tcPr>
            <w:tcW w:w="4585" w:type="dxa"/>
          </w:tcPr>
          <w:p w14:paraId="237ED5BC" w14:textId="77777777" w:rsidR="00C82017" w:rsidRPr="009E5F2B" w:rsidRDefault="00C82017" w:rsidP="00C82017">
            <w:pPr>
              <w:suppressAutoHyphens/>
              <w:jc w:val="both"/>
              <w:rPr>
                <w:rFonts w:ascii="Calibri" w:hAnsi="Calibri" w:cs="Calibri"/>
                <w:noProof/>
                <w:sz w:val="22"/>
                <w:szCs w:val="22"/>
              </w:rPr>
            </w:pPr>
          </w:p>
        </w:tc>
        <w:tc>
          <w:tcPr>
            <w:tcW w:w="4770" w:type="dxa"/>
          </w:tcPr>
          <w:p w14:paraId="28F307FD"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2ED85527" w14:textId="0E863221" w:rsidTr="00CA2442">
        <w:tc>
          <w:tcPr>
            <w:tcW w:w="4585" w:type="dxa"/>
          </w:tcPr>
          <w:p w14:paraId="77E532BC" w14:textId="5C3440A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Notwithstanding the above, Janssen may immediately terminate, within its sole judgment, the Clinical Trial if such immediate termination is necessary based upon considerations of patient safety or upon receipt of data suggesting lack of sufficient efficacy. Upon receipt of notice of termination, Institution and Principal Investigator agree to promptly terminate conduct of the Clinical Trial to the extent medically permissible for any individual who participates in the Clinical Trial (“Trial Subject”). </w:t>
            </w:r>
          </w:p>
        </w:tc>
        <w:tc>
          <w:tcPr>
            <w:tcW w:w="4770" w:type="dxa"/>
          </w:tcPr>
          <w:p w14:paraId="4D3DDED3" w14:textId="237ABE46"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Bez ohledu na výše uvedené může společnost Janssen na základě vlastního uvážení klinické hodnocení ihned ukončit, bude-li toto okamžité ukončení nutné na základě uvážení bezpečnosti pacienta nebo po obdržení údajů poukazujících na nedostatek adekvátní účinnosti.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po obdržení oznámení o výpovědi ihned ukončí provádění klinického hodnocení, a to v rozsahu, který bude z lékařského hlediska přípustný pro každého jednotlivce, který se účastní klinického hodnocení (dále jen „subjekt hodnocení“).</w:t>
            </w:r>
          </w:p>
        </w:tc>
      </w:tr>
      <w:tr w:rsidR="00C82017" w:rsidRPr="009E5F2B" w14:paraId="05BD98C3" w14:textId="59A87A7D" w:rsidTr="00CA2442">
        <w:tc>
          <w:tcPr>
            <w:tcW w:w="4585" w:type="dxa"/>
          </w:tcPr>
          <w:p w14:paraId="4263B257" w14:textId="79914302" w:rsidR="00C82017" w:rsidRPr="009E5F2B" w:rsidRDefault="00C82017" w:rsidP="00C82017">
            <w:pPr>
              <w:suppressAutoHyphens/>
              <w:jc w:val="both"/>
              <w:rPr>
                <w:rFonts w:ascii="Calibri" w:hAnsi="Calibri" w:cs="Calibri"/>
                <w:noProof/>
                <w:sz w:val="22"/>
                <w:szCs w:val="22"/>
                <w:lang w:val="cs-CZ"/>
              </w:rPr>
            </w:pPr>
          </w:p>
        </w:tc>
        <w:tc>
          <w:tcPr>
            <w:tcW w:w="4770" w:type="dxa"/>
          </w:tcPr>
          <w:p w14:paraId="2F70067F" w14:textId="7D766C8E" w:rsidR="00C82017" w:rsidRPr="009E5F2B" w:rsidRDefault="00C82017" w:rsidP="00C82017">
            <w:pPr>
              <w:suppressAutoHyphens/>
              <w:jc w:val="both"/>
              <w:rPr>
                <w:rFonts w:ascii="Calibri" w:hAnsi="Calibri" w:cs="Calibri"/>
                <w:sz w:val="22"/>
                <w:szCs w:val="22"/>
                <w:lang w:val="cs-CZ"/>
              </w:rPr>
            </w:pPr>
          </w:p>
        </w:tc>
      </w:tr>
      <w:tr w:rsidR="00C82017" w:rsidRPr="009E5F2B" w14:paraId="3D8E9222" w14:textId="77777777" w:rsidTr="00CA2442">
        <w:tc>
          <w:tcPr>
            <w:tcW w:w="4585" w:type="dxa"/>
          </w:tcPr>
          <w:p w14:paraId="65EB62C7" w14:textId="5BA1B87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In the event of termination hereunder, other than as a result of a material breach by Institution or Principal Investigator, the total sums payable by Janssen to Institution pursuant to this Agreement and to Principal Investigator and study team members pursuant to the respective Payment Letters, shall be equitably prorated for actual work performed to the date of termination, with any unexpended funds previously paid by Janssen to Institution or Principal Investigator or study team members being refunded to Janssen.</w:t>
            </w:r>
          </w:p>
        </w:tc>
        <w:tc>
          <w:tcPr>
            <w:tcW w:w="4770" w:type="dxa"/>
          </w:tcPr>
          <w:p w14:paraId="12395C17" w14:textId="73C58B75"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V případě ukončení smlouvy podle tohoto článku z jiného důvodu, než je podstatné porušení ze strany </w:t>
            </w:r>
            <w:r w:rsidR="0023277E"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nebo hlavního zkoušejícího, budou celkové částky splatné společností Janssen </w:t>
            </w:r>
            <w:r w:rsidR="0023277E"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podle této smlouvy, hlavnímu zkoušejícímu a členům studijního týmu podle příslušných </w:t>
            </w:r>
            <w:r w:rsidR="005208FB" w:rsidRPr="009E5F2B">
              <w:rPr>
                <w:rFonts w:ascii="Calibri" w:eastAsiaTheme="minorHAnsi" w:hAnsi="Calibri" w:cs="Calibri"/>
                <w:sz w:val="22"/>
                <w:szCs w:val="22"/>
                <w:lang w:val="cs-CZ"/>
              </w:rPr>
              <w:t>platebních dohod ve formě dopisu</w:t>
            </w:r>
            <w:r w:rsidRPr="009E5F2B">
              <w:rPr>
                <w:rFonts w:ascii="Calibri" w:eastAsia="Calibri" w:hAnsi="Calibri" w:cs="Calibri"/>
                <w:sz w:val="22"/>
                <w:szCs w:val="22"/>
                <w:lang w:val="cs-CZ"/>
              </w:rPr>
              <w:t xml:space="preserve"> spravedlivě poměrně kráceny dle skutečně provedené práce vykonané ke dni ukončení, přičemž veškeré nespotřebované zálohy, které společnost Janssen již zaplatila </w:t>
            </w:r>
            <w:r w:rsidR="0023277E"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nebo hlavnímu zkoušejícímu nebo členům studijního týmu, budou společnosti Janssen vráceny.</w:t>
            </w:r>
          </w:p>
        </w:tc>
      </w:tr>
      <w:tr w:rsidR="00C82017" w:rsidRPr="009E5F2B" w14:paraId="16AC3AE0" w14:textId="77B5FDFD" w:rsidTr="00CA2442">
        <w:tc>
          <w:tcPr>
            <w:tcW w:w="4585" w:type="dxa"/>
          </w:tcPr>
          <w:p w14:paraId="559A2C8F" w14:textId="77777777" w:rsidR="00C82017" w:rsidRPr="009E5F2B" w:rsidRDefault="00C82017" w:rsidP="00C82017">
            <w:pPr>
              <w:tabs>
                <w:tab w:val="left" w:pos="1800"/>
              </w:tabs>
              <w:suppressAutoHyphens/>
              <w:jc w:val="both"/>
              <w:rPr>
                <w:rFonts w:ascii="Calibri" w:hAnsi="Calibri" w:cs="Calibri"/>
                <w:noProof/>
                <w:sz w:val="22"/>
                <w:szCs w:val="22"/>
              </w:rPr>
            </w:pPr>
          </w:p>
        </w:tc>
        <w:tc>
          <w:tcPr>
            <w:tcW w:w="4770" w:type="dxa"/>
          </w:tcPr>
          <w:p w14:paraId="1BDDDA88" w14:textId="77777777" w:rsidR="00C82017" w:rsidRPr="009E5F2B" w:rsidRDefault="00C82017" w:rsidP="00C82017">
            <w:pPr>
              <w:tabs>
                <w:tab w:val="left" w:pos="1800"/>
              </w:tabs>
              <w:suppressAutoHyphens/>
              <w:jc w:val="both"/>
              <w:rPr>
                <w:rFonts w:ascii="Calibri" w:hAnsi="Calibri" w:cs="Calibri"/>
                <w:sz w:val="22"/>
                <w:szCs w:val="22"/>
                <w:lang w:val="cs-CZ"/>
              </w:rPr>
            </w:pPr>
          </w:p>
        </w:tc>
      </w:tr>
      <w:tr w:rsidR="00C82017" w:rsidRPr="009E5F2B" w14:paraId="141CAF7D" w14:textId="2915648E" w:rsidTr="00CA2442">
        <w:tc>
          <w:tcPr>
            <w:tcW w:w="4585" w:type="dxa"/>
          </w:tcPr>
          <w:p w14:paraId="685B5D71" w14:textId="662E66A0"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2.3</w:t>
            </w:r>
            <w:r w:rsidRPr="009E5F2B">
              <w:rPr>
                <w:rFonts w:ascii="Calibri" w:hAnsi="Calibri" w:cs="Calibri"/>
                <w:noProof/>
                <w:sz w:val="22"/>
                <w:szCs w:val="22"/>
              </w:rPr>
              <w:tab/>
              <w:t xml:space="preserve">Upon the earlier of the termination of the Clinical Trial and termination of this Agreement, (a) Institution and Principal Investigator shall immediately deliver to Janssen  all data generated as a result of the Clinical Trial,  all clinical specimen collected, all documents and data provided by Janssen and its respective affiliates, and all Janssen Confidential Information, as defined in Section 7.2 below, (b) Institution and Principal Investigator shall return </w:t>
            </w:r>
            <w:r w:rsidRPr="009E5F2B">
              <w:rPr>
                <w:rFonts w:ascii="Calibri" w:hAnsi="Calibri" w:cs="Calibri"/>
                <w:noProof/>
                <w:sz w:val="22"/>
                <w:szCs w:val="22"/>
              </w:rPr>
              <w:lastRenderedPageBreak/>
              <w:t>to Janssen or its respective affiliates all unused Study Product, and (c) Institution and Principal Investigator shall treat  materials and equipment provided by Janssen or its respective affiliates in accordance with Annex A, and if Annex A requires the return of any material and/or equipment, Institution and Principal Investigator shall return them upon the instructions of Janssen or its affiliates.  This provision does not apply to those documents that should be maintained and retained by Principal Investigator at Institution, as defined in the Protocol and as requested by applicable laws and regulations. The destruction of the documents referred to in the last sentence requires the prior consent of Janssen.</w:t>
            </w:r>
          </w:p>
        </w:tc>
        <w:tc>
          <w:tcPr>
            <w:tcW w:w="4770" w:type="dxa"/>
          </w:tcPr>
          <w:p w14:paraId="34BF6A90" w14:textId="65914AFB" w:rsidR="00C82017" w:rsidRPr="009E5F2B" w:rsidRDefault="00C82017" w:rsidP="00E002E6">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2.3</w:t>
            </w:r>
            <w:r w:rsidRPr="009E5F2B">
              <w:rPr>
                <w:rFonts w:ascii="Calibri" w:eastAsia="Calibri" w:hAnsi="Calibri" w:cs="Calibri"/>
                <w:sz w:val="22"/>
                <w:szCs w:val="22"/>
                <w:lang w:val="cs-CZ"/>
              </w:rPr>
              <w:tab/>
              <w:t xml:space="preserve">Po dřívějším ukončení klinického hodnocení a vypovězení této smlouvy (a)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okamžitě doručí společnosti Janssen všechny údaje vygenerované </w:t>
            </w:r>
            <w:r w:rsidR="00851484" w:rsidRPr="009E5F2B">
              <w:rPr>
                <w:rFonts w:ascii="Calibri" w:eastAsia="Calibri" w:hAnsi="Calibri" w:cs="Calibri"/>
                <w:sz w:val="22"/>
                <w:szCs w:val="22"/>
                <w:lang w:val="cs-CZ"/>
              </w:rPr>
              <w:t>jako výsledky</w:t>
            </w:r>
            <w:r w:rsidRPr="009E5F2B">
              <w:rPr>
                <w:rFonts w:ascii="Calibri" w:eastAsia="Calibri" w:hAnsi="Calibri" w:cs="Calibri"/>
                <w:sz w:val="22"/>
                <w:szCs w:val="22"/>
                <w:lang w:val="cs-CZ"/>
              </w:rPr>
              <w:t xml:space="preserve"> </w:t>
            </w:r>
            <w:r w:rsidR="00AF71A6"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linického hodnocení, všechny shromážděné klinické vzorky, všechny dokumenty a údaje poskytnuté společností Janssen a jejími příslušnými přidruženými společnostmi a veškeré důvěrné informace společnosti Janssen, jak jsou definovány v oddíle</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7.2</w:t>
            </w:r>
            <w:r w:rsidR="00851484" w:rsidRPr="009E5F2B">
              <w:rPr>
                <w:rFonts w:ascii="Calibri" w:eastAsia="Calibri" w:hAnsi="Calibri" w:cs="Calibri"/>
                <w:sz w:val="22"/>
                <w:szCs w:val="22"/>
                <w:lang w:val="cs-CZ"/>
              </w:rPr>
              <w:t xml:space="preserve"> níže</w:t>
            </w:r>
            <w:r w:rsidRPr="009E5F2B">
              <w:rPr>
                <w:rFonts w:ascii="Calibri" w:eastAsia="Calibri" w:hAnsi="Calibri" w:cs="Calibri"/>
                <w:sz w:val="22"/>
                <w:szCs w:val="22"/>
                <w:lang w:val="cs-CZ"/>
              </w:rPr>
              <w:t xml:space="preserve">, (b)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w:t>
            </w:r>
            <w:r w:rsidRPr="009E5F2B">
              <w:rPr>
                <w:rFonts w:ascii="Calibri" w:eastAsia="Calibri" w:hAnsi="Calibri" w:cs="Calibri"/>
                <w:sz w:val="22"/>
                <w:szCs w:val="22"/>
                <w:lang w:val="cs-CZ"/>
              </w:rPr>
              <w:lastRenderedPageBreak/>
              <w:t>hlavní zkoušející vrátí společnosti Janssen nebo jejím příslušným přidruženým společnostem veškerý nepoužitý hodnocený p</w:t>
            </w:r>
            <w:r w:rsidR="0023277E"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a (c)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jsou povinni zacházet s materiály a zařízením poskytnutým společností Janssen nebo jejími přidruženými společnostmi v souladu s přílohou A, a pokud příloha A vyžaduje vrácení jakýchkoli materiálů a/nebo zařízení,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je vrátí na základě pokynů společnosti Janssen nebo jejích přidružených společností. Toto ustanovení se nevztahuje na dokumenty, které musí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vést a uchovávat </w:t>
            </w:r>
            <w:r w:rsidR="0023277E"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jak je definováno v protokolu a vyžadováno platnými zákony a nařízeními. Zničení dokumentů uvedených v poslední větě vyžaduje předchozí souhlas společnosti Janssen.</w:t>
            </w:r>
          </w:p>
        </w:tc>
      </w:tr>
      <w:tr w:rsidR="00C82017" w:rsidRPr="009E5F2B" w14:paraId="1AB576F6" w14:textId="470D5447" w:rsidTr="00CA2442">
        <w:tc>
          <w:tcPr>
            <w:tcW w:w="4585" w:type="dxa"/>
          </w:tcPr>
          <w:p w14:paraId="187D51B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65670DB2"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270E2C7" w14:textId="3D8540B4" w:rsidTr="00CA2442">
        <w:tc>
          <w:tcPr>
            <w:tcW w:w="4585" w:type="dxa"/>
          </w:tcPr>
          <w:p w14:paraId="3EA170CB"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C100777"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FB54B16" w14:textId="4DFB4469" w:rsidTr="00CA2442">
        <w:tc>
          <w:tcPr>
            <w:tcW w:w="4585" w:type="dxa"/>
          </w:tcPr>
          <w:p w14:paraId="4FB8CDA0" w14:textId="465E4727"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3.</w:t>
            </w:r>
            <w:r w:rsidRPr="009E5F2B">
              <w:rPr>
                <w:rFonts w:ascii="Calibri" w:hAnsi="Calibri" w:cs="Calibri"/>
                <w:b/>
                <w:noProof/>
                <w:sz w:val="22"/>
                <w:szCs w:val="22"/>
              </w:rPr>
              <w:tab/>
            </w:r>
            <w:r w:rsidRPr="009E5F2B">
              <w:rPr>
                <w:rFonts w:ascii="Calibri" w:hAnsi="Calibri" w:cs="Calibri"/>
                <w:b/>
                <w:noProof/>
                <w:sz w:val="22"/>
                <w:szCs w:val="22"/>
                <w:u w:val="single"/>
              </w:rPr>
              <w:t>Ethics Committee (EC) – Informed Consent – Authorizations</w:t>
            </w:r>
          </w:p>
        </w:tc>
        <w:tc>
          <w:tcPr>
            <w:tcW w:w="4770" w:type="dxa"/>
          </w:tcPr>
          <w:p w14:paraId="3B7C445D" w14:textId="2CD79A18"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3.</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Etická komise (EK)</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informovaný souhlas</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povolení</w:t>
            </w:r>
          </w:p>
        </w:tc>
      </w:tr>
      <w:tr w:rsidR="00C82017" w:rsidRPr="009E5F2B" w14:paraId="6F68FE9D" w14:textId="295783EB" w:rsidTr="00CA2442">
        <w:tc>
          <w:tcPr>
            <w:tcW w:w="4585" w:type="dxa"/>
          </w:tcPr>
          <w:p w14:paraId="690E94A2" w14:textId="77777777" w:rsidR="00C82017" w:rsidRPr="009E5F2B" w:rsidRDefault="00C82017" w:rsidP="00C82017">
            <w:pPr>
              <w:suppressAutoHyphens/>
              <w:jc w:val="both"/>
              <w:rPr>
                <w:rFonts w:ascii="Calibri" w:hAnsi="Calibri" w:cs="Calibri"/>
                <w:noProof/>
                <w:sz w:val="22"/>
                <w:szCs w:val="22"/>
              </w:rPr>
            </w:pPr>
          </w:p>
        </w:tc>
        <w:tc>
          <w:tcPr>
            <w:tcW w:w="4770" w:type="dxa"/>
          </w:tcPr>
          <w:p w14:paraId="1D6CA9F0"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040E704" w14:textId="6CC00E50" w:rsidTr="00CA2442">
        <w:tc>
          <w:tcPr>
            <w:tcW w:w="4585" w:type="dxa"/>
          </w:tcPr>
          <w:p w14:paraId="29FCBF3A" w14:textId="11F65BA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3.1</w:t>
            </w:r>
            <w:r w:rsidRPr="009E5F2B">
              <w:rPr>
                <w:rFonts w:ascii="Calibri" w:hAnsi="Calibri" w:cs="Calibri"/>
                <w:noProof/>
                <w:sz w:val="22"/>
                <w:szCs w:val="22"/>
              </w:rPr>
              <w:tab/>
              <w:t>In accordance with the laws and regulations applicable at Institution, Janssen shall be responsible for obtaining approval of the Protocol and its amendments, informed consent form, Clinical Trial recruitment procedures (e.g. announcements, financial compensation if any) and any other relevant documents in connection with the Clinical Trial, from the appropriate ethics committee prior to commencement of the Clinical Trial. In the event the EC requires changes in the Protocol, informed consent form or Clinical Trial recruitment procedures, such changes shall not be implemented until Janssen is notified and gives its written approval. The Protocol, the informed consent form, and any advertising shall not be revised without the prior written agreement of Janssen and the EC.</w:t>
            </w:r>
            <w:r w:rsidR="00FC45ED" w:rsidRPr="009E5F2B">
              <w:rPr>
                <w:rFonts w:ascii="Calibri" w:hAnsi="Calibri" w:cs="Calibri"/>
                <w:noProof/>
                <w:sz w:val="22"/>
                <w:szCs w:val="22"/>
              </w:rPr>
              <w:t xml:space="preserve"> </w:t>
            </w:r>
            <w:r w:rsidRPr="009E5F2B">
              <w:rPr>
                <w:rFonts w:ascii="Calibri" w:hAnsi="Calibri" w:cs="Calibri"/>
                <w:noProof/>
                <w:sz w:val="22"/>
                <w:szCs w:val="22"/>
              </w:rPr>
              <w:t xml:space="preserve">Clinical Trial shall be conducted pursuant to the approval issued by the State Institute for Drug Control, </w:t>
            </w:r>
            <w:r w:rsidRPr="009E5F2B">
              <w:rPr>
                <w:rFonts w:ascii="Calibri" w:hAnsi="Calibri" w:cs="Calibri"/>
                <w:noProof/>
                <w:sz w:val="22"/>
                <w:szCs w:val="22"/>
              </w:rPr>
              <w:lastRenderedPageBreak/>
              <w:t>approval by the appropiate multi-centric ethics committee.</w:t>
            </w:r>
          </w:p>
        </w:tc>
        <w:tc>
          <w:tcPr>
            <w:tcW w:w="4770" w:type="dxa"/>
          </w:tcPr>
          <w:p w14:paraId="1EF200C3" w14:textId="0DD86BA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3.1</w:t>
            </w:r>
            <w:r w:rsidRPr="009E5F2B">
              <w:rPr>
                <w:rFonts w:ascii="Calibri" w:eastAsia="Calibri" w:hAnsi="Calibri" w:cs="Calibri"/>
                <w:sz w:val="22"/>
                <w:szCs w:val="22"/>
                <w:lang w:val="cs-CZ"/>
              </w:rPr>
              <w:tab/>
              <w:t xml:space="preserve">V souladu se zákony a předpisy platnými pro </w:t>
            </w:r>
            <w:r w:rsidR="008A74AF"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bude  společnost Janssen odpovědná za </w:t>
            </w:r>
            <w:r w:rsidR="00E002E6" w:rsidRPr="009E5F2B">
              <w:rPr>
                <w:rFonts w:ascii="Calibri" w:eastAsia="Calibri" w:hAnsi="Calibri" w:cs="Calibri"/>
                <w:sz w:val="22"/>
                <w:szCs w:val="22"/>
                <w:lang w:val="cs-CZ"/>
              </w:rPr>
              <w:t xml:space="preserve">získání </w:t>
            </w:r>
            <w:r w:rsidRPr="009E5F2B">
              <w:rPr>
                <w:rFonts w:ascii="Calibri" w:eastAsia="Calibri" w:hAnsi="Calibri" w:cs="Calibri"/>
                <w:sz w:val="22"/>
                <w:szCs w:val="22"/>
                <w:lang w:val="cs-CZ"/>
              </w:rPr>
              <w:t xml:space="preserve">schválení protokolu a jeho dodatků, formuláře informovaného souhlasu, </w:t>
            </w:r>
            <w:r w:rsidR="00602DEB" w:rsidRPr="009E5F2B">
              <w:rPr>
                <w:rFonts w:ascii="Calibri" w:eastAsia="Calibri" w:hAnsi="Calibri" w:cs="Calibri"/>
                <w:sz w:val="22"/>
                <w:szCs w:val="22"/>
                <w:lang w:val="cs-CZ"/>
              </w:rPr>
              <w:t xml:space="preserve">způsobu </w:t>
            </w:r>
            <w:r w:rsidRPr="009E5F2B">
              <w:rPr>
                <w:rFonts w:ascii="Calibri" w:eastAsia="Calibri" w:hAnsi="Calibri" w:cs="Calibri"/>
                <w:sz w:val="22"/>
                <w:szCs w:val="22"/>
                <w:lang w:val="cs-CZ"/>
              </w:rPr>
              <w:t>nábor</w:t>
            </w:r>
            <w:r w:rsidR="00602DEB"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w:t>
            </w:r>
            <w:r w:rsidR="00602DEB" w:rsidRPr="009E5F2B">
              <w:rPr>
                <w:rFonts w:ascii="Calibri" w:eastAsia="Calibri" w:hAnsi="Calibri" w:cs="Calibri"/>
                <w:sz w:val="22"/>
                <w:szCs w:val="22"/>
                <w:lang w:val="cs-CZ"/>
              </w:rPr>
              <w:t xml:space="preserve">do </w:t>
            </w:r>
            <w:r w:rsidRPr="009E5F2B">
              <w:rPr>
                <w:rFonts w:ascii="Calibri" w:eastAsia="Calibri" w:hAnsi="Calibri" w:cs="Calibri"/>
                <w:sz w:val="22"/>
                <w:szCs w:val="22"/>
                <w:lang w:val="cs-CZ"/>
              </w:rPr>
              <w:t>klinické</w:t>
            </w:r>
            <w:r w:rsidR="00602DEB" w:rsidRPr="009E5F2B">
              <w:rPr>
                <w:rFonts w:ascii="Calibri" w:eastAsia="Calibri" w:hAnsi="Calibri" w:cs="Calibri"/>
                <w:sz w:val="22"/>
                <w:szCs w:val="22"/>
                <w:lang w:val="cs-CZ"/>
              </w:rPr>
              <w:t>ho</w:t>
            </w:r>
            <w:r w:rsidRPr="009E5F2B">
              <w:rPr>
                <w:rFonts w:ascii="Calibri" w:eastAsia="Calibri" w:hAnsi="Calibri" w:cs="Calibri"/>
                <w:sz w:val="22"/>
                <w:szCs w:val="22"/>
                <w:lang w:val="cs-CZ"/>
              </w:rPr>
              <w:t xml:space="preserve"> hodnocení (např. oznámení nebo finanční </w:t>
            </w:r>
            <w:r w:rsidR="00602DEB" w:rsidRPr="009E5F2B">
              <w:rPr>
                <w:rFonts w:ascii="Calibri" w:eastAsia="Calibri" w:hAnsi="Calibri" w:cs="Calibri"/>
                <w:sz w:val="22"/>
                <w:szCs w:val="22"/>
                <w:lang w:val="cs-CZ"/>
              </w:rPr>
              <w:t>náhrady</w:t>
            </w:r>
            <w:r w:rsidRPr="009E5F2B">
              <w:rPr>
                <w:rFonts w:ascii="Calibri" w:eastAsia="Calibri" w:hAnsi="Calibri" w:cs="Calibri"/>
                <w:sz w:val="22"/>
                <w:szCs w:val="22"/>
                <w:lang w:val="cs-CZ"/>
              </w:rPr>
              <w:t xml:space="preserve">, uplatňuje-li se) a jakýchkoli příslušných dokumentů ve spojení s klinickým hodnocením příslušnou EK před zahájením klinického hodnocení. V případě, že EK bude požadovat změny v protokolu, ve formuláři informovaného souhlasu nebo </w:t>
            </w:r>
            <w:r w:rsidR="00602DEB" w:rsidRPr="009E5F2B">
              <w:rPr>
                <w:rFonts w:ascii="Calibri" w:eastAsia="Calibri" w:hAnsi="Calibri" w:cs="Calibri"/>
                <w:sz w:val="22"/>
                <w:szCs w:val="22"/>
                <w:lang w:val="cs-CZ"/>
              </w:rPr>
              <w:t xml:space="preserve">způsobu náboru </w:t>
            </w:r>
            <w:r w:rsidRPr="009E5F2B">
              <w:rPr>
                <w:rFonts w:ascii="Calibri" w:eastAsia="Calibri" w:hAnsi="Calibri" w:cs="Calibri"/>
                <w:sz w:val="22"/>
                <w:szCs w:val="22"/>
                <w:lang w:val="cs-CZ"/>
              </w:rPr>
              <w:t xml:space="preserve"> </w:t>
            </w:r>
            <w:r w:rsidR="00602DEB" w:rsidRPr="009E5F2B">
              <w:rPr>
                <w:rFonts w:ascii="Calibri" w:eastAsia="Calibri" w:hAnsi="Calibri" w:cs="Calibri"/>
                <w:sz w:val="22"/>
                <w:szCs w:val="22"/>
                <w:lang w:val="cs-CZ"/>
              </w:rPr>
              <w:t>do</w:t>
            </w:r>
            <w:r w:rsidRPr="009E5F2B">
              <w:rPr>
                <w:rFonts w:ascii="Calibri" w:eastAsia="Calibri" w:hAnsi="Calibri" w:cs="Calibri"/>
                <w:sz w:val="22"/>
                <w:szCs w:val="22"/>
                <w:lang w:val="cs-CZ"/>
              </w:rPr>
              <w:t xml:space="preserve"> klinické</w:t>
            </w:r>
            <w:r w:rsidR="00602DEB" w:rsidRPr="009E5F2B">
              <w:rPr>
                <w:rFonts w:ascii="Calibri" w:eastAsia="Calibri" w:hAnsi="Calibri" w:cs="Calibri"/>
                <w:sz w:val="22"/>
                <w:szCs w:val="22"/>
                <w:lang w:val="cs-CZ"/>
              </w:rPr>
              <w:t>ho</w:t>
            </w:r>
            <w:r w:rsidRPr="009E5F2B">
              <w:rPr>
                <w:rFonts w:ascii="Calibri" w:eastAsia="Calibri" w:hAnsi="Calibri" w:cs="Calibri"/>
                <w:sz w:val="22"/>
                <w:szCs w:val="22"/>
                <w:lang w:val="cs-CZ"/>
              </w:rPr>
              <w:t xml:space="preserve"> hodnocení, tyto změny nebudou učiněny bez vyrozumění společnosti Janssen a obdržení jejího písemného souhlasu. Protokol, formulář informovaného souhlasu a jakoukoli inzerci nelze měnit bez předchozího písemného souhlasu společnosti Janssen a EK. Klinické hodnocení se provádí na základě schválení vydaného Státním ústavem pro kontrolu léčiv </w:t>
            </w:r>
            <w:r w:rsidR="00EB4942" w:rsidRPr="009E5F2B">
              <w:rPr>
                <w:rFonts w:ascii="Calibri" w:eastAsia="Calibri" w:hAnsi="Calibri" w:cs="Calibri"/>
                <w:sz w:val="22"/>
                <w:szCs w:val="22"/>
                <w:lang w:val="cs-CZ"/>
              </w:rPr>
              <w:t xml:space="preserve">a </w:t>
            </w:r>
            <w:r w:rsidRPr="009E5F2B">
              <w:rPr>
                <w:rFonts w:ascii="Calibri" w:eastAsia="Calibri" w:hAnsi="Calibri" w:cs="Calibri"/>
                <w:sz w:val="22"/>
                <w:szCs w:val="22"/>
                <w:lang w:val="cs-CZ"/>
              </w:rPr>
              <w:t xml:space="preserve">schválení </w:t>
            </w:r>
            <w:r w:rsidR="00602DEB" w:rsidRPr="009E5F2B">
              <w:rPr>
                <w:rFonts w:ascii="Calibri" w:eastAsia="Calibri" w:hAnsi="Calibri" w:cs="Calibri"/>
                <w:sz w:val="22"/>
                <w:szCs w:val="22"/>
                <w:lang w:val="cs-CZ"/>
              </w:rPr>
              <w:t>příslušnou</w:t>
            </w:r>
            <w:r w:rsidRPr="009E5F2B">
              <w:rPr>
                <w:rFonts w:ascii="Calibri" w:eastAsia="Calibri" w:hAnsi="Calibri" w:cs="Calibri"/>
                <w:sz w:val="22"/>
                <w:szCs w:val="22"/>
                <w:lang w:val="cs-CZ"/>
              </w:rPr>
              <w:t xml:space="preserve"> multicentrickou etickou komisí.</w:t>
            </w:r>
          </w:p>
        </w:tc>
      </w:tr>
      <w:tr w:rsidR="00C82017" w:rsidRPr="009E5F2B" w14:paraId="5E0F85F0" w14:textId="4B2B2D11" w:rsidTr="00CA2442">
        <w:tc>
          <w:tcPr>
            <w:tcW w:w="4585" w:type="dxa"/>
          </w:tcPr>
          <w:p w14:paraId="00CD4653" w14:textId="77777777" w:rsidR="00C82017" w:rsidRPr="009E5F2B" w:rsidRDefault="00C82017" w:rsidP="00C82017">
            <w:pPr>
              <w:suppressAutoHyphens/>
              <w:jc w:val="both"/>
              <w:rPr>
                <w:rFonts w:ascii="Calibri" w:hAnsi="Calibri" w:cs="Calibri"/>
                <w:noProof/>
                <w:sz w:val="22"/>
                <w:szCs w:val="22"/>
                <w:u w:val="single"/>
                <w:lang w:val="cs-CZ"/>
              </w:rPr>
            </w:pPr>
          </w:p>
        </w:tc>
        <w:tc>
          <w:tcPr>
            <w:tcW w:w="4770" w:type="dxa"/>
          </w:tcPr>
          <w:p w14:paraId="526CC3BC" w14:textId="77777777" w:rsidR="00C82017" w:rsidRPr="009E5F2B" w:rsidRDefault="00C82017" w:rsidP="00C82017">
            <w:pPr>
              <w:suppressAutoHyphens/>
              <w:jc w:val="both"/>
              <w:rPr>
                <w:rFonts w:ascii="Calibri" w:hAnsi="Calibri" w:cs="Calibri"/>
                <w:sz w:val="22"/>
                <w:szCs w:val="22"/>
                <w:u w:val="single"/>
                <w:lang w:val="cs-CZ"/>
              </w:rPr>
            </w:pPr>
          </w:p>
        </w:tc>
      </w:tr>
      <w:tr w:rsidR="00C82017" w:rsidRPr="009E5F2B" w14:paraId="47C845CE" w14:textId="319DE5FB" w:rsidTr="00CA2442">
        <w:tc>
          <w:tcPr>
            <w:tcW w:w="4585" w:type="dxa"/>
          </w:tcPr>
          <w:p w14:paraId="4A5DD620" w14:textId="14041203"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3.2</w:t>
            </w:r>
            <w:r w:rsidRPr="009E5F2B">
              <w:rPr>
                <w:rFonts w:ascii="Calibri" w:hAnsi="Calibri" w:cs="Calibri"/>
                <w:noProof/>
                <w:sz w:val="22"/>
                <w:szCs w:val="22"/>
              </w:rPr>
              <w:tab/>
              <w:t xml:space="preserve">Principal Investigator shall also be responsible for adequately informing the Trial Subject and for obtaining an informed consent form signed by or on behalf of each Trial Subject, which informed consent form shall be approved by Janssen and the </w:t>
            </w:r>
            <w:r w:rsidR="000C3250" w:rsidRPr="009E5F2B">
              <w:rPr>
                <w:rFonts w:ascii="Calibri" w:hAnsi="Calibri" w:cs="Calibri"/>
                <w:noProof/>
                <w:sz w:val="22"/>
                <w:szCs w:val="22"/>
              </w:rPr>
              <w:t>appropriate Ethics committees and SUKL</w:t>
            </w:r>
            <w:r w:rsidRPr="009E5F2B">
              <w:rPr>
                <w:rFonts w:ascii="Calibri" w:hAnsi="Calibri" w:cs="Calibri"/>
                <w:noProof/>
                <w:sz w:val="22"/>
                <w:szCs w:val="22"/>
              </w:rPr>
              <w:t xml:space="preserve">, prior to the Trial Subject’s participation. </w:t>
            </w:r>
            <w:r w:rsidRPr="009E5F2B">
              <w:rPr>
                <w:rStyle w:val="DeltaViewInsertion"/>
                <w:rFonts w:ascii="Calibri" w:hAnsi="Calibri" w:cs="Calibri"/>
                <w:noProof/>
                <w:color w:val="auto"/>
                <w:sz w:val="22"/>
                <w:szCs w:val="22"/>
                <w:u w:val="none"/>
              </w:rPr>
              <w:t xml:space="preserve">The informed consent form shall include the right for Janssen and its designees and applicable government authorities to review raw Clinical Trial data, including original subject records, in all monitoring and auditing activities required to ensure quality assurance and compliance with the Protocol as well as all legal and regulatory requirements. The informed consent form shall also include the right for Janssen and its affiliates to conduct additional reviews of the data to study the safety and efficacy of the Study Product and other products and treatments, to develop a better understanding of disease or to improve the efficiency of future clinical studies. </w:t>
            </w:r>
            <w:r w:rsidRPr="009E5F2B">
              <w:rPr>
                <w:rFonts w:ascii="Calibri" w:hAnsi="Calibri" w:cs="Calibri"/>
                <w:noProof/>
                <w:sz w:val="22"/>
                <w:szCs w:val="22"/>
              </w:rPr>
              <w:t xml:space="preserve">Janssen agrees to provide Principal Investigator with a template of informed consent form for the reasons of Clinical Trial which will follow all requirements stated by the applicable law and the Protocol. </w:t>
            </w:r>
          </w:p>
          <w:p w14:paraId="0CEC542F" w14:textId="77777777" w:rsidR="00C82017" w:rsidRPr="009E5F2B" w:rsidRDefault="00C82017" w:rsidP="00C82017">
            <w:pPr>
              <w:tabs>
                <w:tab w:val="left" w:pos="-720"/>
              </w:tabs>
              <w:suppressAutoHyphens/>
              <w:jc w:val="both"/>
              <w:rPr>
                <w:rFonts w:ascii="Calibri" w:hAnsi="Calibri" w:cs="Calibri"/>
                <w:noProof/>
                <w:sz w:val="22"/>
                <w:szCs w:val="22"/>
              </w:rPr>
            </w:pPr>
          </w:p>
          <w:p w14:paraId="14923357" w14:textId="0A8F68FB"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118C8A21" w14:textId="1F85B414" w:rsidR="00C82017" w:rsidRPr="009E5F2B" w:rsidRDefault="00C82017" w:rsidP="002B0155">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3.2</w:t>
            </w:r>
            <w:r w:rsidRPr="009E5F2B">
              <w:rPr>
                <w:rFonts w:ascii="Calibri" w:eastAsia="Calibri" w:hAnsi="Calibri" w:cs="Calibri"/>
                <w:sz w:val="22"/>
                <w:szCs w:val="22"/>
                <w:lang w:val="cs-CZ"/>
              </w:rPr>
              <w:tab/>
              <w:t>Hlavní zkoušející bude také odpovědný za odpovídající informování subjektů hodnocení a za získání formuláře informovaného souhlasu od všech subjektů hodnocení, který bude podepsaný subjektem hodnocení nebo jeho jménem, a tento formulář informovaného souhlasu bude schválen společností Janssen a </w:t>
            </w:r>
            <w:r w:rsidR="000C3250" w:rsidRPr="009E5F2B">
              <w:rPr>
                <w:rFonts w:ascii="Calibri" w:eastAsia="Calibri" w:hAnsi="Calibri" w:cs="Calibri"/>
                <w:sz w:val="22"/>
                <w:szCs w:val="22"/>
                <w:lang w:val="cs-CZ"/>
              </w:rPr>
              <w:t>příslušn</w:t>
            </w:r>
            <w:r w:rsidR="00447FC8" w:rsidRPr="009E5F2B">
              <w:rPr>
                <w:rFonts w:ascii="Calibri" w:eastAsia="Calibri" w:hAnsi="Calibri" w:cs="Calibri"/>
                <w:sz w:val="22"/>
                <w:szCs w:val="22"/>
                <w:lang w:val="cs-CZ"/>
              </w:rPr>
              <w:t>o</w:t>
            </w:r>
            <w:r w:rsidR="00851484" w:rsidRPr="009E5F2B">
              <w:rPr>
                <w:rFonts w:ascii="Calibri" w:eastAsia="Calibri" w:hAnsi="Calibri" w:cs="Calibri"/>
                <w:sz w:val="22"/>
                <w:szCs w:val="22"/>
                <w:lang w:val="cs-CZ"/>
              </w:rPr>
              <w:t>u</w:t>
            </w:r>
            <w:r w:rsidR="000C3250" w:rsidRPr="009E5F2B">
              <w:rPr>
                <w:rFonts w:ascii="Calibri" w:eastAsia="Calibri" w:hAnsi="Calibri" w:cs="Calibri"/>
                <w:sz w:val="22"/>
                <w:szCs w:val="22"/>
                <w:lang w:val="cs-CZ"/>
              </w:rPr>
              <w:t xml:space="preserve"> Etick</w:t>
            </w:r>
            <w:r w:rsidR="00447FC8" w:rsidRPr="009E5F2B">
              <w:rPr>
                <w:rFonts w:ascii="Calibri" w:eastAsia="Calibri" w:hAnsi="Calibri" w:cs="Calibri"/>
                <w:sz w:val="22"/>
                <w:szCs w:val="22"/>
                <w:lang w:val="cs-CZ"/>
              </w:rPr>
              <w:t>ou</w:t>
            </w:r>
            <w:r w:rsidR="000C3250" w:rsidRPr="009E5F2B">
              <w:rPr>
                <w:rFonts w:ascii="Calibri" w:eastAsia="Calibri" w:hAnsi="Calibri" w:cs="Calibri"/>
                <w:sz w:val="22"/>
                <w:szCs w:val="22"/>
                <w:lang w:val="cs-CZ"/>
              </w:rPr>
              <w:t xml:space="preserve"> komis</w:t>
            </w:r>
            <w:r w:rsidR="00447FC8" w:rsidRPr="009E5F2B">
              <w:rPr>
                <w:rFonts w:ascii="Calibri" w:eastAsia="Calibri" w:hAnsi="Calibri" w:cs="Calibri"/>
                <w:sz w:val="22"/>
                <w:szCs w:val="22"/>
                <w:lang w:val="cs-CZ"/>
              </w:rPr>
              <w:t>í</w:t>
            </w:r>
            <w:r w:rsidR="000C3250" w:rsidRPr="009E5F2B">
              <w:rPr>
                <w:rFonts w:ascii="Calibri" w:eastAsia="Calibri" w:hAnsi="Calibri" w:cs="Calibri"/>
                <w:sz w:val="22"/>
                <w:szCs w:val="22"/>
                <w:lang w:val="cs-CZ"/>
              </w:rPr>
              <w:t xml:space="preserve"> a SUKLem</w:t>
            </w:r>
            <w:r w:rsidRPr="009E5F2B">
              <w:rPr>
                <w:rFonts w:ascii="Calibri" w:eastAsia="Calibri" w:hAnsi="Calibri" w:cs="Calibri"/>
                <w:sz w:val="22"/>
                <w:szCs w:val="22"/>
                <w:lang w:val="cs-CZ"/>
              </w:rPr>
              <w:t xml:space="preserve"> před účastí subjektů hodnocení. Formulář informovaného souhlasu musí zahrnovat právo společnosti Janssen a jí pověřených osob a příslušných vládních orgánů na kontrolu nezpracovaných údajů </w:t>
            </w:r>
            <w:r w:rsidR="0079647B"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linického hodnocení, včetně originálů záznamů o subjektech, při všech monitorovacích a auditních činnostech vyžadovaných k zajištění kvality a souladu s protokolem, jakož i všemi zákonnými a regulačními požadavky. Formulář informovaného souhlasu musí rovněž zahrnovat právo společnosti Janssen a jejích přidružených subjektů provádět další vyhodnocení údajů za účelem studia bezpečnosti a účinnosti hodnoceného p</w:t>
            </w:r>
            <w:r w:rsidR="008A74AF"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a dalších p</w:t>
            </w:r>
            <w:r w:rsidR="008A74AF" w:rsidRPr="009E5F2B">
              <w:rPr>
                <w:rFonts w:ascii="Calibri" w:eastAsia="Calibri" w:hAnsi="Calibri" w:cs="Calibri"/>
                <w:sz w:val="22"/>
                <w:szCs w:val="22"/>
                <w:lang w:val="cs-CZ"/>
              </w:rPr>
              <w:t>řípravk</w:t>
            </w:r>
            <w:r w:rsidRPr="009E5F2B">
              <w:rPr>
                <w:rFonts w:ascii="Calibri" w:eastAsia="Calibri" w:hAnsi="Calibri" w:cs="Calibri"/>
                <w:sz w:val="22"/>
                <w:szCs w:val="22"/>
                <w:lang w:val="cs-CZ"/>
              </w:rPr>
              <w:t xml:space="preserve">ů a léčebných postupů, za účelem lepšího porozumění nemoci nebo ke zlepšení účinnosti budoucích klinických studií. Společnost Janssen se zavazuje poskytnout hlavnímu zkoušejícímu </w:t>
            </w:r>
            <w:r w:rsidR="00851484" w:rsidRPr="009E5F2B">
              <w:rPr>
                <w:rFonts w:ascii="Calibri" w:eastAsia="Calibri" w:hAnsi="Calibri" w:cs="Calibri"/>
                <w:sz w:val="22"/>
                <w:szCs w:val="22"/>
                <w:lang w:val="cs-CZ"/>
              </w:rPr>
              <w:t xml:space="preserve">vzor </w:t>
            </w:r>
            <w:r w:rsidRPr="009E5F2B">
              <w:rPr>
                <w:rFonts w:ascii="Calibri" w:eastAsia="Calibri" w:hAnsi="Calibri" w:cs="Calibri"/>
                <w:sz w:val="22"/>
                <w:szCs w:val="22"/>
                <w:lang w:val="cs-CZ"/>
              </w:rPr>
              <w:t>formuláře informovaného souhlasu  klinického hodnocení, který bude splňovat všechny požadavky stanovené platnými právními předpisy a protokolem.</w:t>
            </w:r>
          </w:p>
        </w:tc>
      </w:tr>
      <w:tr w:rsidR="00C82017" w:rsidRPr="009E5F2B" w14:paraId="295405D9" w14:textId="579BD374" w:rsidTr="00CA2442">
        <w:tc>
          <w:tcPr>
            <w:tcW w:w="4585" w:type="dxa"/>
          </w:tcPr>
          <w:p w14:paraId="692AC853"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00BDD37"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BCBB054" w14:textId="323232D1" w:rsidTr="00CA2442">
        <w:tc>
          <w:tcPr>
            <w:tcW w:w="4585" w:type="dxa"/>
          </w:tcPr>
          <w:p w14:paraId="17712CAD" w14:textId="6166384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3.3.</w:t>
            </w:r>
            <w:r w:rsidRPr="009E5F2B">
              <w:rPr>
                <w:rFonts w:ascii="Calibri" w:hAnsi="Calibri" w:cs="Calibri"/>
                <w:noProof/>
                <w:sz w:val="22"/>
                <w:szCs w:val="22"/>
              </w:rPr>
              <w:tab/>
              <w:t>Janssen shall be responsible for the fulfillment of all other authorization formalities related to the conduct of the Clinical Trial (such as submitting a clinical trial application) and related to the manufacturing, supply or importation of the Study Product, and if required, for obtaining the written authorization from the competent health authorities prior to commencement of the Clinical Trial.</w:t>
            </w:r>
          </w:p>
        </w:tc>
        <w:tc>
          <w:tcPr>
            <w:tcW w:w="4770" w:type="dxa"/>
          </w:tcPr>
          <w:p w14:paraId="4AD4395E" w14:textId="600D04B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3.3.</w:t>
            </w:r>
            <w:r w:rsidRPr="009E5F2B">
              <w:rPr>
                <w:rFonts w:ascii="Calibri" w:eastAsia="Calibri" w:hAnsi="Calibri" w:cs="Calibri"/>
                <w:sz w:val="22"/>
                <w:szCs w:val="22"/>
                <w:lang w:val="cs-CZ"/>
              </w:rPr>
              <w:tab/>
              <w:t>Společnost Janssen bude odpovědná za splnění veškerých ostatních formalit týkajících se povolení pro provádění klinického hodnocení (např. podání žádosti o povolení klinického hodnocení) a výroby, dodání nebo dovozu hodnoceného přípravku a v případě potřeby za získání písemného povolení od příslušných zdravotních úřadů před zahájením klinického hodnocení.</w:t>
            </w:r>
          </w:p>
        </w:tc>
      </w:tr>
      <w:tr w:rsidR="00C82017" w:rsidRPr="009E5F2B" w14:paraId="0F7901ED" w14:textId="4AA9A2E4" w:rsidTr="00CA2442">
        <w:tc>
          <w:tcPr>
            <w:tcW w:w="4585" w:type="dxa"/>
          </w:tcPr>
          <w:p w14:paraId="00386B4C" w14:textId="77777777" w:rsidR="00C82017" w:rsidRPr="009E5F2B" w:rsidRDefault="00C82017" w:rsidP="00C82017">
            <w:pPr>
              <w:pStyle w:val="Bezmezer"/>
              <w:rPr>
                <w:rFonts w:ascii="Calibri" w:hAnsi="Calibri" w:cs="Calibri"/>
                <w:noProof/>
                <w:sz w:val="22"/>
                <w:szCs w:val="22"/>
              </w:rPr>
            </w:pPr>
          </w:p>
        </w:tc>
        <w:tc>
          <w:tcPr>
            <w:tcW w:w="4770" w:type="dxa"/>
          </w:tcPr>
          <w:p w14:paraId="68DAD333" w14:textId="77777777" w:rsidR="00C82017" w:rsidRPr="009E5F2B" w:rsidRDefault="00C82017" w:rsidP="00C82017">
            <w:pPr>
              <w:pStyle w:val="Bezmezer"/>
              <w:rPr>
                <w:rFonts w:ascii="Calibri" w:hAnsi="Calibri" w:cs="Calibri"/>
                <w:sz w:val="22"/>
                <w:szCs w:val="22"/>
                <w:lang w:val="cs-CZ"/>
              </w:rPr>
            </w:pPr>
          </w:p>
        </w:tc>
      </w:tr>
      <w:tr w:rsidR="00C82017" w:rsidRPr="009E5F2B" w14:paraId="615B6B3D" w14:textId="2DE54B95" w:rsidTr="00CA2442">
        <w:tc>
          <w:tcPr>
            <w:tcW w:w="4585" w:type="dxa"/>
          </w:tcPr>
          <w:p w14:paraId="304BA73C" w14:textId="77777777" w:rsidR="00C82017" w:rsidRPr="009E5F2B" w:rsidRDefault="00C82017" w:rsidP="00C82017">
            <w:pPr>
              <w:pStyle w:val="Bezmezer"/>
              <w:rPr>
                <w:rFonts w:ascii="Calibri" w:hAnsi="Calibri" w:cs="Calibri"/>
                <w:noProof/>
                <w:sz w:val="22"/>
                <w:szCs w:val="22"/>
              </w:rPr>
            </w:pPr>
          </w:p>
        </w:tc>
        <w:tc>
          <w:tcPr>
            <w:tcW w:w="4770" w:type="dxa"/>
          </w:tcPr>
          <w:p w14:paraId="509156DD" w14:textId="77777777" w:rsidR="00C82017" w:rsidRPr="009E5F2B" w:rsidRDefault="00C82017" w:rsidP="00C82017">
            <w:pPr>
              <w:pStyle w:val="Bezmezer"/>
              <w:rPr>
                <w:rFonts w:ascii="Calibri" w:hAnsi="Calibri" w:cs="Calibri"/>
                <w:sz w:val="22"/>
                <w:szCs w:val="22"/>
                <w:lang w:val="cs-CZ"/>
              </w:rPr>
            </w:pPr>
          </w:p>
        </w:tc>
      </w:tr>
      <w:tr w:rsidR="00C82017" w:rsidRPr="009E5F2B" w14:paraId="7B5B8576" w14:textId="72BE3DEA" w:rsidTr="00CA2442">
        <w:tc>
          <w:tcPr>
            <w:tcW w:w="4585" w:type="dxa"/>
          </w:tcPr>
          <w:p w14:paraId="0B2DE94A" w14:textId="298A1E9D" w:rsidR="00C82017" w:rsidRPr="009E5F2B" w:rsidRDefault="00C82017" w:rsidP="00C82017">
            <w:pPr>
              <w:keepNext/>
              <w:keepLines/>
              <w:suppressAutoHyphens/>
              <w:jc w:val="both"/>
              <w:rPr>
                <w:rFonts w:ascii="Calibri" w:hAnsi="Calibri" w:cs="Calibri"/>
                <w:noProof/>
                <w:sz w:val="22"/>
                <w:szCs w:val="22"/>
              </w:rPr>
            </w:pPr>
            <w:r w:rsidRPr="009E5F2B">
              <w:rPr>
                <w:rFonts w:ascii="Calibri" w:hAnsi="Calibri" w:cs="Calibri"/>
                <w:b/>
                <w:noProof/>
                <w:sz w:val="22"/>
                <w:szCs w:val="22"/>
              </w:rPr>
              <w:t>4.</w:t>
            </w:r>
            <w:r w:rsidRPr="009E5F2B">
              <w:rPr>
                <w:rFonts w:ascii="Calibri" w:hAnsi="Calibri" w:cs="Calibri"/>
                <w:noProof/>
                <w:sz w:val="22"/>
                <w:szCs w:val="22"/>
              </w:rPr>
              <w:tab/>
            </w:r>
            <w:r w:rsidRPr="009E5F2B">
              <w:rPr>
                <w:rFonts w:ascii="Calibri" w:hAnsi="Calibri" w:cs="Calibri"/>
                <w:b/>
                <w:noProof/>
                <w:sz w:val="22"/>
                <w:szCs w:val="22"/>
                <w:u w:val="single"/>
              </w:rPr>
              <w:t>Reporting of Data and Adverse Events</w:t>
            </w:r>
          </w:p>
        </w:tc>
        <w:tc>
          <w:tcPr>
            <w:tcW w:w="4770" w:type="dxa"/>
          </w:tcPr>
          <w:p w14:paraId="075A2DDA" w14:textId="6E7BBED8" w:rsidR="00C82017" w:rsidRPr="009E5F2B" w:rsidRDefault="00C82017" w:rsidP="00C82017">
            <w:pPr>
              <w:keepNext/>
              <w:keepLine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4.</w:t>
            </w:r>
            <w:r w:rsidRPr="009E5F2B">
              <w:rPr>
                <w:rFonts w:ascii="Calibri" w:eastAsia="Calibri" w:hAnsi="Calibri" w:cs="Calibri"/>
                <w:sz w:val="22"/>
                <w:szCs w:val="22"/>
                <w:lang w:val="cs-CZ"/>
              </w:rPr>
              <w:tab/>
            </w:r>
            <w:r w:rsidRPr="009E5F2B">
              <w:rPr>
                <w:rFonts w:ascii="Calibri" w:eastAsia="Calibri" w:hAnsi="Calibri" w:cs="Calibri"/>
                <w:b/>
                <w:bCs/>
                <w:sz w:val="22"/>
                <w:szCs w:val="22"/>
                <w:u w:val="single"/>
                <w:lang w:val="cs-CZ"/>
              </w:rPr>
              <w:t>Hlášení údajů a nežádoucích příhod</w:t>
            </w:r>
          </w:p>
        </w:tc>
      </w:tr>
      <w:tr w:rsidR="00C82017" w:rsidRPr="009E5F2B" w14:paraId="269DEDEE" w14:textId="299DB0C8" w:rsidTr="00CA2442">
        <w:tc>
          <w:tcPr>
            <w:tcW w:w="4585" w:type="dxa"/>
          </w:tcPr>
          <w:p w14:paraId="011BE7F2" w14:textId="77777777" w:rsidR="00C82017" w:rsidRPr="009E5F2B" w:rsidRDefault="00C82017" w:rsidP="00C82017">
            <w:pPr>
              <w:keepNext/>
              <w:keepLines/>
              <w:suppressAutoHyphens/>
              <w:jc w:val="both"/>
              <w:rPr>
                <w:rFonts w:ascii="Calibri" w:hAnsi="Calibri" w:cs="Calibri"/>
                <w:noProof/>
                <w:sz w:val="22"/>
                <w:szCs w:val="22"/>
              </w:rPr>
            </w:pPr>
          </w:p>
        </w:tc>
        <w:tc>
          <w:tcPr>
            <w:tcW w:w="4770" w:type="dxa"/>
          </w:tcPr>
          <w:p w14:paraId="21939F0E" w14:textId="77777777" w:rsidR="00C82017" w:rsidRPr="009E5F2B" w:rsidRDefault="00C82017" w:rsidP="00C82017">
            <w:pPr>
              <w:keepNext/>
              <w:keepLines/>
              <w:suppressAutoHyphens/>
              <w:jc w:val="both"/>
              <w:rPr>
                <w:rFonts w:ascii="Calibri" w:hAnsi="Calibri" w:cs="Calibri"/>
                <w:sz w:val="22"/>
                <w:szCs w:val="22"/>
                <w:lang w:val="cs-CZ"/>
              </w:rPr>
            </w:pPr>
          </w:p>
        </w:tc>
      </w:tr>
      <w:tr w:rsidR="00C82017" w:rsidRPr="009E5F2B" w14:paraId="6AE6E00D" w14:textId="3749B0FB" w:rsidTr="00CA2442">
        <w:tc>
          <w:tcPr>
            <w:tcW w:w="4585" w:type="dxa"/>
          </w:tcPr>
          <w:p w14:paraId="13BD9417" w14:textId="32C53B90"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4.1</w:t>
            </w:r>
            <w:r w:rsidRPr="009E5F2B">
              <w:rPr>
                <w:rFonts w:ascii="Calibri" w:hAnsi="Calibri" w:cs="Calibri"/>
                <w:noProof/>
                <w:sz w:val="22"/>
                <w:szCs w:val="22"/>
              </w:rPr>
              <w:tab/>
              <w:t xml:space="preserve">Institution and Principal Investigator agree to provide Janssen periodically and in a timely manner with all Clinical Trial results and other data called for in the Protocol on properly completed (written or electronic) case report forms. </w:t>
            </w:r>
          </w:p>
        </w:tc>
        <w:tc>
          <w:tcPr>
            <w:tcW w:w="4770" w:type="dxa"/>
          </w:tcPr>
          <w:p w14:paraId="21175F4F" w14:textId="558AA745"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4.1</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že budou společnosti Janssen pravidelně a včas poskytovat všechny výsledky klinického hodnocení a další údaje vyžadované v protokolu, a to v náležitě vyplněných (písemných nebo elektronických) formulářích záznamů o subjektech studie.</w:t>
            </w:r>
          </w:p>
        </w:tc>
      </w:tr>
      <w:tr w:rsidR="00C82017" w:rsidRPr="009E5F2B" w14:paraId="27CA6B6B" w14:textId="18B0102D" w:rsidTr="00CA2442">
        <w:tc>
          <w:tcPr>
            <w:tcW w:w="4585" w:type="dxa"/>
          </w:tcPr>
          <w:p w14:paraId="362E42EE" w14:textId="77777777" w:rsidR="00C82017" w:rsidRPr="009E5F2B" w:rsidRDefault="00C82017" w:rsidP="00C82017">
            <w:pPr>
              <w:suppressAutoHyphens/>
              <w:jc w:val="both"/>
              <w:rPr>
                <w:rFonts w:ascii="Calibri" w:hAnsi="Calibri" w:cs="Calibri"/>
                <w:noProof/>
                <w:sz w:val="22"/>
                <w:szCs w:val="22"/>
              </w:rPr>
            </w:pPr>
          </w:p>
        </w:tc>
        <w:tc>
          <w:tcPr>
            <w:tcW w:w="4770" w:type="dxa"/>
          </w:tcPr>
          <w:p w14:paraId="356943D9"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23353E2" w14:textId="225CA9D6" w:rsidTr="00CA2442">
        <w:tc>
          <w:tcPr>
            <w:tcW w:w="4585" w:type="dxa"/>
          </w:tcPr>
          <w:p w14:paraId="1B87C23D" w14:textId="538AC493" w:rsidR="00C82017" w:rsidRPr="009E5F2B" w:rsidRDefault="00C82017" w:rsidP="00C82017">
            <w:pPr>
              <w:suppressAutoHyphens/>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4.2</w:t>
            </w:r>
            <w:r w:rsidRPr="009E5F2B">
              <w:rPr>
                <w:rFonts w:ascii="Calibri" w:hAnsi="Calibri" w:cs="Calibri"/>
                <w:noProof/>
                <w:sz w:val="22"/>
                <w:szCs w:val="22"/>
              </w:rPr>
              <w:tab/>
            </w:r>
            <w:r w:rsidRPr="009E5F2B">
              <w:rPr>
                <w:rFonts w:ascii="Calibri" w:hAnsi="Calibri" w:cs="Calibri"/>
                <w:b/>
                <w:noProof/>
                <w:sz w:val="22"/>
                <w:szCs w:val="22"/>
              </w:rPr>
              <w:t>Electronic Data Capture ("EDC")</w:t>
            </w:r>
            <w:r w:rsidRPr="009E5F2B">
              <w:rPr>
                <w:rFonts w:ascii="Calibri" w:hAnsi="Calibri" w:cs="Calibri"/>
                <w:noProof/>
                <w:sz w:val="22"/>
                <w:szCs w:val="22"/>
              </w:rPr>
              <w:t>: Institution/Principal Investigator will submit Clinical Trial data using the electronic system provided by Janssen. Institution/Principal Investigator shall prevent unauthorized access to the data by maintaining physical security of the computers and ensuring that investigational staff maintains the confidentiality of their passwords. Institution/Principal Investigator shall also comply with Janssen’s instructions for data entry into the system, which includes that investigational staff using the system understands that their electronic signatures are the legally binding equivalent of handwritten signatures, and they attest to the accuracy and completeness of the data entered.</w:t>
            </w:r>
          </w:p>
        </w:tc>
        <w:tc>
          <w:tcPr>
            <w:tcW w:w="4770" w:type="dxa"/>
          </w:tcPr>
          <w:p w14:paraId="57EC2D97" w14:textId="2E6D91CE" w:rsidR="00C82017" w:rsidRPr="009E5F2B" w:rsidRDefault="00C82017" w:rsidP="00C82017">
            <w:pPr>
              <w:suppressAutoHyphens/>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4.2</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Elektronické zaznamenávání údajů („EDC“)</w:t>
            </w:r>
            <w:r w:rsidRPr="009E5F2B">
              <w:rPr>
                <w:rFonts w:ascii="Calibri" w:eastAsia="Calibri" w:hAnsi="Calibri" w:cs="Calibri"/>
                <w:sz w:val="22"/>
                <w:szCs w:val="22"/>
                <w:lang w:val="cs-CZ"/>
              </w:rPr>
              <w:t xml:space="preserve">: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 zkoušející předloží údaje klinického hodnocení pomocí elektronického systému poskytnutého společností Janssen.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 zkoušející zabrání neoprávněnému přístupu k údajům tím, že zabezpečí fyzickou ochranu počítačů a zajistí, aby </w:t>
            </w:r>
            <w:r w:rsidR="00FD4671"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personál udržoval svá hesla v tajnosti.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 zkoušející budou rovněž dodržovat pokyny společnosti Janssen pro zaznamenávání údajů do systému, což zahrnuje, aby si </w:t>
            </w:r>
            <w:r w:rsidR="00FD4671"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personál, který systém používá, byl vědom toho, že elektronický podpis je právně závazný ekvivalent vlastnoručního podpisu a potvrzuje přesnost a úplnost zadaných údajů.</w:t>
            </w:r>
          </w:p>
        </w:tc>
      </w:tr>
      <w:tr w:rsidR="00C82017" w:rsidRPr="009E5F2B" w14:paraId="37426593" w14:textId="1A9DD233" w:rsidTr="00CA2442">
        <w:tc>
          <w:tcPr>
            <w:tcW w:w="4585" w:type="dxa"/>
          </w:tcPr>
          <w:p w14:paraId="4625E802" w14:textId="77777777" w:rsidR="00C82017" w:rsidRPr="009E5F2B" w:rsidRDefault="00C82017" w:rsidP="00C82017">
            <w:pPr>
              <w:suppressAutoHyphens/>
              <w:autoSpaceDE w:val="0"/>
              <w:autoSpaceDN w:val="0"/>
              <w:adjustRightInd w:val="0"/>
              <w:jc w:val="both"/>
              <w:rPr>
                <w:rFonts w:ascii="Calibri" w:hAnsi="Calibri" w:cs="Calibri"/>
                <w:noProof/>
                <w:sz w:val="22"/>
                <w:szCs w:val="22"/>
                <w:lang w:val="cs-CZ"/>
              </w:rPr>
            </w:pPr>
          </w:p>
        </w:tc>
        <w:tc>
          <w:tcPr>
            <w:tcW w:w="4770" w:type="dxa"/>
          </w:tcPr>
          <w:p w14:paraId="3395A7EC" w14:textId="77777777" w:rsidR="00C82017" w:rsidRPr="009E5F2B" w:rsidRDefault="00C82017" w:rsidP="00C82017">
            <w:pPr>
              <w:suppressAutoHyphens/>
              <w:autoSpaceDE w:val="0"/>
              <w:autoSpaceDN w:val="0"/>
              <w:adjustRightInd w:val="0"/>
              <w:jc w:val="both"/>
              <w:rPr>
                <w:rFonts w:ascii="Calibri" w:hAnsi="Calibri" w:cs="Calibri"/>
                <w:sz w:val="22"/>
                <w:szCs w:val="22"/>
                <w:lang w:val="cs-CZ"/>
              </w:rPr>
            </w:pPr>
          </w:p>
        </w:tc>
      </w:tr>
      <w:tr w:rsidR="00C82017" w:rsidRPr="009E5F2B" w14:paraId="66CBC6D7" w14:textId="0F57E7D2" w:rsidTr="00CA2442">
        <w:tc>
          <w:tcPr>
            <w:tcW w:w="4585" w:type="dxa"/>
          </w:tcPr>
          <w:p w14:paraId="093F91DF" w14:textId="0DA41D43" w:rsidR="00C82017" w:rsidRPr="009E5F2B" w:rsidRDefault="00C82017" w:rsidP="00C82017">
            <w:pPr>
              <w:pStyle w:val="Normlnweb"/>
              <w:spacing w:before="0" w:beforeAutospacing="0" w:after="0" w:afterAutospacing="0"/>
              <w:jc w:val="both"/>
              <w:rPr>
                <w:rFonts w:ascii="Calibri" w:hAnsi="Calibri" w:cs="Calibri"/>
                <w:noProof/>
                <w:sz w:val="22"/>
                <w:szCs w:val="22"/>
                <w:lang w:val="en-US"/>
              </w:rPr>
            </w:pPr>
            <w:r w:rsidRPr="009E5F2B">
              <w:rPr>
                <w:rFonts w:ascii="Calibri" w:hAnsi="Calibri" w:cs="Calibri"/>
                <w:noProof/>
                <w:sz w:val="22"/>
                <w:szCs w:val="22"/>
                <w:lang w:val="en-US"/>
              </w:rPr>
              <w:t>Principal Investigator/Institution agree to collect all Clinical Trial data (electronic or paper) in source documents prior to entering it into the electronic case report form (“eCRF”). The eCRF, shall be completed within five (5) working days after visit procedures have been completed or test results are available, unless otherwise specified in the Protocol. Principal Investigator/Institution also agree to provide appropriate responses to queries received within five (5) working days of receipt, unless otherwise specified in the Protocol.</w:t>
            </w:r>
          </w:p>
        </w:tc>
        <w:tc>
          <w:tcPr>
            <w:tcW w:w="4770" w:type="dxa"/>
          </w:tcPr>
          <w:p w14:paraId="3A652A06" w14:textId="2568745F" w:rsidR="00C82017" w:rsidRPr="009E5F2B" w:rsidRDefault="00C82017" w:rsidP="00C82017">
            <w:pPr>
              <w:pStyle w:val="Normlnweb"/>
              <w:spacing w:before="0" w:beforeAutospacing="0" w:after="0" w:afterAutospacing="0"/>
              <w:jc w:val="both"/>
              <w:rPr>
                <w:rFonts w:ascii="Calibri" w:hAnsi="Calibri" w:cs="Calibri"/>
                <w:sz w:val="22"/>
                <w:szCs w:val="22"/>
                <w:lang w:val="cs-CZ"/>
              </w:rPr>
            </w:pPr>
            <w:r w:rsidRPr="009E5F2B">
              <w:rPr>
                <w:rFonts w:ascii="Calibri" w:eastAsia="Calibri" w:hAnsi="Calibri" w:cs="Calibri"/>
                <w:sz w:val="22"/>
                <w:szCs w:val="22"/>
                <w:lang w:val="cs-CZ"/>
              </w:rPr>
              <w:t>Hlavní zkoušející</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se zavazují zakládat všechny údaje z klinického hodnocení (elektronické i papírové) do zdrojové dokumentace před jejich vložením do elektronického formuláře záznamu subjektu hodnocení („eCRF“). Formulář eCRF musí být vyplněn do pěti (5) pracovních dnů po dokončení postupů v rámci návštěvy nebo po obdržení výsledků vyšetření, pokud není v protokolu stanoveno jinak.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hlavní zkoušející rovněž souhlasí s poskytováním řádných odpovědí na obdržené dotazy do pěti</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(5) pracovních dnů od jejich přijetí, není-li v protokolu uvedeno jinak.</w:t>
            </w:r>
          </w:p>
        </w:tc>
      </w:tr>
      <w:tr w:rsidR="00C82017" w:rsidRPr="009E5F2B" w14:paraId="0F47F5CD" w14:textId="5609EDA3" w:rsidTr="00CA2442">
        <w:tc>
          <w:tcPr>
            <w:tcW w:w="4585" w:type="dxa"/>
          </w:tcPr>
          <w:p w14:paraId="3298141A"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55EE6EAA"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6C091DF" w14:textId="3718518A" w:rsidTr="00CA2442">
        <w:tc>
          <w:tcPr>
            <w:tcW w:w="4585" w:type="dxa"/>
          </w:tcPr>
          <w:p w14:paraId="56AD7078" w14:textId="6C034F5B" w:rsidR="00C82017" w:rsidRPr="009E5F2B" w:rsidRDefault="00C82017" w:rsidP="00C82017">
            <w:pPr>
              <w:suppressAutoHyphens/>
              <w:jc w:val="both"/>
              <w:rPr>
                <w:rFonts w:ascii="Calibri" w:hAnsi="Calibri" w:cs="Calibri"/>
                <w:noProof/>
                <w:sz w:val="22"/>
                <w:szCs w:val="22"/>
              </w:rPr>
            </w:pPr>
            <w:r w:rsidRPr="009E5F2B">
              <w:rPr>
                <w:rFonts w:ascii="Calibri" w:hAnsi="Calibri" w:cs="Calibri"/>
                <w:iCs/>
                <w:noProof/>
                <w:color w:val="000000"/>
                <w:sz w:val="22"/>
                <w:szCs w:val="22"/>
                <w:lang w:val="cs-CZ"/>
              </w:rPr>
              <w:tab/>
            </w:r>
            <w:r w:rsidRPr="009E5F2B">
              <w:rPr>
                <w:rFonts w:ascii="Calibri" w:hAnsi="Calibri" w:cs="Calibri"/>
                <w:noProof/>
                <w:color w:val="000000"/>
                <w:sz w:val="22"/>
                <w:szCs w:val="22"/>
              </w:rPr>
              <w:t>In the event Principal Investigator/Institution do not enter Data into the eCRF or respond to queries in the timeframe set forth for each above, Janssen may, in its sole discretion, immediately take corrective actions. These actions may include but are not limited to, temporary suspension of screening/enrollment, additional monitoring visits, consideration of Institution audit, and possible termination of Institution participation in the Clinical Trial.</w:t>
            </w:r>
          </w:p>
        </w:tc>
        <w:tc>
          <w:tcPr>
            <w:tcW w:w="4770" w:type="dxa"/>
          </w:tcPr>
          <w:p w14:paraId="3AFCF68C" w14:textId="799BC44E" w:rsidR="00C82017" w:rsidRPr="009E5F2B" w:rsidRDefault="00C82017" w:rsidP="00C82017">
            <w:pPr>
              <w:suppressAutoHyphens/>
              <w:jc w:val="both"/>
              <w:rPr>
                <w:rFonts w:ascii="Calibri" w:hAnsi="Calibri" w:cs="Calibri"/>
                <w:iCs/>
                <w:color w:val="000000"/>
                <w:sz w:val="22"/>
                <w:szCs w:val="22"/>
                <w:lang w:val="cs-CZ"/>
              </w:rPr>
            </w:pPr>
            <w:r w:rsidRPr="009E5F2B">
              <w:rPr>
                <w:rFonts w:ascii="Calibri" w:eastAsia="Calibri" w:hAnsi="Calibri" w:cs="Calibri"/>
                <w:iCs/>
                <w:color w:val="000000"/>
                <w:sz w:val="22"/>
                <w:szCs w:val="22"/>
                <w:lang w:val="cs-CZ"/>
              </w:rPr>
              <w:tab/>
              <w:t xml:space="preserve">V případě, že </w:t>
            </w:r>
            <w:r w:rsidR="008A74AF" w:rsidRPr="009E5F2B">
              <w:rPr>
                <w:rFonts w:ascii="Calibri" w:eastAsia="Calibri" w:hAnsi="Calibri" w:cs="Calibri"/>
                <w:iCs/>
                <w:color w:val="000000"/>
                <w:sz w:val="22"/>
                <w:szCs w:val="22"/>
                <w:lang w:val="cs-CZ"/>
              </w:rPr>
              <w:t>poskytovatel</w:t>
            </w:r>
            <w:r w:rsidR="00285C78" w:rsidRPr="009E5F2B">
              <w:rPr>
                <w:rFonts w:ascii="Calibri" w:eastAsia="Calibri" w:hAnsi="Calibri" w:cs="Calibri"/>
                <w:iCs/>
                <w:color w:val="000000"/>
                <w:sz w:val="22"/>
                <w:szCs w:val="22"/>
                <w:lang w:val="cs-CZ"/>
              </w:rPr>
              <w:t> </w:t>
            </w:r>
            <w:r w:rsidRPr="009E5F2B">
              <w:rPr>
                <w:rFonts w:ascii="Calibri" w:eastAsia="Calibri" w:hAnsi="Calibri" w:cs="Calibri"/>
                <w:iCs/>
                <w:color w:val="000000"/>
                <w:sz w:val="22"/>
                <w:szCs w:val="22"/>
                <w:lang w:val="cs-CZ"/>
              </w:rPr>
              <w:t>/</w:t>
            </w:r>
            <w:r w:rsidR="00285C78" w:rsidRPr="009E5F2B">
              <w:rPr>
                <w:rFonts w:ascii="Calibri" w:eastAsia="Calibri" w:hAnsi="Calibri" w:cs="Calibri"/>
                <w:iCs/>
                <w:color w:val="000000"/>
                <w:sz w:val="22"/>
                <w:szCs w:val="22"/>
                <w:lang w:val="cs-CZ"/>
              </w:rPr>
              <w:t> </w:t>
            </w:r>
            <w:r w:rsidRPr="009E5F2B">
              <w:rPr>
                <w:rFonts w:ascii="Calibri" w:eastAsia="Calibri" w:hAnsi="Calibri" w:cs="Calibri"/>
                <w:iCs/>
                <w:color w:val="000000"/>
                <w:sz w:val="22"/>
                <w:szCs w:val="22"/>
                <w:lang w:val="cs-CZ"/>
              </w:rPr>
              <w:t>hlavní zkoušející nezadají údaje do formuláře eCRF nebo neodpoví na dotazy ve lhůtě stanovené pro každou z výše uvedených záležitostí, může společnost Janssen podle svého výhradního uvážení okamžitě přijmout nápravná opatření. Tato nápravná opatření mohou mimo jiné zahrnovat dočasné pozastavení screeningu/</w:t>
            </w:r>
            <w:r w:rsidR="00E84ADB" w:rsidRPr="009E5F2B">
              <w:rPr>
                <w:rFonts w:ascii="Calibri" w:eastAsia="Calibri" w:hAnsi="Calibri" w:cs="Calibri"/>
                <w:iCs/>
                <w:color w:val="000000"/>
                <w:sz w:val="22"/>
                <w:szCs w:val="22"/>
                <w:lang w:val="cs-CZ"/>
              </w:rPr>
              <w:t>náboru</w:t>
            </w:r>
            <w:r w:rsidRPr="009E5F2B">
              <w:rPr>
                <w:rFonts w:ascii="Calibri" w:eastAsia="Calibri" w:hAnsi="Calibri" w:cs="Calibri"/>
                <w:iCs/>
                <w:color w:val="000000"/>
                <w:sz w:val="22"/>
                <w:szCs w:val="22"/>
                <w:lang w:val="cs-CZ"/>
              </w:rPr>
              <w:t xml:space="preserve">, další monitorovací návštěvy, zvážení auditu </w:t>
            </w:r>
            <w:r w:rsidR="00E84ADB" w:rsidRPr="009E5F2B">
              <w:rPr>
                <w:rFonts w:ascii="Calibri" w:eastAsia="Calibri" w:hAnsi="Calibri" w:cs="Calibri"/>
                <w:iCs/>
                <w:color w:val="000000"/>
                <w:sz w:val="22"/>
                <w:szCs w:val="22"/>
                <w:lang w:val="cs-CZ"/>
              </w:rPr>
              <w:t>u poskytovatele</w:t>
            </w:r>
            <w:r w:rsidRPr="009E5F2B">
              <w:rPr>
                <w:rFonts w:ascii="Calibri" w:eastAsia="Calibri" w:hAnsi="Calibri" w:cs="Calibri"/>
                <w:iCs/>
                <w:color w:val="000000"/>
                <w:sz w:val="22"/>
                <w:szCs w:val="22"/>
                <w:lang w:val="cs-CZ"/>
              </w:rPr>
              <w:t xml:space="preserve"> a možné ukončení účasti </w:t>
            </w:r>
            <w:r w:rsidR="008A74AF" w:rsidRPr="009E5F2B">
              <w:rPr>
                <w:rFonts w:ascii="Calibri" w:eastAsia="Calibri" w:hAnsi="Calibri" w:cs="Calibri"/>
                <w:iCs/>
                <w:color w:val="000000"/>
                <w:sz w:val="22"/>
                <w:szCs w:val="22"/>
                <w:lang w:val="cs-CZ"/>
              </w:rPr>
              <w:t>poskytovatele</w:t>
            </w:r>
            <w:r w:rsidRPr="009E5F2B">
              <w:rPr>
                <w:rFonts w:ascii="Calibri" w:eastAsia="Calibri" w:hAnsi="Calibri" w:cs="Calibri"/>
                <w:iCs/>
                <w:color w:val="000000"/>
                <w:sz w:val="22"/>
                <w:szCs w:val="22"/>
                <w:lang w:val="cs-CZ"/>
              </w:rPr>
              <w:t xml:space="preserve"> v klinickém hodnocení.</w:t>
            </w:r>
          </w:p>
        </w:tc>
      </w:tr>
      <w:tr w:rsidR="00C82017" w:rsidRPr="009E5F2B" w14:paraId="4FF9EDE0" w14:textId="158B236A" w:rsidTr="00CA2442">
        <w:tc>
          <w:tcPr>
            <w:tcW w:w="4585" w:type="dxa"/>
          </w:tcPr>
          <w:p w14:paraId="34A8EF8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5DA691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2DC8E94" w14:textId="76FE20B8" w:rsidTr="00CA2442">
        <w:tc>
          <w:tcPr>
            <w:tcW w:w="4585" w:type="dxa"/>
          </w:tcPr>
          <w:p w14:paraId="4227906D" w14:textId="379E415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4.3</w:t>
            </w:r>
            <w:r w:rsidRPr="009E5F2B">
              <w:rPr>
                <w:rFonts w:ascii="Calibri" w:hAnsi="Calibri" w:cs="Calibri"/>
                <w:noProof/>
                <w:sz w:val="22"/>
                <w:szCs w:val="22"/>
              </w:rPr>
              <w:tab/>
              <w:t>Institution and Principal Investigator  also agree to report to Janssen immediately but not later than twenty-four (24) hours after learning of any serious adverse events and other important medical events, as identified in the Protocol, affecting any Trial Subject in the Clinical Trial. Institution and Principal Investigator further agree to follow up such report with detailed, written reports in compliance with all applicable legal and regulatory requirements</w:t>
            </w:r>
            <w:r w:rsidR="00E84ADB" w:rsidRPr="009E5F2B">
              <w:rPr>
                <w:rFonts w:ascii="Calibri" w:hAnsi="Calibri" w:cs="Calibri"/>
                <w:noProof/>
                <w:sz w:val="22"/>
                <w:szCs w:val="22"/>
              </w:rPr>
              <w:t>.</w:t>
            </w:r>
            <w:r w:rsidR="00350669" w:rsidRPr="009E5F2B">
              <w:rPr>
                <w:rFonts w:ascii="Calibri" w:hAnsi="Calibri" w:cs="Calibri"/>
                <w:noProof/>
                <w:sz w:val="22"/>
                <w:szCs w:val="22"/>
              </w:rPr>
              <w:t xml:space="preserve"> Each Party shall inform the other immediately upon becoming aware of any serious breach of the Protocol and/or Regulation (EU) No 536/2014 including the conditions and principles of ICH-GCP at the Institution. Janssen or its designee shall inform the competent health authorities of such serious breach in writing within seven (7) days of becoming aware of such breach. Janssen or its designee shall, at its discretion, inform other participating sites that a serious breach has occurred but shall not be under any obligation to do so unless a regulatory obligation is applicable or as instructed by a competent health authority. For the purposes of this provision, a “serious breach” is a breach of the latest approved Protocol version or Regulation (EU) No 536/2014 that is likely to affect to a significant degree the safety and the rights of the Trial Subjects and/or the reliability and robustness of the data </w:t>
            </w:r>
            <w:r w:rsidR="00350669" w:rsidRPr="009E5F2B">
              <w:rPr>
                <w:rFonts w:ascii="Calibri" w:hAnsi="Calibri" w:cs="Calibri"/>
                <w:noProof/>
                <w:sz w:val="22"/>
                <w:szCs w:val="22"/>
              </w:rPr>
              <w:lastRenderedPageBreak/>
              <w:t>generated in the Clinical Trial. For the avoidance of doubt, this provision does not apply to the safety reporting and reporting of adverse events as covered elsewhere in the Agreement.</w:t>
            </w:r>
          </w:p>
        </w:tc>
        <w:tc>
          <w:tcPr>
            <w:tcW w:w="4770" w:type="dxa"/>
          </w:tcPr>
          <w:p w14:paraId="0E3A27BC" w14:textId="54DD3925"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4.3</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rovněž souhlasí s tím, že společnosti Janssen nahlásí ihned, ale nejpozději dvacet čtyři</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(24)</w:t>
            </w:r>
            <w:r w:rsidR="00285C78"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hodin poté, co se o nich dozví, jakékoli závažné nežádoucí příhody a další významné zdravotní příhody, jak jsou definovány v protokolu, které se vyskytnou u libovolného subjektu hodnocení v rámci klinického hodnocení. Hlavní zkoušející a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dále souhlasí, že po takovém ohlášení následně poskytnou podrobnou písemnou zprávu v souladu se všemi platnými zákony a regulačními požadavky</w:t>
            </w:r>
            <w:r w:rsidR="00E84ADB" w:rsidRPr="009E5F2B">
              <w:rPr>
                <w:rFonts w:ascii="Calibri" w:eastAsia="Calibri" w:hAnsi="Calibri" w:cs="Calibri"/>
                <w:sz w:val="22"/>
                <w:szCs w:val="22"/>
                <w:lang w:val="cs-CZ"/>
              </w:rPr>
              <w:t>.</w:t>
            </w:r>
            <w:r w:rsidR="001D089B" w:rsidRPr="009E5F2B">
              <w:rPr>
                <w:rFonts w:ascii="Calibri" w:hAnsi="Calibri" w:cs="Calibri"/>
                <w:sz w:val="22"/>
                <w:szCs w:val="22"/>
                <w:lang w:val="cs-CZ"/>
              </w:rPr>
              <w:t xml:space="preserve"> Každá ze smluvních stran bude druhou smluvní stranu </w:t>
            </w:r>
            <w:r w:rsidR="00E32896" w:rsidRPr="009E5F2B">
              <w:rPr>
                <w:rFonts w:ascii="Calibri" w:hAnsi="Calibri" w:cs="Calibri"/>
                <w:sz w:val="22"/>
                <w:szCs w:val="22"/>
                <w:lang w:val="cs-CZ"/>
              </w:rPr>
              <w:t xml:space="preserve">neprodleně </w:t>
            </w:r>
            <w:r w:rsidR="001D089B" w:rsidRPr="009E5F2B">
              <w:rPr>
                <w:rFonts w:ascii="Calibri" w:hAnsi="Calibri" w:cs="Calibri"/>
                <w:sz w:val="22"/>
                <w:szCs w:val="22"/>
                <w:lang w:val="cs-CZ"/>
              </w:rPr>
              <w:t xml:space="preserve">informovat po zjištění jakéhokoli závažného porušení protokolu a/nebo nařízení (EU) č. 536/2014, včetně podmínek a </w:t>
            </w:r>
            <w:r w:rsidR="00627060" w:rsidRPr="009E5F2B">
              <w:rPr>
                <w:rFonts w:ascii="Calibri" w:hAnsi="Calibri" w:cs="Calibri"/>
                <w:sz w:val="22"/>
                <w:szCs w:val="22"/>
                <w:lang w:val="cs-CZ"/>
              </w:rPr>
              <w:t xml:space="preserve">zásad směrnice </w:t>
            </w:r>
            <w:r w:rsidR="001D089B" w:rsidRPr="009E5F2B">
              <w:rPr>
                <w:rFonts w:ascii="Calibri" w:hAnsi="Calibri" w:cs="Calibri"/>
                <w:sz w:val="22"/>
                <w:szCs w:val="22"/>
                <w:lang w:val="cs-CZ"/>
              </w:rPr>
              <w:t xml:space="preserve">ICH-GCP </w:t>
            </w:r>
            <w:r w:rsidR="00627060" w:rsidRPr="009E5F2B">
              <w:rPr>
                <w:rFonts w:ascii="Calibri" w:hAnsi="Calibri" w:cs="Calibri"/>
                <w:sz w:val="22"/>
                <w:szCs w:val="22"/>
                <w:lang w:val="cs-CZ"/>
              </w:rPr>
              <w:t>u poskytovatele</w:t>
            </w:r>
            <w:r w:rsidR="001D089B" w:rsidRPr="009E5F2B">
              <w:rPr>
                <w:rFonts w:ascii="Calibri" w:hAnsi="Calibri" w:cs="Calibri"/>
                <w:sz w:val="22"/>
                <w:szCs w:val="22"/>
                <w:lang w:val="cs-CZ"/>
              </w:rPr>
              <w:t xml:space="preserve">. </w:t>
            </w:r>
            <w:r w:rsidR="00627060" w:rsidRPr="009E5F2B">
              <w:rPr>
                <w:rFonts w:ascii="Calibri" w:hAnsi="Calibri" w:cs="Calibri"/>
                <w:sz w:val="22"/>
                <w:szCs w:val="22"/>
                <w:lang w:val="cs-CZ"/>
              </w:rPr>
              <w:t xml:space="preserve">Společnost </w:t>
            </w:r>
            <w:r w:rsidR="001D089B" w:rsidRPr="009E5F2B">
              <w:rPr>
                <w:rFonts w:ascii="Calibri" w:hAnsi="Calibri" w:cs="Calibri"/>
                <w:sz w:val="22"/>
                <w:szCs w:val="22"/>
                <w:lang w:val="cs-CZ"/>
              </w:rPr>
              <w:t xml:space="preserve">Janssen </w:t>
            </w:r>
            <w:r w:rsidR="00627060" w:rsidRPr="009E5F2B">
              <w:rPr>
                <w:rFonts w:ascii="Calibri" w:hAnsi="Calibri" w:cs="Calibri"/>
                <w:sz w:val="22"/>
                <w:szCs w:val="22"/>
                <w:lang w:val="cs-CZ"/>
              </w:rPr>
              <w:t>nebo její zmocněnec bud</w:t>
            </w:r>
            <w:r w:rsidR="00E32896" w:rsidRPr="009E5F2B">
              <w:rPr>
                <w:rFonts w:ascii="Calibri" w:hAnsi="Calibri" w:cs="Calibri"/>
                <w:sz w:val="22"/>
                <w:szCs w:val="22"/>
                <w:lang w:val="cs-CZ"/>
              </w:rPr>
              <w:t>ou</w:t>
            </w:r>
            <w:r w:rsidR="00627060" w:rsidRPr="009E5F2B">
              <w:rPr>
                <w:rFonts w:ascii="Calibri" w:hAnsi="Calibri" w:cs="Calibri"/>
                <w:sz w:val="22"/>
                <w:szCs w:val="22"/>
                <w:lang w:val="cs-CZ"/>
              </w:rPr>
              <w:t xml:space="preserve"> informovat příslušné zdravotní úřady o takovém závažném porušení písemně během sedmi </w:t>
            </w:r>
            <w:r w:rsidR="001D089B" w:rsidRPr="009E5F2B">
              <w:rPr>
                <w:rFonts w:ascii="Calibri" w:hAnsi="Calibri" w:cs="Calibri"/>
                <w:sz w:val="22"/>
                <w:szCs w:val="22"/>
                <w:lang w:val="cs-CZ"/>
              </w:rPr>
              <w:t>(7)</w:t>
            </w:r>
            <w:r w:rsidR="00627060" w:rsidRPr="009E5F2B">
              <w:rPr>
                <w:rFonts w:ascii="Calibri" w:hAnsi="Calibri" w:cs="Calibri"/>
                <w:sz w:val="22"/>
                <w:szCs w:val="22"/>
                <w:lang w:val="cs-CZ"/>
              </w:rPr>
              <w:t> dnů od zjištění porušení</w:t>
            </w:r>
            <w:r w:rsidR="001D089B" w:rsidRPr="009E5F2B">
              <w:rPr>
                <w:rFonts w:ascii="Calibri" w:hAnsi="Calibri" w:cs="Calibri"/>
                <w:sz w:val="22"/>
                <w:szCs w:val="22"/>
                <w:lang w:val="cs-CZ"/>
              </w:rPr>
              <w:t xml:space="preserve">. </w:t>
            </w:r>
            <w:r w:rsidR="00627060" w:rsidRPr="009E5F2B">
              <w:rPr>
                <w:rFonts w:ascii="Calibri" w:hAnsi="Calibri" w:cs="Calibri"/>
                <w:sz w:val="22"/>
                <w:szCs w:val="22"/>
                <w:lang w:val="cs-CZ"/>
              </w:rPr>
              <w:t xml:space="preserve">Společnost </w:t>
            </w:r>
            <w:r w:rsidR="001D089B" w:rsidRPr="009E5F2B">
              <w:rPr>
                <w:rFonts w:ascii="Calibri" w:hAnsi="Calibri" w:cs="Calibri"/>
                <w:sz w:val="22"/>
                <w:szCs w:val="22"/>
                <w:lang w:val="cs-CZ"/>
              </w:rPr>
              <w:t xml:space="preserve">Janssen </w:t>
            </w:r>
            <w:r w:rsidR="00627060" w:rsidRPr="009E5F2B">
              <w:rPr>
                <w:rFonts w:ascii="Calibri" w:hAnsi="Calibri" w:cs="Calibri"/>
                <w:sz w:val="22"/>
                <w:szCs w:val="22"/>
                <w:lang w:val="cs-CZ"/>
              </w:rPr>
              <w:t>nebo její zmocněnec dle svého uvážení budou informovat ostatní zúčastněná klinická pracoviště o tom, že došlo k závažnému porušení, ale nebud</w:t>
            </w:r>
            <w:r w:rsidR="00E32896" w:rsidRPr="009E5F2B">
              <w:rPr>
                <w:rFonts w:ascii="Calibri" w:hAnsi="Calibri" w:cs="Calibri"/>
                <w:sz w:val="22"/>
                <w:szCs w:val="22"/>
                <w:lang w:val="cs-CZ"/>
              </w:rPr>
              <w:t>ou</w:t>
            </w:r>
            <w:r w:rsidR="00627060" w:rsidRPr="009E5F2B">
              <w:rPr>
                <w:rFonts w:ascii="Calibri" w:hAnsi="Calibri" w:cs="Calibri"/>
                <w:sz w:val="22"/>
                <w:szCs w:val="22"/>
                <w:lang w:val="cs-CZ"/>
              </w:rPr>
              <w:t xml:space="preserve"> mít povinnost tak učinit, pokud se na </w:t>
            </w:r>
            <w:r w:rsidR="00E32896" w:rsidRPr="009E5F2B">
              <w:rPr>
                <w:rFonts w:ascii="Calibri" w:hAnsi="Calibri" w:cs="Calibri"/>
                <w:sz w:val="22"/>
                <w:szCs w:val="22"/>
                <w:lang w:val="cs-CZ"/>
              </w:rPr>
              <w:t xml:space="preserve">tuto situaci </w:t>
            </w:r>
            <w:r w:rsidR="005979E0" w:rsidRPr="009E5F2B">
              <w:rPr>
                <w:rFonts w:ascii="Calibri" w:hAnsi="Calibri" w:cs="Calibri"/>
                <w:sz w:val="22"/>
                <w:szCs w:val="22"/>
                <w:lang w:val="cs-CZ"/>
              </w:rPr>
              <w:t>nevztahují</w:t>
            </w:r>
            <w:r w:rsidR="00627060" w:rsidRPr="009E5F2B">
              <w:rPr>
                <w:rFonts w:ascii="Calibri" w:hAnsi="Calibri" w:cs="Calibri"/>
                <w:sz w:val="22"/>
                <w:szCs w:val="22"/>
                <w:lang w:val="cs-CZ"/>
              </w:rPr>
              <w:t xml:space="preserve"> regulační požadavky nebo pokud k tomu nedostan</w:t>
            </w:r>
            <w:r w:rsidR="00E32896" w:rsidRPr="009E5F2B">
              <w:rPr>
                <w:rFonts w:ascii="Calibri" w:hAnsi="Calibri" w:cs="Calibri"/>
                <w:sz w:val="22"/>
                <w:szCs w:val="22"/>
                <w:lang w:val="cs-CZ"/>
              </w:rPr>
              <w:t>ou</w:t>
            </w:r>
            <w:r w:rsidR="00627060" w:rsidRPr="009E5F2B">
              <w:rPr>
                <w:rFonts w:ascii="Calibri" w:hAnsi="Calibri" w:cs="Calibri"/>
                <w:sz w:val="22"/>
                <w:szCs w:val="22"/>
                <w:lang w:val="cs-CZ"/>
              </w:rPr>
              <w:t xml:space="preserve"> pokyn od příslušného zdravotního úřadu</w:t>
            </w:r>
            <w:r w:rsidR="001D089B" w:rsidRPr="009E5F2B">
              <w:rPr>
                <w:rFonts w:ascii="Calibri" w:hAnsi="Calibri" w:cs="Calibri"/>
                <w:sz w:val="22"/>
                <w:szCs w:val="22"/>
                <w:lang w:val="cs-CZ"/>
              </w:rPr>
              <w:t xml:space="preserve">. </w:t>
            </w:r>
            <w:r w:rsidR="00627060" w:rsidRPr="009E5F2B">
              <w:rPr>
                <w:rFonts w:ascii="Calibri" w:hAnsi="Calibri" w:cs="Calibri"/>
                <w:sz w:val="22"/>
                <w:szCs w:val="22"/>
                <w:lang w:val="cs-CZ"/>
              </w:rPr>
              <w:t xml:space="preserve">Pro účely tohoto ustanovení se „závažným porušením“ rozumí porušení aktuální schválené verze protokolu nebo </w:t>
            </w:r>
            <w:r w:rsidR="00627060" w:rsidRPr="009E5F2B">
              <w:rPr>
                <w:rFonts w:ascii="Calibri" w:hAnsi="Calibri" w:cs="Calibri"/>
                <w:sz w:val="22"/>
                <w:szCs w:val="22"/>
                <w:lang w:val="cs-CZ"/>
              </w:rPr>
              <w:lastRenderedPageBreak/>
              <w:t xml:space="preserve">nařízení </w:t>
            </w:r>
            <w:r w:rsidR="001D089B" w:rsidRPr="009E5F2B">
              <w:rPr>
                <w:rFonts w:ascii="Calibri" w:hAnsi="Calibri" w:cs="Calibri"/>
                <w:sz w:val="22"/>
                <w:szCs w:val="22"/>
                <w:lang w:val="cs-CZ"/>
              </w:rPr>
              <w:t xml:space="preserve">(EU) </w:t>
            </w:r>
            <w:r w:rsidR="00627060" w:rsidRPr="009E5F2B">
              <w:rPr>
                <w:rFonts w:ascii="Calibri" w:hAnsi="Calibri" w:cs="Calibri"/>
                <w:sz w:val="22"/>
                <w:szCs w:val="22"/>
                <w:lang w:val="cs-CZ"/>
              </w:rPr>
              <w:t>č. </w:t>
            </w:r>
            <w:r w:rsidR="001D089B" w:rsidRPr="009E5F2B">
              <w:rPr>
                <w:rFonts w:ascii="Calibri" w:hAnsi="Calibri" w:cs="Calibri"/>
                <w:sz w:val="22"/>
                <w:szCs w:val="22"/>
                <w:lang w:val="cs-CZ"/>
              </w:rPr>
              <w:t>536/2014</w:t>
            </w:r>
            <w:r w:rsidR="00627060" w:rsidRPr="009E5F2B">
              <w:rPr>
                <w:rFonts w:ascii="Calibri" w:hAnsi="Calibri" w:cs="Calibri"/>
                <w:sz w:val="22"/>
                <w:szCs w:val="22"/>
                <w:lang w:val="cs-CZ"/>
              </w:rPr>
              <w:t xml:space="preserve">, které pravděpodobně významným způsobem ovlivní bezpečnost a práva subjektů a/nebo spolehlivost a robustnost údajů generovaných v klinickém hodnocení. Pro vyloučení pochybností, toto ustanovení se </w:t>
            </w:r>
            <w:r w:rsidR="005979E0" w:rsidRPr="009E5F2B">
              <w:rPr>
                <w:rFonts w:ascii="Calibri" w:hAnsi="Calibri" w:cs="Calibri"/>
                <w:sz w:val="22"/>
                <w:szCs w:val="22"/>
                <w:lang w:val="cs-CZ"/>
              </w:rPr>
              <w:t>nevztahuje</w:t>
            </w:r>
            <w:r w:rsidR="00627060" w:rsidRPr="009E5F2B">
              <w:rPr>
                <w:rFonts w:ascii="Calibri" w:hAnsi="Calibri" w:cs="Calibri"/>
                <w:sz w:val="22"/>
                <w:szCs w:val="22"/>
                <w:lang w:val="cs-CZ"/>
              </w:rPr>
              <w:t xml:space="preserve"> na bezpečnostní hlášení a hlášení </w:t>
            </w:r>
            <w:r w:rsidR="005979E0" w:rsidRPr="009E5F2B">
              <w:rPr>
                <w:rFonts w:ascii="Calibri" w:hAnsi="Calibri" w:cs="Calibri"/>
                <w:sz w:val="22"/>
                <w:szCs w:val="22"/>
                <w:lang w:val="cs-CZ"/>
              </w:rPr>
              <w:t>nežádoucích</w:t>
            </w:r>
            <w:r w:rsidR="00627060" w:rsidRPr="009E5F2B">
              <w:rPr>
                <w:rFonts w:ascii="Calibri" w:hAnsi="Calibri" w:cs="Calibri"/>
                <w:sz w:val="22"/>
                <w:szCs w:val="22"/>
                <w:lang w:val="cs-CZ"/>
              </w:rPr>
              <w:t xml:space="preserve"> příhod, která jsou </w:t>
            </w:r>
            <w:r w:rsidR="00737CC8" w:rsidRPr="009E5F2B">
              <w:rPr>
                <w:rFonts w:ascii="Calibri" w:hAnsi="Calibri" w:cs="Calibri"/>
                <w:sz w:val="22"/>
                <w:szCs w:val="22"/>
                <w:lang w:val="cs-CZ"/>
              </w:rPr>
              <w:t>ošetřena na jiném místě této smlouvy</w:t>
            </w:r>
            <w:r w:rsidR="001D089B" w:rsidRPr="009E5F2B">
              <w:rPr>
                <w:rFonts w:ascii="Calibri" w:hAnsi="Calibri" w:cs="Calibri"/>
                <w:sz w:val="22"/>
                <w:szCs w:val="22"/>
                <w:lang w:val="cs-CZ"/>
              </w:rPr>
              <w:t>.</w:t>
            </w:r>
          </w:p>
        </w:tc>
      </w:tr>
      <w:tr w:rsidR="00C82017" w:rsidRPr="009E5F2B" w14:paraId="2729D9BB" w14:textId="6813188F" w:rsidTr="00CA2442">
        <w:tc>
          <w:tcPr>
            <w:tcW w:w="4585" w:type="dxa"/>
          </w:tcPr>
          <w:p w14:paraId="6256633C"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FA207CE"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1FAD1F9" w14:textId="46124C37" w:rsidTr="00CA2442">
        <w:tc>
          <w:tcPr>
            <w:tcW w:w="4585" w:type="dxa"/>
          </w:tcPr>
          <w:p w14:paraId="0B9298C1" w14:textId="15F99B83" w:rsidR="00C82017" w:rsidRPr="009E5F2B" w:rsidRDefault="00C82017" w:rsidP="00C82017">
            <w:pPr>
              <w:tabs>
                <w:tab w:val="left" w:pos="540"/>
                <w:tab w:val="num" w:pos="2520"/>
              </w:tabs>
              <w:suppressAutoHyphens/>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4.4</w:t>
            </w:r>
            <w:r w:rsidRPr="009E5F2B">
              <w:rPr>
                <w:rFonts w:ascii="Calibri" w:hAnsi="Calibri" w:cs="Calibri"/>
                <w:noProof/>
                <w:sz w:val="22"/>
                <w:szCs w:val="22"/>
              </w:rPr>
              <w:tab/>
              <w:t xml:space="preserve">Timely, accurate and complete data submission and query responses are necessary to ensure payment in accordance with the Payment Schedule, Annex A of this Agreement </w:t>
            </w:r>
            <w:r w:rsidRPr="009E5F2B">
              <w:rPr>
                <w:rFonts w:ascii="Calibri" w:hAnsi="Calibri" w:cs="Calibri"/>
                <w:iCs/>
                <w:noProof/>
                <w:sz w:val="22"/>
                <w:szCs w:val="22"/>
              </w:rPr>
              <w:t>and Payment Letters.</w:t>
            </w:r>
          </w:p>
        </w:tc>
        <w:tc>
          <w:tcPr>
            <w:tcW w:w="4770" w:type="dxa"/>
          </w:tcPr>
          <w:p w14:paraId="4702C6C7" w14:textId="7DC8E1EB" w:rsidR="00C82017" w:rsidRPr="009E5F2B" w:rsidRDefault="00C82017" w:rsidP="00C82017">
            <w:pPr>
              <w:tabs>
                <w:tab w:val="left" w:pos="540"/>
                <w:tab w:val="num" w:pos="2520"/>
              </w:tabs>
              <w:suppressAutoHyphens/>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4.4</w:t>
            </w:r>
            <w:r w:rsidRPr="009E5F2B">
              <w:rPr>
                <w:rFonts w:ascii="Calibri" w:eastAsia="Calibri" w:hAnsi="Calibri" w:cs="Calibri"/>
                <w:sz w:val="22"/>
                <w:szCs w:val="22"/>
                <w:lang w:val="cs-CZ"/>
              </w:rPr>
              <w:tab/>
              <w:t>Včasné, přesné a úplné předložení údajů a odpovědí na dotazy je nezbytné k zajištění platby v souladu s harmonogramem plateb v příloze A této smlouvy a platebních</w:t>
            </w:r>
            <w:r w:rsidR="00F85C28" w:rsidRPr="009E5F2B">
              <w:rPr>
                <w:rFonts w:ascii="Calibri" w:eastAsia="Calibri" w:hAnsi="Calibri" w:cs="Calibri"/>
                <w:sz w:val="22"/>
                <w:szCs w:val="22"/>
                <w:lang w:val="cs-CZ"/>
              </w:rPr>
              <w:t xml:space="preserve"> dohod ve formě</w:t>
            </w:r>
            <w:r w:rsidRPr="009E5F2B">
              <w:rPr>
                <w:rFonts w:ascii="Calibri" w:eastAsia="Calibri" w:hAnsi="Calibri" w:cs="Calibri"/>
                <w:sz w:val="22"/>
                <w:szCs w:val="22"/>
                <w:lang w:val="cs-CZ"/>
              </w:rPr>
              <w:t xml:space="preserve"> dopis</w:t>
            </w:r>
            <w:r w:rsidR="00F85C28" w:rsidRPr="009E5F2B">
              <w:rPr>
                <w:rFonts w:ascii="Calibri" w:eastAsia="Calibri" w:hAnsi="Calibri" w:cs="Calibri"/>
                <w:sz w:val="22"/>
                <w:szCs w:val="22"/>
                <w:lang w:val="cs-CZ"/>
              </w:rPr>
              <w:t>u</w:t>
            </w:r>
            <w:r w:rsidRPr="009E5F2B">
              <w:rPr>
                <w:rFonts w:ascii="Calibri" w:eastAsia="Calibri" w:hAnsi="Calibri" w:cs="Calibri"/>
                <w:sz w:val="22"/>
                <w:szCs w:val="22"/>
                <w:lang w:val="cs-CZ"/>
              </w:rPr>
              <w:t>.</w:t>
            </w:r>
          </w:p>
        </w:tc>
      </w:tr>
      <w:tr w:rsidR="00C82017" w:rsidRPr="009E5F2B" w14:paraId="22FA47A3" w14:textId="5090903E" w:rsidTr="00CA2442">
        <w:tc>
          <w:tcPr>
            <w:tcW w:w="4585" w:type="dxa"/>
          </w:tcPr>
          <w:p w14:paraId="5E55F73A" w14:textId="77777777" w:rsidR="00C82017" w:rsidRPr="009E5F2B" w:rsidRDefault="00C82017" w:rsidP="00C82017">
            <w:pPr>
              <w:suppressAutoHyphens/>
              <w:jc w:val="both"/>
              <w:rPr>
                <w:rFonts w:ascii="Calibri" w:hAnsi="Calibri" w:cs="Calibri"/>
                <w:noProof/>
                <w:sz w:val="22"/>
                <w:szCs w:val="22"/>
              </w:rPr>
            </w:pPr>
          </w:p>
        </w:tc>
        <w:tc>
          <w:tcPr>
            <w:tcW w:w="4770" w:type="dxa"/>
          </w:tcPr>
          <w:p w14:paraId="54FA6D1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01CF94D" w14:textId="26381201" w:rsidTr="00CA2442">
        <w:tc>
          <w:tcPr>
            <w:tcW w:w="4585" w:type="dxa"/>
          </w:tcPr>
          <w:p w14:paraId="769AEA57" w14:textId="77777777" w:rsidR="00C82017" w:rsidRPr="009E5F2B" w:rsidRDefault="00C82017" w:rsidP="00C82017">
            <w:pPr>
              <w:suppressAutoHyphens/>
              <w:jc w:val="both"/>
              <w:rPr>
                <w:rFonts w:ascii="Calibri" w:hAnsi="Calibri" w:cs="Calibri"/>
                <w:noProof/>
                <w:sz w:val="22"/>
                <w:szCs w:val="22"/>
              </w:rPr>
            </w:pPr>
          </w:p>
        </w:tc>
        <w:tc>
          <w:tcPr>
            <w:tcW w:w="4770" w:type="dxa"/>
          </w:tcPr>
          <w:p w14:paraId="50177380"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2DB7A69" w14:textId="2EB6C5C0" w:rsidTr="00CA2442">
        <w:tc>
          <w:tcPr>
            <w:tcW w:w="4585" w:type="dxa"/>
          </w:tcPr>
          <w:p w14:paraId="6294D5D0" w14:textId="23CF9CCD" w:rsidR="00C82017" w:rsidRPr="009E5F2B" w:rsidRDefault="00C82017" w:rsidP="00C82017">
            <w:pPr>
              <w:keepNext/>
              <w:keepLines/>
              <w:suppressAutoHyphens/>
              <w:jc w:val="both"/>
              <w:rPr>
                <w:rFonts w:ascii="Calibri" w:hAnsi="Calibri" w:cs="Calibri"/>
                <w:noProof/>
                <w:sz w:val="22"/>
                <w:szCs w:val="22"/>
              </w:rPr>
            </w:pPr>
            <w:r w:rsidRPr="009E5F2B">
              <w:rPr>
                <w:rFonts w:ascii="Calibri" w:hAnsi="Calibri" w:cs="Calibri"/>
                <w:b/>
                <w:noProof/>
                <w:sz w:val="22"/>
                <w:szCs w:val="22"/>
              </w:rPr>
              <w:t>5.</w:t>
            </w:r>
            <w:r w:rsidRPr="009E5F2B">
              <w:rPr>
                <w:rFonts w:ascii="Calibri" w:hAnsi="Calibri" w:cs="Calibri"/>
                <w:b/>
                <w:noProof/>
                <w:sz w:val="22"/>
                <w:szCs w:val="22"/>
              </w:rPr>
              <w:tab/>
            </w:r>
            <w:r w:rsidRPr="009E5F2B">
              <w:rPr>
                <w:rFonts w:ascii="Calibri" w:hAnsi="Calibri" w:cs="Calibri"/>
                <w:b/>
                <w:noProof/>
                <w:sz w:val="22"/>
                <w:szCs w:val="22"/>
                <w:u w:val="single"/>
              </w:rPr>
              <w:t>Monitoring of Clinical Trial – Audit – Inspections</w:t>
            </w:r>
          </w:p>
        </w:tc>
        <w:tc>
          <w:tcPr>
            <w:tcW w:w="4770" w:type="dxa"/>
          </w:tcPr>
          <w:p w14:paraId="34CD1ED5" w14:textId="709D068F" w:rsidR="00C82017" w:rsidRPr="009E5F2B" w:rsidRDefault="00C82017" w:rsidP="00C82017">
            <w:pPr>
              <w:keepNext/>
              <w:keepLine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5.</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Monitorování Klinického hodnocení</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 Audit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Inspekce</w:t>
            </w:r>
          </w:p>
        </w:tc>
      </w:tr>
      <w:tr w:rsidR="00C82017" w:rsidRPr="009E5F2B" w14:paraId="7BFB6F8D" w14:textId="3C24A12E" w:rsidTr="00CA2442">
        <w:tc>
          <w:tcPr>
            <w:tcW w:w="4585" w:type="dxa"/>
          </w:tcPr>
          <w:p w14:paraId="38F3CC90" w14:textId="77777777" w:rsidR="00C82017" w:rsidRPr="009E5F2B" w:rsidRDefault="00C82017" w:rsidP="00C82017">
            <w:pPr>
              <w:keepNext/>
              <w:keepLines/>
              <w:suppressAutoHyphens/>
              <w:jc w:val="both"/>
              <w:rPr>
                <w:rFonts w:ascii="Calibri" w:hAnsi="Calibri" w:cs="Calibri"/>
                <w:noProof/>
                <w:sz w:val="22"/>
                <w:szCs w:val="22"/>
              </w:rPr>
            </w:pPr>
          </w:p>
        </w:tc>
        <w:tc>
          <w:tcPr>
            <w:tcW w:w="4770" w:type="dxa"/>
          </w:tcPr>
          <w:p w14:paraId="64482658" w14:textId="77777777" w:rsidR="00C82017" w:rsidRPr="009E5F2B" w:rsidRDefault="00C82017" w:rsidP="00C82017">
            <w:pPr>
              <w:keepNext/>
              <w:keepLines/>
              <w:suppressAutoHyphens/>
              <w:jc w:val="both"/>
              <w:rPr>
                <w:rFonts w:ascii="Calibri" w:hAnsi="Calibri" w:cs="Calibri"/>
                <w:sz w:val="22"/>
                <w:szCs w:val="22"/>
                <w:lang w:val="cs-CZ"/>
              </w:rPr>
            </w:pPr>
          </w:p>
        </w:tc>
      </w:tr>
      <w:tr w:rsidR="00C82017" w:rsidRPr="009E5F2B" w14:paraId="513971C1" w14:textId="3EF3E67E" w:rsidTr="00CA2442">
        <w:tc>
          <w:tcPr>
            <w:tcW w:w="4585" w:type="dxa"/>
          </w:tcPr>
          <w:p w14:paraId="77F370C0" w14:textId="6EBF1E64"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5.1</w:t>
            </w:r>
            <w:r w:rsidRPr="009E5F2B">
              <w:rPr>
                <w:rFonts w:ascii="Calibri" w:hAnsi="Calibri" w:cs="Calibri"/>
                <w:noProof/>
                <w:sz w:val="22"/>
                <w:szCs w:val="22"/>
              </w:rPr>
              <w:tab/>
            </w:r>
            <w:r w:rsidRPr="009E5F2B">
              <w:rPr>
                <w:rFonts w:ascii="Calibri" w:hAnsi="Calibri" w:cs="Calibri"/>
                <w:b/>
                <w:noProof/>
                <w:sz w:val="22"/>
                <w:szCs w:val="22"/>
              </w:rPr>
              <w:t>Monitoring – Audit</w:t>
            </w:r>
          </w:p>
        </w:tc>
        <w:tc>
          <w:tcPr>
            <w:tcW w:w="4770" w:type="dxa"/>
          </w:tcPr>
          <w:p w14:paraId="2DDE5886" w14:textId="3CE6EF9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5.1</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Monitorování</w:t>
            </w:r>
            <w:r w:rsidR="00285C78" w:rsidRPr="009E5F2B">
              <w:rPr>
                <w:rFonts w:ascii="Calibri" w:eastAsia="Calibri" w:hAnsi="Calibri" w:cs="Calibri"/>
                <w:b/>
                <w:bCs/>
                <w:sz w:val="22"/>
                <w:szCs w:val="22"/>
                <w:lang w:val="cs-CZ"/>
              </w:rPr>
              <w:t> </w:t>
            </w:r>
            <w:r w:rsidRPr="009E5F2B">
              <w:rPr>
                <w:rFonts w:ascii="Calibri" w:eastAsia="Calibri" w:hAnsi="Calibri" w:cs="Calibri"/>
                <w:b/>
                <w:bCs/>
                <w:sz w:val="22"/>
                <w:szCs w:val="22"/>
                <w:lang w:val="cs-CZ"/>
              </w:rPr>
              <w:t>–</w:t>
            </w:r>
            <w:r w:rsidR="00285C78" w:rsidRPr="009E5F2B">
              <w:rPr>
                <w:rFonts w:ascii="Calibri" w:eastAsia="Calibri" w:hAnsi="Calibri" w:cs="Calibri"/>
                <w:b/>
                <w:bCs/>
                <w:sz w:val="22"/>
                <w:szCs w:val="22"/>
                <w:lang w:val="cs-CZ"/>
              </w:rPr>
              <w:t> </w:t>
            </w:r>
            <w:r w:rsidRPr="009E5F2B">
              <w:rPr>
                <w:rFonts w:ascii="Calibri" w:eastAsia="Calibri" w:hAnsi="Calibri" w:cs="Calibri"/>
                <w:b/>
                <w:bCs/>
                <w:sz w:val="22"/>
                <w:szCs w:val="22"/>
                <w:lang w:val="cs-CZ"/>
              </w:rPr>
              <w:t>audit</w:t>
            </w:r>
          </w:p>
        </w:tc>
      </w:tr>
      <w:tr w:rsidR="00C82017" w:rsidRPr="009E5F2B" w14:paraId="2DAF0372" w14:textId="45F6E3F9" w:rsidTr="00CA2442">
        <w:tc>
          <w:tcPr>
            <w:tcW w:w="4585" w:type="dxa"/>
          </w:tcPr>
          <w:p w14:paraId="23CDEAA2" w14:textId="34FDCBD4"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 xml:space="preserve">During and after the term of this Agreement, Institution and Principal Investigator agree to permit representatives of Janssen and/or the competent health authorities (including, if applicable, the US FDA) to examine at any reasonable time during normal business hours </w:t>
            </w:r>
          </w:p>
        </w:tc>
        <w:tc>
          <w:tcPr>
            <w:tcW w:w="4770" w:type="dxa"/>
          </w:tcPr>
          <w:p w14:paraId="2B949263" w14:textId="1E8FFD44"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během doby platnosti této smlouvy i po jejím uplynutí, umožní zástupcům společnosti Janssen a/nebo příslušným zdravotním úřadům (přichází-li to v úvahu, včetně amerického Úřadu pro kontrolu potravin a léčiv (FDA) kdykoli v přijatelném čase během pracovní doby zkontrolovat</w:t>
            </w:r>
          </w:p>
        </w:tc>
      </w:tr>
      <w:tr w:rsidR="00C82017" w:rsidRPr="009E5F2B" w14:paraId="374FFA71" w14:textId="7DC0AC03" w:rsidTr="00CA2442">
        <w:tc>
          <w:tcPr>
            <w:tcW w:w="4585" w:type="dxa"/>
          </w:tcPr>
          <w:p w14:paraId="2E2407E7" w14:textId="07815445"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the facilities where the Clinical Trial is being conducted;</w:t>
            </w:r>
          </w:p>
        </w:tc>
        <w:tc>
          <w:tcPr>
            <w:tcW w:w="4770" w:type="dxa"/>
          </w:tcPr>
          <w:p w14:paraId="6393FD4D" w14:textId="18DB745F"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prostory, ve kterých se </w:t>
            </w:r>
            <w:r w:rsidR="00FC048F"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 hodnocení provádí</w:t>
            </w:r>
          </w:p>
        </w:tc>
      </w:tr>
      <w:tr w:rsidR="00C82017" w:rsidRPr="009E5F2B" w14:paraId="5DE60754" w14:textId="3F6969E2" w:rsidTr="00CA2442">
        <w:tc>
          <w:tcPr>
            <w:tcW w:w="4585" w:type="dxa"/>
          </w:tcPr>
          <w:p w14:paraId="12478C82" w14:textId="078A7CCA"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 xml:space="preserve">raw Clinical Trial data including original Trial Subject records in paper and electronic format (complete subject medical record), if allowed under the terms of the informed consent form and the applicable laws; and </w:t>
            </w:r>
          </w:p>
        </w:tc>
        <w:tc>
          <w:tcPr>
            <w:tcW w:w="4770" w:type="dxa"/>
          </w:tcPr>
          <w:p w14:paraId="4A0FE70E" w14:textId="5FAD7D76"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(ii)</w:t>
            </w:r>
            <w:r w:rsidRPr="009E5F2B">
              <w:rPr>
                <w:rFonts w:ascii="Calibri" w:hAnsi="Calibri" w:cs="Calibri"/>
                <w:sz w:val="22"/>
                <w:szCs w:val="22"/>
                <w:lang w:val="cs-CZ"/>
              </w:rPr>
              <w:tab/>
            </w:r>
            <w:r w:rsidRPr="009E5F2B">
              <w:rPr>
                <w:rFonts w:ascii="Calibri" w:eastAsia="Calibri" w:hAnsi="Calibri" w:cs="Calibri"/>
                <w:sz w:val="22"/>
                <w:szCs w:val="22"/>
                <w:lang w:val="cs-CZ"/>
              </w:rPr>
              <w:t>nezpracované údaje klinického hodnocení včetně originálních záznamů subjektů hodnocení v papírové i elektronické podobě (kompletní lékařské záznamy subjektů), pokud je to v souladu s podmínkami formuláře informovaného souhlasu a platnými právními předpisy, a</w:t>
            </w:r>
          </w:p>
        </w:tc>
      </w:tr>
      <w:tr w:rsidR="00C82017" w:rsidRPr="009E5F2B" w14:paraId="03453B20" w14:textId="5F1FE9C3" w:rsidTr="00CA2442">
        <w:tc>
          <w:tcPr>
            <w:tcW w:w="4585" w:type="dxa"/>
          </w:tcPr>
          <w:p w14:paraId="5CB412E1" w14:textId="66E1FAD1"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(iii)</w:t>
            </w:r>
            <w:r w:rsidRPr="009E5F2B">
              <w:rPr>
                <w:rFonts w:ascii="Calibri" w:hAnsi="Calibri" w:cs="Calibri"/>
                <w:noProof/>
                <w:sz w:val="22"/>
                <w:szCs w:val="22"/>
              </w:rPr>
              <w:tab/>
              <w:t xml:space="preserve">any other relevant information necessary to confirm that the Clinical Trial is being conducted in conformance with the Protocol and in compliance with applicable legal and regulatory </w:t>
            </w:r>
            <w:r w:rsidRPr="009E5F2B">
              <w:rPr>
                <w:rFonts w:ascii="Calibri" w:hAnsi="Calibri" w:cs="Calibri"/>
                <w:noProof/>
                <w:sz w:val="22"/>
                <w:szCs w:val="22"/>
              </w:rPr>
              <w:lastRenderedPageBreak/>
              <w:t>requirements, including privacy and security laws and regulations.</w:t>
            </w:r>
          </w:p>
        </w:tc>
        <w:tc>
          <w:tcPr>
            <w:tcW w:w="4770" w:type="dxa"/>
          </w:tcPr>
          <w:p w14:paraId="6657CA56" w14:textId="5EE07EFA"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lastRenderedPageBreak/>
              <w:t>(iii)</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veškeré příslušné informace nezbytné k potvrzení toho, že </w:t>
            </w:r>
            <w:r w:rsidR="00FC048F"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 hodnocení je prováděno v souladu s Protokolem a podle platných zákonných a regulačních požadavků, včetně právních </w:t>
            </w:r>
            <w:r w:rsidRPr="009E5F2B">
              <w:rPr>
                <w:rFonts w:ascii="Calibri" w:eastAsia="Calibri" w:hAnsi="Calibri" w:cs="Calibri"/>
                <w:sz w:val="22"/>
                <w:szCs w:val="22"/>
                <w:lang w:val="cs-CZ"/>
              </w:rPr>
              <w:lastRenderedPageBreak/>
              <w:t>předpisů o ochraně osobních údajů a bezpečnostních předpisů.</w:t>
            </w:r>
          </w:p>
        </w:tc>
      </w:tr>
      <w:tr w:rsidR="000D44B5" w:rsidRPr="009E5F2B" w14:paraId="1F9DBFF1" w14:textId="77777777" w:rsidTr="00CA2442">
        <w:tc>
          <w:tcPr>
            <w:tcW w:w="4585" w:type="dxa"/>
          </w:tcPr>
          <w:p w14:paraId="0AE3394F" w14:textId="1D9B6696" w:rsidR="000D44B5" w:rsidRPr="009E5F2B" w:rsidRDefault="00C54568" w:rsidP="00C54568">
            <w:pPr>
              <w:suppressAutoHyphens/>
              <w:ind w:left="567"/>
              <w:jc w:val="both"/>
              <w:rPr>
                <w:rFonts w:ascii="Calibri" w:hAnsi="Calibri" w:cs="Calibri"/>
                <w:noProof/>
                <w:sz w:val="22"/>
                <w:szCs w:val="22"/>
              </w:rPr>
            </w:pPr>
            <w:r w:rsidRPr="009E5F2B">
              <w:rPr>
                <w:rFonts w:ascii="Calibri" w:hAnsi="Calibri" w:cs="Calibri"/>
                <w:noProof/>
                <w:sz w:val="22"/>
                <w:szCs w:val="22"/>
              </w:rPr>
              <w:lastRenderedPageBreak/>
              <w:t>(iv)    t</w:t>
            </w:r>
            <w:r w:rsidR="000D44B5" w:rsidRPr="009E5F2B">
              <w:rPr>
                <w:rFonts w:ascii="Calibri" w:hAnsi="Calibri" w:cs="Calibri"/>
                <w:noProof/>
                <w:sz w:val="22"/>
                <w:szCs w:val="22"/>
              </w:rPr>
              <w:t xml:space="preserve">rial Subject´s information and records kept in the Institution´s electronical system, in accordance with the signed Informed Consent form (random over the shoulder control). This </w:t>
            </w:r>
            <w:r w:rsidR="00DD2D4A" w:rsidRPr="009E5F2B">
              <w:rPr>
                <w:rFonts w:ascii="Calibri" w:hAnsi="Calibri" w:cs="Calibri"/>
                <w:noProof/>
                <w:sz w:val="22"/>
                <w:szCs w:val="22"/>
              </w:rPr>
              <w:t>monitoring</w:t>
            </w:r>
            <w:r w:rsidR="000D44B5" w:rsidRPr="009E5F2B">
              <w:rPr>
                <w:rFonts w:ascii="Calibri" w:hAnsi="Calibri" w:cs="Calibri"/>
                <w:noProof/>
                <w:sz w:val="22"/>
                <w:szCs w:val="22"/>
              </w:rPr>
              <w:t xml:space="preserve"> will be allowed exclusively with the presence of Principal Investigator, Sub-Investigator or a Coordinator who has access to the system. This inspection </w:t>
            </w:r>
            <w:r w:rsidR="00DD2D4A" w:rsidRPr="009E5F2B">
              <w:rPr>
                <w:rFonts w:ascii="Calibri" w:hAnsi="Calibri" w:cs="Calibri"/>
                <w:noProof/>
                <w:sz w:val="22"/>
                <w:szCs w:val="22"/>
              </w:rPr>
              <w:t>will</w:t>
            </w:r>
            <w:r w:rsidR="000D44B5" w:rsidRPr="009E5F2B">
              <w:rPr>
                <w:rFonts w:ascii="Calibri" w:hAnsi="Calibri" w:cs="Calibri"/>
                <w:noProof/>
                <w:sz w:val="22"/>
                <w:szCs w:val="22"/>
              </w:rPr>
              <w:t xml:space="preserve"> be agreed in advance with Principal Investigator for purposes of monitoring or audit. </w:t>
            </w:r>
          </w:p>
          <w:p w14:paraId="54BBEFE7" w14:textId="77777777" w:rsidR="000D44B5" w:rsidRPr="009E5F2B" w:rsidRDefault="000D44B5" w:rsidP="00C54568">
            <w:pPr>
              <w:suppressAutoHyphens/>
              <w:ind w:left="567"/>
              <w:jc w:val="both"/>
              <w:rPr>
                <w:rFonts w:ascii="Calibri" w:hAnsi="Calibri" w:cs="Calibri"/>
                <w:noProof/>
                <w:sz w:val="22"/>
                <w:szCs w:val="22"/>
              </w:rPr>
            </w:pPr>
          </w:p>
        </w:tc>
        <w:tc>
          <w:tcPr>
            <w:tcW w:w="4770" w:type="dxa"/>
          </w:tcPr>
          <w:p w14:paraId="48EF4E5A" w14:textId="71AFE894" w:rsidR="000D44B5" w:rsidRPr="009E5F2B" w:rsidRDefault="00C54568" w:rsidP="00C54568">
            <w:pPr>
              <w:suppressAutoHyphens/>
              <w:ind w:left="567"/>
              <w:jc w:val="both"/>
              <w:rPr>
                <w:rFonts w:ascii="Calibri" w:eastAsia="Calibri" w:hAnsi="Calibri" w:cs="Calibri"/>
                <w:sz w:val="22"/>
                <w:szCs w:val="22"/>
                <w:lang w:val="cs-CZ"/>
              </w:rPr>
            </w:pPr>
            <w:r w:rsidRPr="009E5F2B">
              <w:rPr>
                <w:rFonts w:ascii="Calibri" w:hAnsi="Calibri" w:cs="Calibri"/>
                <w:sz w:val="22"/>
                <w:szCs w:val="22"/>
                <w:lang w:val="cs-CZ"/>
              </w:rPr>
              <w:t xml:space="preserve">(iv)  </w:t>
            </w:r>
            <w:r w:rsidR="000D44B5" w:rsidRPr="009E5F2B">
              <w:rPr>
                <w:rFonts w:ascii="Calibri" w:hAnsi="Calibri" w:cs="Calibri"/>
                <w:sz w:val="22"/>
                <w:szCs w:val="22"/>
                <w:lang w:val="cs-CZ"/>
              </w:rPr>
              <w:t xml:space="preserve">informace a záznamy vedené v elektronickém systému Poskytovatele o subjektech hodnocení, a to v souladu s podepsaným </w:t>
            </w:r>
            <w:r w:rsidR="00FC048F" w:rsidRPr="009E5F2B">
              <w:rPr>
                <w:rFonts w:ascii="Calibri" w:hAnsi="Calibri" w:cs="Calibri"/>
                <w:sz w:val="22"/>
                <w:szCs w:val="22"/>
                <w:lang w:val="cs-CZ"/>
              </w:rPr>
              <w:t>i</w:t>
            </w:r>
            <w:r w:rsidR="000D44B5" w:rsidRPr="009E5F2B">
              <w:rPr>
                <w:rFonts w:ascii="Calibri" w:hAnsi="Calibri" w:cs="Calibri"/>
                <w:sz w:val="22"/>
                <w:szCs w:val="22"/>
                <w:lang w:val="cs-CZ"/>
              </w:rPr>
              <w:t xml:space="preserve">nformovaným souhlasem </w:t>
            </w:r>
            <w:r w:rsidR="00FC048F" w:rsidRPr="009E5F2B">
              <w:rPr>
                <w:rFonts w:ascii="Calibri" w:hAnsi="Calibri" w:cs="Calibri"/>
                <w:sz w:val="22"/>
                <w:szCs w:val="22"/>
                <w:lang w:val="cs-CZ"/>
              </w:rPr>
              <w:t>s</w:t>
            </w:r>
            <w:r w:rsidR="000D44B5" w:rsidRPr="009E5F2B">
              <w:rPr>
                <w:rFonts w:ascii="Calibri" w:hAnsi="Calibri" w:cs="Calibri"/>
                <w:sz w:val="22"/>
                <w:szCs w:val="22"/>
                <w:lang w:val="cs-CZ"/>
              </w:rPr>
              <w:t>ubjektu hodnocení (namátková kontrola nahlížením přes rameno), a to výhradně za přítomnosti hlavního zkoušejícího, spoluzkoušejícího nebo koordinátora, který má do systému přístup.  Tato kontrola bude vždy předem dohodnuta s hlavním zkoušejícím pro účely monitoringu, případně auditu.</w:t>
            </w:r>
          </w:p>
        </w:tc>
      </w:tr>
      <w:tr w:rsidR="00C82017" w:rsidRPr="009E5F2B" w14:paraId="3DAB9C0D" w14:textId="50FA1FAE" w:rsidTr="00CA2442">
        <w:tc>
          <w:tcPr>
            <w:tcW w:w="4585" w:type="dxa"/>
          </w:tcPr>
          <w:p w14:paraId="11F9F7F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269E3945"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204D052C" w14:textId="1F07C47D" w:rsidTr="00CA2442">
        <w:tc>
          <w:tcPr>
            <w:tcW w:w="4585" w:type="dxa"/>
          </w:tcPr>
          <w:p w14:paraId="7B8E61DB" w14:textId="06600EE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5.2 </w:t>
            </w:r>
            <w:r w:rsidRPr="009E5F2B">
              <w:rPr>
                <w:rFonts w:ascii="Calibri" w:hAnsi="Calibri" w:cs="Calibri"/>
                <w:noProof/>
                <w:sz w:val="22"/>
                <w:szCs w:val="22"/>
              </w:rPr>
              <w:tab/>
              <w:t xml:space="preserve">Principal Investigator or its authorized representative shall store and print, sign and date all original sources of Data (i.e. medical documentation) in accordance with applicable legislation. </w:t>
            </w:r>
          </w:p>
        </w:tc>
        <w:tc>
          <w:tcPr>
            <w:tcW w:w="4770" w:type="dxa"/>
          </w:tcPr>
          <w:p w14:paraId="0809C0A3" w14:textId="1DB2EFF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5.2 </w:t>
            </w:r>
            <w:r w:rsidRPr="009E5F2B">
              <w:rPr>
                <w:rFonts w:ascii="Calibri" w:eastAsia="Calibri" w:hAnsi="Calibri" w:cs="Calibri"/>
                <w:sz w:val="22"/>
                <w:szCs w:val="22"/>
                <w:lang w:val="cs-CZ"/>
              </w:rPr>
              <w:tab/>
              <w:t>Hlavní zkoušející nebo jeho autorizovaný zástupce musí uchovávat, tisknout, podepisovat a datovat všechny původní zdroje údajů (tj. lékařskou dokumentaci) v souladu s platnými právními předpisy.</w:t>
            </w:r>
          </w:p>
        </w:tc>
      </w:tr>
      <w:tr w:rsidR="00C82017" w:rsidRPr="009E5F2B" w14:paraId="458608D8" w14:textId="792FDCCB" w:rsidTr="00CA2442">
        <w:tc>
          <w:tcPr>
            <w:tcW w:w="4585" w:type="dxa"/>
          </w:tcPr>
          <w:p w14:paraId="45CC3124" w14:textId="77777777" w:rsidR="00C82017" w:rsidRPr="009E5F2B" w:rsidRDefault="00C82017" w:rsidP="00C82017">
            <w:pPr>
              <w:suppressAutoHyphens/>
              <w:jc w:val="both"/>
              <w:rPr>
                <w:rFonts w:ascii="Calibri" w:hAnsi="Calibri" w:cs="Calibri"/>
                <w:noProof/>
                <w:sz w:val="22"/>
                <w:szCs w:val="22"/>
              </w:rPr>
            </w:pPr>
          </w:p>
        </w:tc>
        <w:tc>
          <w:tcPr>
            <w:tcW w:w="4770" w:type="dxa"/>
          </w:tcPr>
          <w:p w14:paraId="3C363EB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4EE71DF" w14:textId="081022B0" w:rsidTr="00CA2442">
        <w:tc>
          <w:tcPr>
            <w:tcW w:w="4585" w:type="dxa"/>
          </w:tcPr>
          <w:p w14:paraId="420E2D58" w14:textId="2E295C43"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noProof/>
                <w:sz w:val="22"/>
                <w:szCs w:val="22"/>
              </w:rPr>
              <w:t>5.3</w:t>
            </w:r>
            <w:r w:rsidRPr="009E5F2B">
              <w:rPr>
                <w:rFonts w:ascii="Calibri" w:hAnsi="Calibri" w:cs="Calibri"/>
                <w:noProof/>
                <w:sz w:val="22"/>
                <w:szCs w:val="22"/>
              </w:rPr>
              <w:tab/>
            </w:r>
            <w:r w:rsidRPr="009E5F2B">
              <w:rPr>
                <w:rFonts w:ascii="Calibri" w:hAnsi="Calibri" w:cs="Calibri"/>
                <w:b/>
                <w:noProof/>
                <w:sz w:val="22"/>
                <w:szCs w:val="22"/>
              </w:rPr>
              <w:t>Inspections</w:t>
            </w:r>
          </w:p>
        </w:tc>
        <w:tc>
          <w:tcPr>
            <w:tcW w:w="4770" w:type="dxa"/>
          </w:tcPr>
          <w:p w14:paraId="6E0F5C41" w14:textId="0538583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5.3</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Kontroly</w:t>
            </w:r>
          </w:p>
        </w:tc>
      </w:tr>
      <w:tr w:rsidR="00C82017" w:rsidRPr="009E5F2B" w14:paraId="3CAD186D" w14:textId="5E530ACB" w:rsidTr="00CA2442">
        <w:tc>
          <w:tcPr>
            <w:tcW w:w="4585" w:type="dxa"/>
          </w:tcPr>
          <w:p w14:paraId="3A9336E1" w14:textId="03C538B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Institution and Principal Investigator shall immediately notify Janssen if a competent health authority schedules or, without scheduling, begins an inspection and shall promptly, upon issuance, provide Janssen a copy of any health authority’s correspondence resulting from any such inspection.</w:t>
            </w:r>
          </w:p>
        </w:tc>
        <w:tc>
          <w:tcPr>
            <w:tcW w:w="4770" w:type="dxa"/>
          </w:tcPr>
          <w:p w14:paraId="32D1FE37" w14:textId="1174F95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musí ihned uvědomit společnost Janssen, jestliže příslušný zdravotn</w:t>
            </w:r>
            <w:r w:rsidR="00952741" w:rsidRPr="009E5F2B">
              <w:rPr>
                <w:rFonts w:ascii="Calibri" w:eastAsia="Calibri" w:hAnsi="Calibri" w:cs="Calibri"/>
                <w:sz w:val="22"/>
                <w:szCs w:val="22"/>
                <w:lang w:val="cs-CZ"/>
              </w:rPr>
              <w:t>ický</w:t>
            </w:r>
            <w:r w:rsidRPr="009E5F2B">
              <w:rPr>
                <w:rFonts w:ascii="Calibri" w:eastAsia="Calibri" w:hAnsi="Calibri" w:cs="Calibri"/>
                <w:sz w:val="22"/>
                <w:szCs w:val="22"/>
                <w:lang w:val="cs-CZ"/>
              </w:rPr>
              <w:t xml:space="preserve"> úřad naplánuje nebo bez naplánování zahájí inspekci, a okamžitě po vydání poskytnou</w:t>
            </w:r>
            <w:r w:rsidR="00E84ADB" w:rsidRPr="009E5F2B">
              <w:rPr>
                <w:rFonts w:ascii="Calibri" w:eastAsia="Calibri" w:hAnsi="Calibri" w:cs="Calibri"/>
                <w:sz w:val="22"/>
                <w:szCs w:val="22"/>
                <w:lang w:val="cs-CZ"/>
              </w:rPr>
              <w:t>t</w:t>
            </w:r>
            <w:r w:rsidRPr="009E5F2B">
              <w:rPr>
                <w:rFonts w:ascii="Calibri" w:eastAsia="Calibri" w:hAnsi="Calibri" w:cs="Calibri"/>
                <w:sz w:val="22"/>
                <w:szCs w:val="22"/>
                <w:lang w:val="cs-CZ"/>
              </w:rPr>
              <w:t xml:space="preserve"> společnosti Janssen kopii veškeré korespondence se zdravotn</w:t>
            </w:r>
            <w:r w:rsidR="00952741" w:rsidRPr="009E5F2B">
              <w:rPr>
                <w:rFonts w:ascii="Calibri" w:eastAsia="Calibri" w:hAnsi="Calibri" w:cs="Calibri"/>
                <w:sz w:val="22"/>
                <w:szCs w:val="22"/>
                <w:lang w:val="cs-CZ"/>
              </w:rPr>
              <w:t>ickým</w:t>
            </w:r>
            <w:r w:rsidRPr="009E5F2B">
              <w:rPr>
                <w:rFonts w:ascii="Calibri" w:eastAsia="Calibri" w:hAnsi="Calibri" w:cs="Calibri"/>
                <w:sz w:val="22"/>
                <w:szCs w:val="22"/>
                <w:lang w:val="cs-CZ"/>
              </w:rPr>
              <w:t xml:space="preserve"> úřadem ohledně takové inspekce.</w:t>
            </w:r>
          </w:p>
        </w:tc>
      </w:tr>
      <w:tr w:rsidR="00C82017" w:rsidRPr="009E5F2B" w14:paraId="1E5D5BDD" w14:textId="3D12501C" w:rsidTr="00CA2442">
        <w:tc>
          <w:tcPr>
            <w:tcW w:w="4585" w:type="dxa"/>
          </w:tcPr>
          <w:p w14:paraId="578EDA66"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2980AA2"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438BD81" w14:textId="1DDC8EC5" w:rsidTr="00CA2442">
        <w:tc>
          <w:tcPr>
            <w:tcW w:w="4585" w:type="dxa"/>
          </w:tcPr>
          <w:p w14:paraId="401E0EDD" w14:textId="77777777" w:rsidR="00C82017" w:rsidRPr="009E5F2B" w:rsidRDefault="00C82017" w:rsidP="00C82017">
            <w:pPr>
              <w:tabs>
                <w:tab w:val="left" w:pos="-720"/>
              </w:tabs>
              <w:suppressAutoHyphens/>
              <w:ind w:left="29" w:hanging="29"/>
              <w:jc w:val="both"/>
              <w:rPr>
                <w:rFonts w:ascii="Calibri" w:hAnsi="Calibri" w:cs="Calibri"/>
                <w:noProof/>
                <w:sz w:val="22"/>
                <w:szCs w:val="22"/>
              </w:rPr>
            </w:pPr>
            <w:r w:rsidRPr="009E5F2B">
              <w:rPr>
                <w:rFonts w:ascii="Calibri" w:hAnsi="Calibri" w:cs="Calibri"/>
                <w:noProof/>
                <w:sz w:val="22"/>
                <w:szCs w:val="22"/>
              </w:rPr>
              <w:t>5.4</w:t>
            </w:r>
            <w:r w:rsidRPr="009E5F2B">
              <w:rPr>
                <w:rFonts w:ascii="Calibri" w:hAnsi="Calibri" w:cs="Calibri"/>
                <w:noProof/>
                <w:sz w:val="22"/>
                <w:szCs w:val="22"/>
              </w:rPr>
              <w:tab/>
              <w:t xml:space="preserve">Institution and Principal Investigator agree to take any reasonable actions requested by Janssen to cure deficiencies noted during an audit or inspection. In addition, Janssen or its designees shall have the right to review and approve any correspondence to a competent health authority generated as a result of such health authority’s inspection prior to submission by Institution or Principal Investigator and, to the extent not prohibited by law or by the applicable </w:t>
            </w:r>
            <w:r w:rsidRPr="009E5F2B">
              <w:rPr>
                <w:rFonts w:ascii="Calibri" w:hAnsi="Calibri" w:cs="Calibri"/>
                <w:noProof/>
                <w:sz w:val="22"/>
                <w:szCs w:val="22"/>
              </w:rPr>
              <w:lastRenderedPageBreak/>
              <w:t xml:space="preserve">health authority, the right to have a representative present during any inspection.  </w:t>
            </w:r>
          </w:p>
          <w:p w14:paraId="7E99FAD5" w14:textId="358D6912" w:rsidR="00C82017" w:rsidRPr="009E5F2B" w:rsidRDefault="00C82017" w:rsidP="00C82017">
            <w:pPr>
              <w:suppressAutoHyphens/>
              <w:jc w:val="both"/>
              <w:rPr>
                <w:rFonts w:ascii="Calibri" w:hAnsi="Calibri" w:cs="Calibri"/>
                <w:noProof/>
                <w:sz w:val="22"/>
                <w:szCs w:val="22"/>
              </w:rPr>
            </w:pPr>
          </w:p>
        </w:tc>
        <w:tc>
          <w:tcPr>
            <w:tcW w:w="4770" w:type="dxa"/>
          </w:tcPr>
          <w:p w14:paraId="7368386A" w14:textId="2A2562C7" w:rsidR="00C82017" w:rsidRPr="009E5F2B" w:rsidRDefault="00C82017" w:rsidP="00C82017">
            <w:pPr>
              <w:tabs>
                <w:tab w:val="left" w:pos="-720"/>
              </w:tabs>
              <w:suppressAutoHyphens/>
              <w:ind w:left="29" w:hanging="29"/>
              <w:jc w:val="both"/>
              <w:rPr>
                <w:rFonts w:ascii="Calibri" w:hAnsi="Calibri" w:cs="Calibri"/>
                <w:sz w:val="22"/>
                <w:szCs w:val="22"/>
                <w:lang w:val="cs-CZ"/>
              </w:rPr>
            </w:pPr>
            <w:r w:rsidRPr="009E5F2B">
              <w:rPr>
                <w:rFonts w:ascii="Calibri" w:eastAsia="Calibri" w:hAnsi="Calibri" w:cs="Calibri"/>
                <w:sz w:val="22"/>
                <w:szCs w:val="22"/>
                <w:lang w:val="cs-CZ"/>
              </w:rPr>
              <w:lastRenderedPageBreak/>
              <w:t>5.4</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podniknou veškeré přijatelné kroky požadované společností Janssen k odstranění nedostatků zjištěných během auditu či inspekce. Navíc bude mít společnost Janssen nebo její zmocněnci právo zkontrolovat a schválit korespondenci s příslušným zdravotn</w:t>
            </w:r>
            <w:r w:rsidR="001745B5" w:rsidRPr="009E5F2B">
              <w:rPr>
                <w:rFonts w:ascii="Calibri" w:eastAsia="Calibri" w:hAnsi="Calibri" w:cs="Calibri"/>
                <w:sz w:val="22"/>
                <w:szCs w:val="22"/>
                <w:lang w:val="cs-CZ"/>
              </w:rPr>
              <w:t>ickým</w:t>
            </w:r>
            <w:r w:rsidRPr="009E5F2B">
              <w:rPr>
                <w:rFonts w:ascii="Calibri" w:eastAsia="Calibri" w:hAnsi="Calibri" w:cs="Calibri"/>
                <w:sz w:val="22"/>
                <w:szCs w:val="22"/>
                <w:lang w:val="cs-CZ"/>
              </w:rPr>
              <w:t xml:space="preserve"> úřadem v souvislosti s takovou inspekcí zdravotn</w:t>
            </w:r>
            <w:r w:rsidR="001745B5" w:rsidRPr="009E5F2B">
              <w:rPr>
                <w:rFonts w:ascii="Calibri" w:eastAsia="Calibri" w:hAnsi="Calibri" w:cs="Calibri"/>
                <w:sz w:val="22"/>
                <w:szCs w:val="22"/>
                <w:lang w:val="cs-CZ"/>
              </w:rPr>
              <w:t>ického</w:t>
            </w:r>
            <w:r w:rsidRPr="009E5F2B">
              <w:rPr>
                <w:rFonts w:ascii="Calibri" w:eastAsia="Calibri" w:hAnsi="Calibri" w:cs="Calibri"/>
                <w:sz w:val="22"/>
                <w:szCs w:val="22"/>
                <w:lang w:val="cs-CZ"/>
              </w:rPr>
              <w:t xml:space="preserve"> úřadu, a to před jejím odesláním </w:t>
            </w:r>
            <w:r w:rsidR="008A74AF"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xml:space="preserve"> nebo hlavním zkoušejícím, a pokud to nezakazuje zákon nebo příslušný </w:t>
            </w:r>
            <w:r w:rsidRPr="009E5F2B">
              <w:rPr>
                <w:rFonts w:ascii="Calibri" w:eastAsia="Calibri" w:hAnsi="Calibri" w:cs="Calibri"/>
                <w:sz w:val="22"/>
                <w:szCs w:val="22"/>
                <w:lang w:val="cs-CZ"/>
              </w:rPr>
              <w:lastRenderedPageBreak/>
              <w:t>zdravotn</w:t>
            </w:r>
            <w:r w:rsidR="001745B5" w:rsidRPr="009E5F2B">
              <w:rPr>
                <w:rFonts w:ascii="Calibri" w:eastAsia="Calibri" w:hAnsi="Calibri" w:cs="Calibri"/>
                <w:sz w:val="22"/>
                <w:szCs w:val="22"/>
                <w:lang w:val="cs-CZ"/>
              </w:rPr>
              <w:t>ický</w:t>
            </w:r>
            <w:r w:rsidRPr="009E5F2B">
              <w:rPr>
                <w:rFonts w:ascii="Calibri" w:eastAsia="Calibri" w:hAnsi="Calibri" w:cs="Calibri"/>
                <w:sz w:val="22"/>
                <w:szCs w:val="22"/>
                <w:lang w:val="cs-CZ"/>
              </w:rPr>
              <w:t xml:space="preserve"> úřad, bude mít právo, aby během inspekce byl přítomen její zástupce.</w:t>
            </w:r>
          </w:p>
          <w:p w14:paraId="315DCB99" w14:textId="5B1110A5" w:rsidR="00C82017" w:rsidRPr="009E5F2B" w:rsidRDefault="00C82017" w:rsidP="00C82017">
            <w:pPr>
              <w:suppressAutoHyphens/>
              <w:jc w:val="both"/>
              <w:rPr>
                <w:rFonts w:ascii="Calibri" w:hAnsi="Calibri" w:cs="Calibri"/>
                <w:sz w:val="22"/>
                <w:szCs w:val="22"/>
                <w:lang w:val="cs-CZ"/>
              </w:rPr>
            </w:pPr>
          </w:p>
        </w:tc>
      </w:tr>
      <w:tr w:rsidR="00C82017" w:rsidRPr="009E5F2B" w14:paraId="6742BDC9" w14:textId="7658879E" w:rsidTr="00CA2442">
        <w:tc>
          <w:tcPr>
            <w:tcW w:w="4585" w:type="dxa"/>
          </w:tcPr>
          <w:p w14:paraId="3FCAEF15"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D57ACD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A4C3B45" w14:textId="678E7212" w:rsidTr="00CA2442">
        <w:tc>
          <w:tcPr>
            <w:tcW w:w="4585" w:type="dxa"/>
          </w:tcPr>
          <w:p w14:paraId="0677BAF7" w14:textId="5C2CFF3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5.5</w:t>
            </w:r>
            <w:r w:rsidRPr="009E5F2B">
              <w:rPr>
                <w:rFonts w:ascii="Calibri" w:hAnsi="Calibri" w:cs="Calibri"/>
                <w:noProof/>
                <w:sz w:val="22"/>
                <w:szCs w:val="22"/>
              </w:rPr>
              <w:tab/>
              <w:t>The provisions of paragraphs 5 shall survive the termination or expiration of this Agreement.</w:t>
            </w:r>
          </w:p>
        </w:tc>
        <w:tc>
          <w:tcPr>
            <w:tcW w:w="4770" w:type="dxa"/>
          </w:tcPr>
          <w:p w14:paraId="5EBAFEB2" w14:textId="3A7E7181"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5.5</w:t>
            </w:r>
            <w:r w:rsidRPr="009E5F2B">
              <w:rPr>
                <w:rFonts w:ascii="Calibri" w:eastAsia="Calibri" w:hAnsi="Calibri" w:cs="Calibri"/>
                <w:sz w:val="22"/>
                <w:szCs w:val="22"/>
                <w:lang w:val="cs-CZ"/>
              </w:rPr>
              <w:tab/>
              <w:t>Ustanovení části 5</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zůstanou v platnosti i po ukončení nebo vypršení platnosti této smlouvy.</w:t>
            </w:r>
          </w:p>
        </w:tc>
      </w:tr>
      <w:tr w:rsidR="00C82017" w:rsidRPr="009E5F2B" w14:paraId="762838D2" w14:textId="46C9CA8E" w:rsidTr="00CA2442">
        <w:tc>
          <w:tcPr>
            <w:tcW w:w="4585" w:type="dxa"/>
          </w:tcPr>
          <w:p w14:paraId="198A9FFC" w14:textId="77777777" w:rsidR="00C82017" w:rsidRPr="009E5F2B" w:rsidRDefault="00C82017" w:rsidP="00C82017">
            <w:pPr>
              <w:suppressAutoHyphens/>
              <w:jc w:val="both"/>
              <w:rPr>
                <w:rFonts w:ascii="Calibri" w:hAnsi="Calibri" w:cs="Calibri"/>
                <w:noProof/>
                <w:sz w:val="22"/>
                <w:szCs w:val="22"/>
              </w:rPr>
            </w:pPr>
          </w:p>
        </w:tc>
        <w:tc>
          <w:tcPr>
            <w:tcW w:w="4770" w:type="dxa"/>
          </w:tcPr>
          <w:p w14:paraId="466C85E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253EB7C" w14:textId="4C599A00" w:rsidTr="00CA2442">
        <w:tc>
          <w:tcPr>
            <w:tcW w:w="4585" w:type="dxa"/>
          </w:tcPr>
          <w:p w14:paraId="0018CBED" w14:textId="77777777" w:rsidR="00C82017" w:rsidRPr="009E5F2B" w:rsidRDefault="00C82017" w:rsidP="00C82017">
            <w:pPr>
              <w:suppressAutoHyphens/>
              <w:jc w:val="both"/>
              <w:rPr>
                <w:rFonts w:ascii="Calibri" w:hAnsi="Calibri" w:cs="Calibri"/>
                <w:noProof/>
                <w:sz w:val="22"/>
                <w:szCs w:val="22"/>
              </w:rPr>
            </w:pPr>
          </w:p>
        </w:tc>
        <w:tc>
          <w:tcPr>
            <w:tcW w:w="4770" w:type="dxa"/>
          </w:tcPr>
          <w:p w14:paraId="2475DCDA"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CC3831D" w14:textId="58A64B6B" w:rsidTr="00CA2442">
        <w:tc>
          <w:tcPr>
            <w:tcW w:w="4585" w:type="dxa"/>
          </w:tcPr>
          <w:p w14:paraId="787DCA36" w14:textId="4547AD08"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6.</w:t>
            </w:r>
            <w:r w:rsidRPr="009E5F2B">
              <w:rPr>
                <w:rFonts w:ascii="Calibri" w:hAnsi="Calibri" w:cs="Calibri"/>
                <w:b/>
                <w:noProof/>
                <w:sz w:val="22"/>
                <w:szCs w:val="22"/>
              </w:rPr>
              <w:tab/>
            </w:r>
            <w:r w:rsidRPr="009E5F2B">
              <w:rPr>
                <w:rFonts w:ascii="Calibri" w:hAnsi="Calibri" w:cs="Calibri"/>
                <w:b/>
                <w:noProof/>
                <w:sz w:val="22"/>
                <w:szCs w:val="22"/>
                <w:u w:val="single"/>
              </w:rPr>
              <w:t>Compliance with Applicable Laws</w:t>
            </w:r>
          </w:p>
        </w:tc>
        <w:tc>
          <w:tcPr>
            <w:tcW w:w="4770" w:type="dxa"/>
          </w:tcPr>
          <w:p w14:paraId="7EA838DC" w14:textId="14AEA63F"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6.</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Dodržování platných zákonů</w:t>
            </w:r>
          </w:p>
        </w:tc>
      </w:tr>
      <w:tr w:rsidR="00C82017" w:rsidRPr="009E5F2B" w14:paraId="140B6713" w14:textId="169A4CD5" w:rsidTr="00CA2442">
        <w:tc>
          <w:tcPr>
            <w:tcW w:w="4585" w:type="dxa"/>
          </w:tcPr>
          <w:p w14:paraId="4389AF00" w14:textId="77777777" w:rsidR="00C82017" w:rsidRPr="009E5F2B" w:rsidRDefault="00C82017" w:rsidP="00C82017">
            <w:pPr>
              <w:suppressAutoHyphens/>
              <w:jc w:val="both"/>
              <w:rPr>
                <w:rFonts w:ascii="Calibri" w:hAnsi="Calibri" w:cs="Calibri"/>
                <w:noProof/>
                <w:sz w:val="22"/>
                <w:szCs w:val="22"/>
              </w:rPr>
            </w:pPr>
          </w:p>
        </w:tc>
        <w:tc>
          <w:tcPr>
            <w:tcW w:w="4770" w:type="dxa"/>
          </w:tcPr>
          <w:p w14:paraId="38823310"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E62E31A" w14:textId="75EDC2AD" w:rsidTr="00CA2442">
        <w:tc>
          <w:tcPr>
            <w:tcW w:w="4585" w:type="dxa"/>
          </w:tcPr>
          <w:p w14:paraId="147DEFBD" w14:textId="69C5F3C1"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6.1</w:t>
            </w:r>
            <w:r w:rsidRPr="009E5F2B">
              <w:rPr>
                <w:rFonts w:ascii="Calibri" w:hAnsi="Calibri" w:cs="Calibri"/>
                <w:noProof/>
                <w:sz w:val="22"/>
                <w:szCs w:val="22"/>
              </w:rPr>
              <w:tab/>
              <w:t>The Parties agree to conduct the Clinical Trial and maintain records and data during and after the term of this Agreement in compliance with all applicable legal and regulatory requirements, as well as with generally accepted conventions such as the Declaration of Helsinki and ICH-GCP guidelines.</w:t>
            </w:r>
          </w:p>
        </w:tc>
        <w:tc>
          <w:tcPr>
            <w:tcW w:w="4770" w:type="dxa"/>
          </w:tcPr>
          <w:p w14:paraId="3D526D32" w14:textId="0B2C7896"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6.1</w:t>
            </w:r>
            <w:r w:rsidRPr="009E5F2B">
              <w:rPr>
                <w:rFonts w:ascii="Calibri" w:eastAsia="Calibri" w:hAnsi="Calibri" w:cs="Calibri"/>
                <w:sz w:val="22"/>
                <w:szCs w:val="22"/>
                <w:lang w:val="cs-CZ"/>
              </w:rPr>
              <w:tab/>
              <w:t>Smluvní strany souhlasí s tím, že budou provádět klinické hodnocení a vést záznamy a údaje během platnosti této smlouvy i po jejím skončení v souladu se všemi platnými právními a regulačními požadavky a obecně akceptovanými úmluvami, jako je Helsinská deklarace a směrnice ICH-GCP.</w:t>
            </w:r>
          </w:p>
        </w:tc>
      </w:tr>
      <w:tr w:rsidR="00C82017" w:rsidRPr="009E5F2B" w14:paraId="4671E3D0" w14:textId="1E33E4DE" w:rsidTr="00CA2442">
        <w:tc>
          <w:tcPr>
            <w:tcW w:w="4585" w:type="dxa"/>
          </w:tcPr>
          <w:p w14:paraId="72AF342F" w14:textId="77777777" w:rsidR="00C82017" w:rsidRPr="009E5F2B" w:rsidRDefault="00C82017" w:rsidP="00C82017">
            <w:pPr>
              <w:suppressAutoHyphens/>
              <w:jc w:val="both"/>
              <w:rPr>
                <w:rFonts w:ascii="Calibri" w:hAnsi="Calibri" w:cs="Calibri"/>
                <w:noProof/>
                <w:sz w:val="22"/>
                <w:szCs w:val="22"/>
              </w:rPr>
            </w:pPr>
          </w:p>
        </w:tc>
        <w:tc>
          <w:tcPr>
            <w:tcW w:w="4770" w:type="dxa"/>
          </w:tcPr>
          <w:p w14:paraId="47DFD9FC"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3DA4D17" w14:textId="71BA815E" w:rsidTr="00CA2442">
        <w:tc>
          <w:tcPr>
            <w:tcW w:w="4585" w:type="dxa"/>
          </w:tcPr>
          <w:p w14:paraId="6A2529DF" w14:textId="0B5E6F12" w:rsidR="00C82017" w:rsidRPr="009E5F2B" w:rsidRDefault="00C82017" w:rsidP="00E20077">
            <w:pPr>
              <w:pStyle w:val="Odstavecseseznamem"/>
              <w:widowControl w:val="0"/>
              <w:numPr>
                <w:ilvl w:val="1"/>
                <w:numId w:val="1"/>
              </w:numPr>
              <w:tabs>
                <w:tab w:val="left" w:pos="720"/>
                <w:tab w:val="left" w:pos="1440"/>
              </w:tabs>
              <w:autoSpaceDE w:val="0"/>
              <w:autoSpaceDN w:val="0"/>
              <w:adjustRightInd w:val="0"/>
              <w:spacing w:after="200" w:line="276" w:lineRule="auto"/>
              <w:ind w:left="29" w:hanging="29"/>
              <w:contextualSpacing w:val="0"/>
              <w:jc w:val="both"/>
              <w:rPr>
                <w:rFonts w:ascii="Calibri" w:hAnsi="Calibri" w:cs="Calibri"/>
                <w:noProof/>
                <w:sz w:val="22"/>
                <w:szCs w:val="22"/>
              </w:rPr>
            </w:pPr>
            <w:r w:rsidRPr="009E5F2B">
              <w:rPr>
                <w:rFonts w:ascii="Calibri" w:hAnsi="Calibri" w:cs="Calibri"/>
                <w:noProof/>
                <w:sz w:val="22"/>
                <w:szCs w:val="22"/>
              </w:rPr>
              <w:t xml:space="preserve">Compliance with Anti-Corruption Laws   </w:t>
            </w:r>
          </w:p>
          <w:p w14:paraId="45F79FB4" w14:textId="47B697BA" w:rsidR="009953FE" w:rsidRPr="009E5F2B" w:rsidRDefault="009953FE" w:rsidP="009953FE">
            <w:pPr>
              <w:pStyle w:val="StyleStyleHeading2UnderlineAfter12pt"/>
              <w:widowControl w:val="0"/>
              <w:tabs>
                <w:tab w:val="left" w:pos="720"/>
              </w:tabs>
              <w:autoSpaceDE w:val="0"/>
              <w:autoSpaceDN w:val="0"/>
              <w:adjustRightInd w:val="0"/>
              <w:ind w:left="29"/>
              <w:jc w:val="both"/>
              <w:rPr>
                <w:rFonts w:ascii="Calibri" w:hAnsi="Calibri" w:cs="Calibri"/>
                <w:b w:val="0"/>
                <w:i w:val="0"/>
                <w:noProof/>
              </w:rPr>
            </w:pPr>
          </w:p>
          <w:p w14:paraId="2EC44C65" w14:textId="05DE8DEE" w:rsidR="00C82017" w:rsidRPr="009E5F2B" w:rsidRDefault="00C82017"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noProof/>
              </w:rPr>
            </w:pPr>
            <w:r w:rsidRPr="009E5F2B">
              <w:rPr>
                <w:rFonts w:ascii="Calibri" w:hAnsi="Calibri" w:cs="Calibri"/>
                <w:b w:val="0"/>
                <w:i w:val="0"/>
                <w:noProof/>
              </w:rPr>
              <w:t>Institution represents and warrants that neither Institution nor any of its affiliates, nor any of their respective directors, officers, employees or agents and Principal Investigator (all of the foregoing, including affiliates collectively, “Institution Representatives”) has taken any action that would result in a violation by such persons of local or international anti-bribery laws, rules or regulations applicable to either or both Institution and Janssen (collectively the “</w:t>
            </w:r>
            <w:r w:rsidRPr="009E5F2B">
              <w:rPr>
                <w:rFonts w:ascii="Calibri" w:hAnsi="Calibri" w:cs="Calibri"/>
                <w:i w:val="0"/>
                <w:noProof/>
              </w:rPr>
              <w:t>Anti-Corruption Laws</w:t>
            </w:r>
            <w:r w:rsidRPr="009E5F2B">
              <w:rPr>
                <w:rFonts w:ascii="Calibri" w:hAnsi="Calibri" w:cs="Calibri"/>
                <w:b w:val="0"/>
                <w:i w:val="0"/>
                <w:noProof/>
              </w:rPr>
              <w:t>”).</w:t>
            </w:r>
          </w:p>
          <w:p w14:paraId="3BB38640" w14:textId="77777777" w:rsidR="00C82017" w:rsidRPr="009E5F2B" w:rsidRDefault="00C82017"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noProof/>
              </w:rPr>
            </w:pPr>
            <w:r w:rsidRPr="009E5F2B">
              <w:rPr>
                <w:rFonts w:ascii="Calibri" w:hAnsi="Calibri" w:cs="Calibri"/>
                <w:b w:val="0"/>
                <w:i w:val="0"/>
                <w:noProof/>
              </w:rPr>
              <w:tab/>
              <w:t xml:space="preserve">Institution  shall not, directly or indirectly, make any payment, or offer or transfer anything of value, or agree or promise to make any payment or offer or transfer anything of value, to a government official or government employee, to any political party or any candidate for political office or to any other third party with the </w:t>
            </w:r>
            <w:r w:rsidRPr="009E5F2B">
              <w:rPr>
                <w:rFonts w:ascii="Calibri" w:hAnsi="Calibri" w:cs="Calibri"/>
                <w:b w:val="0"/>
                <w:i w:val="0"/>
                <w:noProof/>
              </w:rPr>
              <w:lastRenderedPageBreak/>
              <w:t>purpose of influencing decisions related to Janssen and/or its business in a manner that would violate Anti-Corruption Laws.</w:t>
            </w:r>
          </w:p>
          <w:p w14:paraId="71320AA2" w14:textId="77777777" w:rsidR="00C82017" w:rsidRPr="009E5F2B" w:rsidRDefault="00C82017"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noProof/>
              </w:rPr>
            </w:pPr>
            <w:r w:rsidRPr="009E5F2B">
              <w:rPr>
                <w:rFonts w:ascii="Calibri" w:hAnsi="Calibri" w:cs="Calibri"/>
                <w:b w:val="0"/>
                <w:i w:val="0"/>
                <w:noProof/>
              </w:rPr>
              <w:tab/>
              <w:t>Institution and Institution’s Representatives have conducted and will conduct their businesses in compliance with the Anti-Corruption Laws, and Institution will have necessary procedures in place to prevent bribery and corrupt conduct by Institution Representatives, which includes anti-corruption training.</w:t>
            </w:r>
          </w:p>
          <w:p w14:paraId="27CECA56" w14:textId="77777777" w:rsidR="00C82017" w:rsidRPr="009E5F2B" w:rsidRDefault="00C82017" w:rsidP="00C82017">
            <w:pPr>
              <w:pStyle w:val="StyleStyleHeading2UnderlineAfter12pt"/>
              <w:widowControl w:val="0"/>
              <w:tabs>
                <w:tab w:val="left" w:pos="720"/>
              </w:tabs>
              <w:autoSpaceDE w:val="0"/>
              <w:autoSpaceDN w:val="0"/>
              <w:adjustRightInd w:val="0"/>
              <w:ind w:left="29" w:hanging="540"/>
              <w:jc w:val="both"/>
              <w:rPr>
                <w:rFonts w:ascii="Calibri" w:hAnsi="Calibri" w:cs="Calibri"/>
                <w:b w:val="0"/>
                <w:i w:val="0"/>
                <w:noProof/>
              </w:rPr>
            </w:pPr>
            <w:r w:rsidRPr="009E5F2B">
              <w:rPr>
                <w:rFonts w:ascii="Calibri" w:hAnsi="Calibri" w:cs="Calibri"/>
                <w:b w:val="0"/>
                <w:i w:val="0"/>
                <w:noProof/>
              </w:rPr>
              <w:tab/>
              <w:t>Institution shall maintain effective internal accounting control and shall make sure all aspects of this Clinical Trial are recorded in its books and records in an accurate, complete and truthful way and that the documents on which such books and records are based are in all major aspects accurate, complete and true.   Institution shall maintain and provide Janssen and its auditors and other representatives with access to records (financial and otherwise) and supporting documentation related to the subject matter of the Agreement as may be requested by Janssen in order to document or verify compliance with the provisions of this Section; and</w:t>
            </w:r>
          </w:p>
          <w:p w14:paraId="433504DB" w14:textId="774B2310" w:rsidR="00C82017" w:rsidRPr="009E5F2B" w:rsidRDefault="00C82017" w:rsidP="00C82017">
            <w:pPr>
              <w:pStyle w:val="Odstavecseseznamem"/>
              <w:tabs>
                <w:tab w:val="left" w:pos="720"/>
              </w:tabs>
              <w:ind w:left="29"/>
              <w:jc w:val="both"/>
              <w:rPr>
                <w:rFonts w:ascii="Calibri" w:eastAsia="Arial Unicode MS" w:hAnsi="Calibri" w:cs="Calibri"/>
                <w:noProof/>
                <w:sz w:val="22"/>
                <w:szCs w:val="22"/>
              </w:rPr>
            </w:pPr>
            <w:r w:rsidRPr="009E5F2B">
              <w:rPr>
                <w:rFonts w:ascii="Calibri" w:eastAsia="Arial Unicode MS" w:hAnsi="Calibri" w:cs="Calibri"/>
                <w:noProof/>
                <w:sz w:val="22"/>
                <w:szCs w:val="22"/>
              </w:rPr>
              <w:t xml:space="preserve">Notwithstanding Sections 2 (Term and Termination) and 10 (Indemnification), if  Institution  fails to comply with any of the provisions of this Section, such failure shall be deemed to be a material breach of the Agreement and, upon any such failure, Janssen shall have the right to terminate the Agreement with immediate effect upon written notice to Institution without Janssen having any financial liability or other liability of any nature whatsoever resulting from any such termination except for the task/precedures already performed. </w:t>
            </w:r>
          </w:p>
          <w:p w14:paraId="1A3D7C67" w14:textId="66BDFF81" w:rsidR="00C82017" w:rsidRPr="009E5F2B" w:rsidRDefault="00C82017" w:rsidP="00C82017">
            <w:pPr>
              <w:suppressAutoHyphens/>
              <w:jc w:val="both"/>
              <w:rPr>
                <w:rFonts w:ascii="Calibri" w:hAnsi="Calibri" w:cs="Calibri"/>
                <w:noProof/>
                <w:sz w:val="22"/>
                <w:szCs w:val="22"/>
              </w:rPr>
            </w:pPr>
          </w:p>
        </w:tc>
        <w:tc>
          <w:tcPr>
            <w:tcW w:w="4770" w:type="dxa"/>
          </w:tcPr>
          <w:p w14:paraId="441ACF17" w14:textId="2F1DFD69" w:rsidR="00C82017" w:rsidRPr="009E5F2B" w:rsidRDefault="00FC23CF" w:rsidP="00FC23CF">
            <w:pPr>
              <w:widowControl w:val="0"/>
              <w:tabs>
                <w:tab w:val="left" w:pos="720"/>
                <w:tab w:val="left" w:pos="1440"/>
              </w:tabs>
              <w:autoSpaceDE w:val="0"/>
              <w:autoSpaceDN w:val="0"/>
              <w:adjustRightInd w:val="0"/>
              <w:spacing w:after="200" w:line="276" w:lineRule="auto"/>
              <w:jc w:val="both"/>
              <w:rPr>
                <w:rFonts w:ascii="Calibri" w:hAnsi="Calibri" w:cs="Calibri"/>
                <w:sz w:val="22"/>
                <w:szCs w:val="22"/>
                <w:lang w:val="cs-CZ"/>
              </w:rPr>
            </w:pPr>
            <w:r w:rsidRPr="009E5F2B">
              <w:rPr>
                <w:rFonts w:ascii="Calibri" w:eastAsia="Calibri" w:hAnsi="Calibri" w:cs="Calibri"/>
                <w:sz w:val="22"/>
                <w:szCs w:val="22"/>
                <w:lang w:val="cs-CZ"/>
              </w:rPr>
              <w:lastRenderedPageBreak/>
              <w:t>6.2</w:t>
            </w:r>
            <w:r w:rsidR="00355464" w:rsidRPr="009E5F2B">
              <w:rPr>
                <w:rFonts w:ascii="Calibri" w:hAnsi="Calibri" w:cs="Calibri"/>
                <w:sz w:val="22"/>
                <w:szCs w:val="22"/>
              </w:rPr>
              <w:tab/>
            </w:r>
            <w:r w:rsidR="00C82017" w:rsidRPr="009E5F2B">
              <w:rPr>
                <w:rFonts w:ascii="Calibri" w:eastAsia="Calibri" w:hAnsi="Calibri" w:cs="Calibri"/>
                <w:sz w:val="22"/>
                <w:szCs w:val="22"/>
                <w:lang w:val="cs-CZ"/>
              </w:rPr>
              <w:t>Dodržování protikorupčních právních předpisů</w:t>
            </w:r>
          </w:p>
          <w:p w14:paraId="53878505" w14:textId="7C840BC0" w:rsidR="00C82017" w:rsidRPr="009E5F2B" w:rsidRDefault="008A74AF"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bookmarkStart w:id="2" w:name="_Hlk527619187"/>
            <w:bookmarkStart w:id="3" w:name="_Hlk527620739"/>
            <w:bookmarkStart w:id="4" w:name="_Hlk525222088"/>
            <w:r w:rsidRPr="009E5F2B">
              <w:rPr>
                <w:rFonts w:ascii="Calibri" w:hAnsi="Calibri" w:cs="Calibri"/>
                <w:b w:val="0"/>
                <w:i w:val="0"/>
                <w:lang w:val="cs-CZ"/>
              </w:rPr>
              <w:t>Poskytovatel</w:t>
            </w:r>
            <w:r w:rsidR="00C82017" w:rsidRPr="009E5F2B">
              <w:rPr>
                <w:rFonts w:ascii="Calibri" w:hAnsi="Calibri" w:cs="Calibri"/>
                <w:b w:val="0"/>
                <w:i w:val="0"/>
                <w:lang w:val="cs-CZ"/>
              </w:rPr>
              <w:t xml:space="preserve"> prohlašuje a zaručuje, že </w:t>
            </w:r>
            <w:r w:rsidRPr="009E5F2B">
              <w:rPr>
                <w:rFonts w:ascii="Calibri" w:hAnsi="Calibri" w:cs="Calibri"/>
                <w:b w:val="0"/>
                <w:i w:val="0"/>
                <w:lang w:val="cs-CZ"/>
              </w:rPr>
              <w:t>poskytovatel</w:t>
            </w:r>
            <w:r w:rsidR="00C82017" w:rsidRPr="009E5F2B">
              <w:rPr>
                <w:rFonts w:ascii="Calibri" w:hAnsi="Calibri" w:cs="Calibri"/>
                <w:b w:val="0"/>
                <w:i w:val="0"/>
                <w:lang w:val="cs-CZ"/>
              </w:rPr>
              <w:t xml:space="preserve">, žádná z jeho poboček, ani žádný z jejich příslušných ředitelů, vedoucích pracovníků, zaměstnanců či zástupců a hlavní zkoušející (všichni jmenovaní včetně poboček dále společně „zástupci </w:t>
            </w:r>
            <w:r w:rsidRPr="009E5F2B">
              <w:rPr>
                <w:rFonts w:ascii="Calibri" w:hAnsi="Calibri" w:cs="Calibri"/>
                <w:b w:val="0"/>
                <w:i w:val="0"/>
                <w:lang w:val="cs-CZ"/>
              </w:rPr>
              <w:t>poskytovatele</w:t>
            </w:r>
            <w:r w:rsidR="00C82017" w:rsidRPr="009E5F2B">
              <w:rPr>
                <w:rFonts w:ascii="Calibri" w:hAnsi="Calibri" w:cs="Calibri"/>
                <w:b w:val="0"/>
                <w:i w:val="0"/>
                <w:lang w:val="cs-CZ"/>
              </w:rPr>
              <w:t>“) neprovedli žádnou činnost, která by ze strany těchto osob znamenala porušení místních nebo mezinárodních protikorupčních zákonů, pravidel nebo nařízení (dále společně „</w:t>
            </w:r>
            <w:r w:rsidR="00C82017" w:rsidRPr="009E5F2B">
              <w:rPr>
                <w:rFonts w:ascii="Calibri" w:hAnsi="Calibri" w:cs="Calibri"/>
                <w:i w:val="0"/>
                <w:lang w:val="cs-CZ"/>
              </w:rPr>
              <w:t>protikorupční zákony</w:t>
            </w:r>
            <w:r w:rsidR="00C82017" w:rsidRPr="009E5F2B">
              <w:rPr>
                <w:rFonts w:ascii="Calibri" w:hAnsi="Calibri" w:cs="Calibri"/>
                <w:b w:val="0"/>
                <w:bCs w:val="0"/>
                <w:i w:val="0"/>
                <w:lang w:val="cs-CZ"/>
              </w:rPr>
              <w:t xml:space="preserve">“), které platí pro </w:t>
            </w:r>
            <w:r w:rsidRPr="009E5F2B">
              <w:rPr>
                <w:rFonts w:ascii="Calibri" w:hAnsi="Calibri" w:cs="Calibri"/>
                <w:b w:val="0"/>
                <w:bCs w:val="0"/>
                <w:i w:val="0"/>
                <w:lang w:val="cs-CZ"/>
              </w:rPr>
              <w:t>poskytovatele</w:t>
            </w:r>
            <w:r w:rsidR="00C82017" w:rsidRPr="009E5F2B">
              <w:rPr>
                <w:rFonts w:ascii="Calibri" w:hAnsi="Calibri" w:cs="Calibri"/>
                <w:b w:val="0"/>
                <w:bCs w:val="0"/>
                <w:i w:val="0"/>
                <w:lang w:val="cs-CZ"/>
              </w:rPr>
              <w:t>, pro společnost Janssen nebo obě strany.</w:t>
            </w:r>
          </w:p>
          <w:p w14:paraId="1106F0CE" w14:textId="70C3B584" w:rsidR="00C82017" w:rsidRPr="009E5F2B" w:rsidRDefault="008A74AF"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bookmarkStart w:id="5" w:name="_Hlk527618874"/>
            <w:bookmarkEnd w:id="2"/>
            <w:r w:rsidRPr="009E5F2B">
              <w:rPr>
                <w:rFonts w:ascii="Calibri" w:hAnsi="Calibri" w:cs="Calibri"/>
                <w:b w:val="0"/>
                <w:i w:val="0"/>
                <w:lang w:val="cs-CZ"/>
              </w:rPr>
              <w:t>Poskytovatel</w:t>
            </w:r>
            <w:r w:rsidR="00C82017" w:rsidRPr="009E5F2B">
              <w:rPr>
                <w:rFonts w:ascii="Calibri" w:hAnsi="Calibri" w:cs="Calibri"/>
                <w:b w:val="0"/>
                <w:i w:val="0"/>
                <w:lang w:val="cs-CZ"/>
              </w:rPr>
              <w:t xml:space="preserve"> přímo ani nepřímo neprovede žádnou platbu, neučiní žádnou nabídku, nepředá cokoliv cenného ani nebude souhlasit a neslíbí, že provede platbu nebo nabídne či předá cokoliv cenného státnímu úředníkovi nebo zaměstnanci státního úřadu, politické straně, kandidátovi na politickou funkci ani žádné jiné osobě za účelem ovlivnění </w:t>
            </w:r>
            <w:r w:rsidR="00C82017" w:rsidRPr="009E5F2B">
              <w:rPr>
                <w:rFonts w:ascii="Calibri" w:hAnsi="Calibri" w:cs="Calibri"/>
                <w:b w:val="0"/>
                <w:i w:val="0"/>
                <w:lang w:val="cs-CZ"/>
              </w:rPr>
              <w:lastRenderedPageBreak/>
              <w:t>rozhodnutí, která se týkají společnosti Janssen nebo její obchodní činnosti, způsobem, který by porušoval protikorupční zákony.</w:t>
            </w:r>
          </w:p>
          <w:p w14:paraId="5250B619" w14:textId="1F177108" w:rsidR="00C82017" w:rsidRPr="009E5F2B" w:rsidRDefault="008A74AF"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bookmarkStart w:id="6" w:name="_Hlk527619212"/>
            <w:r w:rsidRPr="009E5F2B">
              <w:rPr>
                <w:rFonts w:ascii="Calibri" w:hAnsi="Calibri" w:cs="Calibri"/>
                <w:b w:val="0"/>
                <w:i w:val="0"/>
                <w:lang w:val="cs-CZ"/>
              </w:rPr>
              <w:t>Poskytovatel</w:t>
            </w:r>
            <w:r w:rsidR="00C82017" w:rsidRPr="009E5F2B">
              <w:rPr>
                <w:rFonts w:ascii="Calibri" w:hAnsi="Calibri" w:cs="Calibri"/>
                <w:b w:val="0"/>
                <w:i w:val="0"/>
                <w:lang w:val="cs-CZ"/>
              </w:rPr>
              <w:t xml:space="preserve"> a zástupci </w:t>
            </w:r>
            <w:r w:rsidRPr="009E5F2B">
              <w:rPr>
                <w:rFonts w:ascii="Calibri" w:hAnsi="Calibri" w:cs="Calibri"/>
                <w:b w:val="0"/>
                <w:i w:val="0"/>
                <w:lang w:val="cs-CZ"/>
              </w:rPr>
              <w:t>poskytovatele</w:t>
            </w:r>
            <w:r w:rsidR="00C82017" w:rsidRPr="009E5F2B">
              <w:rPr>
                <w:rFonts w:ascii="Calibri" w:hAnsi="Calibri" w:cs="Calibri"/>
                <w:b w:val="0"/>
                <w:i w:val="0"/>
                <w:lang w:val="cs-CZ"/>
              </w:rPr>
              <w:t xml:space="preserve"> vykonávali a budou vykonávat svoji práci v souladu s protikorupčními zákony a </w:t>
            </w:r>
            <w:r w:rsidRPr="009E5F2B">
              <w:rPr>
                <w:rFonts w:ascii="Calibri" w:hAnsi="Calibri" w:cs="Calibri"/>
                <w:b w:val="0"/>
                <w:i w:val="0"/>
                <w:lang w:val="cs-CZ"/>
              </w:rPr>
              <w:t>poskytovatel</w:t>
            </w:r>
            <w:r w:rsidR="00C82017" w:rsidRPr="009E5F2B">
              <w:rPr>
                <w:rFonts w:ascii="Calibri" w:hAnsi="Calibri" w:cs="Calibri"/>
                <w:b w:val="0"/>
                <w:i w:val="0"/>
                <w:lang w:val="cs-CZ"/>
              </w:rPr>
              <w:t xml:space="preserve"> zavede nezbytné postupy, včetně protikorupčního školení, za účelem předcházení korupčnímu jednání ze strany zástupců </w:t>
            </w:r>
            <w:r w:rsidRPr="009E5F2B">
              <w:rPr>
                <w:rFonts w:ascii="Calibri" w:hAnsi="Calibri" w:cs="Calibri"/>
                <w:b w:val="0"/>
                <w:i w:val="0"/>
                <w:lang w:val="cs-CZ"/>
              </w:rPr>
              <w:t>poskytovatele</w:t>
            </w:r>
            <w:r w:rsidR="00C82017" w:rsidRPr="009E5F2B">
              <w:rPr>
                <w:rFonts w:ascii="Calibri" w:hAnsi="Calibri" w:cs="Calibri"/>
                <w:b w:val="0"/>
                <w:i w:val="0"/>
                <w:lang w:val="cs-CZ"/>
              </w:rPr>
              <w:t>.</w:t>
            </w:r>
          </w:p>
          <w:p w14:paraId="45237865" w14:textId="77777777" w:rsidR="005F388B" w:rsidRPr="009E5F2B" w:rsidRDefault="005F388B"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p>
          <w:p w14:paraId="7D66BDD0" w14:textId="5BA4D56F" w:rsidR="00C82017" w:rsidRPr="009E5F2B" w:rsidRDefault="00C82017" w:rsidP="005F388B">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r w:rsidRPr="009E5F2B">
              <w:rPr>
                <w:rFonts w:ascii="Calibri" w:hAnsi="Calibri" w:cs="Calibri"/>
                <w:b w:val="0"/>
                <w:i w:val="0"/>
                <w:lang w:val="cs-CZ"/>
              </w:rPr>
              <w:tab/>
            </w:r>
            <w:r w:rsidR="008A74AF" w:rsidRPr="009E5F2B">
              <w:rPr>
                <w:rFonts w:ascii="Calibri" w:hAnsi="Calibri" w:cs="Calibri"/>
                <w:b w:val="0"/>
                <w:i w:val="0"/>
                <w:lang w:val="cs-CZ"/>
              </w:rPr>
              <w:t>Poskytovatel</w:t>
            </w:r>
            <w:r w:rsidRPr="009E5F2B">
              <w:rPr>
                <w:rFonts w:ascii="Calibri" w:hAnsi="Calibri" w:cs="Calibri"/>
                <w:b w:val="0"/>
                <w:i w:val="0"/>
                <w:lang w:val="cs-CZ"/>
              </w:rPr>
              <w:t xml:space="preserve"> bude provádět účinnou interní účetní kontrolu a zajistí, aby všechny aspekty tohoto klinického hodnocení byly zaznamenány v účetních knihách a záznamech přesně, úplně a pravdivě a aby dokumenty, na kterých se tyto knihy a záznamy zakládají, byly ve všech hlavních aspektech přesné, úplné a pravdivé. </w:t>
            </w:r>
            <w:r w:rsidR="008A74AF" w:rsidRPr="009E5F2B">
              <w:rPr>
                <w:rFonts w:ascii="Calibri" w:hAnsi="Calibri" w:cs="Calibri"/>
                <w:b w:val="0"/>
                <w:i w:val="0"/>
                <w:lang w:val="cs-CZ"/>
              </w:rPr>
              <w:t>Poskytovatel</w:t>
            </w:r>
            <w:r w:rsidRPr="009E5F2B">
              <w:rPr>
                <w:rFonts w:ascii="Calibri" w:hAnsi="Calibri" w:cs="Calibri"/>
                <w:b w:val="0"/>
                <w:i w:val="0"/>
                <w:lang w:val="cs-CZ"/>
              </w:rPr>
              <w:t xml:space="preserve"> povede záznamy (finanční i jiné) a podpůrnou dokumentaci související s předmětem této smlouvy a poskytne společnosti Janssen a jejím auditorům a jiným zástupcům na základě žádosti společnosti Janssen přístup k těmto záznamům za účelem dokumentace či ověření souladu s ustanoveními tohoto článku; a</w:t>
            </w:r>
          </w:p>
          <w:p w14:paraId="47DA9E91" w14:textId="77777777" w:rsidR="005F388B" w:rsidRPr="009E5F2B" w:rsidRDefault="005F388B" w:rsidP="005F388B">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p>
          <w:p w14:paraId="1E471E82" w14:textId="77777777" w:rsidR="005F388B" w:rsidRPr="009E5F2B" w:rsidRDefault="005F388B" w:rsidP="005F388B">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p>
          <w:p w14:paraId="698CC182" w14:textId="71FBFB6D" w:rsidR="00C82017" w:rsidRPr="009E5F2B" w:rsidRDefault="00C82017" w:rsidP="005F388B">
            <w:pPr>
              <w:pStyle w:val="Odstavecseseznamem"/>
              <w:tabs>
                <w:tab w:val="left" w:pos="720"/>
              </w:tabs>
              <w:ind w:left="29"/>
              <w:jc w:val="both"/>
              <w:rPr>
                <w:rFonts w:ascii="Calibri" w:eastAsia="Arial Unicode MS" w:hAnsi="Calibri" w:cs="Calibri"/>
                <w:sz w:val="22"/>
                <w:szCs w:val="22"/>
                <w:lang w:val="cs-CZ"/>
              </w:rPr>
            </w:pPr>
            <w:bookmarkStart w:id="7" w:name="_Hlk527619227"/>
            <w:bookmarkEnd w:id="3"/>
            <w:bookmarkEnd w:id="5"/>
            <w:bookmarkEnd w:id="6"/>
            <w:r w:rsidRPr="009E5F2B">
              <w:rPr>
                <w:rFonts w:ascii="Calibri" w:eastAsia="Calibri" w:hAnsi="Calibri" w:cs="Calibri"/>
                <w:sz w:val="22"/>
                <w:szCs w:val="22"/>
                <w:lang w:val="cs-CZ"/>
              </w:rPr>
              <w:t>Bez ohledu na ustanovení článku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2 (doba trvání a ukončení platnosti smlouvy) a článku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10 (omezení odpovědnosti) platí, že </w:t>
            </w:r>
            <w:bookmarkStart w:id="8" w:name="_Hlk527618902"/>
            <w:r w:rsidRPr="009E5F2B">
              <w:rPr>
                <w:rFonts w:ascii="Calibri" w:eastAsia="Calibri" w:hAnsi="Calibri" w:cs="Calibri"/>
                <w:sz w:val="22"/>
                <w:szCs w:val="22"/>
                <w:lang w:val="cs-CZ"/>
              </w:rPr>
              <w:t xml:space="preserve">pokud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poruší kterékoliv ustanovení tohoto článku, bude se dané porušení považovat za závažné porušení smlouvy a společnost Janssen bude mít po takovém porušení právo smlouvu s okamžitou účinností ukončit předáním písemné výpovědi </w:t>
            </w:r>
            <w:r w:rsidR="008A74AF"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přičemž společnosti Janssen z takového ukončení nevznikne žádná finanční ani jakákoliv jiná odpovědnost, s výjimkou </w:t>
            </w:r>
            <w:r w:rsidR="00E84ADB" w:rsidRPr="009E5F2B">
              <w:rPr>
                <w:rFonts w:ascii="Calibri" w:eastAsia="Calibri" w:hAnsi="Calibri" w:cs="Calibri"/>
                <w:sz w:val="22"/>
                <w:szCs w:val="22"/>
                <w:lang w:val="cs-CZ"/>
              </w:rPr>
              <w:t xml:space="preserve">plateb za </w:t>
            </w:r>
            <w:r w:rsidRPr="009E5F2B">
              <w:rPr>
                <w:rFonts w:ascii="Calibri" w:eastAsia="Calibri" w:hAnsi="Calibri" w:cs="Calibri"/>
                <w:sz w:val="22"/>
                <w:szCs w:val="22"/>
                <w:lang w:val="cs-CZ"/>
              </w:rPr>
              <w:t>již provede</w:t>
            </w:r>
            <w:r w:rsidR="00E84ADB" w:rsidRPr="009E5F2B">
              <w:rPr>
                <w:rFonts w:ascii="Calibri" w:eastAsia="Calibri" w:hAnsi="Calibri" w:cs="Calibri"/>
                <w:sz w:val="22"/>
                <w:szCs w:val="22"/>
                <w:lang w:val="cs-CZ"/>
              </w:rPr>
              <w:t>n</w:t>
            </w:r>
            <w:r w:rsidR="00C85362" w:rsidRPr="009E5F2B">
              <w:rPr>
                <w:rFonts w:ascii="Calibri" w:eastAsia="Calibri" w:hAnsi="Calibri" w:cs="Calibri"/>
                <w:sz w:val="22"/>
                <w:szCs w:val="22"/>
                <w:lang w:val="cs-CZ"/>
              </w:rPr>
              <w:t>é</w:t>
            </w:r>
            <w:r w:rsidRPr="009E5F2B">
              <w:rPr>
                <w:rFonts w:ascii="Calibri" w:eastAsia="Calibri" w:hAnsi="Calibri" w:cs="Calibri"/>
                <w:sz w:val="22"/>
                <w:szCs w:val="22"/>
                <w:lang w:val="cs-CZ"/>
              </w:rPr>
              <w:t xml:space="preserve"> úkol</w:t>
            </w:r>
            <w:r w:rsidR="00C85362" w:rsidRPr="009E5F2B">
              <w:rPr>
                <w:rFonts w:ascii="Calibri" w:eastAsia="Calibri" w:hAnsi="Calibri" w:cs="Calibri"/>
                <w:sz w:val="22"/>
                <w:szCs w:val="22"/>
                <w:lang w:val="cs-CZ"/>
              </w:rPr>
              <w:t>y</w:t>
            </w:r>
            <w:r w:rsidRPr="009E5F2B">
              <w:rPr>
                <w:rFonts w:ascii="Calibri" w:eastAsia="Calibri" w:hAnsi="Calibri" w:cs="Calibri"/>
                <w:sz w:val="22"/>
                <w:szCs w:val="22"/>
                <w:lang w:val="cs-CZ"/>
              </w:rPr>
              <w:t>/postup</w:t>
            </w:r>
            <w:r w:rsidR="00C85362" w:rsidRPr="009E5F2B">
              <w:rPr>
                <w:rFonts w:ascii="Calibri" w:eastAsia="Calibri" w:hAnsi="Calibri" w:cs="Calibri"/>
                <w:sz w:val="22"/>
                <w:szCs w:val="22"/>
                <w:lang w:val="cs-CZ"/>
              </w:rPr>
              <w:t>y</w:t>
            </w:r>
            <w:r w:rsidRPr="009E5F2B">
              <w:rPr>
                <w:rFonts w:ascii="Calibri" w:eastAsia="Calibri" w:hAnsi="Calibri" w:cs="Calibri"/>
                <w:sz w:val="22"/>
                <w:szCs w:val="22"/>
                <w:lang w:val="cs-CZ"/>
              </w:rPr>
              <w:t>.</w:t>
            </w:r>
          </w:p>
          <w:bookmarkEnd w:id="4"/>
          <w:bookmarkEnd w:id="7"/>
          <w:bookmarkEnd w:id="8"/>
          <w:p w14:paraId="1B01F7C6" w14:textId="11FE605E" w:rsidR="00C82017" w:rsidRPr="009E5F2B" w:rsidRDefault="00C82017" w:rsidP="00C82017">
            <w:pPr>
              <w:suppressAutoHyphens/>
              <w:jc w:val="both"/>
              <w:rPr>
                <w:rFonts w:ascii="Calibri" w:hAnsi="Calibri" w:cs="Calibri"/>
                <w:sz w:val="22"/>
                <w:szCs w:val="22"/>
                <w:lang w:val="cs-CZ"/>
              </w:rPr>
            </w:pPr>
          </w:p>
        </w:tc>
      </w:tr>
      <w:tr w:rsidR="00C82017" w:rsidRPr="009E5F2B" w14:paraId="3F76219D" w14:textId="358B2DE3" w:rsidTr="00CA2442">
        <w:tc>
          <w:tcPr>
            <w:tcW w:w="4585" w:type="dxa"/>
          </w:tcPr>
          <w:p w14:paraId="28CC44B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76C37D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4A5C45D" w14:textId="4DA69C1A" w:rsidTr="00CA2442">
        <w:tc>
          <w:tcPr>
            <w:tcW w:w="4585" w:type="dxa"/>
          </w:tcPr>
          <w:p w14:paraId="31F44FCA" w14:textId="7EB71D50" w:rsidR="00C82017" w:rsidRPr="009E5F2B" w:rsidRDefault="00C82017" w:rsidP="00C82017">
            <w:pPr>
              <w:suppressAutoHyphens/>
              <w:jc w:val="both"/>
              <w:rPr>
                <w:rFonts w:ascii="Calibri" w:hAnsi="Calibri" w:cs="Calibri"/>
                <w:noProof/>
                <w:sz w:val="22"/>
                <w:szCs w:val="22"/>
              </w:rPr>
            </w:pPr>
            <w:r w:rsidRPr="009E5F2B">
              <w:rPr>
                <w:rFonts w:ascii="Calibri" w:hAnsi="Calibri" w:cs="Calibri"/>
                <w:b/>
                <w:noProof/>
                <w:sz w:val="22"/>
                <w:szCs w:val="22"/>
              </w:rPr>
              <w:t>6.3</w:t>
            </w:r>
            <w:r w:rsidRPr="009E5F2B">
              <w:rPr>
                <w:rFonts w:ascii="Calibri" w:hAnsi="Calibri" w:cs="Calibri"/>
                <w:noProof/>
                <w:sz w:val="22"/>
                <w:szCs w:val="22"/>
              </w:rPr>
              <w:tab/>
            </w:r>
            <w:r w:rsidRPr="009E5F2B">
              <w:rPr>
                <w:rFonts w:ascii="Calibri" w:hAnsi="Calibri" w:cs="Calibri"/>
                <w:b/>
                <w:noProof/>
                <w:sz w:val="22"/>
                <w:szCs w:val="22"/>
                <w:u w:val="single"/>
              </w:rPr>
              <w:t>Privacy and Data Security</w:t>
            </w:r>
          </w:p>
        </w:tc>
        <w:tc>
          <w:tcPr>
            <w:tcW w:w="4770" w:type="dxa"/>
          </w:tcPr>
          <w:p w14:paraId="0BBF745B" w14:textId="57E87643"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b/>
                <w:bCs/>
                <w:sz w:val="22"/>
                <w:szCs w:val="22"/>
                <w:lang w:val="cs-CZ"/>
              </w:rPr>
              <w:t>6.3</w:t>
            </w:r>
            <w:r w:rsidRPr="009E5F2B">
              <w:rPr>
                <w:rFonts w:ascii="Calibri" w:hAnsi="Calibri" w:cs="Calibri"/>
                <w:sz w:val="22"/>
                <w:szCs w:val="22"/>
                <w:lang w:val="cs-CZ"/>
              </w:rPr>
              <w:tab/>
            </w:r>
            <w:r w:rsidRPr="009E5F2B">
              <w:rPr>
                <w:rFonts w:ascii="Calibri" w:eastAsia="Calibri" w:hAnsi="Calibri" w:cs="Calibri"/>
                <w:b/>
                <w:bCs/>
                <w:sz w:val="22"/>
                <w:szCs w:val="22"/>
                <w:u w:val="single"/>
                <w:lang w:val="cs-CZ"/>
              </w:rPr>
              <w:t>Ochrana soukromí a zabezpečení údajů</w:t>
            </w:r>
          </w:p>
        </w:tc>
      </w:tr>
      <w:tr w:rsidR="00C82017" w:rsidRPr="009E5F2B" w14:paraId="613EB3B8" w14:textId="77777777" w:rsidTr="00CA2442">
        <w:tc>
          <w:tcPr>
            <w:tcW w:w="4585" w:type="dxa"/>
            <w:shd w:val="clear" w:color="auto" w:fill="FFFFFF" w:themeFill="background1"/>
          </w:tcPr>
          <w:p w14:paraId="10A3A868" w14:textId="77777777" w:rsidR="00C82017" w:rsidRPr="009E5F2B" w:rsidRDefault="00C82017" w:rsidP="00C82017">
            <w:pPr>
              <w:suppressAutoHyphens/>
              <w:jc w:val="both"/>
              <w:rPr>
                <w:rFonts w:ascii="Calibri" w:hAnsi="Calibri" w:cs="Calibri"/>
                <w:b/>
                <w:noProof/>
                <w:sz w:val="22"/>
                <w:szCs w:val="22"/>
                <w:u w:val="single"/>
                <w:lang w:val="pl-PL"/>
              </w:rPr>
            </w:pPr>
          </w:p>
        </w:tc>
        <w:tc>
          <w:tcPr>
            <w:tcW w:w="4770" w:type="dxa"/>
          </w:tcPr>
          <w:p w14:paraId="7180475D"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7ACB275" w14:textId="77777777" w:rsidTr="00CA2442">
        <w:tc>
          <w:tcPr>
            <w:tcW w:w="4585" w:type="dxa"/>
            <w:shd w:val="clear" w:color="auto" w:fill="FFFFFF" w:themeFill="background1"/>
          </w:tcPr>
          <w:p w14:paraId="6461339B" w14:textId="51EC92E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6.3.1</w:t>
            </w:r>
            <w:r w:rsidRPr="009E5F2B">
              <w:rPr>
                <w:rFonts w:ascii="Calibri" w:hAnsi="Calibri" w:cs="Calibri"/>
                <w:noProof/>
                <w:sz w:val="22"/>
                <w:szCs w:val="22"/>
              </w:rPr>
              <w:tab/>
              <w:t>Each party agrees that its collection, processing and disclosure of any data relating to an identified or identifiable individual (“Personal Data”) in connection with this Agreement is and will be in compliance with applicable data protection laws, including, where applicable, the EU General Data Protection Regulation (the “GDPR”), and that it has obtained all rights and consents necessary to collect, process and disclose the Personal Data. When collecting and processing Personal Data, the parties agree to take appropriate measures to safeguard the Personal Data, to maintain the confidentiality of Trial Subject related health and medical information, to properly inform the concerned data subjects about the collection and processing of their Personal Data, to grant data subjects reasonable access to their Personal Data, to address other data subject rights as per applicable law, and to prevent access by unauthorized persons.</w:t>
            </w:r>
          </w:p>
        </w:tc>
        <w:tc>
          <w:tcPr>
            <w:tcW w:w="4770" w:type="dxa"/>
          </w:tcPr>
          <w:p w14:paraId="0005C03E" w14:textId="0C0DC09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6.3.1</w:t>
            </w:r>
            <w:r w:rsidRPr="009E5F2B">
              <w:rPr>
                <w:rFonts w:ascii="Calibri" w:eastAsia="Calibri" w:hAnsi="Calibri" w:cs="Calibri"/>
                <w:sz w:val="22"/>
                <w:szCs w:val="22"/>
                <w:lang w:val="cs-CZ"/>
              </w:rPr>
              <w:tab/>
              <w:t>Každá strana souhlasí s tím, že shromažďování, zpracovávání a zpřístupnění jakýchkoli údajů souvisejících s identifikovanou nebo identifikovatelnou osobou (dále jen „osobní údaje“) v souvislosti s touto smlouvou je a bude v souladu s platnými zákony na ochranu osobních údajů, včetně obecného nařízení EU o ochraně osobních údajů (dále jen „GDPR“), je-li to relevantní, a že získala všechna práva a souhlasy nezbytné ke shromažďování, zpracovávání a zpřístupnění těchto osobních údajů. Strany souhlasí s tím, že během shromažďování a zpracovávání osobních údajů přijmou příslušná opatření za účelem ochrany těchto osobních údajů, zachování důvěrnosti informací subjektů hodnocení týkajících se zdravotního stavu a zdravotních informací, řádného informování příslušných subjektů údajů o shromažďování a zpracovávání jejich osobních údajů, poskytnutí opodstatněného přístupu těmto subjektům údajů k jejich osobním údajům, zajištění dalších práv subjektů údajů v souladu s platnými právními předpisy a zabránění přístupu neoprávněným osobám.</w:t>
            </w:r>
          </w:p>
        </w:tc>
      </w:tr>
      <w:tr w:rsidR="00C82017" w:rsidRPr="009E5F2B" w14:paraId="0AB27DAC" w14:textId="77777777" w:rsidTr="00CA2442">
        <w:tc>
          <w:tcPr>
            <w:tcW w:w="4585" w:type="dxa"/>
            <w:shd w:val="clear" w:color="auto" w:fill="FFFFFF" w:themeFill="background1"/>
          </w:tcPr>
          <w:p w14:paraId="0CC5BF8E"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1952707F"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9A89214" w14:textId="77777777" w:rsidTr="00CA2442">
        <w:tc>
          <w:tcPr>
            <w:tcW w:w="4585" w:type="dxa"/>
            <w:shd w:val="clear" w:color="auto" w:fill="FFFFFF" w:themeFill="background1"/>
          </w:tcPr>
          <w:p w14:paraId="061F4FB4" w14:textId="7BCD7A84"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6.3.2</w:t>
            </w:r>
            <w:r w:rsidRPr="009E5F2B">
              <w:rPr>
                <w:rFonts w:ascii="Calibri" w:hAnsi="Calibri" w:cs="Calibri"/>
                <w:noProof/>
                <w:sz w:val="22"/>
                <w:szCs w:val="22"/>
              </w:rPr>
              <w:tab/>
              <w:t>Institution and Principal Investigator will implement appropriate technical and organizational measures to ensure a level of security for Personal Data processed in connection with the Agreement that is appropriate to the risk.</w:t>
            </w:r>
          </w:p>
        </w:tc>
        <w:tc>
          <w:tcPr>
            <w:tcW w:w="4770" w:type="dxa"/>
          </w:tcPr>
          <w:p w14:paraId="7A41640F" w14:textId="26C2ABF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6.3.2</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zavedou náležitá technická a organizační opatření k zajištění takové úrovně zabezpečení osobních údajů zpracovávaných v souvislosti s touto smlouvu, která odpovídá daným rizikům.</w:t>
            </w:r>
          </w:p>
        </w:tc>
      </w:tr>
      <w:tr w:rsidR="00C82017" w:rsidRPr="009E5F2B" w14:paraId="52EFFA6B" w14:textId="77777777" w:rsidTr="00CA2442">
        <w:tc>
          <w:tcPr>
            <w:tcW w:w="4585" w:type="dxa"/>
            <w:shd w:val="clear" w:color="auto" w:fill="FFFFFF" w:themeFill="background1"/>
          </w:tcPr>
          <w:p w14:paraId="7D7446F0" w14:textId="77777777" w:rsidR="00C82017" w:rsidRPr="009E5F2B" w:rsidRDefault="00C82017" w:rsidP="00C82017">
            <w:pPr>
              <w:suppressAutoHyphens/>
              <w:jc w:val="both"/>
              <w:rPr>
                <w:rFonts w:ascii="Calibri" w:hAnsi="Calibri" w:cs="Calibri"/>
                <w:b/>
                <w:noProof/>
                <w:sz w:val="22"/>
                <w:szCs w:val="22"/>
              </w:rPr>
            </w:pPr>
          </w:p>
        </w:tc>
        <w:tc>
          <w:tcPr>
            <w:tcW w:w="4770" w:type="dxa"/>
          </w:tcPr>
          <w:p w14:paraId="70D2681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07E840B" w14:textId="77777777" w:rsidTr="00CA2442">
        <w:tc>
          <w:tcPr>
            <w:tcW w:w="4585" w:type="dxa"/>
            <w:shd w:val="clear" w:color="auto" w:fill="FFFFFF" w:themeFill="background1"/>
          </w:tcPr>
          <w:p w14:paraId="7BBA253C" w14:textId="14E213C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6.3.3</w:t>
            </w:r>
            <w:r w:rsidRPr="009E5F2B">
              <w:rPr>
                <w:rFonts w:ascii="Calibri" w:hAnsi="Calibri" w:cs="Calibri"/>
                <w:noProof/>
                <w:sz w:val="22"/>
                <w:szCs w:val="22"/>
              </w:rPr>
              <w:tab/>
              <w:t>Institution and Principal Investigator represents, warrants and covenants that Personal Data related to Trial Subjects, when supplied to Janssen, will be pseudonymized to replace any information that directly identifies a Trial Subject with a subject identification code. Principal Investigator will not provide Janssen with the key or code that enables Trial Subjects to be re-identified. Institution and Principal Investigator will notify Janssen immediately if Institution and/or Principal Investigator discovers that any Data (defined in Section 7.1) concerning Trial Subjects provided to Janssen does not satisfy this requirement. Principal Investigator will cooperate with all Janssen requests to mitigate any harm resulting from any such disclosure of Data. In such an event, Institution and Principal Investigator will deliver corrected Data to Janssen as promptly as possible at no extra expense to Janssen.</w:t>
            </w:r>
          </w:p>
        </w:tc>
        <w:tc>
          <w:tcPr>
            <w:tcW w:w="4770" w:type="dxa"/>
          </w:tcPr>
          <w:p w14:paraId="2F335CDE" w14:textId="051CA04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6.3.3</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prohlašují, zaručují a zavazují se, že osobní údaje týkající se subjektů hodnocení budou při poskytnutí společnosti Janssen pseudonymizovány tak, že budou veškeré informace, které přímo identifikují subjekt hodnocení, nahrazeny identifikačním kódem. Hlavní zkoušející neposkytne společnosti Janssen klíč ani kód, který umožňuje zpětnou identifikaci subjektu hodnocení. </w:t>
            </w:r>
            <w:r w:rsidR="008A74AF"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 xml:space="preserve">a hlavní zkoušející neprodleně upozorní společnost Janssen, pokud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zjistí, že některé údaje (definované v</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článku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7.1) týkající se subjektů hodnocení poskytnuté společnosti Janssen nevyhovují tomuto požadavku. Hlavní zkoušející bude spolupracovat ohledně všech žádostí společnosti Janssen na minimalizaci škod způsobených zpřístupněním údajů. V takovém případě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doručí opravené údaje společnosti Janssen co nejrychleji bez dalších nákladů pro společnost Janssen.</w:t>
            </w:r>
          </w:p>
        </w:tc>
      </w:tr>
      <w:tr w:rsidR="00C82017" w:rsidRPr="009E5F2B" w14:paraId="52EFC6A9" w14:textId="77777777" w:rsidTr="00CA2442">
        <w:tc>
          <w:tcPr>
            <w:tcW w:w="4585" w:type="dxa"/>
            <w:shd w:val="clear" w:color="auto" w:fill="FFFFFF" w:themeFill="background1"/>
          </w:tcPr>
          <w:p w14:paraId="061AC020"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4B4937D5"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4F842A3" w14:textId="77777777" w:rsidTr="00CA2442">
        <w:tc>
          <w:tcPr>
            <w:tcW w:w="4585" w:type="dxa"/>
            <w:shd w:val="clear" w:color="auto" w:fill="FFFFFF" w:themeFill="background1"/>
          </w:tcPr>
          <w:p w14:paraId="2DAC48B7" w14:textId="401DED59"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6.3.4</w:t>
            </w:r>
            <w:r w:rsidRPr="009E5F2B">
              <w:rPr>
                <w:rFonts w:ascii="Calibri" w:hAnsi="Calibri" w:cs="Calibri"/>
                <w:noProof/>
                <w:sz w:val="22"/>
                <w:szCs w:val="22"/>
              </w:rPr>
              <w:tab/>
              <w:t>In case of a breach of security leading to the accidental or unlawful destruction, loss, alteration, unauthorized disclosure of, or access to, Personal Data transmitted, stored or otherwise processed (“Privacy Incident”), Institution and/or Principal Investigator will immediately after becoming aware of a Privacy Incident notify Janssen. Such notification shall specify the nature of the Privacy Incident, the categories and approximate number of data subjects and Personal Data records impacted by such Privacy Incident. Institution and Principal Investigator agree to fully cooperate with Janssen, investigate and resolve any such Privacy Incident and provide Janssen any information necessary to provide notifications.</w:t>
            </w:r>
          </w:p>
        </w:tc>
        <w:tc>
          <w:tcPr>
            <w:tcW w:w="4770" w:type="dxa"/>
          </w:tcPr>
          <w:p w14:paraId="456E5679" w14:textId="1414D99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6.3.4</w:t>
            </w:r>
            <w:r w:rsidRPr="009E5F2B">
              <w:rPr>
                <w:rFonts w:ascii="Calibri" w:eastAsia="Calibri" w:hAnsi="Calibri" w:cs="Calibri"/>
                <w:sz w:val="22"/>
                <w:szCs w:val="22"/>
                <w:lang w:val="cs-CZ"/>
              </w:rPr>
              <w:tab/>
              <w:t xml:space="preserve">V případě porušení zabezpečení, které vede k náhodnému nebo nezákonnému zničení, ztrátě, pozměnění, neoprávněnému zpřístupnění nebo přístupu k předávaným, uloženým nebo jinak zpracovávaným osobním údajům (dále jen „incident v oblasti ochrany osobních údajů“), oznámí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tuto skutečnost společnosti Janssen bezprostředně poté, co se o incidentu v oblasti ochrany osobních údajů dozvědí. V takovém oznámení upřesní povahu incidentu v oblasti ochrany osobních údajů, kategorie a přibližný počet subjektů údajů a záznamů osobních údajů, kterých se tento incident v oblasti ochrany osobních údajů týká.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budou se společností Janssen plně spolupracovat, vyšetří a vyřeší veškeré bezpečnostní incidenty a poskytnou společnosti Janssen veškeré informace potřebné k provedení ohlášení.</w:t>
            </w:r>
          </w:p>
        </w:tc>
      </w:tr>
      <w:tr w:rsidR="00C82017" w:rsidRPr="009E5F2B" w14:paraId="15CAF9D9" w14:textId="77777777" w:rsidTr="00CA2442">
        <w:tc>
          <w:tcPr>
            <w:tcW w:w="4585" w:type="dxa"/>
            <w:shd w:val="clear" w:color="auto" w:fill="FFFFFF" w:themeFill="background1"/>
          </w:tcPr>
          <w:p w14:paraId="362BE2BB"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4CA5F59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9E4FC60" w14:textId="77777777" w:rsidTr="00CA2442">
        <w:tc>
          <w:tcPr>
            <w:tcW w:w="4585" w:type="dxa"/>
            <w:shd w:val="clear" w:color="auto" w:fill="FFFFFF" w:themeFill="background1"/>
          </w:tcPr>
          <w:p w14:paraId="3939B4D9" w14:textId="57273550" w:rsidR="00C82017" w:rsidRPr="009E5F2B" w:rsidRDefault="00C82017" w:rsidP="00C82017">
            <w:pPr>
              <w:suppressAutoHyphens/>
              <w:jc w:val="both"/>
              <w:rPr>
                <w:rFonts w:ascii="Calibri" w:hAnsi="Calibri" w:cs="Calibri"/>
                <w:noProof/>
                <w:sz w:val="22"/>
                <w:szCs w:val="22"/>
                <w:u w:val="single"/>
              </w:rPr>
            </w:pPr>
            <w:r w:rsidRPr="009E5F2B">
              <w:rPr>
                <w:rFonts w:ascii="Calibri" w:hAnsi="Calibri" w:cs="Calibri"/>
                <w:noProof/>
                <w:sz w:val="22"/>
                <w:szCs w:val="22"/>
              </w:rPr>
              <w:t>6.3.5</w:t>
            </w:r>
            <w:r w:rsidRPr="009E5F2B">
              <w:rPr>
                <w:rFonts w:ascii="Calibri" w:hAnsi="Calibri" w:cs="Calibri"/>
                <w:noProof/>
                <w:sz w:val="22"/>
                <w:szCs w:val="22"/>
              </w:rPr>
              <w:tab/>
              <w:t>Institution and Principal Investigator agree to fully cooperate with respect to any data protection impact assessments and/or prior consultations that may be required with respect to the processing of Personal Data under the Agreement.</w:t>
            </w:r>
          </w:p>
        </w:tc>
        <w:tc>
          <w:tcPr>
            <w:tcW w:w="4770" w:type="dxa"/>
          </w:tcPr>
          <w:p w14:paraId="75DBBCC0" w14:textId="7EED10C8"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6.3.5</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budou plně spolupracovat při posouzení veškerých dopadů na ochranu osobních údajů a/nebo při předběžných konzultacích, které mohou být vyžadovány v souvislosti se zpracováním osobních údajů v souladu s touto smlouvou.</w:t>
            </w:r>
          </w:p>
        </w:tc>
      </w:tr>
      <w:tr w:rsidR="00C82017" w:rsidRPr="009E5F2B" w14:paraId="21F39C1B" w14:textId="77777777" w:rsidTr="00CA2442">
        <w:tc>
          <w:tcPr>
            <w:tcW w:w="4585" w:type="dxa"/>
            <w:shd w:val="clear" w:color="auto" w:fill="FFFFFF" w:themeFill="background1"/>
          </w:tcPr>
          <w:p w14:paraId="2FC50A53" w14:textId="77777777" w:rsidR="00C82017" w:rsidRPr="009E5F2B" w:rsidRDefault="00C82017" w:rsidP="00C82017">
            <w:pPr>
              <w:suppressAutoHyphens/>
              <w:jc w:val="both"/>
              <w:rPr>
                <w:rFonts w:ascii="Calibri" w:hAnsi="Calibri" w:cs="Calibri"/>
                <w:b/>
                <w:noProof/>
                <w:sz w:val="22"/>
                <w:szCs w:val="22"/>
                <w:u w:val="single"/>
              </w:rPr>
            </w:pPr>
          </w:p>
        </w:tc>
        <w:tc>
          <w:tcPr>
            <w:tcW w:w="4770" w:type="dxa"/>
          </w:tcPr>
          <w:p w14:paraId="3529DC42"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57BDA0D" w14:textId="77777777" w:rsidTr="00CA2442">
        <w:tc>
          <w:tcPr>
            <w:tcW w:w="4585" w:type="dxa"/>
            <w:shd w:val="clear" w:color="auto" w:fill="FFFFFF" w:themeFill="background1"/>
          </w:tcPr>
          <w:p w14:paraId="3D68DA58" w14:textId="163530EE" w:rsidR="00C82017" w:rsidRPr="009E5F2B" w:rsidRDefault="00C82017" w:rsidP="00C82017">
            <w:pPr>
              <w:suppressAutoHyphens/>
              <w:jc w:val="both"/>
              <w:rPr>
                <w:rFonts w:ascii="Calibri" w:hAnsi="Calibri" w:cs="Calibri"/>
                <w:noProof/>
                <w:sz w:val="22"/>
                <w:szCs w:val="22"/>
                <w:u w:val="single"/>
              </w:rPr>
            </w:pPr>
            <w:r w:rsidRPr="009E5F2B">
              <w:rPr>
                <w:rFonts w:ascii="Calibri" w:hAnsi="Calibri" w:cs="Calibri"/>
                <w:noProof/>
                <w:sz w:val="22"/>
                <w:szCs w:val="22"/>
              </w:rPr>
              <w:t>6.3.6</w:t>
            </w:r>
            <w:r w:rsidRPr="009E5F2B">
              <w:rPr>
                <w:rFonts w:ascii="Calibri" w:hAnsi="Calibri" w:cs="Calibri"/>
                <w:noProof/>
                <w:sz w:val="22"/>
                <w:szCs w:val="22"/>
              </w:rPr>
              <w:tab/>
              <w:t>Institution and Principal Investigator shall not engage any third party, including any affiliate or subcontractor, as data processor (as defined under applicable data protection law) for the performance of their respective activities under this Agreement, without Janssen’s prior written approval. In the event Janssen consents to such third party data processor, Institution and Principal Investigator (i) shall be responsible for ensuring that any permitted third-party data processor complies with this Agreement, the</w:t>
            </w:r>
            <w:r w:rsidRPr="009E5F2B">
              <w:rPr>
                <w:rFonts w:ascii="Calibri" w:hAnsi="Calibri" w:cs="Calibri"/>
                <w:noProof/>
                <w:sz w:val="22"/>
                <w:szCs w:val="22"/>
                <w:u w:val="single"/>
              </w:rPr>
              <w:t xml:space="preserve"> </w:t>
            </w:r>
            <w:r w:rsidRPr="009E5F2B">
              <w:rPr>
                <w:rFonts w:ascii="Calibri" w:hAnsi="Calibri" w:cs="Calibri"/>
                <w:noProof/>
                <w:sz w:val="22"/>
                <w:szCs w:val="22"/>
              </w:rPr>
              <w:t>applicable data protection law and regulations, and (ii) shall be fully liable to Janssen for all actions of such third-party data processors.</w:t>
            </w:r>
          </w:p>
        </w:tc>
        <w:tc>
          <w:tcPr>
            <w:tcW w:w="4770" w:type="dxa"/>
          </w:tcPr>
          <w:p w14:paraId="7A8D301E" w14:textId="4B9F5603"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6.3.6</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nebudou využívat žádnou třetí stranu, včetně přidružených společností a subdodavatelů, jako zpracovatele údajů (jak je definován platnými zákony o ochraně osobních údajů) k plnění svých činností podle této smlouvy bez předchozího písemného souhlasu společnosti Janssen. V případě souhlasu společnosti Janssen s využitím třetí strany jako zpracovatele údajů</w:t>
            </w:r>
            <w:r w:rsidR="00C85362" w:rsidRPr="009E5F2B">
              <w:rPr>
                <w:rFonts w:ascii="Calibri" w:eastAsia="Calibri" w:hAnsi="Calibri" w:cs="Calibri"/>
                <w:sz w:val="22"/>
                <w:szCs w:val="22"/>
                <w:lang w:val="cs-CZ"/>
              </w:rPr>
              <w:t>,</w:t>
            </w:r>
            <w:r w:rsidRPr="009E5F2B">
              <w:rPr>
                <w:rFonts w:ascii="Calibri" w:eastAsia="Calibri" w:hAnsi="Calibri" w:cs="Calibri"/>
                <w:sz w:val="22"/>
                <w:szCs w:val="22"/>
                <w:lang w:val="cs-CZ"/>
              </w:rPr>
              <w:t xml:space="preserve">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(i) ponesou odpovědnost za to, že každý oprávněný externí zpracovatel údajů bude dodržovat tuto smlouvu,</w:t>
            </w:r>
            <w:r w:rsidR="009953FE"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platné zákony a nařízení o ochraně osobních údajů, a (ii) budou společnosti Janssen plně odpovídat za všechny činnosti těchto externích zpracovatelů údajů.</w:t>
            </w:r>
          </w:p>
        </w:tc>
      </w:tr>
      <w:tr w:rsidR="00C82017" w:rsidRPr="009E5F2B" w14:paraId="3F748EBE" w14:textId="77777777" w:rsidTr="00CA2442">
        <w:tc>
          <w:tcPr>
            <w:tcW w:w="4585" w:type="dxa"/>
            <w:shd w:val="clear" w:color="auto" w:fill="FFFFFF" w:themeFill="background1"/>
          </w:tcPr>
          <w:p w14:paraId="6CE61DD9"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5313F395"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26387771" w14:textId="77777777" w:rsidTr="00CA2442">
        <w:tc>
          <w:tcPr>
            <w:tcW w:w="4585" w:type="dxa"/>
            <w:shd w:val="clear" w:color="auto" w:fill="FFFFFF" w:themeFill="background1"/>
          </w:tcPr>
          <w:p w14:paraId="13B13F43" w14:textId="11A2DF6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6.3.7</w:t>
            </w:r>
            <w:r w:rsidRPr="009E5F2B">
              <w:rPr>
                <w:rFonts w:ascii="Calibri" w:hAnsi="Calibri" w:cs="Calibri"/>
                <w:noProof/>
                <w:sz w:val="22"/>
                <w:szCs w:val="22"/>
              </w:rPr>
              <w:tab/>
              <w:t>Personal Data related to Principal Investigator and any investigational staff (e.g. name, hospital or clinic address and phone number, curriculum vitae) may be transferred to Johnson &amp; Johnson’s affiliates for purposes of drug monitoring, implementation, documentation and control of clinical trials, as well as for contacting them and their respective agencies around the world in case of other future studies or investigations in which they may be involved. The parties also agree to use Personal Data provided by Principal Investigator for managing internal studies and ensuring that contact information is contained in a faithful and complete way in other systems, in compliance with this Section.</w:t>
            </w:r>
          </w:p>
        </w:tc>
        <w:tc>
          <w:tcPr>
            <w:tcW w:w="4770" w:type="dxa"/>
          </w:tcPr>
          <w:p w14:paraId="11D4A7DD" w14:textId="29FA147A"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6.3.7</w:t>
            </w:r>
            <w:r w:rsidRPr="009E5F2B">
              <w:rPr>
                <w:rFonts w:ascii="Calibri" w:eastAsia="Calibri" w:hAnsi="Calibri" w:cs="Calibri"/>
                <w:sz w:val="22"/>
                <w:szCs w:val="22"/>
                <w:lang w:val="cs-CZ"/>
              </w:rPr>
              <w:tab/>
              <w:t xml:space="preserve">Osobní údaje týkající se hlavního zkoušejícího a všech </w:t>
            </w:r>
            <w:r w:rsidR="00E12AC9" w:rsidRPr="009E5F2B">
              <w:rPr>
                <w:rFonts w:ascii="Calibri" w:eastAsia="Calibri" w:hAnsi="Calibri" w:cs="Calibri"/>
                <w:sz w:val="22"/>
                <w:szCs w:val="22"/>
                <w:lang w:val="cs-CZ"/>
              </w:rPr>
              <w:t xml:space="preserve">studijních </w:t>
            </w:r>
            <w:r w:rsidRPr="009E5F2B">
              <w:rPr>
                <w:rFonts w:ascii="Calibri" w:eastAsia="Calibri" w:hAnsi="Calibri" w:cs="Calibri"/>
                <w:sz w:val="22"/>
                <w:szCs w:val="22"/>
                <w:lang w:val="cs-CZ"/>
              </w:rPr>
              <w:t>pracovníků (např. jméno, adresa a telefonní číslo nemocnice nebo kliniky, životopis) mohou být předány pobočkám společnosti Johnson</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&amp;</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Johnson pro účely monitorování léčiv, realizace, dokumentace a kontroly klinických hodnocení a také za účelem kontaktu s nimi a jejich příslušnými zastoupeními po celém světě v případě dalších budoucích studií nebo hodnocení, kterých se budou případně účastnit. Smluvní strany také souhlasí s tím, že budou používat osobní údaje poskytnuté hlavním zkoušejícím k řízení interních studií a zajištění toho, aby byly kontaktní údaje uloženy spolehlivě a kompletně v jiných systémech a v souladu s tímto oddílem.</w:t>
            </w:r>
          </w:p>
        </w:tc>
      </w:tr>
      <w:tr w:rsidR="00C82017" w:rsidRPr="009E5F2B" w14:paraId="171A4773" w14:textId="77777777" w:rsidTr="00CA2442">
        <w:tc>
          <w:tcPr>
            <w:tcW w:w="4585" w:type="dxa"/>
            <w:shd w:val="clear" w:color="auto" w:fill="FFFFFF" w:themeFill="background1"/>
          </w:tcPr>
          <w:p w14:paraId="510030E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F60FEC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C08618F" w14:textId="77777777" w:rsidTr="00CA2442">
        <w:tc>
          <w:tcPr>
            <w:tcW w:w="4585" w:type="dxa"/>
            <w:shd w:val="clear" w:color="auto" w:fill="FFFFFF" w:themeFill="background1"/>
          </w:tcPr>
          <w:p w14:paraId="79811889" w14:textId="306103B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6.3.8</w:t>
            </w:r>
            <w:r w:rsidRPr="009E5F2B">
              <w:rPr>
                <w:rFonts w:ascii="Calibri" w:hAnsi="Calibri" w:cs="Calibri"/>
                <w:noProof/>
                <w:sz w:val="22"/>
                <w:szCs w:val="22"/>
              </w:rPr>
              <w:tab/>
              <w:t>Janssen may transmit Personal Data to other affiliates of the Johnson &amp; Johnson group of companies and their respective agents worldwide. Accordingly, Personal Data may be transmitted to countries outside the European Economic Area (EEA), such as the United States, which the EU has determined currently lack appropriate privacy laws providing an adequate level of privacy protection. Notwithstanding the above, Janssen and its affiliates of the Johnson &amp; Johnson group of companies and respective agents will apply adequate privacy safeguards to protect such Personal Data as required in the EEA. Personal Data may also be disclosed as required by individual regulatory agencies or applicable law, such as to report serious adverse events.</w:t>
            </w:r>
          </w:p>
        </w:tc>
        <w:tc>
          <w:tcPr>
            <w:tcW w:w="4770" w:type="dxa"/>
          </w:tcPr>
          <w:p w14:paraId="6897363B" w14:textId="03FC08FE"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6.3.8</w:t>
            </w:r>
            <w:r w:rsidRPr="009E5F2B">
              <w:rPr>
                <w:rFonts w:ascii="Calibri" w:eastAsia="Calibri" w:hAnsi="Calibri" w:cs="Calibri"/>
                <w:sz w:val="22"/>
                <w:szCs w:val="22"/>
                <w:lang w:val="cs-CZ"/>
              </w:rPr>
              <w:tab/>
              <w:t>Společnost Janssen může osobní údaje předat jiným přidruženým subjektům skupiny Johnson</w:t>
            </w:r>
            <w:r w:rsidR="0026069D" w:rsidRPr="009E5F2B">
              <w:rPr>
                <w:rFonts w:ascii="Calibri" w:eastAsia="Calibri" w:hAnsi="Calibri" w:cs="Calibri"/>
                <w:sz w:val="22"/>
                <w:szCs w:val="22"/>
                <w:lang w:val="cs-CZ"/>
              </w:rPr>
              <w:t> </w:t>
            </w:r>
            <w:r w:rsidRPr="009E5F2B">
              <w:rPr>
                <w:rFonts w:ascii="Calibri" w:eastAsia="Calibri" w:hAnsi="Calibri" w:cs="Calibri"/>
                <w:sz w:val="22"/>
                <w:szCs w:val="22"/>
                <w:lang w:val="cs-CZ"/>
              </w:rPr>
              <w:t>&amp;</w:t>
            </w:r>
            <w:r w:rsidR="0026069D" w:rsidRPr="009E5F2B">
              <w:rPr>
                <w:rFonts w:ascii="Calibri" w:eastAsia="Calibri" w:hAnsi="Calibri" w:cs="Calibri"/>
                <w:sz w:val="22"/>
                <w:szCs w:val="22"/>
                <w:lang w:val="cs-CZ"/>
              </w:rPr>
              <w:t> </w:t>
            </w:r>
            <w:r w:rsidRPr="009E5F2B">
              <w:rPr>
                <w:rFonts w:ascii="Calibri" w:eastAsia="Calibri" w:hAnsi="Calibri" w:cs="Calibri"/>
                <w:sz w:val="22"/>
                <w:szCs w:val="22"/>
                <w:lang w:val="cs-CZ"/>
              </w:rPr>
              <w:t>Johnson a jejich příslušným zástupcům po celém světě. Anonymní osobní údaje mohou být také zaslány do zemí mimo Evropský hospodářský prostor (EHP), jako jsou Spojené státy, které dle současných zjištění Evropské unie nemají platné zákony o ochraně soukromí, které by poskytovaly dostatečnou úroveň ochrany soukromí. Bez ohledu na shora uvedené skutečnosti, společnost Janssen a její přidružené subjekty propojené se skupinou Johnson &amp; Johnson a příslušní zástupci však použijí dostatečná bezpečnostní opatření k ochraně těchto osobních údajů, jak je to požadováno v EHP. Osobní údaje mohou být také zveřejněny na základě požadavků jednotlivých regulačních úřadů nebo platných zákonů, jako např. při hlášení závažných nežádoucích příhod.</w:t>
            </w:r>
          </w:p>
        </w:tc>
      </w:tr>
      <w:tr w:rsidR="00C82017" w:rsidRPr="009E5F2B" w14:paraId="3C921058" w14:textId="77777777" w:rsidTr="00CA2442">
        <w:tc>
          <w:tcPr>
            <w:tcW w:w="4585" w:type="dxa"/>
            <w:shd w:val="clear" w:color="auto" w:fill="FFFFFF" w:themeFill="background1"/>
          </w:tcPr>
          <w:p w14:paraId="1D4B4B3D" w14:textId="77777777" w:rsidR="00C82017" w:rsidRPr="009E5F2B" w:rsidRDefault="00C82017" w:rsidP="00C82017">
            <w:pPr>
              <w:suppressAutoHyphens/>
              <w:jc w:val="both"/>
              <w:rPr>
                <w:rFonts w:ascii="Calibri" w:hAnsi="Calibri" w:cs="Calibri"/>
                <w:noProof/>
                <w:sz w:val="22"/>
                <w:szCs w:val="22"/>
                <w:u w:val="single"/>
                <w:lang w:val="cs-CZ"/>
              </w:rPr>
            </w:pPr>
          </w:p>
        </w:tc>
        <w:tc>
          <w:tcPr>
            <w:tcW w:w="4770" w:type="dxa"/>
          </w:tcPr>
          <w:p w14:paraId="6C921DE7"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36ED6F6" w14:textId="77777777" w:rsidTr="00CA2442">
        <w:tc>
          <w:tcPr>
            <w:tcW w:w="4585" w:type="dxa"/>
            <w:shd w:val="clear" w:color="auto" w:fill="FFFFFF" w:themeFill="background1"/>
          </w:tcPr>
          <w:p w14:paraId="10E6A910" w14:textId="072BF52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6.3.9</w:t>
            </w:r>
            <w:r w:rsidRPr="009E5F2B">
              <w:rPr>
                <w:rFonts w:ascii="Calibri" w:hAnsi="Calibri" w:cs="Calibri"/>
                <w:noProof/>
                <w:sz w:val="22"/>
                <w:szCs w:val="22"/>
              </w:rPr>
              <w:tab/>
              <w:t xml:space="preserve">Janssen has provided certain details regarding its Personal Data handling practices, concerning Personal Data related to Principal Investigator and any investigational staff, including data subject rights, in Annex </w:t>
            </w:r>
            <w:r w:rsidR="009953FE" w:rsidRPr="009E5F2B">
              <w:rPr>
                <w:rFonts w:ascii="Calibri" w:hAnsi="Calibri" w:cs="Calibri"/>
                <w:noProof/>
                <w:sz w:val="22"/>
                <w:szCs w:val="22"/>
              </w:rPr>
              <w:t>B</w:t>
            </w:r>
            <w:r w:rsidRPr="009E5F2B">
              <w:rPr>
                <w:rFonts w:ascii="Calibri" w:hAnsi="Calibri" w:cs="Calibri"/>
                <w:noProof/>
                <w:sz w:val="22"/>
                <w:szCs w:val="22"/>
              </w:rPr>
              <w:t xml:space="preserve">.  Principal Investigator agrees to inform all investigational staff from whom Personal Data is collected during the course of the Clinical Trial in scope of this Agreement about Personal Data handling practices as specified in Annex </w:t>
            </w:r>
            <w:r w:rsidR="009953FE" w:rsidRPr="009E5F2B">
              <w:rPr>
                <w:rFonts w:ascii="Calibri" w:hAnsi="Calibri" w:cs="Calibri"/>
                <w:noProof/>
                <w:sz w:val="22"/>
                <w:szCs w:val="22"/>
              </w:rPr>
              <w:t>B</w:t>
            </w:r>
            <w:r w:rsidRPr="009E5F2B">
              <w:rPr>
                <w:rFonts w:ascii="Calibri" w:hAnsi="Calibri" w:cs="Calibri"/>
                <w:noProof/>
                <w:sz w:val="22"/>
                <w:szCs w:val="22"/>
              </w:rPr>
              <w:t>.</w:t>
            </w:r>
          </w:p>
        </w:tc>
        <w:tc>
          <w:tcPr>
            <w:tcW w:w="4770" w:type="dxa"/>
          </w:tcPr>
          <w:p w14:paraId="7BF0796A" w14:textId="589D838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6.3.9</w:t>
            </w:r>
            <w:r w:rsidRPr="009E5F2B">
              <w:rPr>
                <w:rFonts w:ascii="Calibri" w:eastAsia="Calibri" w:hAnsi="Calibri" w:cs="Calibri"/>
                <w:sz w:val="22"/>
                <w:szCs w:val="22"/>
                <w:lang w:val="cs-CZ"/>
              </w:rPr>
              <w:tab/>
              <w:t xml:space="preserve">Společnost Janssen poskytla určité informace ohledně svých zásad nakládání s osobními údaji, které se týkají osobních údajů hlavního zkoušejícího a všech </w:t>
            </w:r>
            <w:r w:rsidR="00E12AC9" w:rsidRPr="009E5F2B">
              <w:rPr>
                <w:rFonts w:ascii="Calibri" w:eastAsia="Calibri" w:hAnsi="Calibri" w:cs="Calibri"/>
                <w:sz w:val="22"/>
                <w:szCs w:val="22"/>
                <w:lang w:val="cs-CZ"/>
              </w:rPr>
              <w:t xml:space="preserve">studijních </w:t>
            </w:r>
            <w:r w:rsidRPr="009E5F2B">
              <w:rPr>
                <w:rFonts w:ascii="Calibri" w:eastAsia="Calibri" w:hAnsi="Calibri" w:cs="Calibri"/>
                <w:sz w:val="22"/>
                <w:szCs w:val="22"/>
                <w:lang w:val="cs-CZ"/>
              </w:rPr>
              <w:t>pracovníků, včetně práv subjektů údajů v příloze </w:t>
            </w:r>
            <w:r w:rsidR="009953FE" w:rsidRPr="009E5F2B">
              <w:rPr>
                <w:rFonts w:ascii="Calibri" w:eastAsia="Calibri" w:hAnsi="Calibri" w:cs="Calibri"/>
                <w:sz w:val="22"/>
                <w:szCs w:val="22"/>
                <w:lang w:val="cs-CZ"/>
              </w:rPr>
              <w:t>B</w:t>
            </w:r>
            <w:r w:rsidRPr="009E5F2B">
              <w:rPr>
                <w:rFonts w:ascii="Calibri" w:eastAsia="Calibri" w:hAnsi="Calibri" w:cs="Calibri"/>
                <w:sz w:val="22"/>
                <w:szCs w:val="22"/>
                <w:lang w:val="cs-CZ"/>
              </w:rPr>
              <w:t xml:space="preserve">. Hlavní zkoušející souhlasí s tím, že bude informovat všechny </w:t>
            </w:r>
            <w:r w:rsidR="00FD4671"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pracovníky, od kterých budou shromažďovány osobní údaje v průběhu klinického hodnocení v rozsahu této smlouvy, o zásadách nakládání s osobními údaji, které jsou uvedeny v příloze </w:t>
            </w:r>
            <w:r w:rsidR="009953FE" w:rsidRPr="009E5F2B">
              <w:rPr>
                <w:rFonts w:ascii="Calibri" w:eastAsia="Calibri" w:hAnsi="Calibri" w:cs="Calibri"/>
                <w:sz w:val="22"/>
                <w:szCs w:val="22"/>
                <w:lang w:val="cs-CZ"/>
              </w:rPr>
              <w:t>B</w:t>
            </w:r>
            <w:r w:rsidRPr="009E5F2B">
              <w:rPr>
                <w:rFonts w:ascii="Calibri" w:eastAsia="Calibri" w:hAnsi="Calibri" w:cs="Calibri"/>
                <w:sz w:val="22"/>
                <w:szCs w:val="22"/>
                <w:lang w:val="cs-CZ"/>
              </w:rPr>
              <w:t>.</w:t>
            </w:r>
          </w:p>
        </w:tc>
      </w:tr>
      <w:tr w:rsidR="00C82017" w:rsidRPr="009E5F2B" w14:paraId="67EF4D14" w14:textId="0FBC61A5" w:rsidTr="00CA2442">
        <w:tc>
          <w:tcPr>
            <w:tcW w:w="4585" w:type="dxa"/>
          </w:tcPr>
          <w:p w14:paraId="62440E8E" w14:textId="77777777" w:rsidR="00C82017" w:rsidRPr="009E5F2B" w:rsidRDefault="00C82017" w:rsidP="00C82017">
            <w:pPr>
              <w:suppressAutoHyphens/>
              <w:jc w:val="both"/>
              <w:rPr>
                <w:rFonts w:ascii="Calibri" w:hAnsi="Calibri" w:cs="Calibri"/>
                <w:noProof/>
                <w:sz w:val="22"/>
                <w:szCs w:val="22"/>
              </w:rPr>
            </w:pPr>
          </w:p>
        </w:tc>
        <w:tc>
          <w:tcPr>
            <w:tcW w:w="4770" w:type="dxa"/>
          </w:tcPr>
          <w:p w14:paraId="48FAB8E1"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56314DD" w14:textId="55937A96" w:rsidTr="00CA2442">
        <w:tc>
          <w:tcPr>
            <w:tcW w:w="4585" w:type="dxa"/>
          </w:tcPr>
          <w:p w14:paraId="626CDCE4" w14:textId="5C83C08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6.4</w:t>
            </w:r>
            <w:r w:rsidRPr="009E5F2B">
              <w:rPr>
                <w:rFonts w:ascii="Calibri" w:hAnsi="Calibri" w:cs="Calibri"/>
                <w:noProof/>
                <w:sz w:val="22"/>
                <w:szCs w:val="22"/>
              </w:rPr>
              <w:tab/>
              <w:t>In the event that any part of this Agreement is determined to violate applicable laws and regulations the parties agree to negotiate in good faith revisions to the provision or provisions that are in violation. In the event the parties are unable to agree to new or modified terms as required to bring the entire Agreement into compliance, either party may terminate this Agreement on sixty (60) calendar days prior written notice to the other party.</w:t>
            </w:r>
          </w:p>
        </w:tc>
        <w:tc>
          <w:tcPr>
            <w:tcW w:w="4770" w:type="dxa"/>
          </w:tcPr>
          <w:p w14:paraId="15D2A715" w14:textId="03968F0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6.4</w:t>
            </w:r>
            <w:r w:rsidRPr="009E5F2B">
              <w:rPr>
                <w:rFonts w:ascii="Calibri" w:eastAsia="Calibri" w:hAnsi="Calibri" w:cs="Calibri"/>
                <w:sz w:val="22"/>
                <w:szCs w:val="22"/>
                <w:lang w:val="cs-CZ"/>
              </w:rPr>
              <w:tab/>
              <w:t>V případě, že se zjistí, že kterákoli část této smlouvy porušuje platné zákony a předpisy, strany souhlasí s tím, že v dobré víře sjednají úpravu toho nebo těch ustanovení, které nebo která zákony a předpisy porušují. V případě, že se strany na novém nebo upraveném znění nezbytném k tomu, aby byla smlouva jako celek uvedena do souladu s předpisy, nedohodnou, může kterákoli strana tuto smlouvu vypovědět písemnou výpovědí zaslanou druhé straně, s výpovědní lhůtou šedesáti (60) kalendářních dnů.</w:t>
            </w:r>
          </w:p>
        </w:tc>
      </w:tr>
      <w:tr w:rsidR="00C82017" w:rsidRPr="009E5F2B" w14:paraId="11A08B54" w14:textId="4D609B42" w:rsidTr="00CA2442">
        <w:tc>
          <w:tcPr>
            <w:tcW w:w="4585" w:type="dxa"/>
          </w:tcPr>
          <w:p w14:paraId="45240354"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E31098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945EE87" w14:textId="0A47054B" w:rsidTr="00CA2442">
        <w:tc>
          <w:tcPr>
            <w:tcW w:w="4585" w:type="dxa"/>
          </w:tcPr>
          <w:p w14:paraId="570DD8E0"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61A2B6C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B05038D" w14:textId="3A4AFAC3" w:rsidTr="00CA2442">
        <w:tc>
          <w:tcPr>
            <w:tcW w:w="4585" w:type="dxa"/>
          </w:tcPr>
          <w:p w14:paraId="1ADC9320" w14:textId="457E049C"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7.</w:t>
            </w:r>
            <w:r w:rsidRPr="009E5F2B">
              <w:rPr>
                <w:rFonts w:ascii="Calibri" w:hAnsi="Calibri" w:cs="Calibri"/>
                <w:b/>
                <w:noProof/>
                <w:sz w:val="22"/>
                <w:szCs w:val="22"/>
              </w:rPr>
              <w:tab/>
            </w:r>
            <w:r w:rsidRPr="009E5F2B">
              <w:rPr>
                <w:rFonts w:ascii="Calibri" w:hAnsi="Calibri" w:cs="Calibri"/>
                <w:b/>
                <w:noProof/>
                <w:sz w:val="22"/>
                <w:szCs w:val="22"/>
                <w:u w:val="single"/>
              </w:rPr>
              <w:t>Ownership of Data – Confidentiality – Registry – Publication</w:t>
            </w:r>
          </w:p>
        </w:tc>
        <w:tc>
          <w:tcPr>
            <w:tcW w:w="4770" w:type="dxa"/>
          </w:tcPr>
          <w:p w14:paraId="6982D817" w14:textId="0E74111C"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7.</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Vlastnictví údajů</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důvěrnost</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85395E" w:rsidRPr="009E5F2B">
              <w:rPr>
                <w:rFonts w:ascii="Calibri" w:eastAsia="Calibri" w:hAnsi="Calibri" w:cs="Calibri"/>
                <w:b/>
                <w:bCs/>
                <w:sz w:val="22"/>
                <w:szCs w:val="22"/>
                <w:u w:val="single"/>
                <w:lang w:val="cs-CZ"/>
              </w:rPr>
              <w:t xml:space="preserve"> </w:t>
            </w:r>
            <w:r w:rsidRPr="009E5F2B">
              <w:rPr>
                <w:rFonts w:ascii="Calibri" w:eastAsia="Calibri" w:hAnsi="Calibri" w:cs="Calibri"/>
                <w:b/>
                <w:bCs/>
                <w:sz w:val="22"/>
                <w:szCs w:val="22"/>
                <w:u w:val="single"/>
                <w:lang w:val="cs-CZ"/>
              </w:rPr>
              <w:t>registr</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publikování</w:t>
            </w:r>
          </w:p>
        </w:tc>
      </w:tr>
      <w:tr w:rsidR="00C82017" w:rsidRPr="009E5F2B" w14:paraId="240CF852" w14:textId="5BA8CE9C" w:rsidTr="00CA2442">
        <w:tc>
          <w:tcPr>
            <w:tcW w:w="4585" w:type="dxa"/>
          </w:tcPr>
          <w:p w14:paraId="2A65F24B" w14:textId="77777777" w:rsidR="00C82017" w:rsidRPr="009E5F2B" w:rsidRDefault="00C82017" w:rsidP="00C82017">
            <w:pPr>
              <w:suppressAutoHyphens/>
              <w:jc w:val="both"/>
              <w:rPr>
                <w:rFonts w:ascii="Calibri" w:hAnsi="Calibri" w:cs="Calibri"/>
                <w:noProof/>
                <w:sz w:val="22"/>
                <w:szCs w:val="22"/>
              </w:rPr>
            </w:pPr>
          </w:p>
        </w:tc>
        <w:tc>
          <w:tcPr>
            <w:tcW w:w="4770" w:type="dxa"/>
          </w:tcPr>
          <w:p w14:paraId="760B11DB"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5133FF1" w14:textId="21B900F0" w:rsidTr="00CA2442">
        <w:tc>
          <w:tcPr>
            <w:tcW w:w="4585" w:type="dxa"/>
          </w:tcPr>
          <w:p w14:paraId="209F29CC" w14:textId="0E83C165"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7.1</w:t>
            </w:r>
            <w:r w:rsidRPr="009E5F2B">
              <w:rPr>
                <w:rFonts w:ascii="Calibri" w:hAnsi="Calibri" w:cs="Calibri"/>
                <w:noProof/>
                <w:sz w:val="22"/>
                <w:szCs w:val="22"/>
              </w:rPr>
              <w:tab/>
            </w:r>
            <w:r w:rsidRPr="009E5F2B">
              <w:rPr>
                <w:rFonts w:ascii="Calibri" w:hAnsi="Calibri" w:cs="Calibri"/>
                <w:b/>
                <w:noProof/>
                <w:sz w:val="22"/>
                <w:szCs w:val="22"/>
              </w:rPr>
              <w:t>Ownership of Data</w:t>
            </w:r>
          </w:p>
        </w:tc>
        <w:tc>
          <w:tcPr>
            <w:tcW w:w="4770" w:type="dxa"/>
          </w:tcPr>
          <w:p w14:paraId="5165ACC3" w14:textId="23D9D28B"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7.1</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Vlastnictví údajů</w:t>
            </w:r>
          </w:p>
        </w:tc>
      </w:tr>
      <w:tr w:rsidR="00C82017" w:rsidRPr="009E5F2B" w14:paraId="009F9D7E" w14:textId="44A189CF" w:rsidTr="00CA2442">
        <w:tc>
          <w:tcPr>
            <w:tcW w:w="4585" w:type="dxa"/>
          </w:tcPr>
          <w:p w14:paraId="1E88C94F" w14:textId="6F9F08A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All case report forms and other data, including without limitation, written, printed, graphic, video and audio material, and information contained in any computer data base or computer readable form, generated by Institution and/or Principal Investigator or other personnel involved with the Clinical Trial in the course of conducting the Clinical Trial (the “Data”) shall be the property of Janssen or its designee. On the understanding that all such data generated by Institution and/or Principal Investigator answers the definition of a database according to Section 88 et seqq. of Act No. 121/2000 Coll., on copyright, the entitlements relating to copyright and on amendment to certain acts, as amended (“</w:t>
            </w:r>
            <w:r w:rsidRPr="009E5F2B">
              <w:rPr>
                <w:rFonts w:ascii="Calibri" w:hAnsi="Calibri" w:cs="Calibri"/>
                <w:b/>
                <w:noProof/>
                <w:sz w:val="22"/>
                <w:szCs w:val="22"/>
              </w:rPr>
              <w:t>Copyright Act</w:t>
            </w:r>
            <w:r w:rsidRPr="009E5F2B">
              <w:rPr>
                <w:rFonts w:ascii="Calibri" w:hAnsi="Calibri" w:cs="Calibri"/>
                <w:noProof/>
                <w:sz w:val="22"/>
                <w:szCs w:val="22"/>
              </w:rPr>
              <w:t>”), Institution and/or Principal Investigator undertake to grant Janssen or its designee the right to exercise and exploitation or utilization of the entire content of the database or a qualitatively or quantitatively majority thereof in accordance with Section 90(1) of the Copyright Act. Janssen or its designee may use the Data as it sees fit, although only in accordance with regulations for protection of personal data and other applicable legal regulations and the terms and conditions of this Agreement. Any copyrightable work created in connection with the performance of the Clinical Trial and contained in the Data (except any publication by Principal Investigator as provided for in Section 7.5) shall be considered a “work made for hire” to the fullest extent permitted by law, and owned by Janssen or its designee.</w:t>
            </w:r>
            <w:r w:rsidRPr="009E5F2B">
              <w:rPr>
                <w:rFonts w:ascii="Calibri" w:hAnsi="Calibri" w:cs="Calibri"/>
                <w:i/>
                <w:noProof/>
                <w:sz w:val="22"/>
                <w:szCs w:val="22"/>
              </w:rPr>
              <w:t> </w:t>
            </w:r>
            <w:r w:rsidRPr="009E5F2B">
              <w:rPr>
                <w:rFonts w:ascii="Calibri" w:hAnsi="Calibri" w:cs="Calibri"/>
                <w:noProof/>
                <w:sz w:val="22"/>
                <w:szCs w:val="22"/>
              </w:rPr>
              <w:t>Institution and/or Principal Investigator may not use the Data for any commercial purposes including the filing of a patent application or the filing of the Data in support of any pending or future patent application either for its own benefit or for the benefit of any for-profit entity, including use of Data in support of research for or in collaboration with a for-profit entity. The provisions of this paragraph shall survive the termination or expiration of this Agreement.</w:t>
            </w:r>
          </w:p>
        </w:tc>
        <w:tc>
          <w:tcPr>
            <w:tcW w:w="4770" w:type="dxa"/>
          </w:tcPr>
          <w:p w14:paraId="0430A34B" w14:textId="62B4F04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Všechny záznamy subjektu hodnocení a další údaje, mimo jiné včetně písemných, tištěných, grafických, video a audio materiálů a informací v jakékoli počítačové databázi nebo v počítačově čitelné formě, vytvořené </w:t>
            </w:r>
            <w:r w:rsidR="008A74AF"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xml:space="preserve"> a/nebo hlavním zkoušejícím nebo jiným personálem zapojeným do klinického hodnocení v </w:t>
            </w:r>
            <w:r w:rsidR="00C85362" w:rsidRPr="009E5F2B">
              <w:rPr>
                <w:rFonts w:ascii="Calibri" w:eastAsia="Calibri" w:hAnsi="Calibri" w:cs="Calibri"/>
                <w:sz w:val="22"/>
                <w:szCs w:val="22"/>
                <w:lang w:val="cs-CZ"/>
              </w:rPr>
              <w:t xml:space="preserve">souvislosti s </w:t>
            </w:r>
            <w:r w:rsidRPr="009E5F2B">
              <w:rPr>
                <w:rFonts w:ascii="Calibri" w:eastAsia="Calibri" w:hAnsi="Calibri" w:cs="Calibri"/>
                <w:sz w:val="22"/>
                <w:szCs w:val="22"/>
                <w:lang w:val="cs-CZ"/>
              </w:rPr>
              <w:t>provádění</w:t>
            </w:r>
            <w:r w:rsidR="00C85362" w:rsidRPr="009E5F2B">
              <w:rPr>
                <w:rFonts w:ascii="Calibri" w:eastAsia="Calibri" w:hAnsi="Calibri" w:cs="Calibri"/>
                <w:sz w:val="22"/>
                <w:szCs w:val="22"/>
                <w:lang w:val="cs-CZ"/>
              </w:rPr>
              <w:t>m</w:t>
            </w:r>
            <w:r w:rsidRPr="009E5F2B">
              <w:rPr>
                <w:rFonts w:ascii="Calibri" w:eastAsia="Calibri" w:hAnsi="Calibri" w:cs="Calibri"/>
                <w:sz w:val="22"/>
                <w:szCs w:val="22"/>
                <w:lang w:val="cs-CZ"/>
              </w:rPr>
              <w:t xml:space="preserve"> klinického hodnocení (dále jen „údaje“), budou vlastnictvím společnosti Janssen nebo jejího zmocněnce. Vzhledem k tomu, že všechna taková data vytvořená </w:t>
            </w:r>
            <w:r w:rsidR="008A74AF"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xml:space="preserve"> a/nebo hlavním zkoušejícím odpovídají definici databáze podle</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88 a násl.</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zákona č.</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121/2000</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Sb., o právu autorském, o právech souvisejících s právem autorským a o změně některých zákonů, ve znění pozdějších předpisů („</w:t>
            </w:r>
            <w:r w:rsidRPr="009E5F2B">
              <w:rPr>
                <w:rFonts w:ascii="Calibri" w:eastAsia="Calibri" w:hAnsi="Calibri" w:cs="Calibri"/>
                <w:b/>
                <w:bCs/>
                <w:sz w:val="22"/>
                <w:szCs w:val="22"/>
                <w:lang w:val="cs-CZ"/>
              </w:rPr>
              <w:t>zákon o autorských právech</w:t>
            </w:r>
            <w:r w:rsidRPr="009E5F2B">
              <w:rPr>
                <w:rFonts w:ascii="Calibri" w:eastAsia="Calibri" w:hAnsi="Calibri" w:cs="Calibri"/>
                <w:sz w:val="22"/>
                <w:szCs w:val="22"/>
                <w:lang w:val="cs-CZ"/>
              </w:rPr>
              <w:t xml:space="preserve">“),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se zavazuje udělit společnosti Janssen nebo jejímu zmocněnci právo využívat nebo používat celý obsah databáze nebo jeho kvalitativní či kvantitativní většinu v souladu s §</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90 odst.</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1 autorského zákona. Společnost Janssen nebo její zmocněnec mohou používat údaje tak, jak uznají za vhodné, ale pouze v souladu s předpisy na ochranu osobních údajů a dalšími platnými právními předpisy a podmínkami této smlouvy. Jakékoli dílo chráněné autorskými právy vytvořené v souvislosti s prováděním klinického hodnocení a obsažené v údajích (s výjimkou zveřejnění hlavním zkoušejícím, jak je stanoveno v</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oddílu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7.5) se považuje za „dílo vzniklé na základě smlouvy o provedení díla“ v plném rozsahu povoleném právními předpisy a je vlastnictvím společnosti Janssen nebo jejího zmocněnce.</w:t>
            </w:r>
            <w:r w:rsidRPr="009E5F2B">
              <w:rPr>
                <w:rFonts w:ascii="Calibri" w:eastAsia="Calibri" w:hAnsi="Calibri" w:cs="Calibri"/>
                <w:i/>
                <w:iCs/>
                <w:sz w:val="22"/>
                <w:szCs w:val="22"/>
                <w:lang w:val="cs-CZ"/>
              </w:rPr>
              <w:t xml:space="preserve">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nesmí používat údaje pro komerční účely, včetně podání patentové přihlášky nebo poskytnutí údajů na podporu jakékoli nevyřízen</w:t>
            </w:r>
            <w:r w:rsidR="00C85362" w:rsidRPr="009E5F2B">
              <w:rPr>
                <w:rFonts w:ascii="Calibri" w:eastAsia="Calibri" w:hAnsi="Calibri" w:cs="Calibri"/>
                <w:sz w:val="22"/>
                <w:szCs w:val="22"/>
                <w:lang w:val="cs-CZ"/>
              </w:rPr>
              <w:t>é</w:t>
            </w:r>
            <w:r w:rsidRPr="009E5F2B">
              <w:rPr>
                <w:rFonts w:ascii="Calibri" w:eastAsia="Calibri" w:hAnsi="Calibri" w:cs="Calibri"/>
                <w:sz w:val="22"/>
                <w:szCs w:val="22"/>
                <w:lang w:val="cs-CZ"/>
              </w:rPr>
              <w:t xml:space="preserve"> nebo budoucí patentové přihlášky, buď pro svůj vlastní prospěch, nebo ve prospěch jakéhokoli ziskového subjektu, včetně použití údajů na podporu výzkumu pro ziskový subjekt nebo ve spolupráci s ním. Ustanovení v tomto odstavci zůstanou v platnosti i po vypovězení nebo uplynutí platnosti této smlouvy.</w:t>
            </w:r>
          </w:p>
        </w:tc>
      </w:tr>
      <w:tr w:rsidR="00C82017" w:rsidRPr="009E5F2B" w14:paraId="19EC3154" w14:textId="58F52699" w:rsidTr="00CA2442">
        <w:tc>
          <w:tcPr>
            <w:tcW w:w="4585" w:type="dxa"/>
          </w:tcPr>
          <w:p w14:paraId="06698A52"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FD697D1"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D0D0B12" w14:textId="768B1DC4" w:rsidTr="00CA2442">
        <w:tc>
          <w:tcPr>
            <w:tcW w:w="4585" w:type="dxa"/>
          </w:tcPr>
          <w:p w14:paraId="152D11B5" w14:textId="431C852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7.2</w:t>
            </w:r>
            <w:r w:rsidRPr="009E5F2B">
              <w:rPr>
                <w:rFonts w:ascii="Calibri" w:hAnsi="Calibri" w:cs="Calibri"/>
                <w:noProof/>
                <w:sz w:val="22"/>
                <w:szCs w:val="22"/>
              </w:rPr>
              <w:tab/>
            </w:r>
            <w:r w:rsidRPr="009E5F2B">
              <w:rPr>
                <w:rFonts w:ascii="Calibri" w:hAnsi="Calibri" w:cs="Calibri"/>
                <w:b/>
                <w:noProof/>
                <w:sz w:val="22"/>
                <w:szCs w:val="22"/>
              </w:rPr>
              <w:t>Trade Secret /</w:t>
            </w:r>
            <w:r w:rsidRPr="009E5F2B">
              <w:rPr>
                <w:rFonts w:ascii="Calibri" w:hAnsi="Calibri" w:cs="Calibri"/>
                <w:noProof/>
                <w:sz w:val="22"/>
                <w:szCs w:val="22"/>
              </w:rPr>
              <w:t xml:space="preserve"> </w:t>
            </w:r>
            <w:r w:rsidRPr="009E5F2B">
              <w:rPr>
                <w:rFonts w:ascii="Calibri" w:hAnsi="Calibri" w:cs="Calibri"/>
                <w:b/>
                <w:noProof/>
                <w:sz w:val="22"/>
                <w:szCs w:val="22"/>
              </w:rPr>
              <w:t>Confidentiality</w:t>
            </w:r>
          </w:p>
        </w:tc>
        <w:tc>
          <w:tcPr>
            <w:tcW w:w="4770" w:type="dxa"/>
          </w:tcPr>
          <w:p w14:paraId="5201D72C" w14:textId="300415E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7.2</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Obchodní tajemství</w:t>
            </w:r>
            <w:r w:rsidR="0085395E" w:rsidRPr="009E5F2B">
              <w:rPr>
                <w:rFonts w:ascii="Calibri" w:eastAsia="Calibri" w:hAnsi="Calibri" w:cs="Calibri"/>
                <w:b/>
                <w:bCs/>
                <w:sz w:val="22"/>
                <w:szCs w:val="22"/>
                <w:lang w:val="cs-CZ"/>
              </w:rPr>
              <w:t> </w:t>
            </w:r>
            <w:r w:rsidRPr="009E5F2B">
              <w:rPr>
                <w:rFonts w:ascii="Calibri" w:eastAsia="Calibri" w:hAnsi="Calibri" w:cs="Calibri"/>
                <w:b/>
                <w:bCs/>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b/>
                <w:bCs/>
                <w:sz w:val="22"/>
                <w:szCs w:val="22"/>
                <w:lang w:val="cs-CZ"/>
              </w:rPr>
              <w:t>důvěrnost</w:t>
            </w:r>
          </w:p>
        </w:tc>
      </w:tr>
      <w:tr w:rsidR="00C82017" w:rsidRPr="009E5F2B" w14:paraId="4B8AA9F7" w14:textId="2BA88D46" w:rsidTr="00CA2442">
        <w:tc>
          <w:tcPr>
            <w:tcW w:w="4585" w:type="dxa"/>
          </w:tcPr>
          <w:p w14:paraId="786EBE62" w14:textId="382DEF55" w:rsidR="00C82017" w:rsidRPr="009E5F2B" w:rsidRDefault="00C82017" w:rsidP="00C82017">
            <w:pPr>
              <w:jc w:val="both"/>
              <w:rPr>
                <w:rFonts w:ascii="Calibri" w:hAnsi="Calibri" w:cs="Calibri"/>
                <w:noProof/>
                <w:sz w:val="22"/>
                <w:szCs w:val="22"/>
              </w:rPr>
            </w:pPr>
            <w:r w:rsidRPr="009E5F2B">
              <w:rPr>
                <w:rFonts w:ascii="Calibri" w:hAnsi="Calibri" w:cs="Calibri"/>
                <w:noProof/>
                <w:sz w:val="22"/>
                <w:szCs w:val="22"/>
              </w:rPr>
              <w:tab/>
              <w:t>All information, including, but not limited to, information relating to the Study Product, the Protocol, the Investigator’s brochure, the Study design, the operations of Janssen or its affiliates, such as patent applications, formulas, manufacturing processes, basic scientific data, prior clinical research and formulation information, provided to Institution or  Principal Investigator or other staff involved with the Clinical Trial and not previously published (“</w:t>
            </w:r>
            <w:r w:rsidRPr="009E5F2B">
              <w:rPr>
                <w:rFonts w:ascii="Calibri" w:hAnsi="Calibri" w:cs="Calibri"/>
                <w:b/>
                <w:noProof/>
                <w:sz w:val="22"/>
                <w:szCs w:val="22"/>
              </w:rPr>
              <w:t>Confidential Information</w:t>
            </w:r>
            <w:r w:rsidRPr="009E5F2B">
              <w:rPr>
                <w:rFonts w:ascii="Calibri" w:hAnsi="Calibri" w:cs="Calibri"/>
                <w:noProof/>
                <w:sz w:val="22"/>
                <w:szCs w:val="22"/>
              </w:rPr>
              <w:t>”) as well as the Data, the number of the Trial Subjects, the detailed financial budget of the Clinical Trial, the amount of compensation provided to the Trial Subjects (if any), insurance policy and insurance certificate are equally considered confidential and the same is in the exclusive ownership of Janssen or its affiliated companies. Janssen considers the Confidential Information, Data, the number of the Trial Subjects, the detailed financial budget of the Clinical Trial, the amount of compensation provided to the Trial Subjects (if any), insurance policy and insurance certificate to be its trade secret (jointly as the “</w:t>
            </w:r>
            <w:r w:rsidRPr="009E5F2B">
              <w:rPr>
                <w:rFonts w:ascii="Calibri" w:hAnsi="Calibri" w:cs="Calibri"/>
                <w:b/>
                <w:noProof/>
                <w:sz w:val="22"/>
                <w:szCs w:val="22"/>
              </w:rPr>
              <w:t>Trade Secret</w:t>
            </w:r>
            <w:r w:rsidRPr="009E5F2B">
              <w:rPr>
                <w:rFonts w:ascii="Calibri" w:hAnsi="Calibri" w:cs="Calibri"/>
                <w:noProof/>
                <w:sz w:val="22"/>
                <w:szCs w:val="22"/>
              </w:rPr>
              <w:t>”) pursuant to Section 504 of Act No. 89/2012 Coll., the Civil Code, as amended (“</w:t>
            </w:r>
            <w:r w:rsidRPr="009E5F2B">
              <w:rPr>
                <w:rFonts w:ascii="Calibri" w:hAnsi="Calibri" w:cs="Calibri"/>
                <w:b/>
                <w:noProof/>
                <w:sz w:val="22"/>
                <w:szCs w:val="22"/>
              </w:rPr>
              <w:t>Civil Code</w:t>
            </w:r>
            <w:r w:rsidRPr="009E5F2B">
              <w:rPr>
                <w:rFonts w:ascii="Calibri" w:hAnsi="Calibri" w:cs="Calibri"/>
                <w:noProof/>
                <w:sz w:val="22"/>
                <w:szCs w:val="22"/>
              </w:rPr>
              <w:t xml:space="preserve">”). Both during and after the term of this Agreement, Institution and Principal Investigator shall use their best efforts to maintain in confidence and use the same only for the purposes envisaged by this Agreement: </w:t>
            </w:r>
          </w:p>
        </w:tc>
        <w:tc>
          <w:tcPr>
            <w:tcW w:w="4770" w:type="dxa"/>
          </w:tcPr>
          <w:p w14:paraId="7C408B8B" w14:textId="77AF0F61" w:rsidR="00C82017" w:rsidRPr="009E5F2B" w:rsidRDefault="00C82017" w:rsidP="00C82017">
            <w:pPr>
              <w:jc w:val="both"/>
              <w:rPr>
                <w:rFonts w:ascii="Calibri" w:hAnsi="Calibri" w:cs="Calibri"/>
                <w:sz w:val="22"/>
                <w:szCs w:val="22"/>
                <w:lang w:val="cs-CZ"/>
              </w:rPr>
            </w:pPr>
            <w:r w:rsidRPr="009E5F2B">
              <w:rPr>
                <w:rFonts w:ascii="Calibri" w:eastAsia="Calibri" w:hAnsi="Calibri" w:cs="Calibri"/>
                <w:sz w:val="22"/>
                <w:szCs w:val="22"/>
                <w:lang w:val="cs-CZ"/>
              </w:rPr>
              <w:tab/>
              <w:t>Všechny informace, mimo jiné včetně informací souvisejících s hodnoceným p</w:t>
            </w:r>
            <w:r w:rsidR="00D23C97" w:rsidRPr="009E5F2B">
              <w:rPr>
                <w:rFonts w:ascii="Calibri" w:eastAsia="Calibri" w:hAnsi="Calibri" w:cs="Calibri"/>
                <w:sz w:val="22"/>
                <w:szCs w:val="22"/>
                <w:lang w:val="cs-CZ"/>
              </w:rPr>
              <w:t>řípravkem</w:t>
            </w:r>
            <w:r w:rsidRPr="009E5F2B">
              <w:rPr>
                <w:rFonts w:ascii="Calibri" w:eastAsia="Calibri" w:hAnsi="Calibri" w:cs="Calibri"/>
                <w:sz w:val="22"/>
                <w:szCs w:val="22"/>
                <w:lang w:val="cs-CZ"/>
              </w:rPr>
              <w:t xml:space="preserve">, protokol, brožura zkoušejícího, návrh studie, činnosti společnosti Janssen nebo jejích přidružených subjektů, jako jsou patentové přihlášky, složení, výrobní procesy, základní vědecké údaje, údaje z předchozího klinického výzkumu a informace o složení, které společnost Janssen nebo její zmocněnec poskytli </w:t>
            </w:r>
            <w:r w:rsidR="00C96EB1"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nebo hlavnímu zkoušejícímu nebo jinému personálu podílejícímu se na studii a které nebyly dosud publikovány (dále jen „</w:t>
            </w:r>
            <w:r w:rsidRPr="009E5F2B">
              <w:rPr>
                <w:rFonts w:ascii="Calibri" w:eastAsia="Calibri" w:hAnsi="Calibri" w:cs="Calibri"/>
                <w:b/>
                <w:bCs/>
                <w:sz w:val="22"/>
                <w:szCs w:val="22"/>
                <w:lang w:val="cs-CZ"/>
              </w:rPr>
              <w:t>důvěrné informace</w:t>
            </w:r>
            <w:r w:rsidRPr="009E5F2B">
              <w:rPr>
                <w:rFonts w:ascii="Calibri" w:eastAsia="Calibri" w:hAnsi="Calibri" w:cs="Calibri"/>
                <w:sz w:val="22"/>
                <w:szCs w:val="22"/>
                <w:lang w:val="cs-CZ"/>
              </w:rPr>
              <w:t xml:space="preserve">“), jakož i údaje, počet subjektů hodnocení, podrobný finanční rozpočet klinického hodnocení, výši případné odměny poskytnuté subjektům hodnocení, pojistná smlouva a osvědčení o pojištění jsou považovány za důvěrné a zůstanou výhradním vlastnictvím společnosti Janssen nebo jejich přidružených společností. </w:t>
            </w:r>
            <w:bookmarkStart w:id="9" w:name="_DV_M276"/>
            <w:bookmarkEnd w:id="9"/>
            <w:r w:rsidRPr="009E5F2B">
              <w:rPr>
                <w:rFonts w:ascii="Calibri" w:eastAsia="Calibri" w:hAnsi="Calibri" w:cs="Calibri"/>
                <w:sz w:val="22"/>
                <w:szCs w:val="22"/>
                <w:lang w:val="cs-CZ"/>
              </w:rPr>
              <w:t>Společnost Janssen považuje důvěrné informace, údaje, počet subjektů studie, podrobný finanční rozpočet klinického hodnocení, výši případné odměny, pojistnou smlouvu a osvědčení o pojištění za své obchodní tajemství (společně dále jen „</w:t>
            </w:r>
            <w:r w:rsidRPr="009E5F2B">
              <w:rPr>
                <w:rFonts w:ascii="Calibri" w:eastAsia="Calibri" w:hAnsi="Calibri" w:cs="Calibri"/>
                <w:b/>
                <w:bCs/>
                <w:sz w:val="22"/>
                <w:szCs w:val="22"/>
                <w:lang w:val="cs-CZ"/>
              </w:rPr>
              <w:t>obchodní tajemství</w:t>
            </w:r>
            <w:r w:rsidRPr="009E5F2B">
              <w:rPr>
                <w:rFonts w:ascii="Calibri" w:eastAsia="Calibri" w:hAnsi="Calibri" w:cs="Calibri"/>
                <w:sz w:val="22"/>
                <w:szCs w:val="22"/>
                <w:lang w:val="cs-CZ"/>
              </w:rPr>
              <w:t>“) podle §</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504</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zákona č.</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89/2012</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Sb.,</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občanský zákoník, ve znění pozdějších předpisů (dále jen „</w:t>
            </w:r>
            <w:r w:rsidRPr="009E5F2B">
              <w:rPr>
                <w:rFonts w:ascii="Calibri" w:eastAsia="Calibri" w:hAnsi="Calibri" w:cs="Calibri"/>
                <w:b/>
                <w:bCs/>
                <w:sz w:val="22"/>
                <w:szCs w:val="22"/>
                <w:lang w:val="cs-CZ"/>
              </w:rPr>
              <w:t>občanský zákoník</w:t>
            </w:r>
            <w:r w:rsidRPr="009E5F2B">
              <w:rPr>
                <w:rFonts w:ascii="Calibri" w:eastAsia="Calibri" w:hAnsi="Calibri" w:cs="Calibri"/>
                <w:sz w:val="22"/>
                <w:szCs w:val="22"/>
                <w:lang w:val="cs-CZ"/>
              </w:rPr>
              <w:t xml:space="preserve">“). Po dobu trvání i po skončení platnosti této smlouvy </w:t>
            </w:r>
            <w:r w:rsidR="00447D8C"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vynaloží řádné úsilí k zachování důvěrnosti a použijí pouze pro účely zamýšlené v této smlouvě:</w:t>
            </w:r>
          </w:p>
        </w:tc>
      </w:tr>
      <w:tr w:rsidR="00C82017" w:rsidRPr="009E5F2B" w14:paraId="2935E6C3" w14:textId="533660E3" w:rsidTr="00CA2442">
        <w:tc>
          <w:tcPr>
            <w:tcW w:w="4585" w:type="dxa"/>
          </w:tcPr>
          <w:p w14:paraId="21A74605" w14:textId="55435D81" w:rsidR="00C82017" w:rsidRPr="009E5F2B" w:rsidRDefault="00C82017" w:rsidP="00C82017">
            <w:pPr>
              <w:jc w:val="both"/>
              <w:rPr>
                <w:rFonts w:ascii="Calibri" w:hAnsi="Calibri" w:cs="Calibri"/>
                <w:noProof/>
                <w:sz w:val="22"/>
                <w:szCs w:val="22"/>
                <w:lang w:val="cs-CZ"/>
              </w:rPr>
            </w:pPr>
            <w:bookmarkStart w:id="10" w:name="_DV_M284"/>
            <w:bookmarkStart w:id="11" w:name="_DV_C278"/>
            <w:bookmarkEnd w:id="10"/>
            <w:bookmarkEnd w:id="11"/>
            <w:r w:rsidRPr="009E5F2B">
              <w:rPr>
                <w:rFonts w:ascii="Calibri" w:hAnsi="Calibri" w:cs="Calibri"/>
                <w:noProof/>
                <w:sz w:val="22"/>
                <w:szCs w:val="22"/>
                <w:lang w:val="cs-CZ"/>
              </w:rPr>
              <w:t> </w:t>
            </w:r>
          </w:p>
        </w:tc>
        <w:tc>
          <w:tcPr>
            <w:tcW w:w="4770" w:type="dxa"/>
          </w:tcPr>
          <w:p w14:paraId="682FB503" w14:textId="45CA2212" w:rsidR="00C82017" w:rsidRPr="009E5F2B" w:rsidRDefault="00C82017" w:rsidP="00C82017">
            <w:pPr>
              <w:jc w:val="both"/>
              <w:rPr>
                <w:rFonts w:ascii="Calibri" w:hAnsi="Calibri" w:cs="Calibri"/>
                <w:sz w:val="22"/>
                <w:szCs w:val="22"/>
                <w:lang w:val="cs-CZ"/>
              </w:rPr>
            </w:pPr>
            <w:r w:rsidRPr="009E5F2B">
              <w:rPr>
                <w:rFonts w:ascii="Calibri" w:hAnsi="Calibri" w:cs="Calibri"/>
                <w:sz w:val="22"/>
                <w:szCs w:val="22"/>
                <w:lang w:val="cs-CZ"/>
              </w:rPr>
              <w:t> </w:t>
            </w:r>
          </w:p>
        </w:tc>
      </w:tr>
      <w:tr w:rsidR="00C82017" w:rsidRPr="009E5F2B" w14:paraId="788001C7" w14:textId="0940180C" w:rsidTr="00CA2442">
        <w:tc>
          <w:tcPr>
            <w:tcW w:w="4585" w:type="dxa"/>
          </w:tcPr>
          <w:p w14:paraId="13E2A27B" w14:textId="1466FE99" w:rsidR="00C82017" w:rsidRPr="009E5F2B" w:rsidRDefault="00C82017" w:rsidP="00C82017">
            <w:pPr>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Janssen’s Trade Secret;</w:t>
            </w:r>
          </w:p>
        </w:tc>
        <w:tc>
          <w:tcPr>
            <w:tcW w:w="4770" w:type="dxa"/>
          </w:tcPr>
          <w:p w14:paraId="7AE743AC" w14:textId="7689EE9E"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obchodní tajemství společnosti Janssen;</w:t>
            </w:r>
          </w:p>
        </w:tc>
      </w:tr>
      <w:tr w:rsidR="00C82017" w:rsidRPr="009E5F2B" w14:paraId="2DB3D3F1" w14:textId="151C09FC" w:rsidTr="00CA2442">
        <w:trPr>
          <w:trHeight w:val="323"/>
        </w:trPr>
        <w:tc>
          <w:tcPr>
            <w:tcW w:w="4585" w:type="dxa"/>
          </w:tcPr>
          <w:p w14:paraId="61D118DD" w14:textId="4E41FA2A" w:rsidR="00C82017" w:rsidRPr="009E5F2B" w:rsidRDefault="00C82017" w:rsidP="00C82017">
            <w:pPr>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Janssen Confidential Information;</w:t>
            </w:r>
          </w:p>
        </w:tc>
        <w:tc>
          <w:tcPr>
            <w:tcW w:w="4770" w:type="dxa"/>
          </w:tcPr>
          <w:p w14:paraId="6FB7BC9F" w14:textId="24942913"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(ii)</w:t>
            </w:r>
            <w:r w:rsidRPr="009E5F2B">
              <w:rPr>
                <w:rFonts w:ascii="Calibri" w:hAnsi="Calibri" w:cs="Calibri"/>
                <w:sz w:val="22"/>
                <w:szCs w:val="22"/>
                <w:lang w:val="cs-CZ"/>
              </w:rPr>
              <w:tab/>
            </w:r>
            <w:r w:rsidRPr="009E5F2B">
              <w:rPr>
                <w:rFonts w:ascii="Calibri" w:eastAsia="Calibri" w:hAnsi="Calibri" w:cs="Calibri"/>
                <w:sz w:val="22"/>
                <w:szCs w:val="22"/>
                <w:lang w:val="cs-CZ"/>
              </w:rPr>
              <w:t>důvěrné informace společnosti Janssen;</w:t>
            </w:r>
          </w:p>
        </w:tc>
      </w:tr>
      <w:tr w:rsidR="00C82017" w:rsidRPr="009E5F2B" w14:paraId="504B2DBC" w14:textId="76CC02D0" w:rsidTr="00CA2442">
        <w:tc>
          <w:tcPr>
            <w:tcW w:w="4585" w:type="dxa"/>
          </w:tcPr>
          <w:p w14:paraId="66D68F7A" w14:textId="5426FB24" w:rsidR="00C82017" w:rsidRPr="009E5F2B" w:rsidRDefault="00C82017" w:rsidP="00C82017">
            <w:pPr>
              <w:ind w:left="567"/>
              <w:jc w:val="both"/>
              <w:rPr>
                <w:rFonts w:ascii="Calibri" w:hAnsi="Calibri" w:cs="Calibri"/>
                <w:noProof/>
                <w:sz w:val="22"/>
                <w:szCs w:val="22"/>
              </w:rPr>
            </w:pPr>
            <w:bookmarkStart w:id="12" w:name="_DV_C295"/>
            <w:bookmarkStart w:id="13" w:name="_DV_M285"/>
            <w:bookmarkEnd w:id="12"/>
            <w:bookmarkEnd w:id="13"/>
            <w:r w:rsidRPr="009E5F2B">
              <w:rPr>
                <w:rFonts w:ascii="Calibri" w:hAnsi="Calibri" w:cs="Calibri"/>
                <w:noProof/>
                <w:sz w:val="22"/>
                <w:szCs w:val="22"/>
              </w:rPr>
              <w:t>(iii)</w:t>
            </w:r>
            <w:r w:rsidRPr="009E5F2B">
              <w:rPr>
                <w:rFonts w:ascii="Calibri" w:hAnsi="Calibri" w:cs="Calibri"/>
                <w:noProof/>
                <w:sz w:val="22"/>
                <w:szCs w:val="22"/>
              </w:rPr>
              <w:tab/>
              <w:t>information which a reasonable person would conclude is the confidential and proprietary property of Janssen and its affiliates and which is disclosed by or on behalf of Janssen to Institution and/or Principal Investigator; and</w:t>
            </w:r>
          </w:p>
        </w:tc>
        <w:tc>
          <w:tcPr>
            <w:tcW w:w="4770" w:type="dxa"/>
          </w:tcPr>
          <w:p w14:paraId="0B94EADD" w14:textId="11EDF33A"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(iii)</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informace, u kterých by soudná osoba dospěla k závěru, že jsou důvěrným a chráněným majetkem společnosti Janssen nebo jejích přidružených subjektů, a které jsou společností Janssen nebo jejím jménem zpřístupněny </w:t>
            </w:r>
            <w:r w:rsidR="00C96EB1"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a/nebo hlavnímu zkoušejícímu, a</w:t>
            </w:r>
          </w:p>
        </w:tc>
      </w:tr>
      <w:tr w:rsidR="00C82017" w:rsidRPr="009E5F2B" w14:paraId="30361B34" w14:textId="6B02D927" w:rsidTr="00CA2442">
        <w:tc>
          <w:tcPr>
            <w:tcW w:w="4585" w:type="dxa"/>
          </w:tcPr>
          <w:p w14:paraId="6F266D25" w14:textId="767D84C4" w:rsidR="00C82017" w:rsidRPr="009E5F2B" w:rsidRDefault="00C82017" w:rsidP="00C82017">
            <w:pPr>
              <w:ind w:left="567"/>
              <w:jc w:val="both"/>
              <w:rPr>
                <w:rFonts w:ascii="Calibri" w:hAnsi="Calibri" w:cs="Calibri"/>
                <w:noProof/>
                <w:sz w:val="22"/>
                <w:szCs w:val="22"/>
              </w:rPr>
            </w:pPr>
            <w:r w:rsidRPr="009E5F2B">
              <w:rPr>
                <w:rFonts w:ascii="Calibri" w:hAnsi="Calibri" w:cs="Calibri"/>
                <w:noProof/>
                <w:sz w:val="22"/>
                <w:szCs w:val="22"/>
              </w:rPr>
              <w:t>(iv)</w:t>
            </w:r>
            <w:r w:rsidRPr="009E5F2B">
              <w:rPr>
                <w:rFonts w:ascii="Calibri" w:hAnsi="Calibri" w:cs="Calibri"/>
                <w:noProof/>
                <w:sz w:val="22"/>
                <w:szCs w:val="22"/>
              </w:rPr>
              <w:tab/>
              <w:t xml:space="preserve">the Data. </w:t>
            </w:r>
          </w:p>
        </w:tc>
        <w:tc>
          <w:tcPr>
            <w:tcW w:w="4770" w:type="dxa"/>
          </w:tcPr>
          <w:p w14:paraId="6751A833" w14:textId="706764CE"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(iv)</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údaje. </w:t>
            </w:r>
          </w:p>
        </w:tc>
      </w:tr>
      <w:tr w:rsidR="00C82017" w:rsidRPr="009E5F2B" w14:paraId="72DAE512" w14:textId="42AE9042" w:rsidTr="00CA2442">
        <w:tc>
          <w:tcPr>
            <w:tcW w:w="4585" w:type="dxa"/>
          </w:tcPr>
          <w:p w14:paraId="26BE6FFC" w14:textId="77777777" w:rsidR="00C82017" w:rsidRPr="009E5F2B" w:rsidRDefault="00C82017" w:rsidP="00C82017">
            <w:pPr>
              <w:jc w:val="both"/>
              <w:rPr>
                <w:rFonts w:ascii="Calibri" w:hAnsi="Calibri" w:cs="Calibri"/>
                <w:noProof/>
                <w:sz w:val="22"/>
                <w:szCs w:val="22"/>
              </w:rPr>
            </w:pPr>
          </w:p>
        </w:tc>
        <w:tc>
          <w:tcPr>
            <w:tcW w:w="4770" w:type="dxa"/>
          </w:tcPr>
          <w:p w14:paraId="3DE104C0" w14:textId="77777777" w:rsidR="00C82017" w:rsidRPr="009E5F2B" w:rsidRDefault="00C82017" w:rsidP="00C82017">
            <w:pPr>
              <w:jc w:val="both"/>
              <w:rPr>
                <w:rFonts w:ascii="Calibri" w:hAnsi="Calibri" w:cs="Calibri"/>
                <w:sz w:val="22"/>
                <w:szCs w:val="22"/>
                <w:lang w:val="cs-CZ"/>
              </w:rPr>
            </w:pPr>
          </w:p>
        </w:tc>
      </w:tr>
      <w:tr w:rsidR="00C82017" w:rsidRPr="009E5F2B" w14:paraId="6488EC30" w14:textId="7C800C3E" w:rsidTr="00CA2442">
        <w:tc>
          <w:tcPr>
            <w:tcW w:w="4585" w:type="dxa"/>
          </w:tcPr>
          <w:p w14:paraId="5292CB2A" w14:textId="485B5A99" w:rsidR="00C82017" w:rsidRPr="009E5F2B" w:rsidRDefault="00C82017" w:rsidP="00C82017">
            <w:pPr>
              <w:jc w:val="both"/>
              <w:rPr>
                <w:rFonts w:ascii="Calibri" w:hAnsi="Calibri" w:cs="Calibri"/>
                <w:noProof/>
                <w:sz w:val="22"/>
                <w:szCs w:val="22"/>
              </w:rPr>
            </w:pPr>
            <w:bookmarkStart w:id="14" w:name="_DV_M295"/>
            <w:bookmarkEnd w:id="14"/>
            <w:r w:rsidRPr="009E5F2B">
              <w:rPr>
                <w:rFonts w:ascii="Calibri" w:hAnsi="Calibri" w:cs="Calibri"/>
                <w:noProof/>
                <w:sz w:val="22"/>
                <w:szCs w:val="22"/>
              </w:rPr>
              <w:t xml:space="preserve">The above obligations shall not apply to information that is the subject matter of Clause 7.2(ii) - (iv) and which: </w:t>
            </w:r>
          </w:p>
        </w:tc>
        <w:tc>
          <w:tcPr>
            <w:tcW w:w="4770" w:type="dxa"/>
          </w:tcPr>
          <w:p w14:paraId="5762A633" w14:textId="4130D921" w:rsidR="00C82017" w:rsidRPr="009E5F2B" w:rsidRDefault="00C82017" w:rsidP="00C82017">
            <w:pPr>
              <w:jc w:val="both"/>
              <w:rPr>
                <w:rFonts w:ascii="Calibri" w:hAnsi="Calibri" w:cs="Calibri"/>
                <w:sz w:val="22"/>
                <w:szCs w:val="22"/>
                <w:lang w:val="cs-CZ"/>
              </w:rPr>
            </w:pPr>
            <w:r w:rsidRPr="009E5F2B">
              <w:rPr>
                <w:rFonts w:ascii="Calibri" w:eastAsia="Calibri" w:hAnsi="Calibri" w:cs="Calibri"/>
                <w:sz w:val="22"/>
                <w:szCs w:val="22"/>
                <w:lang w:val="cs-CZ"/>
              </w:rPr>
              <w:t>Výše uvedené povinnosti se nevztahují na informace, které jsou předmětem oddílu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7.2 (ii)–(iv) a které:</w:t>
            </w:r>
          </w:p>
        </w:tc>
      </w:tr>
      <w:tr w:rsidR="00C82017" w:rsidRPr="009E5F2B" w14:paraId="0711C5B3" w14:textId="7E8EE025" w:rsidTr="00CA2442">
        <w:tc>
          <w:tcPr>
            <w:tcW w:w="4585" w:type="dxa"/>
          </w:tcPr>
          <w:p w14:paraId="73D9D6C9" w14:textId="73AF821C" w:rsidR="00C82017" w:rsidRPr="009E5F2B" w:rsidRDefault="00C82017" w:rsidP="00C82017">
            <w:pPr>
              <w:autoSpaceDE w:val="0"/>
              <w:autoSpaceDN w:val="0"/>
              <w:ind w:left="567"/>
              <w:jc w:val="both"/>
              <w:rPr>
                <w:rFonts w:ascii="Calibri" w:hAnsi="Calibri" w:cs="Calibri"/>
                <w:noProof/>
                <w:sz w:val="22"/>
                <w:szCs w:val="22"/>
              </w:rPr>
            </w:pPr>
            <w:bookmarkStart w:id="15" w:name="_DV_M298"/>
            <w:bookmarkEnd w:id="15"/>
            <w:r w:rsidRPr="009E5F2B">
              <w:rPr>
                <w:rFonts w:ascii="Calibri" w:hAnsi="Calibri" w:cs="Calibri"/>
                <w:noProof/>
                <w:sz w:val="22"/>
                <w:szCs w:val="22"/>
              </w:rPr>
              <w:t>a)</w:t>
            </w:r>
            <w:r w:rsidRPr="009E5F2B">
              <w:rPr>
                <w:rFonts w:ascii="Calibri" w:hAnsi="Calibri" w:cs="Calibri"/>
                <w:noProof/>
                <w:sz w:val="22"/>
                <w:szCs w:val="22"/>
              </w:rPr>
              <w:tab/>
              <w:t xml:space="preserve">was published without a fault on the part of Institution or Principal Investigator; </w:t>
            </w:r>
          </w:p>
        </w:tc>
        <w:tc>
          <w:tcPr>
            <w:tcW w:w="4770" w:type="dxa"/>
          </w:tcPr>
          <w:p w14:paraId="4A39E1AE" w14:textId="7098BCA1" w:rsidR="00C82017" w:rsidRPr="009E5F2B" w:rsidRDefault="00C82017" w:rsidP="00C82017">
            <w:pPr>
              <w:autoSpaceDE w:val="0"/>
              <w:autoSpaceDN w:val="0"/>
              <w:ind w:left="567"/>
              <w:jc w:val="both"/>
              <w:rPr>
                <w:rFonts w:ascii="Calibri" w:hAnsi="Calibri" w:cs="Calibri"/>
                <w:sz w:val="22"/>
                <w:szCs w:val="22"/>
                <w:lang w:val="cs-CZ"/>
              </w:rPr>
            </w:pPr>
            <w:r w:rsidRPr="009E5F2B">
              <w:rPr>
                <w:rFonts w:ascii="Calibri" w:eastAsia="Calibri" w:hAnsi="Calibri" w:cs="Calibri"/>
                <w:sz w:val="22"/>
                <w:szCs w:val="22"/>
                <w:lang w:val="cs-CZ"/>
              </w:rPr>
              <w:t>a)</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byly zveřejněny bez zavinění </w:t>
            </w:r>
            <w:r w:rsidR="00C96EB1"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nebo hlavního zkoušejícího;</w:t>
            </w:r>
          </w:p>
        </w:tc>
      </w:tr>
      <w:tr w:rsidR="00C82017" w:rsidRPr="009E5F2B" w14:paraId="7B5A51D4" w14:textId="29939BF7" w:rsidTr="00CA2442">
        <w:tc>
          <w:tcPr>
            <w:tcW w:w="4585" w:type="dxa"/>
          </w:tcPr>
          <w:p w14:paraId="4FDA0E10" w14:textId="2F1F66E8" w:rsidR="00C82017" w:rsidRPr="009E5F2B" w:rsidRDefault="00C82017" w:rsidP="00C82017">
            <w:pPr>
              <w:autoSpaceDE w:val="0"/>
              <w:autoSpaceDN w:val="0"/>
              <w:ind w:left="567"/>
              <w:jc w:val="both"/>
              <w:rPr>
                <w:rFonts w:ascii="Calibri" w:hAnsi="Calibri" w:cs="Calibri"/>
                <w:noProof/>
                <w:sz w:val="22"/>
                <w:szCs w:val="22"/>
              </w:rPr>
            </w:pPr>
            <w:r w:rsidRPr="009E5F2B">
              <w:rPr>
                <w:rFonts w:ascii="Calibri" w:hAnsi="Calibri" w:cs="Calibri"/>
                <w:noProof/>
                <w:sz w:val="22"/>
                <w:szCs w:val="22"/>
              </w:rPr>
              <w:t>b)</w:t>
            </w:r>
            <w:r w:rsidRPr="009E5F2B">
              <w:rPr>
                <w:rFonts w:ascii="Calibri" w:hAnsi="Calibri" w:cs="Calibri"/>
                <w:noProof/>
                <w:sz w:val="22"/>
                <w:szCs w:val="22"/>
              </w:rPr>
              <w:tab/>
              <w:t>the use or disclosure of which has been approved in writing by Janssen; or</w:t>
            </w:r>
            <w:r w:rsidRPr="009E5F2B">
              <w:rPr>
                <w:rStyle w:val="DeltaViewInsertion"/>
                <w:rFonts w:ascii="Calibri" w:hAnsi="Calibri" w:cs="Calibri"/>
                <w:noProof/>
                <w:color w:val="auto"/>
                <w:sz w:val="22"/>
                <w:szCs w:val="22"/>
              </w:rPr>
              <w:t xml:space="preserve"> </w:t>
            </w:r>
          </w:p>
        </w:tc>
        <w:tc>
          <w:tcPr>
            <w:tcW w:w="4770" w:type="dxa"/>
          </w:tcPr>
          <w:p w14:paraId="1ED31EB6" w14:textId="366D909C" w:rsidR="00C82017" w:rsidRPr="009E5F2B" w:rsidRDefault="00C82017" w:rsidP="00C82017">
            <w:pPr>
              <w:autoSpaceDE w:val="0"/>
              <w:autoSpaceDN w:val="0"/>
              <w:ind w:left="567"/>
              <w:jc w:val="both"/>
              <w:rPr>
                <w:rFonts w:ascii="Calibri" w:hAnsi="Calibri" w:cs="Calibri"/>
                <w:sz w:val="22"/>
                <w:szCs w:val="22"/>
                <w:lang w:val="cs-CZ"/>
              </w:rPr>
            </w:pPr>
            <w:bookmarkStart w:id="16" w:name="_DV_C309"/>
            <w:r w:rsidRPr="009E5F2B">
              <w:rPr>
                <w:rFonts w:ascii="Calibri" w:eastAsia="Calibri" w:hAnsi="Calibri" w:cs="Calibri"/>
                <w:sz w:val="22"/>
                <w:szCs w:val="22"/>
                <w:lang w:val="cs-CZ"/>
              </w:rPr>
              <w:t>b)</w:t>
            </w:r>
            <w:r w:rsidR="00327B82" w:rsidRPr="009E5F2B">
              <w:rPr>
                <w:rFonts w:ascii="Calibri" w:hAnsi="Calibri" w:cs="Calibri"/>
                <w:sz w:val="22"/>
                <w:szCs w:val="22"/>
                <w:lang w:val="cs-CZ"/>
              </w:rPr>
              <w:t xml:space="preserve"> </w:t>
            </w:r>
            <w:r w:rsidR="00327B82" w:rsidRPr="009E5F2B">
              <w:rPr>
                <w:rFonts w:ascii="Calibri" w:hAnsi="Calibri" w:cs="Calibri"/>
                <w:sz w:val="22"/>
                <w:szCs w:val="22"/>
                <w:lang w:val="cs-CZ"/>
              </w:rPr>
              <w:tab/>
            </w:r>
            <w:r w:rsidRPr="009E5F2B">
              <w:rPr>
                <w:rFonts w:ascii="Calibri" w:eastAsia="Calibri" w:hAnsi="Calibri" w:cs="Calibri"/>
                <w:sz w:val="22"/>
                <w:szCs w:val="22"/>
                <w:lang w:val="cs-CZ"/>
              </w:rPr>
              <w:t>jejichž použití nebo zpřístupnění bylo písemně schváleno společností Janssen; nebo</w:t>
            </w:r>
            <w:bookmarkEnd w:id="16"/>
          </w:p>
        </w:tc>
      </w:tr>
      <w:tr w:rsidR="00C82017" w:rsidRPr="009E5F2B" w14:paraId="138FFFA6" w14:textId="244DE6A3" w:rsidTr="00CA2442">
        <w:tc>
          <w:tcPr>
            <w:tcW w:w="4585" w:type="dxa"/>
          </w:tcPr>
          <w:p w14:paraId="53021FEF" w14:textId="62BB9A23" w:rsidR="00C82017" w:rsidRPr="009E5F2B" w:rsidRDefault="00C82017" w:rsidP="00C82017">
            <w:pPr>
              <w:autoSpaceDE w:val="0"/>
              <w:autoSpaceDN w:val="0"/>
              <w:ind w:left="567"/>
              <w:jc w:val="both"/>
              <w:rPr>
                <w:rFonts w:ascii="Calibri" w:hAnsi="Calibri" w:cs="Calibri"/>
                <w:noProof/>
                <w:sz w:val="22"/>
                <w:szCs w:val="22"/>
              </w:rPr>
            </w:pPr>
            <w:bookmarkStart w:id="17" w:name="_DV_M302"/>
            <w:bookmarkEnd w:id="17"/>
            <w:r w:rsidRPr="009E5F2B">
              <w:rPr>
                <w:rFonts w:ascii="Calibri" w:hAnsi="Calibri" w:cs="Calibri"/>
                <w:noProof/>
                <w:sz w:val="22"/>
                <w:szCs w:val="22"/>
              </w:rPr>
              <w:t>c)</w:t>
            </w:r>
            <w:r w:rsidRPr="009E5F2B">
              <w:rPr>
                <w:rFonts w:ascii="Calibri" w:hAnsi="Calibri" w:cs="Calibri"/>
                <w:noProof/>
                <w:sz w:val="22"/>
                <w:szCs w:val="22"/>
              </w:rPr>
              <w:tab/>
              <w:t>has been published in accordance with Clause 7.5 of the Agreement.</w:t>
            </w:r>
          </w:p>
        </w:tc>
        <w:tc>
          <w:tcPr>
            <w:tcW w:w="4770" w:type="dxa"/>
          </w:tcPr>
          <w:p w14:paraId="5B95CFBC" w14:textId="503A7AB0" w:rsidR="00C82017" w:rsidRPr="009E5F2B" w:rsidRDefault="00C82017" w:rsidP="00C82017">
            <w:pPr>
              <w:autoSpaceDE w:val="0"/>
              <w:autoSpaceDN w:val="0"/>
              <w:ind w:left="567"/>
              <w:jc w:val="both"/>
              <w:rPr>
                <w:rFonts w:ascii="Calibri" w:hAnsi="Calibri" w:cs="Calibri"/>
                <w:sz w:val="22"/>
                <w:szCs w:val="22"/>
                <w:lang w:val="cs-CZ"/>
              </w:rPr>
            </w:pPr>
            <w:r w:rsidRPr="009E5F2B">
              <w:rPr>
                <w:rFonts w:ascii="Calibri" w:eastAsia="Calibri" w:hAnsi="Calibri" w:cs="Calibri"/>
                <w:sz w:val="22"/>
                <w:szCs w:val="22"/>
                <w:lang w:val="cs-CZ"/>
              </w:rPr>
              <w:t>c)</w:t>
            </w:r>
            <w:r w:rsidRPr="009E5F2B">
              <w:rPr>
                <w:rFonts w:ascii="Calibri" w:hAnsi="Calibri" w:cs="Calibri"/>
                <w:sz w:val="22"/>
                <w:szCs w:val="22"/>
                <w:lang w:val="cs-CZ"/>
              </w:rPr>
              <w:tab/>
            </w:r>
            <w:r w:rsidRPr="009E5F2B">
              <w:rPr>
                <w:rFonts w:ascii="Calibri" w:eastAsia="Calibri" w:hAnsi="Calibri" w:cs="Calibri"/>
                <w:sz w:val="22"/>
                <w:szCs w:val="22"/>
                <w:lang w:val="cs-CZ"/>
              </w:rPr>
              <w:t>byly zveřejněny v souladu s</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oddílem</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7.5</w:t>
            </w:r>
            <w:r w:rsidR="0085395E"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smlouvy.</w:t>
            </w:r>
          </w:p>
        </w:tc>
      </w:tr>
      <w:tr w:rsidR="00C82017" w:rsidRPr="009E5F2B" w14:paraId="7A25EF1B" w14:textId="1D4F34F1" w:rsidTr="00CA2442">
        <w:tc>
          <w:tcPr>
            <w:tcW w:w="4585" w:type="dxa"/>
          </w:tcPr>
          <w:p w14:paraId="164F4565" w14:textId="77777777" w:rsidR="00C82017" w:rsidRPr="009E5F2B" w:rsidRDefault="00C82017" w:rsidP="00C82017">
            <w:pPr>
              <w:jc w:val="both"/>
              <w:rPr>
                <w:rFonts w:ascii="Calibri" w:hAnsi="Calibri" w:cs="Calibri"/>
                <w:noProof/>
                <w:sz w:val="22"/>
                <w:szCs w:val="22"/>
              </w:rPr>
            </w:pPr>
          </w:p>
        </w:tc>
        <w:tc>
          <w:tcPr>
            <w:tcW w:w="4770" w:type="dxa"/>
          </w:tcPr>
          <w:p w14:paraId="02AECCA2" w14:textId="77777777" w:rsidR="00C82017" w:rsidRPr="009E5F2B" w:rsidRDefault="00C82017" w:rsidP="00C82017">
            <w:pPr>
              <w:jc w:val="both"/>
              <w:rPr>
                <w:rFonts w:ascii="Calibri" w:hAnsi="Calibri" w:cs="Calibri"/>
                <w:sz w:val="22"/>
                <w:szCs w:val="22"/>
                <w:lang w:val="cs-CZ"/>
              </w:rPr>
            </w:pPr>
          </w:p>
        </w:tc>
      </w:tr>
      <w:tr w:rsidR="00C82017" w:rsidRPr="009E5F2B" w14:paraId="327EA50C" w14:textId="06ED167B" w:rsidTr="00CA2442">
        <w:tc>
          <w:tcPr>
            <w:tcW w:w="4585" w:type="dxa"/>
          </w:tcPr>
          <w:p w14:paraId="1C52E096" w14:textId="521511F9" w:rsidR="00C82017" w:rsidRPr="009E5F2B" w:rsidRDefault="00C82017" w:rsidP="00C82017">
            <w:pPr>
              <w:jc w:val="both"/>
              <w:rPr>
                <w:rFonts w:ascii="Calibri" w:hAnsi="Calibri" w:cs="Calibri"/>
                <w:noProof/>
                <w:sz w:val="22"/>
                <w:szCs w:val="22"/>
              </w:rPr>
            </w:pPr>
            <w:r w:rsidRPr="009E5F2B">
              <w:rPr>
                <w:rFonts w:ascii="Calibri" w:hAnsi="Calibri" w:cs="Calibri"/>
                <w:noProof/>
                <w:sz w:val="22"/>
                <w:szCs w:val="22"/>
              </w:rPr>
              <w:t>Institution undertakes not to disclose information that represents Janssen’s Trade Secret to an applicant pursuant to Act No. 106/1999 Coll., on free access to information, as amended.</w:t>
            </w:r>
          </w:p>
        </w:tc>
        <w:tc>
          <w:tcPr>
            <w:tcW w:w="4770" w:type="dxa"/>
          </w:tcPr>
          <w:p w14:paraId="508425EE" w14:textId="2E894E0C" w:rsidR="00C82017" w:rsidRPr="009E5F2B" w:rsidRDefault="00C96EB1" w:rsidP="00C82017">
            <w:pPr>
              <w:jc w:val="both"/>
              <w:rPr>
                <w:rFonts w:ascii="Calibri"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se zavazuje, že nezpřístupní žadateli informace podle zákona č.</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106/1999</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Sb., o volném přístupu k informacím, v platném znění, které představují obchodní tajemství společnosti Janssen.</w:t>
            </w:r>
          </w:p>
        </w:tc>
      </w:tr>
      <w:tr w:rsidR="00C82017" w:rsidRPr="009E5F2B" w14:paraId="5AC182EA" w14:textId="78B00399" w:rsidTr="00CA2442">
        <w:tc>
          <w:tcPr>
            <w:tcW w:w="4585" w:type="dxa"/>
          </w:tcPr>
          <w:p w14:paraId="3F8E8CEF" w14:textId="77777777" w:rsidR="00C82017" w:rsidRPr="009E5F2B" w:rsidRDefault="00C82017" w:rsidP="00C82017">
            <w:pPr>
              <w:jc w:val="both"/>
              <w:rPr>
                <w:rFonts w:ascii="Calibri" w:hAnsi="Calibri" w:cs="Calibri"/>
                <w:noProof/>
                <w:sz w:val="22"/>
                <w:szCs w:val="22"/>
              </w:rPr>
            </w:pPr>
          </w:p>
        </w:tc>
        <w:tc>
          <w:tcPr>
            <w:tcW w:w="4770" w:type="dxa"/>
          </w:tcPr>
          <w:p w14:paraId="138707EF" w14:textId="77777777" w:rsidR="00C82017" w:rsidRPr="009E5F2B" w:rsidRDefault="00C82017" w:rsidP="00C82017">
            <w:pPr>
              <w:jc w:val="both"/>
              <w:rPr>
                <w:rFonts w:ascii="Calibri" w:hAnsi="Calibri" w:cs="Calibri"/>
                <w:sz w:val="22"/>
                <w:szCs w:val="22"/>
                <w:lang w:val="cs-CZ"/>
              </w:rPr>
            </w:pPr>
          </w:p>
        </w:tc>
      </w:tr>
      <w:tr w:rsidR="00C82017" w:rsidRPr="009E5F2B" w14:paraId="39481BD1" w14:textId="3E481F56" w:rsidTr="00CA2442">
        <w:tc>
          <w:tcPr>
            <w:tcW w:w="4585" w:type="dxa"/>
          </w:tcPr>
          <w:p w14:paraId="4CC83FE5" w14:textId="0D5F4E75" w:rsidR="00C82017" w:rsidRPr="009E5F2B" w:rsidRDefault="00C82017" w:rsidP="00C82017">
            <w:pPr>
              <w:jc w:val="both"/>
              <w:rPr>
                <w:rFonts w:ascii="Calibri" w:hAnsi="Calibri" w:cs="Calibri"/>
                <w:noProof/>
                <w:sz w:val="22"/>
                <w:szCs w:val="22"/>
              </w:rPr>
            </w:pPr>
            <w:r w:rsidRPr="009E5F2B">
              <w:rPr>
                <w:rFonts w:ascii="Calibri" w:hAnsi="Calibri" w:cs="Calibri"/>
                <w:noProof/>
                <w:sz w:val="22"/>
                <w:szCs w:val="22"/>
              </w:rPr>
              <w:t>The provisions of this paragraph shall survive the termination of this Agreement.</w:t>
            </w:r>
          </w:p>
        </w:tc>
        <w:tc>
          <w:tcPr>
            <w:tcW w:w="4770" w:type="dxa"/>
          </w:tcPr>
          <w:p w14:paraId="6FE6F2F7" w14:textId="6CEA56C1" w:rsidR="00C82017" w:rsidRPr="009E5F2B" w:rsidRDefault="00C82017" w:rsidP="00C82017">
            <w:pPr>
              <w:jc w:val="both"/>
              <w:rPr>
                <w:rFonts w:ascii="Calibri" w:hAnsi="Calibri" w:cs="Calibri"/>
                <w:sz w:val="22"/>
                <w:szCs w:val="22"/>
                <w:lang w:val="cs-CZ"/>
              </w:rPr>
            </w:pPr>
            <w:r w:rsidRPr="009E5F2B">
              <w:rPr>
                <w:rFonts w:ascii="Calibri" w:eastAsia="Calibri" w:hAnsi="Calibri" w:cs="Calibri"/>
                <w:sz w:val="22"/>
                <w:szCs w:val="22"/>
                <w:lang w:val="cs-CZ"/>
              </w:rPr>
              <w:t>Ustanovení v tomto odstavci zůstanou v platnosti i po vypovězení této smlouvy.</w:t>
            </w:r>
          </w:p>
        </w:tc>
      </w:tr>
      <w:tr w:rsidR="00C82017" w:rsidRPr="009E5F2B" w14:paraId="64579509" w14:textId="0A03EDF0" w:rsidTr="00CA2442">
        <w:tc>
          <w:tcPr>
            <w:tcW w:w="4585" w:type="dxa"/>
          </w:tcPr>
          <w:p w14:paraId="1E6002C9"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53CBBB92"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A67C720" w14:textId="49E7B066" w:rsidTr="00CA2442">
        <w:tc>
          <w:tcPr>
            <w:tcW w:w="4585" w:type="dxa"/>
          </w:tcPr>
          <w:p w14:paraId="0EFD6712" w14:textId="1C519F8B" w:rsidR="00C82017" w:rsidRPr="009E5F2B" w:rsidRDefault="00C82017" w:rsidP="00C82017">
            <w:pPr>
              <w:autoSpaceDE w:val="0"/>
              <w:autoSpaceDN w:val="0"/>
              <w:adjustRightInd w:val="0"/>
              <w:jc w:val="both"/>
              <w:rPr>
                <w:rFonts w:ascii="Calibri" w:hAnsi="Calibri" w:cs="Calibri"/>
                <w:b/>
                <w:noProof/>
                <w:sz w:val="22"/>
                <w:szCs w:val="22"/>
              </w:rPr>
            </w:pPr>
            <w:r w:rsidRPr="009E5F2B">
              <w:rPr>
                <w:rFonts w:ascii="Calibri" w:hAnsi="Calibri" w:cs="Calibri"/>
                <w:noProof/>
                <w:sz w:val="22"/>
                <w:szCs w:val="22"/>
              </w:rPr>
              <w:t>7.3.</w:t>
            </w:r>
            <w:r w:rsidRPr="009E5F2B">
              <w:rPr>
                <w:rFonts w:ascii="Calibri" w:hAnsi="Calibri" w:cs="Calibri"/>
                <w:noProof/>
                <w:sz w:val="22"/>
                <w:szCs w:val="22"/>
              </w:rPr>
              <w:tab/>
            </w:r>
            <w:r w:rsidRPr="009E5F2B">
              <w:rPr>
                <w:rFonts w:ascii="Calibri" w:hAnsi="Calibri" w:cs="Calibri"/>
                <w:b/>
                <w:noProof/>
                <w:sz w:val="22"/>
                <w:szCs w:val="22"/>
              </w:rPr>
              <w:t>Register of Contracts in the Czech Republic</w:t>
            </w:r>
          </w:p>
        </w:tc>
        <w:tc>
          <w:tcPr>
            <w:tcW w:w="4770" w:type="dxa"/>
          </w:tcPr>
          <w:p w14:paraId="58670328" w14:textId="750F2285" w:rsidR="00C82017" w:rsidRPr="009E5F2B" w:rsidRDefault="00C82017" w:rsidP="00C82017">
            <w:pPr>
              <w:autoSpaceDE w:val="0"/>
              <w:autoSpaceDN w:val="0"/>
              <w:adjustRightInd w:val="0"/>
              <w:jc w:val="both"/>
              <w:rPr>
                <w:rFonts w:ascii="Calibri" w:hAnsi="Calibri" w:cs="Calibri"/>
                <w:bCs/>
                <w:sz w:val="22"/>
                <w:szCs w:val="22"/>
                <w:lang w:val="cs-CZ"/>
              </w:rPr>
            </w:pPr>
            <w:r w:rsidRPr="009E5F2B">
              <w:rPr>
                <w:rFonts w:ascii="Calibri" w:eastAsia="Calibri" w:hAnsi="Calibri" w:cs="Calibri"/>
                <w:sz w:val="22"/>
                <w:szCs w:val="22"/>
                <w:lang w:val="cs-CZ"/>
              </w:rPr>
              <w:t>7.3.</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Registr smluv v České republice</w:t>
            </w:r>
          </w:p>
        </w:tc>
      </w:tr>
      <w:tr w:rsidR="00C82017" w:rsidRPr="009E5F2B" w14:paraId="70550372" w14:textId="02F10807" w:rsidTr="00CA2442">
        <w:tc>
          <w:tcPr>
            <w:tcW w:w="4585" w:type="dxa"/>
          </w:tcPr>
          <w:p w14:paraId="02626474" w14:textId="5D1AC022" w:rsidR="00C82017" w:rsidRPr="009E5F2B" w:rsidRDefault="00C82017" w:rsidP="00C82017">
            <w:pPr>
              <w:pStyle w:val="Bezmezer"/>
              <w:jc w:val="both"/>
              <w:rPr>
                <w:rFonts w:ascii="Calibri" w:eastAsia="Arial" w:hAnsi="Calibri" w:cs="Calibri"/>
                <w:noProof/>
                <w:sz w:val="22"/>
                <w:szCs w:val="22"/>
              </w:rPr>
            </w:pPr>
            <w:r w:rsidRPr="009E5F2B">
              <w:rPr>
                <w:rFonts w:ascii="Calibri" w:eastAsia="Arial" w:hAnsi="Calibri" w:cs="Calibri"/>
                <w:noProof/>
                <w:sz w:val="22"/>
                <w:szCs w:val="22"/>
              </w:rPr>
              <w:t xml:space="preserve">Institution acknowledges and undertakes to ensure the publication of the Agreement with the exception of Trade Secret and other information that should be excluded from such publication (e.g. personal data) through the Register of Contracts as a public administration information system pursuant to section 5(1) of Act No. 340/2015, on special conditions for the effectiveness of some contracts, the disclosure of these contracts and on registers of contracts (the “Act on Register of Contracts”). The Parties have agreed that Institution will publish the final version of the Agreement prepared and provided by Janssen and that Janssen will exclude the Trade Secret from the version to be published. This version will be in electronical format send to the email: </w:t>
            </w:r>
            <w:r w:rsidR="008F4548">
              <w:rPr>
                <w:rFonts w:ascii="Calibri" w:hAnsi="Calibri" w:cs="Calibri"/>
                <w:noProof/>
                <w:sz w:val="22"/>
                <w:szCs w:val="22"/>
              </w:rPr>
              <w:t>xxx</w:t>
            </w:r>
          </w:p>
          <w:p w14:paraId="6A4EE932" w14:textId="6BC75785" w:rsidR="00C82017" w:rsidRPr="009E5F2B" w:rsidRDefault="00C82017" w:rsidP="00C82017">
            <w:pPr>
              <w:pStyle w:val="Bezmezer"/>
              <w:jc w:val="both"/>
              <w:rPr>
                <w:rFonts w:ascii="Calibri" w:eastAsia="Arial" w:hAnsi="Calibri" w:cs="Calibri"/>
                <w:noProof/>
                <w:sz w:val="22"/>
                <w:szCs w:val="22"/>
              </w:rPr>
            </w:pPr>
            <w:r w:rsidRPr="009E5F2B">
              <w:rPr>
                <w:rFonts w:ascii="Calibri" w:eastAsia="Arial" w:hAnsi="Calibri" w:cs="Calibri"/>
                <w:noProof/>
                <w:sz w:val="22"/>
                <w:szCs w:val="22"/>
              </w:rPr>
              <w:t>The Institution is obliged to publish the Agreement within 1</w:t>
            </w:r>
            <w:r w:rsidR="005F388B" w:rsidRPr="009E5F2B">
              <w:rPr>
                <w:rFonts w:ascii="Calibri" w:eastAsia="Arial" w:hAnsi="Calibri" w:cs="Calibri"/>
                <w:noProof/>
                <w:sz w:val="22"/>
                <w:szCs w:val="22"/>
              </w:rPr>
              <w:t>5</w:t>
            </w:r>
            <w:r w:rsidRPr="009E5F2B">
              <w:rPr>
                <w:rFonts w:ascii="Calibri" w:eastAsia="Arial" w:hAnsi="Calibri" w:cs="Calibri"/>
                <w:noProof/>
                <w:sz w:val="22"/>
                <w:szCs w:val="22"/>
              </w:rPr>
              <w:t xml:space="preserve"> days following the date of last signature of the Agreement. Notification about publication from administrator of Register of Contracts will be send to Janssen to the following email: </w:t>
            </w:r>
            <w:hyperlink r:id="rId8" w:history="1">
              <w:r w:rsidR="008F4548">
                <w:rPr>
                  <w:rStyle w:val="Hypertextovodkaz"/>
                  <w:rFonts w:ascii="Calibri" w:hAnsi="Calibri" w:cs="Calibri"/>
                  <w:sz w:val="22"/>
                  <w:szCs w:val="22"/>
                  <w:lang w:val="cs-CZ"/>
                </w:rPr>
                <w:t>xxxxxxxx</w:t>
              </w:r>
            </w:hyperlink>
            <w:r w:rsidR="009E5F2B" w:rsidRPr="009E5F2B">
              <w:rPr>
                <w:rFonts w:ascii="Calibri" w:eastAsia="Arial" w:hAnsi="Calibri" w:cs="Calibri"/>
                <w:noProof/>
                <w:sz w:val="22"/>
                <w:szCs w:val="22"/>
              </w:rPr>
              <w:t>.</w:t>
            </w:r>
          </w:p>
        </w:tc>
        <w:tc>
          <w:tcPr>
            <w:tcW w:w="4770" w:type="dxa"/>
          </w:tcPr>
          <w:p w14:paraId="60AC449F" w14:textId="488D5F4F" w:rsidR="00C82017" w:rsidRPr="009E5F2B" w:rsidRDefault="00C96EB1" w:rsidP="00C82017">
            <w:pPr>
              <w:pStyle w:val="Bezmezer"/>
              <w:jc w:val="both"/>
              <w:rPr>
                <w:rFonts w:ascii="Calibri" w:eastAsia="Arial"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bere na vědomí a zavazuje se zajistit zveřejnění smlouvy s výjimkou obchodních tajemství a dalších informací, které by měly být z takového uveřejnění vyloučeny (např. osobní údaje) prostřednictvím registru smluv jako informačního systému veřejné správy podle §</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5 odst.</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1 zákona č.</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340/2015</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 xml:space="preserve">Sb., o zvláštních podmínkách účinnosti některých smluv, uveřejňování těchto smluv a o registru smluv (dále jen „zákon o registru smluv“). Smluvní strany se dohodly, že </w:t>
            </w: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zveřejní konečnou verzi smlouvy tak, jak ji připravila a poskytla společnost Janssen, a že společnost Janssen vyloučí obchodní tajemství z verze, která bude zveřejněna. Tato verze bude zaslána e-mailem v elektronickém formátu: </w:t>
            </w:r>
            <w:r w:rsidR="008F4548">
              <w:rPr>
                <w:rFonts w:ascii="Calibri" w:hAnsi="Calibri" w:cs="Calibri"/>
                <w:sz w:val="22"/>
                <w:szCs w:val="22"/>
                <w:lang w:val="cs-CZ"/>
              </w:rPr>
              <w:t>xxxx</w:t>
            </w:r>
          </w:p>
          <w:p w14:paraId="4BD16ECA" w14:textId="7DE2C8F7" w:rsidR="00C82017" w:rsidRPr="009E5F2B" w:rsidRDefault="00C96EB1" w:rsidP="00C82017">
            <w:pPr>
              <w:pStyle w:val="Bezmezer"/>
              <w:jc w:val="both"/>
              <w:rPr>
                <w:rFonts w:ascii="Calibri" w:eastAsia="Arial"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je povin</w:t>
            </w:r>
            <w:r w:rsidRPr="009E5F2B">
              <w:rPr>
                <w:rFonts w:ascii="Calibri" w:eastAsia="Calibri" w:hAnsi="Calibri" w:cs="Calibri"/>
                <w:sz w:val="22"/>
                <w:szCs w:val="22"/>
                <w:lang w:val="cs-CZ"/>
              </w:rPr>
              <w:t>e</w:t>
            </w:r>
            <w:r w:rsidR="00C82017" w:rsidRPr="009E5F2B">
              <w:rPr>
                <w:rFonts w:ascii="Calibri" w:eastAsia="Calibri" w:hAnsi="Calibri" w:cs="Calibri"/>
                <w:sz w:val="22"/>
                <w:szCs w:val="22"/>
                <w:lang w:val="cs-CZ"/>
              </w:rPr>
              <w:t>n zveřejnit smlouvu do 1</w:t>
            </w:r>
            <w:r w:rsidR="005F388B" w:rsidRPr="009E5F2B">
              <w:rPr>
                <w:rFonts w:ascii="Calibri" w:eastAsia="Calibri" w:hAnsi="Calibri" w:cs="Calibri"/>
                <w:sz w:val="22"/>
                <w:szCs w:val="22"/>
                <w:lang w:val="cs-CZ"/>
              </w:rPr>
              <w:t>5</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 xml:space="preserve">dnů od data posledního podpisu smlouvy. Oznámení o zveřejnění od správce registru smluv bude zasláno společnosti Janssen na následující e-mail: </w:t>
            </w:r>
            <w:hyperlink r:id="rId9" w:history="1">
              <w:r w:rsidR="008F4548">
                <w:rPr>
                  <w:rStyle w:val="Hypertextovodkaz"/>
                  <w:rFonts w:ascii="Calibri" w:hAnsi="Calibri" w:cs="Calibri"/>
                  <w:sz w:val="22"/>
                  <w:szCs w:val="22"/>
                  <w:lang w:val="cs-CZ"/>
                </w:rPr>
                <w:t>xxxxx</w:t>
              </w:r>
            </w:hyperlink>
            <w:r w:rsidR="009E5F2B" w:rsidRPr="009E5F2B">
              <w:rPr>
                <w:rFonts w:ascii="Calibri" w:hAnsi="Calibri" w:cs="Calibri"/>
                <w:sz w:val="22"/>
                <w:szCs w:val="22"/>
                <w:lang w:val="cs-CZ"/>
              </w:rPr>
              <w:t>.</w:t>
            </w:r>
            <w:r w:rsidR="005F388B" w:rsidRPr="009E5F2B">
              <w:rPr>
                <w:rFonts w:ascii="Calibri" w:hAnsi="Calibri" w:cs="Calibri"/>
                <w:sz w:val="22"/>
                <w:szCs w:val="22"/>
                <w:lang w:val="cs-CZ"/>
              </w:rPr>
              <w:t xml:space="preserve"> </w:t>
            </w:r>
          </w:p>
          <w:p w14:paraId="3C940BDB" w14:textId="77777777" w:rsidR="00C82017" w:rsidRPr="009E5F2B" w:rsidRDefault="00C82017" w:rsidP="00C82017">
            <w:pPr>
              <w:pStyle w:val="Bezmezer"/>
              <w:jc w:val="both"/>
              <w:rPr>
                <w:rFonts w:ascii="Calibri" w:eastAsia="Arial" w:hAnsi="Calibri" w:cs="Calibri"/>
                <w:sz w:val="22"/>
                <w:szCs w:val="22"/>
                <w:lang w:val="cs-CZ"/>
              </w:rPr>
            </w:pPr>
          </w:p>
          <w:p w14:paraId="73CD96A2" w14:textId="733AD667" w:rsidR="00C82017" w:rsidRPr="009E5F2B" w:rsidRDefault="00C82017" w:rsidP="00C82017">
            <w:pPr>
              <w:pStyle w:val="Bezmezer"/>
              <w:jc w:val="both"/>
              <w:rPr>
                <w:rFonts w:ascii="Calibri" w:eastAsia="Arial" w:hAnsi="Calibri" w:cs="Calibri"/>
                <w:sz w:val="22"/>
                <w:szCs w:val="22"/>
                <w:lang w:val="cs-CZ"/>
              </w:rPr>
            </w:pPr>
          </w:p>
        </w:tc>
      </w:tr>
      <w:tr w:rsidR="00C82017" w:rsidRPr="009E5F2B" w14:paraId="5310CB2F" w14:textId="0EDA678A" w:rsidTr="00CA2442">
        <w:tc>
          <w:tcPr>
            <w:tcW w:w="4585" w:type="dxa"/>
          </w:tcPr>
          <w:p w14:paraId="657BA25E" w14:textId="77777777" w:rsidR="00C82017" w:rsidRPr="009E5F2B" w:rsidRDefault="00C82017" w:rsidP="00C82017">
            <w:pPr>
              <w:autoSpaceDE w:val="0"/>
              <w:autoSpaceDN w:val="0"/>
              <w:adjustRightInd w:val="0"/>
              <w:jc w:val="both"/>
              <w:rPr>
                <w:rFonts w:ascii="Calibri" w:hAnsi="Calibri" w:cs="Calibri"/>
                <w:noProof/>
                <w:sz w:val="22"/>
                <w:szCs w:val="22"/>
                <w:lang w:val="cs-CZ"/>
              </w:rPr>
            </w:pPr>
          </w:p>
        </w:tc>
        <w:tc>
          <w:tcPr>
            <w:tcW w:w="4770" w:type="dxa"/>
          </w:tcPr>
          <w:p w14:paraId="6BC2D812"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9E5F2B" w14:paraId="7C4C8BC4" w14:textId="2CE81A8F" w:rsidTr="00CA2442">
        <w:tc>
          <w:tcPr>
            <w:tcW w:w="4585" w:type="dxa"/>
          </w:tcPr>
          <w:p w14:paraId="464FBE83" w14:textId="0540D669"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7.4</w:t>
            </w:r>
            <w:r w:rsidRPr="009E5F2B">
              <w:rPr>
                <w:rFonts w:ascii="Calibri" w:hAnsi="Calibri" w:cs="Calibri"/>
                <w:noProof/>
                <w:sz w:val="22"/>
                <w:szCs w:val="22"/>
              </w:rPr>
              <w:tab/>
            </w:r>
            <w:r w:rsidRPr="009E5F2B">
              <w:rPr>
                <w:rFonts w:ascii="Calibri" w:hAnsi="Calibri" w:cs="Calibri"/>
                <w:b/>
                <w:noProof/>
                <w:sz w:val="22"/>
                <w:szCs w:val="22"/>
              </w:rPr>
              <w:t>Registry</w:t>
            </w:r>
          </w:p>
        </w:tc>
        <w:tc>
          <w:tcPr>
            <w:tcW w:w="4770" w:type="dxa"/>
          </w:tcPr>
          <w:p w14:paraId="5F4FA8B4" w14:textId="1697AD8C"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7.4</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Registr</w:t>
            </w:r>
          </w:p>
        </w:tc>
      </w:tr>
      <w:tr w:rsidR="00C82017" w:rsidRPr="009E5F2B" w14:paraId="127B7728" w14:textId="0E07E98B" w:rsidTr="00CA2442">
        <w:tc>
          <w:tcPr>
            <w:tcW w:w="4585" w:type="dxa"/>
          </w:tcPr>
          <w:p w14:paraId="1F9AD8CA" w14:textId="236E34BE"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 xml:space="preserve">Prior to the initiation of enrollment, Janssen will have the right to publicly register protocol summaries and trial site contact details from company sponsored trials of both investigational medicinal products and marketed medicinal products that meet at least one of the following criteria: </w:t>
            </w:r>
            <w:r w:rsidRPr="009E5F2B">
              <w:rPr>
                <w:rStyle w:val="DeltaViewInsertion"/>
                <w:rFonts w:ascii="Calibri" w:hAnsi="Calibri" w:cs="Calibri"/>
                <w:noProof/>
                <w:color w:val="auto"/>
                <w:sz w:val="22"/>
                <w:szCs w:val="22"/>
                <w:u w:val="none"/>
              </w:rPr>
              <w:t>(i) required to be registered by Janssen or one of its affiliates pursuant to and in accordance with applicable laws and regulations; (ii) required by the</w:t>
            </w:r>
            <w:r w:rsidRPr="009E5F2B">
              <w:rPr>
                <w:rStyle w:val="DeltaViewMoveDestination"/>
                <w:rFonts w:ascii="Calibri" w:hAnsi="Calibri" w:cs="Calibri"/>
                <w:noProof/>
                <w:color w:val="auto"/>
                <w:sz w:val="22"/>
                <w:szCs w:val="22"/>
                <w:u w:val="none"/>
              </w:rPr>
              <w:t xml:space="preserve"> ICMJE</w:t>
            </w:r>
            <w:r w:rsidRPr="009E5F2B">
              <w:rPr>
                <w:rStyle w:val="DeltaViewInsertion"/>
                <w:rFonts w:ascii="Calibri" w:hAnsi="Calibri" w:cs="Calibri"/>
                <w:noProof/>
                <w:color w:val="auto"/>
                <w:sz w:val="22"/>
                <w:szCs w:val="22"/>
                <w:u w:val="none"/>
              </w:rPr>
              <w:t xml:space="preserve"> for</w:t>
            </w:r>
            <w:r w:rsidRPr="009E5F2B">
              <w:rPr>
                <w:rStyle w:val="DeltaViewMoveDestination"/>
                <w:rFonts w:ascii="Calibri" w:hAnsi="Calibri" w:cs="Calibri"/>
                <w:noProof/>
                <w:color w:val="auto"/>
                <w:sz w:val="22"/>
                <w:szCs w:val="22"/>
                <w:u w:val="none"/>
              </w:rPr>
              <w:t xml:space="preserve"> studies intended to be published in the international peer-reviewed literature (http://www.icmje.org)</w:t>
            </w:r>
            <w:r w:rsidRPr="009E5F2B">
              <w:rPr>
                <w:rStyle w:val="DeltaViewInsertion"/>
                <w:rFonts w:ascii="Calibri" w:hAnsi="Calibri" w:cs="Calibri"/>
                <w:noProof/>
                <w:color w:val="auto"/>
                <w:sz w:val="22"/>
                <w:szCs w:val="22"/>
                <w:u w:val="none"/>
              </w:rPr>
              <w:t>; or (iii) from company</w:t>
            </w:r>
            <w:r w:rsidRPr="009E5F2B">
              <w:rPr>
                <w:rFonts w:ascii="Calibri" w:hAnsi="Calibri" w:cs="Calibri"/>
                <w:noProof/>
                <w:sz w:val="22"/>
                <w:szCs w:val="22"/>
              </w:rPr>
              <w:t xml:space="preserve"> sponsored </w:t>
            </w:r>
            <w:r w:rsidRPr="009E5F2B">
              <w:rPr>
                <w:rStyle w:val="DeltaViewInsertion"/>
                <w:rFonts w:ascii="Calibri" w:hAnsi="Calibri" w:cs="Calibri"/>
                <w:noProof/>
                <w:color w:val="auto"/>
                <w:sz w:val="22"/>
                <w:szCs w:val="22"/>
                <w:u w:val="none"/>
              </w:rPr>
              <w:t>trials</w:t>
            </w:r>
            <w:r w:rsidRPr="009E5F2B">
              <w:rPr>
                <w:rFonts w:ascii="Calibri" w:hAnsi="Calibri" w:cs="Calibri"/>
                <w:noProof/>
                <w:sz w:val="22"/>
                <w:szCs w:val="22"/>
              </w:rPr>
              <w:t xml:space="preserve"> of both investigational and marketed medicines and products that are adequately-designed and well-controlled</w:t>
            </w:r>
            <w:r w:rsidRPr="009E5F2B">
              <w:rPr>
                <w:rStyle w:val="DeltaViewInsertion"/>
                <w:rFonts w:ascii="Calibri" w:hAnsi="Calibri" w:cs="Calibri"/>
                <w:noProof/>
                <w:color w:val="auto"/>
                <w:sz w:val="22"/>
                <w:szCs w:val="22"/>
                <w:u w:val="none"/>
              </w:rPr>
              <w:t>, whether or not required by (i)</w:t>
            </w:r>
            <w:r w:rsidRPr="009E5F2B">
              <w:rPr>
                <w:rFonts w:ascii="Calibri" w:hAnsi="Calibri" w:cs="Calibri"/>
                <w:noProof/>
                <w:sz w:val="22"/>
                <w:szCs w:val="22"/>
              </w:rPr>
              <w:t xml:space="preserve"> or (ii) </w:t>
            </w:r>
            <w:r w:rsidRPr="009E5F2B">
              <w:rPr>
                <w:rStyle w:val="DeltaViewInsertion"/>
                <w:rFonts w:ascii="Calibri" w:hAnsi="Calibri" w:cs="Calibri"/>
                <w:noProof/>
                <w:color w:val="auto"/>
                <w:sz w:val="22"/>
                <w:szCs w:val="22"/>
                <w:u w:val="none"/>
              </w:rPr>
              <w:t>of this section above</w:t>
            </w:r>
            <w:r w:rsidRPr="009E5F2B">
              <w:rPr>
                <w:rFonts w:ascii="Calibri" w:hAnsi="Calibri" w:cs="Calibri"/>
                <w:noProof/>
                <w:sz w:val="22"/>
                <w:szCs w:val="22"/>
              </w:rPr>
              <w:t>. In accordance with the legislation of the Czech Republic, the Clinical Trial description shall be published on the internet site of State Institute for Drug Control www.sukl.cz and will also be available on the website https://www.clinicaltrialsregister.eu/index.html and www.ClinicalTrials.gov, as required by the legislation of the EU and the USA. In addition, equivalent websites and  websites of Janssen and its affiliates may be used for registration purposes.</w:t>
            </w:r>
          </w:p>
        </w:tc>
        <w:tc>
          <w:tcPr>
            <w:tcW w:w="4770" w:type="dxa"/>
          </w:tcPr>
          <w:p w14:paraId="60973F67" w14:textId="4F5EF1AF"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 xml:space="preserve">Společnost Janssen má před zahájením náboru </w:t>
            </w:r>
            <w:r w:rsidR="00E12AC9" w:rsidRPr="009E5F2B">
              <w:rPr>
                <w:rFonts w:ascii="Calibri" w:eastAsia="Calibri" w:hAnsi="Calibri" w:cs="Calibri"/>
                <w:sz w:val="22"/>
                <w:szCs w:val="22"/>
                <w:lang w:val="cs-CZ"/>
              </w:rPr>
              <w:t>subjektů</w:t>
            </w:r>
            <w:r w:rsidRPr="009E5F2B">
              <w:rPr>
                <w:rFonts w:ascii="Calibri" w:eastAsia="Calibri" w:hAnsi="Calibri" w:cs="Calibri"/>
                <w:sz w:val="22"/>
                <w:szCs w:val="22"/>
                <w:lang w:val="cs-CZ"/>
              </w:rPr>
              <w:t xml:space="preserve"> právo provést veřejnou registraci souhrnných popisů protokolu a kontaktních informací pracoviště z hodnocení sponzorovaných společností jak hodnocených léčivých přípravků, tak léčivých přípravků uváděných na trh, které splňují alespoň jedno z následujících kritérií: (i) musí být zaregistrovány společností Janssen nebo některým z jeho přidružených subjektů podle platných zákonů a předpisů a v souladu s nimi; (ii) jsou vyžadovány ICMJE pro studie, které mají být publikovány v mezinárodní recenzované literatuře (http://www.icmje.org) nebo (iii) ze studií hodnocených i registrovaných léčivých léků a přípravků, které sponzoruje společnost, jsou náležitě navrženy a dobře kontrolovány, ať již je to vyžadováno či nikoli podle bodů tohoto odstavce (i) nebo (ii) výše. V souladu s právními předpisy České republiky bude popis klinického hodnocení zveřejněn na internetových stránkách Státního ústavu pro kontrolu léčiv www.sukl.cz a bude rovněž k dispozici na webových stránkách https://www.clinicaltrialsregister.eu/index.html a www.ClinicalTrials.gov, jak to vyžadují právní předpisy EU a USA. Pro účely registrace lze také použít odpovídající internetové stránky a internetové stránky společnosti Janssen a jejích přidružených společností.</w:t>
            </w:r>
          </w:p>
        </w:tc>
      </w:tr>
      <w:tr w:rsidR="00C82017" w:rsidRPr="009E5F2B" w14:paraId="2A51546D" w14:textId="25683E51" w:rsidTr="00CA2442">
        <w:tc>
          <w:tcPr>
            <w:tcW w:w="4585" w:type="dxa"/>
          </w:tcPr>
          <w:p w14:paraId="2596EEBB" w14:textId="77777777" w:rsidR="00C82017" w:rsidRPr="009E5F2B" w:rsidRDefault="00C82017" w:rsidP="00C82017">
            <w:pPr>
              <w:autoSpaceDE w:val="0"/>
              <w:autoSpaceDN w:val="0"/>
              <w:adjustRightInd w:val="0"/>
              <w:jc w:val="both"/>
              <w:rPr>
                <w:rFonts w:ascii="Calibri" w:hAnsi="Calibri" w:cs="Calibri"/>
                <w:noProof/>
                <w:sz w:val="22"/>
                <w:szCs w:val="22"/>
                <w:lang w:val="cs-CZ"/>
              </w:rPr>
            </w:pPr>
          </w:p>
        </w:tc>
        <w:tc>
          <w:tcPr>
            <w:tcW w:w="4770" w:type="dxa"/>
          </w:tcPr>
          <w:p w14:paraId="2B2B727C"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9E5F2B" w14:paraId="37CAA14E" w14:textId="3CD3B658" w:rsidTr="00CA2442">
        <w:tc>
          <w:tcPr>
            <w:tcW w:w="4585" w:type="dxa"/>
          </w:tcPr>
          <w:p w14:paraId="0D20A0EF" w14:textId="55EA1226" w:rsidR="00C82017" w:rsidRPr="009E5F2B" w:rsidRDefault="00C82017" w:rsidP="00C82017">
            <w:pPr>
              <w:pStyle w:val="Zkladntext"/>
              <w:rPr>
                <w:rFonts w:ascii="Calibri" w:hAnsi="Calibri" w:cs="Calibri"/>
                <w:b w:val="0"/>
                <w:noProof/>
                <w:sz w:val="22"/>
                <w:szCs w:val="22"/>
              </w:rPr>
            </w:pPr>
            <w:r w:rsidRPr="009E5F2B">
              <w:rPr>
                <w:rFonts w:ascii="Calibri" w:hAnsi="Calibri" w:cs="Calibri"/>
                <w:b w:val="0"/>
                <w:bCs/>
                <w:noProof/>
                <w:sz w:val="22"/>
                <w:szCs w:val="22"/>
                <w:lang w:val="cs-CZ"/>
              </w:rPr>
              <w:tab/>
            </w:r>
            <w:r w:rsidRPr="009E5F2B">
              <w:rPr>
                <w:rFonts w:ascii="Calibri" w:hAnsi="Calibri" w:cs="Calibri"/>
                <w:b w:val="0"/>
                <w:noProof/>
                <w:sz w:val="22"/>
                <w:szCs w:val="22"/>
              </w:rPr>
              <w:t xml:space="preserve">Any person accessing a clinical trial listing for a clinical trial on </w:t>
            </w:r>
            <w:r w:rsidRPr="009E5F2B">
              <w:rPr>
                <w:rFonts w:ascii="Calibri" w:hAnsi="Calibri" w:cs="Calibri"/>
                <w:b w:val="0"/>
                <w:noProof/>
                <w:sz w:val="22"/>
                <w:szCs w:val="22"/>
                <w:u w:val="single"/>
              </w:rPr>
              <w:t>www.clinicaltrials.gov</w:t>
            </w:r>
            <w:r w:rsidRPr="009E5F2B">
              <w:rPr>
                <w:rFonts w:ascii="Calibri" w:hAnsi="Calibri" w:cs="Calibri"/>
                <w:b w:val="0"/>
                <w:noProof/>
                <w:sz w:val="22"/>
                <w:szCs w:val="22"/>
              </w:rPr>
              <w:t xml:space="preserve"> may elect to complete an online eligibility-screening questionnaire made available through Janssen funding. For Trial Subjects screened as potentially eligible in Institution's and/or Principal Investigator’s geographical area, Principal Investigator will receive a report with the completed screen and the Trial Subject's contact information. </w:t>
            </w:r>
          </w:p>
        </w:tc>
        <w:tc>
          <w:tcPr>
            <w:tcW w:w="4770" w:type="dxa"/>
          </w:tcPr>
          <w:p w14:paraId="210729C2" w14:textId="7FAC9C40" w:rsidR="00C82017" w:rsidRPr="009E5F2B" w:rsidRDefault="00C82017" w:rsidP="00C82017">
            <w:pPr>
              <w:pStyle w:val="Zkladntext"/>
              <w:rPr>
                <w:rFonts w:ascii="Calibri" w:hAnsi="Calibri" w:cs="Calibri"/>
                <w:b w:val="0"/>
                <w:sz w:val="22"/>
                <w:szCs w:val="22"/>
                <w:lang w:val="cs-CZ"/>
              </w:rPr>
            </w:pPr>
            <w:bookmarkStart w:id="18" w:name="OLE_LINK1"/>
            <w:r w:rsidRPr="009E5F2B">
              <w:rPr>
                <w:rFonts w:ascii="Calibri" w:eastAsia="Calibri" w:hAnsi="Calibri" w:cs="Calibri"/>
                <w:b w:val="0"/>
                <w:bCs/>
                <w:sz w:val="22"/>
                <w:szCs w:val="22"/>
                <w:lang w:val="cs-CZ"/>
              </w:rPr>
              <w:tab/>
              <w:t xml:space="preserve">Každý, kdo vstupuje do seznamu klinických hodnocení na stránkách </w:t>
            </w:r>
            <w:r w:rsidRPr="009E5F2B">
              <w:rPr>
                <w:rFonts w:ascii="Calibri" w:eastAsia="Calibri" w:hAnsi="Calibri" w:cs="Calibri"/>
                <w:b w:val="0"/>
                <w:bCs/>
                <w:sz w:val="22"/>
                <w:szCs w:val="22"/>
                <w:u w:val="single"/>
                <w:lang w:val="cs-CZ"/>
              </w:rPr>
              <w:t>www.clinicaltrials.gov</w:t>
            </w:r>
            <w:r w:rsidRPr="009E5F2B">
              <w:rPr>
                <w:rFonts w:ascii="Calibri" w:eastAsia="Calibri" w:hAnsi="Calibri" w:cs="Calibri"/>
                <w:b w:val="0"/>
                <w:bCs/>
                <w:sz w:val="22"/>
                <w:szCs w:val="22"/>
                <w:lang w:val="cs-CZ"/>
              </w:rPr>
              <w:t>, se může rozhodnout vyplnit dotazník pro předběžné zjištění vhodnosti pro studii, který je na stránkách umístěn díky prostředkům poskytnutým společností Janssen. U subjektů hodnocení, které projdou screeningem jako potenciálně způsobil</w:t>
            </w:r>
            <w:r w:rsidR="00B63EC5" w:rsidRPr="009E5F2B">
              <w:rPr>
                <w:rFonts w:ascii="Calibri" w:eastAsia="Calibri" w:hAnsi="Calibri" w:cs="Calibri"/>
                <w:b w:val="0"/>
                <w:bCs/>
                <w:sz w:val="22"/>
                <w:szCs w:val="22"/>
                <w:lang w:val="cs-CZ"/>
              </w:rPr>
              <w:t>í</w:t>
            </w:r>
            <w:r w:rsidRPr="009E5F2B">
              <w:rPr>
                <w:rFonts w:ascii="Calibri" w:eastAsia="Calibri" w:hAnsi="Calibri" w:cs="Calibri"/>
                <w:b w:val="0"/>
                <w:bCs/>
                <w:sz w:val="22"/>
                <w:szCs w:val="22"/>
                <w:lang w:val="cs-CZ"/>
              </w:rPr>
              <w:t xml:space="preserve"> v zeměpisné oblasti </w:t>
            </w:r>
            <w:r w:rsidR="00C96EB1" w:rsidRPr="009E5F2B">
              <w:rPr>
                <w:rFonts w:ascii="Calibri" w:eastAsia="Calibri" w:hAnsi="Calibri" w:cs="Calibri"/>
                <w:b w:val="0"/>
                <w:bCs/>
                <w:sz w:val="22"/>
                <w:szCs w:val="22"/>
                <w:lang w:val="cs-CZ"/>
              </w:rPr>
              <w:t>poskytovatele</w:t>
            </w:r>
            <w:r w:rsidRPr="009E5F2B">
              <w:rPr>
                <w:rFonts w:ascii="Calibri" w:eastAsia="Calibri" w:hAnsi="Calibri" w:cs="Calibri"/>
                <w:b w:val="0"/>
                <w:bCs/>
                <w:sz w:val="22"/>
                <w:szCs w:val="22"/>
                <w:lang w:val="cs-CZ"/>
              </w:rPr>
              <w:t xml:space="preserve"> a/nebo hlavního zkoušejícího, obdrží hlavní zkoušející zprávu s informacemi z dokončeného screeningu a kontaktními informacemi subjektu studie.</w:t>
            </w:r>
            <w:bookmarkEnd w:id="18"/>
          </w:p>
        </w:tc>
      </w:tr>
      <w:tr w:rsidR="00C82017" w:rsidRPr="009E5F2B" w14:paraId="1AAEDAB5" w14:textId="2AD9BE83" w:rsidTr="00CA2442">
        <w:tc>
          <w:tcPr>
            <w:tcW w:w="4585" w:type="dxa"/>
          </w:tcPr>
          <w:p w14:paraId="739AF4D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7E6E628E"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3E0A5AD" w14:textId="6BC7DFEA" w:rsidTr="00CA2442">
        <w:tc>
          <w:tcPr>
            <w:tcW w:w="4585" w:type="dxa"/>
          </w:tcPr>
          <w:p w14:paraId="41091112" w14:textId="0FC70D54"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7.5</w:t>
            </w:r>
            <w:r w:rsidRPr="009E5F2B">
              <w:rPr>
                <w:rFonts w:ascii="Calibri" w:hAnsi="Calibri" w:cs="Calibri"/>
                <w:noProof/>
                <w:sz w:val="22"/>
                <w:szCs w:val="22"/>
              </w:rPr>
              <w:tab/>
            </w:r>
            <w:r w:rsidRPr="009E5F2B">
              <w:rPr>
                <w:rFonts w:ascii="Calibri" w:hAnsi="Calibri" w:cs="Calibri"/>
                <w:b/>
                <w:noProof/>
                <w:sz w:val="22"/>
                <w:szCs w:val="22"/>
              </w:rPr>
              <w:t>Publication</w:t>
            </w:r>
          </w:p>
        </w:tc>
        <w:tc>
          <w:tcPr>
            <w:tcW w:w="4770" w:type="dxa"/>
          </w:tcPr>
          <w:p w14:paraId="6DE5F76F" w14:textId="00BDA32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7.5</w:t>
            </w:r>
            <w:r w:rsidRPr="009E5F2B">
              <w:rPr>
                <w:rFonts w:ascii="Calibri" w:eastAsia="Calibri" w:hAnsi="Calibri" w:cs="Calibri"/>
                <w:sz w:val="22"/>
                <w:szCs w:val="22"/>
                <w:lang w:val="cs-CZ"/>
              </w:rPr>
              <w:tab/>
            </w:r>
            <w:r w:rsidR="0056173C" w:rsidRPr="009E5F2B">
              <w:rPr>
                <w:rFonts w:ascii="Calibri" w:eastAsia="Calibri" w:hAnsi="Calibri" w:cs="Calibri"/>
                <w:b/>
                <w:bCs/>
                <w:sz w:val="22"/>
                <w:szCs w:val="22"/>
                <w:lang w:val="cs-CZ"/>
              </w:rPr>
              <w:t>Publikace</w:t>
            </w:r>
          </w:p>
        </w:tc>
      </w:tr>
      <w:tr w:rsidR="00C82017" w:rsidRPr="009E5F2B" w14:paraId="442AEDCA" w14:textId="2A525F07" w:rsidTr="00CA2442">
        <w:tc>
          <w:tcPr>
            <w:tcW w:w="4585" w:type="dxa"/>
          </w:tcPr>
          <w:p w14:paraId="2C4091ED" w14:textId="62571AF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In connection with any Data or other information generated from the services conducted under this Agreement by or on behalf of Institution, Principal Investigator</w:t>
            </w:r>
            <w:r w:rsidRPr="009E5F2B">
              <w:rPr>
                <w:rFonts w:ascii="Calibri" w:hAnsi="Calibri" w:cs="Calibri"/>
                <w:noProof/>
                <w:color w:val="000000"/>
                <w:sz w:val="22"/>
                <w:szCs w:val="22"/>
              </w:rPr>
              <w:t xml:space="preserve"> or other personnel associated with this Clinical Trial</w:t>
            </w:r>
            <w:r w:rsidRPr="009E5F2B">
              <w:rPr>
                <w:rFonts w:ascii="Calibri" w:hAnsi="Calibri" w:cs="Calibri"/>
                <w:noProof/>
                <w:sz w:val="22"/>
                <w:szCs w:val="22"/>
              </w:rPr>
              <w:t>, Janssen or its designee shall have the first right to publish and/or present in public the Data of the Clinical Trial, whether this is by means of an oral presentation at a congress or by publication without approval from Institution or Principal Investigator. Moreover, if publication of the Clinical Trial to the peer reviewed literature has not occurred within twelve (12) months of Clinical Trial completion, Janssen or its designee may post the results of the Clinical Trial to a clinical trial results web site in the form of a Clinical Study Report Synopsis in ICH-E-3 format, if applicable. Institution and Principal Investigator shall have the right to publish the results of the Clinical Trial and any background information that is necessary to include in any publication of Clinical Trial results or necessary for other scholars to verify such Clinical Trial results. Institution and Principal Investigator will include a statement that creation of the Data was supported in part by Janssen or its designee.</w:t>
            </w:r>
          </w:p>
        </w:tc>
        <w:tc>
          <w:tcPr>
            <w:tcW w:w="4770" w:type="dxa"/>
          </w:tcPr>
          <w:p w14:paraId="35145334" w14:textId="5B8A3D89"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V souvislosti s jakýmikoli údaji nebo jinými informacemi získanými ze služeb poskytovaných podle této smlouvy </w:t>
            </w:r>
            <w:r w:rsidR="00C96EB1"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hlavním zkoušejícím</w:t>
            </w:r>
            <w:r w:rsidRPr="009E5F2B">
              <w:rPr>
                <w:rFonts w:ascii="Calibri" w:eastAsia="Calibri" w:hAnsi="Calibri" w:cs="Calibri"/>
                <w:color w:val="000000"/>
                <w:sz w:val="22"/>
                <w:szCs w:val="22"/>
                <w:lang w:val="cs-CZ"/>
              </w:rPr>
              <w:t xml:space="preserve"> nebo jiným personálem spojeným s tímto klinickým hodnocením nebo jejich jménem</w:t>
            </w:r>
            <w:r w:rsidRPr="009E5F2B">
              <w:rPr>
                <w:rFonts w:ascii="Calibri" w:eastAsia="Calibri" w:hAnsi="Calibri" w:cs="Calibri"/>
                <w:sz w:val="22"/>
                <w:szCs w:val="22"/>
                <w:lang w:val="cs-CZ"/>
              </w:rPr>
              <w:t xml:space="preserve"> bude mít společnost Janssen nebo její zmocněnec přednostní právo publikovat a/nebo prezentovat na veřejnosti údaje z klinického hodnocení, ať již prostřednictvím ústní prezentace na kongresu nebo prostřednictvím publikace, bez souhlasu </w:t>
            </w:r>
            <w:r w:rsidR="00C96EB1"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nebo hlavního zkoušejícího. Pokud navíc údaje klinického hodnocení nebudou publikovány v</w:t>
            </w:r>
            <w:r w:rsidR="006B6527" w:rsidRPr="009E5F2B">
              <w:rPr>
                <w:rFonts w:ascii="Calibri" w:eastAsia="Calibri" w:hAnsi="Calibri" w:cs="Calibri"/>
                <w:sz w:val="22"/>
                <w:szCs w:val="22"/>
                <w:lang w:val="cs-CZ"/>
              </w:rPr>
              <w:t xml:space="preserve"> recenzované </w:t>
            </w:r>
            <w:r w:rsidRPr="009E5F2B">
              <w:rPr>
                <w:rFonts w:ascii="Calibri" w:eastAsia="Calibri" w:hAnsi="Calibri" w:cs="Calibri"/>
                <w:sz w:val="22"/>
                <w:szCs w:val="22"/>
                <w:lang w:val="cs-CZ"/>
              </w:rPr>
              <w:t xml:space="preserve">literatuře během dvanácti (12) měsíců od dokončení </w:t>
            </w:r>
            <w:r w:rsidR="00D53FC5"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společnost Janssen případně může zveřejnit výsledky </w:t>
            </w:r>
            <w:r w:rsidR="00D53FC5"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na internetových stránkách publikujících výsledky klinických hodnocení ve formě Přehledu zprávy o klinickém hodnocení ve formátu ICH-E-3.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budou oprávněni ke zveřejnění výsledků klinického hodnocení a jakýchkoli základních informací nezbytných k jakémukoli zveřejnění výsledků klinického hodnocení nebo nezbytných pro jiné vědce za účelem ověření těchto výsledků </w:t>
            </w:r>
            <w:r w:rsidR="00D53FC5"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zahrnou prohlášení, že získání údajů bylo zčásti podpořeno společností Janssen nebo jejím zmocněncem.</w:t>
            </w:r>
          </w:p>
        </w:tc>
      </w:tr>
      <w:tr w:rsidR="00C82017" w:rsidRPr="009E5F2B" w14:paraId="6AC46BD7" w14:textId="67C8CC8D" w:rsidTr="00CA2442">
        <w:tc>
          <w:tcPr>
            <w:tcW w:w="4585" w:type="dxa"/>
          </w:tcPr>
          <w:p w14:paraId="3DF13D2B"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1D5C352F"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C778A2B" w14:textId="75711E7E" w:rsidTr="00CA2442">
        <w:tc>
          <w:tcPr>
            <w:tcW w:w="4585" w:type="dxa"/>
          </w:tcPr>
          <w:p w14:paraId="0C6A136A" w14:textId="42B27290"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lang w:val="cs-CZ"/>
              </w:rPr>
              <w:tab/>
            </w:r>
            <w:r w:rsidRPr="009E5F2B">
              <w:rPr>
                <w:rFonts w:ascii="Calibri" w:hAnsi="Calibri" w:cs="Calibri"/>
                <w:noProof/>
                <w:sz w:val="22"/>
                <w:szCs w:val="22"/>
              </w:rPr>
              <w:t xml:space="preserve">If a particular Clinical Trial is part of a multicenter Clinical Trial, Institution and Principal Investigator for such Clinical Trial shall not publish data derived from the individual Study Site until the combined results from the completed Clinical Trial have been published in a joint, multicenter publication of the Clinical Trial results. However, if such a multicenter publication is not submitted within eighteen (18) months after conclusion, abandonment or termination of the Clinical Trial at all sites, or after Janssen confirms there will be no multicenter Clinical Trial publication, Institution and/or Principal Investigator may publish the results from the Study Site individually in accordance with this Section </w:t>
            </w:r>
          </w:p>
        </w:tc>
        <w:tc>
          <w:tcPr>
            <w:tcW w:w="4770" w:type="dxa"/>
          </w:tcPr>
          <w:p w14:paraId="0FABC07C" w14:textId="6FC2E1D0"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Pokud je konkrétní klinické hodnocení součástí multicentrického klinického hodnocení, </w:t>
            </w:r>
            <w:r w:rsidR="00A063FC" w:rsidRPr="009E5F2B">
              <w:rPr>
                <w:rFonts w:ascii="Calibri" w:eastAsia="Calibri" w:hAnsi="Calibri" w:cs="Calibri"/>
                <w:sz w:val="22"/>
                <w:szCs w:val="22"/>
                <w:lang w:val="cs-CZ"/>
              </w:rPr>
              <w:t>h</w:t>
            </w:r>
            <w:r w:rsidRPr="009E5F2B">
              <w:rPr>
                <w:rFonts w:ascii="Calibri" w:eastAsia="Calibri" w:hAnsi="Calibri" w:cs="Calibri"/>
                <w:sz w:val="22"/>
                <w:szCs w:val="22"/>
                <w:lang w:val="cs-CZ"/>
              </w:rPr>
              <w:t xml:space="preserve">lavní zkoušející nesmí u tohoto </w:t>
            </w:r>
            <w:r w:rsidR="00A063FC"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publikovat údaje získané z jednoho pracoviště, na kterém se hodnocení provádí, dokud společné výsledky z dokončeného klinického hodnocení nebudou publikovány ve společné, multicentrické publikaci výsledků klinického hodnocení. Pokud však takováto multicentrická publikace nebude předložena k publikaci do osmnácti (18) měsíců po dokončení, zrušení nebo ukončení klinického hodnocení na všech pracovištích nebo poté, co společnost Janssen potvrdí, že nebude vydána žádná publikace multicentrického klinického hodnocení, může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publikovat výsledky ze studijního pracoviště samostatně v souladu s touto částí.</w:t>
            </w:r>
          </w:p>
        </w:tc>
      </w:tr>
      <w:tr w:rsidR="00C82017" w:rsidRPr="009E5F2B" w14:paraId="2358877E" w14:textId="4B042080" w:rsidTr="00CA2442">
        <w:tc>
          <w:tcPr>
            <w:tcW w:w="4585" w:type="dxa"/>
          </w:tcPr>
          <w:p w14:paraId="70FC8A74"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785FA4F7"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D41AD3E" w14:textId="0848891A" w:rsidTr="00CA2442">
        <w:tc>
          <w:tcPr>
            <w:tcW w:w="4585" w:type="dxa"/>
          </w:tcPr>
          <w:p w14:paraId="1652B049" w14:textId="52E1C951"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lang w:val="cs-CZ"/>
              </w:rPr>
              <w:tab/>
            </w:r>
            <w:r w:rsidRPr="009E5F2B">
              <w:rPr>
                <w:rFonts w:ascii="Calibri" w:hAnsi="Calibri" w:cs="Calibri"/>
                <w:noProof/>
                <w:sz w:val="22"/>
                <w:szCs w:val="22"/>
              </w:rPr>
              <w:t xml:space="preserve">If Institution and/or Principal Investigator wish to publish information from the Clinical Trial, a copy of the manuscript must be provided to Janssen for review at least sixty (60) calendar days prior to submission for publication or presentation. Upon request, Janssen and Institution and/or Principal Investigator will arrange expedited reviews for abstracts, poster presentations or other materials, as appropriate. Notwithstanding the foregoing, no paper that incorporates Janssen Confidential Information will be submitted for publication without Janssen’s prior written consent. If requested in writing, Institution and/or Principal Investigator will withhold such publication for up to an additional sixty (60) calendar days to allow for filing of a patent application. </w:t>
            </w:r>
          </w:p>
        </w:tc>
        <w:tc>
          <w:tcPr>
            <w:tcW w:w="4770" w:type="dxa"/>
          </w:tcPr>
          <w:p w14:paraId="61C0572D" w14:textId="2A5D5387"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Pokud si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přejí publikovat informace z klinického hodnocení, kopie rukopisu musí být poskytnuta společnosti Janssen ke kontrole nejméně šedesát (60) dnů před jejím odevzdáním k publikaci nebo před prezentací. Společnost Janssen a </w:t>
            </w:r>
            <w:r w:rsidR="00C96EB1"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 xml:space="preserve">a/nebo hlavní zkoušející na požádání podle potřeby zajistí urychlené recenze abstraktů, posterových prezentací nebo jiných materiálů. Bez ohledu na výše uvedené, za účelem zveřejnění nebude předložen k publikaci žádný text zahrnující důvěrné informace společnosti Janssen, bez předchozího písemného souhlasu společnosti Janssen. Pokud o to budou písemně požádáni, </w:t>
            </w:r>
            <w:r w:rsidR="00C96EB1"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a/nebo hlavní zkoušející pozdrží takovou publikaci po dobu dalších šedesáti (60) kalendářních dnů, aby umožnili podání patentové přihlášky.</w:t>
            </w:r>
          </w:p>
        </w:tc>
      </w:tr>
      <w:tr w:rsidR="00C82017" w:rsidRPr="009E5F2B" w14:paraId="29876852" w14:textId="2ADD440C" w:rsidTr="00CA2442">
        <w:tc>
          <w:tcPr>
            <w:tcW w:w="4585" w:type="dxa"/>
          </w:tcPr>
          <w:p w14:paraId="5BA023B9"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05884D04"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4CBA81F" w14:textId="58FF3EF6" w:rsidTr="00CA2442">
        <w:tc>
          <w:tcPr>
            <w:tcW w:w="4585" w:type="dxa"/>
          </w:tcPr>
          <w:p w14:paraId="4AB9CBC9" w14:textId="3AF4FB72"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7.6</w:t>
            </w:r>
            <w:r w:rsidRPr="009E5F2B">
              <w:rPr>
                <w:rFonts w:ascii="Calibri" w:hAnsi="Calibri" w:cs="Calibri"/>
                <w:noProof/>
                <w:sz w:val="22"/>
                <w:szCs w:val="22"/>
              </w:rPr>
              <w:tab/>
              <w:t>Institution and Principal Investigator warrant the compliance of all co-investigators and other personnel involved with the Clinical Trial with the provisions of this Section.</w:t>
            </w:r>
          </w:p>
        </w:tc>
        <w:tc>
          <w:tcPr>
            <w:tcW w:w="4770" w:type="dxa"/>
          </w:tcPr>
          <w:p w14:paraId="531F3929" w14:textId="7602DB68"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7.6</w:t>
            </w:r>
            <w:r w:rsidRPr="009E5F2B">
              <w:rPr>
                <w:rFonts w:ascii="Calibri" w:eastAsia="Calibri" w:hAnsi="Calibri" w:cs="Calibri"/>
                <w:sz w:val="22"/>
                <w:szCs w:val="22"/>
                <w:lang w:val="cs-CZ"/>
              </w:rPr>
              <w:tab/>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zaručují, že všichni spoluzkoušející a další personál podílející se na klinickém hodnocení budou dodržovat ustanovení tohoto článku.</w:t>
            </w:r>
          </w:p>
        </w:tc>
      </w:tr>
      <w:tr w:rsidR="00C82017" w:rsidRPr="009E5F2B" w14:paraId="53E67791" w14:textId="6FE0B2E8" w:rsidTr="00CA2442">
        <w:tc>
          <w:tcPr>
            <w:tcW w:w="4585" w:type="dxa"/>
          </w:tcPr>
          <w:p w14:paraId="23FD9FC1"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1A3C6665"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B2E41D1" w14:textId="1A30EAC3" w:rsidTr="00CA2442">
        <w:tc>
          <w:tcPr>
            <w:tcW w:w="4585" w:type="dxa"/>
          </w:tcPr>
          <w:p w14:paraId="4B85E851"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1AB0BE9"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7611C4B" w14:textId="79F4D803" w:rsidTr="00CA2442">
        <w:tc>
          <w:tcPr>
            <w:tcW w:w="4585" w:type="dxa"/>
          </w:tcPr>
          <w:p w14:paraId="689FD952" w14:textId="635F2824" w:rsidR="00C82017" w:rsidRPr="009E5F2B" w:rsidRDefault="00C82017" w:rsidP="00C82017">
            <w:pPr>
              <w:suppressAutoHyphens/>
              <w:jc w:val="both"/>
              <w:rPr>
                <w:rFonts w:ascii="Calibri" w:hAnsi="Calibri" w:cs="Calibri"/>
                <w:b/>
                <w:noProof/>
                <w:sz w:val="22"/>
                <w:szCs w:val="22"/>
                <w:highlight w:val="green"/>
              </w:rPr>
            </w:pPr>
            <w:r w:rsidRPr="009E5F2B">
              <w:rPr>
                <w:rFonts w:ascii="Calibri" w:hAnsi="Calibri" w:cs="Calibri"/>
                <w:b/>
                <w:noProof/>
                <w:sz w:val="22"/>
                <w:szCs w:val="22"/>
              </w:rPr>
              <w:t>8.</w:t>
            </w:r>
            <w:r w:rsidRPr="009E5F2B">
              <w:rPr>
                <w:rFonts w:ascii="Calibri" w:hAnsi="Calibri" w:cs="Calibri"/>
                <w:b/>
                <w:noProof/>
                <w:sz w:val="22"/>
                <w:szCs w:val="22"/>
              </w:rPr>
              <w:tab/>
            </w:r>
            <w:r w:rsidRPr="009E5F2B">
              <w:rPr>
                <w:rFonts w:ascii="Calibri" w:hAnsi="Calibri" w:cs="Calibri"/>
                <w:b/>
                <w:noProof/>
                <w:sz w:val="22"/>
                <w:szCs w:val="22"/>
                <w:u w:val="single"/>
              </w:rPr>
              <w:t>Patents</w:t>
            </w:r>
            <w:r w:rsidRPr="009E5F2B">
              <w:rPr>
                <w:rFonts w:ascii="Calibri" w:hAnsi="Calibri" w:cs="Calibri"/>
                <w:b/>
                <w:noProof/>
                <w:sz w:val="22"/>
                <w:szCs w:val="22"/>
              </w:rPr>
              <w:t xml:space="preserve"> </w:t>
            </w:r>
          </w:p>
        </w:tc>
        <w:tc>
          <w:tcPr>
            <w:tcW w:w="4770" w:type="dxa"/>
          </w:tcPr>
          <w:p w14:paraId="410FDA49" w14:textId="31E6B215"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8.</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Patenty</w:t>
            </w:r>
          </w:p>
        </w:tc>
      </w:tr>
      <w:tr w:rsidR="00C82017" w:rsidRPr="009E5F2B" w14:paraId="3892843E" w14:textId="1835EB47" w:rsidTr="00CA2442">
        <w:tc>
          <w:tcPr>
            <w:tcW w:w="4585" w:type="dxa"/>
          </w:tcPr>
          <w:p w14:paraId="43874C9A" w14:textId="77777777"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rPr>
            </w:pPr>
          </w:p>
        </w:tc>
        <w:tc>
          <w:tcPr>
            <w:tcW w:w="4770" w:type="dxa"/>
          </w:tcPr>
          <w:p w14:paraId="678FC494" w14:textId="77777777" w:rsidR="00C82017" w:rsidRPr="009E5F2B" w:rsidRDefault="00C82017" w:rsidP="00C82017">
            <w:pPr>
              <w:tabs>
                <w:tab w:val="left" w:pos="-720"/>
              </w:tabs>
              <w:suppressAutoHyphens/>
              <w:jc w:val="both"/>
              <w:rPr>
                <w:rStyle w:val="DeltaViewInsertion"/>
                <w:rFonts w:ascii="Calibri" w:hAnsi="Calibri" w:cs="Calibri"/>
                <w:color w:val="auto"/>
                <w:sz w:val="22"/>
                <w:szCs w:val="22"/>
                <w:u w:val="none"/>
                <w:lang w:val="cs-CZ"/>
              </w:rPr>
            </w:pPr>
          </w:p>
        </w:tc>
      </w:tr>
      <w:tr w:rsidR="00C82017" w:rsidRPr="009E5F2B" w14:paraId="4A3884C8" w14:textId="11754E0A" w:rsidTr="00CA2442">
        <w:tc>
          <w:tcPr>
            <w:tcW w:w="4585" w:type="dxa"/>
          </w:tcPr>
          <w:p w14:paraId="67E7FF42" w14:textId="5493E437"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rPr>
            </w:pPr>
            <w:r w:rsidRPr="009E5F2B">
              <w:rPr>
                <w:rStyle w:val="DeltaViewInsertion"/>
                <w:rFonts w:ascii="Calibri" w:hAnsi="Calibri" w:cs="Calibri"/>
                <w:noProof/>
                <w:color w:val="auto"/>
                <w:sz w:val="22"/>
                <w:szCs w:val="22"/>
                <w:u w:val="none"/>
              </w:rPr>
              <w:t>It is recognized and understood that the inventions and technologies of Janssen and its affiliates, Institution and Principal Investigator existing as of the Effective Date are their separate property respectively and are not affected by this Agreement. All rights to any discovery or Invention, whether patentable or not, conceived or conceived and reduced to practice as a result of the work conducted under this Agreement (an “</w:t>
            </w:r>
            <w:r w:rsidRPr="009E5F2B">
              <w:rPr>
                <w:rStyle w:val="DeltaViewInsertion"/>
                <w:rFonts w:ascii="Calibri" w:hAnsi="Calibri" w:cs="Calibri"/>
                <w:b/>
                <w:noProof/>
                <w:color w:val="auto"/>
                <w:sz w:val="22"/>
                <w:szCs w:val="22"/>
                <w:u w:val="none"/>
              </w:rPr>
              <w:t>Invention</w:t>
            </w:r>
            <w:r w:rsidRPr="009E5F2B">
              <w:rPr>
                <w:rStyle w:val="DeltaViewInsertion"/>
                <w:rFonts w:ascii="Calibri" w:hAnsi="Calibri" w:cs="Calibri"/>
                <w:noProof/>
                <w:color w:val="auto"/>
                <w:sz w:val="22"/>
                <w:szCs w:val="22"/>
                <w:u w:val="none"/>
              </w:rPr>
              <w:t>”) shall belong to Janssen or its designee. Institution and Principal Investigator shall promptly disclose to Janssen any Invention. Institution and Principal Investigator agree to assign (and shall cause all Clinical Trial investigators and other personnel involved with the Clinical Trial to assign) to Janssen or its designee the sole and exclusive ownership of all Inventions. Janssen shall have the right, but not the obligation, to file, prosecute and enforce any patents related to any Invention. Institution and Principal Investigator shall execute, and shall have its employees and all Clinical Trial investigators and other personnel involved with the Clinical Trial execute, all documents necessary to transfer all right, title and interest in and to any Invention to Janssen or its designee and shall be responsible for performing all those activities and making all payments and compensation for all such Inventions made by its employees and/or professors, as provided for under applicable law, to permit Janssen or its designee to own and use all such Inventions.</w:t>
            </w:r>
          </w:p>
        </w:tc>
        <w:tc>
          <w:tcPr>
            <w:tcW w:w="4770" w:type="dxa"/>
          </w:tcPr>
          <w:p w14:paraId="5C3F9B2A" w14:textId="45828E70" w:rsidR="00C82017" w:rsidRPr="009E5F2B" w:rsidRDefault="00C82017" w:rsidP="00C82017">
            <w:pPr>
              <w:tabs>
                <w:tab w:val="left" w:pos="-720"/>
              </w:tabs>
              <w:suppressAutoHyphens/>
              <w:jc w:val="both"/>
              <w:rPr>
                <w:rStyle w:val="DeltaViewInsertion"/>
                <w:rFonts w:ascii="Calibri" w:hAnsi="Calibri" w:cs="Calibri"/>
                <w:color w:val="auto"/>
                <w:sz w:val="22"/>
                <w:szCs w:val="22"/>
                <w:u w:val="none"/>
                <w:lang w:val="cs-CZ"/>
              </w:rPr>
            </w:pPr>
            <w:r w:rsidRPr="009E5F2B">
              <w:rPr>
                <w:rStyle w:val="DeltaViewInsertion"/>
                <w:rFonts w:ascii="Calibri" w:eastAsia="Calibri" w:hAnsi="Calibri" w:cs="Calibri"/>
                <w:color w:val="auto"/>
                <w:sz w:val="22"/>
                <w:szCs w:val="22"/>
                <w:u w:val="none"/>
                <w:lang w:val="cs-CZ"/>
              </w:rPr>
              <w:t>Strany uznávají a </w:t>
            </w:r>
            <w:r w:rsidR="00B63EC5" w:rsidRPr="009E5F2B">
              <w:rPr>
                <w:rStyle w:val="DeltaViewInsertion"/>
                <w:rFonts w:ascii="Calibri" w:eastAsia="Calibri" w:hAnsi="Calibri" w:cs="Calibri"/>
                <w:color w:val="auto"/>
                <w:sz w:val="22"/>
                <w:szCs w:val="22"/>
                <w:u w:val="none"/>
                <w:lang w:val="cs-CZ"/>
              </w:rPr>
              <w:t>rozumí</w:t>
            </w:r>
            <w:r w:rsidRPr="009E5F2B">
              <w:rPr>
                <w:rStyle w:val="DeltaViewInsertion"/>
                <w:rFonts w:ascii="Calibri" w:eastAsia="Calibri" w:hAnsi="Calibri" w:cs="Calibri"/>
                <w:color w:val="auto"/>
                <w:sz w:val="22"/>
                <w:szCs w:val="22"/>
                <w:u w:val="none"/>
                <w:lang w:val="cs-CZ"/>
              </w:rPr>
              <w:t xml:space="preserve">, že </w:t>
            </w:r>
            <w:bookmarkStart w:id="19" w:name="_DV_M351"/>
            <w:bookmarkEnd w:id="19"/>
            <w:r w:rsidRPr="009E5F2B">
              <w:rPr>
                <w:rStyle w:val="DeltaViewInsertion"/>
                <w:rFonts w:ascii="Calibri" w:eastAsia="Calibri" w:hAnsi="Calibri" w:cs="Calibri"/>
                <w:color w:val="auto"/>
                <w:sz w:val="22"/>
                <w:szCs w:val="22"/>
                <w:u w:val="none"/>
                <w:lang w:val="cs-CZ"/>
              </w:rPr>
              <w:t>vynálezy a technologie společnosti</w:t>
            </w:r>
            <w:bookmarkStart w:id="20" w:name="_DV_M352"/>
            <w:bookmarkEnd w:id="20"/>
            <w:r w:rsidRPr="009E5F2B">
              <w:rPr>
                <w:rStyle w:val="DeltaViewInsertion"/>
                <w:rFonts w:ascii="Calibri" w:eastAsia="Calibri" w:hAnsi="Calibri" w:cs="Calibri"/>
                <w:color w:val="auto"/>
                <w:sz w:val="22"/>
                <w:szCs w:val="22"/>
                <w:u w:val="none"/>
                <w:lang w:val="cs-CZ"/>
              </w:rPr>
              <w:t xml:space="preserve"> Janssen a jejích přidružených společností, </w:t>
            </w:r>
            <w:bookmarkStart w:id="21" w:name="_DV_M353"/>
            <w:bookmarkEnd w:id="21"/>
            <w:r w:rsidR="00C96EB1" w:rsidRPr="009E5F2B">
              <w:rPr>
                <w:rStyle w:val="DeltaViewInsertion"/>
                <w:rFonts w:ascii="Calibri" w:eastAsia="Calibri" w:hAnsi="Calibri" w:cs="Calibri"/>
                <w:color w:val="auto"/>
                <w:sz w:val="22"/>
                <w:szCs w:val="22"/>
                <w:u w:val="none"/>
                <w:lang w:val="cs-CZ"/>
              </w:rPr>
              <w:t>poskytovatele</w:t>
            </w:r>
            <w:r w:rsidRPr="009E5F2B">
              <w:rPr>
                <w:rStyle w:val="DeltaViewInsertion"/>
                <w:rFonts w:ascii="Calibri" w:eastAsia="Calibri" w:hAnsi="Calibri" w:cs="Calibri"/>
                <w:color w:val="auto"/>
                <w:sz w:val="22"/>
                <w:szCs w:val="22"/>
                <w:u w:val="none"/>
                <w:lang w:val="cs-CZ"/>
              </w:rPr>
              <w:t xml:space="preserve"> a hlavního zkoušejícího</w:t>
            </w:r>
            <w:bookmarkStart w:id="22" w:name="_DV_C372"/>
            <w:r w:rsidRPr="009E5F2B">
              <w:rPr>
                <w:rStyle w:val="DeltaViewInsertion"/>
                <w:rFonts w:ascii="Calibri" w:eastAsia="Calibri" w:hAnsi="Calibri" w:cs="Calibri"/>
                <w:color w:val="auto"/>
                <w:sz w:val="22"/>
                <w:szCs w:val="22"/>
                <w:u w:val="none"/>
                <w:lang w:val="cs-CZ"/>
              </w:rPr>
              <w:t xml:space="preserve"> existující k datu účinnosti</w:t>
            </w:r>
            <w:bookmarkStart w:id="23" w:name="_DV_M354"/>
            <w:bookmarkEnd w:id="22"/>
            <w:bookmarkEnd w:id="23"/>
            <w:r w:rsidRPr="009E5F2B">
              <w:rPr>
                <w:rStyle w:val="DeltaViewInsertion"/>
                <w:rFonts w:ascii="Calibri" w:eastAsia="Calibri" w:hAnsi="Calibri" w:cs="Calibri"/>
                <w:color w:val="auto"/>
                <w:sz w:val="22"/>
                <w:szCs w:val="22"/>
                <w:u w:val="none"/>
                <w:lang w:val="cs-CZ"/>
              </w:rPr>
              <w:t xml:space="preserve"> této smlouvy jsou jejich samostatným majetkem a tato smlouva se na ně nevztahuje</w:t>
            </w:r>
            <w:bookmarkStart w:id="24" w:name="_DV_C374"/>
            <w:r w:rsidRPr="009E5F2B">
              <w:rPr>
                <w:rStyle w:val="DeltaViewInsertion"/>
                <w:rFonts w:ascii="Calibri" w:eastAsia="Calibri" w:hAnsi="Calibri" w:cs="Calibri"/>
                <w:color w:val="auto"/>
                <w:sz w:val="22"/>
                <w:szCs w:val="22"/>
                <w:u w:val="none"/>
                <w:lang w:val="cs-CZ"/>
              </w:rPr>
              <w:t>. Všechna</w:t>
            </w:r>
            <w:bookmarkStart w:id="25" w:name="_DV_M355"/>
            <w:bookmarkEnd w:id="24"/>
            <w:bookmarkEnd w:id="25"/>
            <w:r w:rsidRPr="009E5F2B">
              <w:rPr>
                <w:rStyle w:val="DeltaViewInsertion"/>
                <w:rFonts w:ascii="Calibri" w:eastAsia="Calibri" w:hAnsi="Calibri" w:cs="Calibri"/>
                <w:color w:val="auto"/>
                <w:sz w:val="22"/>
                <w:szCs w:val="22"/>
                <w:u w:val="none"/>
                <w:lang w:val="cs-CZ"/>
              </w:rPr>
              <w:t xml:space="preserve"> práva k jakémukoli </w:t>
            </w:r>
            <w:bookmarkStart w:id="26" w:name="_DV_C376"/>
            <w:r w:rsidRPr="009E5F2B">
              <w:rPr>
                <w:rStyle w:val="DeltaViewInsertion"/>
                <w:rFonts w:ascii="Calibri" w:eastAsia="Calibri" w:hAnsi="Calibri" w:cs="Calibri"/>
                <w:color w:val="auto"/>
                <w:sz w:val="22"/>
                <w:szCs w:val="22"/>
                <w:u w:val="none"/>
                <w:lang w:val="cs-CZ"/>
              </w:rPr>
              <w:t>objevu či vynálezu, ať již patentovatelnému, či nikoliv,</w:t>
            </w:r>
            <w:bookmarkEnd w:id="26"/>
            <w:r w:rsidRPr="009E5F2B">
              <w:rPr>
                <w:rStyle w:val="DeltaViewInsertion"/>
                <w:rFonts w:ascii="Calibri" w:eastAsia="Calibri" w:hAnsi="Calibri" w:cs="Calibri"/>
                <w:color w:val="auto"/>
                <w:sz w:val="22"/>
                <w:szCs w:val="22"/>
                <w:u w:val="none"/>
                <w:lang w:val="cs-CZ"/>
              </w:rPr>
              <w:t xml:space="preserve"> vytvořenému nebo</w:t>
            </w:r>
            <w:bookmarkStart w:id="27" w:name="_DV_C377"/>
            <w:r w:rsidRPr="009E5F2B">
              <w:rPr>
                <w:rStyle w:val="DeltaViewInsertion"/>
                <w:rFonts w:ascii="Calibri" w:eastAsia="Calibri" w:hAnsi="Calibri" w:cs="Calibri"/>
                <w:color w:val="auto"/>
                <w:sz w:val="22"/>
                <w:szCs w:val="22"/>
                <w:u w:val="none"/>
                <w:lang w:val="cs-CZ"/>
              </w:rPr>
              <w:t xml:space="preserve"> vytvořenému a</w:t>
            </w:r>
            <w:bookmarkStart w:id="28" w:name="_DV_M356"/>
            <w:bookmarkEnd w:id="27"/>
            <w:bookmarkEnd w:id="28"/>
            <w:r w:rsidRPr="009E5F2B">
              <w:rPr>
                <w:rStyle w:val="DeltaViewInsertion"/>
                <w:rFonts w:ascii="Calibri" w:eastAsia="Calibri" w:hAnsi="Calibri" w:cs="Calibri"/>
                <w:color w:val="auto"/>
                <w:sz w:val="22"/>
                <w:szCs w:val="22"/>
                <w:u w:val="none"/>
                <w:lang w:val="cs-CZ"/>
              </w:rPr>
              <w:t xml:space="preserve"> uvedenému do praxe v důsledku práce prováděné podle této smlouvy </w:t>
            </w:r>
            <w:bookmarkStart w:id="29" w:name="_DV_C378"/>
            <w:r w:rsidRPr="009E5F2B">
              <w:rPr>
                <w:rStyle w:val="DeltaViewInsertion"/>
                <w:rFonts w:ascii="Calibri" w:eastAsia="Calibri" w:hAnsi="Calibri" w:cs="Calibri"/>
                <w:color w:val="auto"/>
                <w:sz w:val="22"/>
                <w:szCs w:val="22"/>
                <w:u w:val="none"/>
                <w:lang w:val="cs-CZ"/>
              </w:rPr>
              <w:t>(dále jen „</w:t>
            </w:r>
            <w:r w:rsidRPr="009E5F2B">
              <w:rPr>
                <w:rStyle w:val="DeltaViewInsertion"/>
                <w:rFonts w:ascii="Calibri" w:eastAsia="Calibri" w:hAnsi="Calibri" w:cs="Calibri"/>
                <w:b/>
                <w:bCs/>
                <w:color w:val="auto"/>
                <w:sz w:val="22"/>
                <w:szCs w:val="22"/>
                <w:u w:val="none"/>
                <w:lang w:val="cs-CZ"/>
              </w:rPr>
              <w:t>vynález</w:t>
            </w:r>
            <w:r w:rsidRPr="009E5F2B">
              <w:rPr>
                <w:rStyle w:val="DeltaViewInsertion"/>
                <w:rFonts w:ascii="Calibri" w:eastAsia="Calibri" w:hAnsi="Calibri" w:cs="Calibri"/>
                <w:color w:val="auto"/>
                <w:sz w:val="22"/>
                <w:szCs w:val="22"/>
                <w:u w:val="none"/>
                <w:lang w:val="cs-CZ"/>
              </w:rPr>
              <w:t xml:space="preserve">“) </w:t>
            </w:r>
            <w:bookmarkStart w:id="30" w:name="_DV_M357"/>
            <w:bookmarkEnd w:id="29"/>
            <w:bookmarkEnd w:id="30"/>
            <w:r w:rsidRPr="009E5F2B">
              <w:rPr>
                <w:rStyle w:val="DeltaViewInsertion"/>
                <w:rFonts w:ascii="Calibri" w:eastAsia="Calibri" w:hAnsi="Calibri" w:cs="Calibri"/>
                <w:color w:val="auto"/>
                <w:sz w:val="22"/>
                <w:szCs w:val="22"/>
                <w:u w:val="none"/>
                <w:lang w:val="cs-CZ"/>
              </w:rPr>
              <w:t xml:space="preserve">budou náležet </w:t>
            </w:r>
            <w:bookmarkStart w:id="31" w:name="_DV_M358"/>
            <w:bookmarkStart w:id="32" w:name="_DV_C381"/>
            <w:bookmarkEnd w:id="31"/>
            <w:r w:rsidRPr="009E5F2B">
              <w:rPr>
                <w:rStyle w:val="DeltaViewInsertion"/>
                <w:rFonts w:ascii="Calibri" w:eastAsia="Calibri" w:hAnsi="Calibri" w:cs="Calibri"/>
                <w:color w:val="auto"/>
                <w:sz w:val="22"/>
                <w:szCs w:val="22"/>
                <w:u w:val="none"/>
                <w:lang w:val="cs-CZ"/>
              </w:rPr>
              <w:t xml:space="preserve">společnosti Janssen nebo jeho zmocněnci. </w:t>
            </w:r>
            <w:bookmarkStart w:id="33" w:name="_DV_M359"/>
            <w:bookmarkEnd w:id="32"/>
            <w:bookmarkEnd w:id="33"/>
            <w:r w:rsidR="00C96EB1" w:rsidRPr="009E5F2B">
              <w:rPr>
                <w:rStyle w:val="DeltaViewInsertion"/>
                <w:rFonts w:ascii="Calibri" w:eastAsia="Calibri" w:hAnsi="Calibri" w:cs="Calibri"/>
                <w:color w:val="auto"/>
                <w:sz w:val="22"/>
                <w:szCs w:val="22"/>
                <w:u w:val="none"/>
                <w:lang w:val="cs-CZ"/>
              </w:rPr>
              <w:t>Poskytovatel</w:t>
            </w:r>
            <w:r w:rsidRPr="009E5F2B">
              <w:rPr>
                <w:rStyle w:val="DeltaViewInsertion"/>
                <w:rFonts w:ascii="Calibri" w:eastAsia="Calibri" w:hAnsi="Calibri" w:cs="Calibri"/>
                <w:color w:val="auto"/>
                <w:sz w:val="22"/>
                <w:szCs w:val="22"/>
                <w:u w:val="none"/>
                <w:lang w:val="cs-CZ"/>
              </w:rPr>
              <w:t xml:space="preserve"> a</w:t>
            </w:r>
            <w:bookmarkStart w:id="34" w:name="_DV_M360"/>
            <w:bookmarkEnd w:id="34"/>
            <w:r w:rsidRPr="009E5F2B">
              <w:rPr>
                <w:rStyle w:val="DeltaViewInsertion"/>
                <w:rFonts w:ascii="Calibri" w:eastAsia="Calibri" w:hAnsi="Calibri" w:cs="Calibri"/>
                <w:color w:val="auto"/>
                <w:sz w:val="22"/>
                <w:szCs w:val="22"/>
                <w:u w:val="none"/>
                <w:lang w:val="cs-CZ"/>
              </w:rPr>
              <w:t xml:space="preserve"> hlavní zkoušející budou</w:t>
            </w:r>
            <w:bookmarkStart w:id="35" w:name="_DV_C384"/>
            <w:r w:rsidRPr="009E5F2B">
              <w:rPr>
                <w:rStyle w:val="DeltaViewInsertion"/>
                <w:rFonts w:ascii="Calibri" w:eastAsia="Calibri" w:hAnsi="Calibri" w:cs="Calibri"/>
                <w:color w:val="auto"/>
                <w:sz w:val="22"/>
                <w:szCs w:val="22"/>
                <w:u w:val="none"/>
                <w:lang w:val="cs-CZ"/>
              </w:rPr>
              <w:t xml:space="preserve"> neprodleně informovat společnost Janssen o veškerých vynálezech. </w:t>
            </w:r>
            <w:r w:rsidR="00C96EB1" w:rsidRPr="009E5F2B">
              <w:rPr>
                <w:rStyle w:val="DeltaViewInsertion"/>
                <w:rFonts w:ascii="Calibri" w:eastAsia="Calibri" w:hAnsi="Calibri" w:cs="Calibri"/>
                <w:color w:val="auto"/>
                <w:sz w:val="22"/>
                <w:szCs w:val="22"/>
                <w:u w:val="none"/>
                <w:lang w:val="cs-CZ"/>
              </w:rPr>
              <w:t>Poskytovatel</w:t>
            </w:r>
            <w:r w:rsidRPr="009E5F2B">
              <w:rPr>
                <w:rStyle w:val="DeltaViewInsertion"/>
                <w:rFonts w:ascii="Calibri" w:eastAsia="Calibri" w:hAnsi="Calibri" w:cs="Calibri"/>
                <w:color w:val="auto"/>
                <w:sz w:val="22"/>
                <w:szCs w:val="22"/>
                <w:u w:val="none"/>
                <w:lang w:val="cs-CZ"/>
              </w:rPr>
              <w:t xml:space="preserve"> a</w:t>
            </w:r>
            <w:bookmarkEnd w:id="35"/>
            <w:r w:rsidRPr="009E5F2B">
              <w:rPr>
                <w:rStyle w:val="DeltaViewInsertion"/>
                <w:rFonts w:ascii="Calibri" w:eastAsia="Calibri" w:hAnsi="Calibri" w:cs="Calibri"/>
                <w:color w:val="auto"/>
                <w:sz w:val="22"/>
                <w:szCs w:val="22"/>
                <w:u w:val="none"/>
                <w:lang w:val="cs-CZ"/>
              </w:rPr>
              <w:t xml:space="preserve"> hlavní zkoušející </w:t>
            </w:r>
            <w:bookmarkStart w:id="36" w:name="_DV_C386"/>
            <w:r w:rsidRPr="009E5F2B">
              <w:rPr>
                <w:rStyle w:val="DeltaViewInsertion"/>
                <w:rFonts w:ascii="Calibri" w:eastAsia="Calibri" w:hAnsi="Calibri" w:cs="Calibri"/>
                <w:color w:val="auto"/>
                <w:sz w:val="22"/>
                <w:szCs w:val="22"/>
                <w:u w:val="none"/>
                <w:lang w:val="cs-CZ"/>
              </w:rPr>
              <w:t xml:space="preserve">souhlasí s tím, že postoupí (a zajistí, aby všichni zkoušející a další personál zapojený do klinického hodnocení postoupili) zadavateli nebo jeho pověřené osobě výhradní a výlučné vlastnictví ke všem vynálezům. Společnost Janssen bude mít právo, ale nikoliv povinnost, přihlásit, soudně vymáhat a uplatnit jakékoliv patenty související s vynálezy. </w:t>
            </w:r>
            <w:r w:rsidR="00C96EB1" w:rsidRPr="009E5F2B">
              <w:rPr>
                <w:rStyle w:val="DeltaViewInsertion"/>
                <w:rFonts w:ascii="Calibri" w:eastAsia="Calibri" w:hAnsi="Calibri" w:cs="Calibri"/>
                <w:color w:val="auto"/>
                <w:sz w:val="22"/>
                <w:szCs w:val="22"/>
                <w:u w:val="none"/>
                <w:lang w:val="cs-CZ"/>
              </w:rPr>
              <w:t xml:space="preserve">Poskytovatel </w:t>
            </w:r>
            <w:bookmarkEnd w:id="36"/>
            <w:r w:rsidRPr="009E5F2B">
              <w:rPr>
                <w:rStyle w:val="DeltaViewInsertion"/>
                <w:rFonts w:ascii="Calibri" w:eastAsia="Calibri" w:hAnsi="Calibri" w:cs="Calibri"/>
                <w:color w:val="auto"/>
                <w:sz w:val="22"/>
                <w:szCs w:val="22"/>
                <w:u w:val="none"/>
                <w:lang w:val="cs-CZ"/>
              </w:rPr>
              <w:t>a</w:t>
            </w:r>
            <w:bookmarkStart w:id="37" w:name="_DV_M363"/>
            <w:bookmarkEnd w:id="37"/>
            <w:r w:rsidRPr="009E5F2B">
              <w:rPr>
                <w:rStyle w:val="DeltaViewInsertion"/>
                <w:rFonts w:ascii="Calibri" w:eastAsia="Calibri" w:hAnsi="Calibri" w:cs="Calibri"/>
                <w:color w:val="auto"/>
                <w:sz w:val="22"/>
                <w:szCs w:val="22"/>
                <w:u w:val="none"/>
                <w:lang w:val="cs-CZ"/>
              </w:rPr>
              <w:t xml:space="preserve"> hlavní zkoušející </w:t>
            </w:r>
            <w:bookmarkStart w:id="38" w:name="_DV_C389"/>
            <w:r w:rsidRPr="009E5F2B">
              <w:rPr>
                <w:rStyle w:val="DeltaViewInsertion"/>
                <w:rFonts w:ascii="Calibri" w:eastAsia="Calibri" w:hAnsi="Calibri" w:cs="Calibri"/>
                <w:color w:val="auto"/>
                <w:sz w:val="22"/>
                <w:szCs w:val="22"/>
                <w:u w:val="none"/>
                <w:lang w:val="cs-CZ"/>
              </w:rPr>
              <w:t>jsou povinni</w:t>
            </w:r>
            <w:bookmarkStart w:id="39" w:name="_DV_M364"/>
            <w:bookmarkEnd w:id="38"/>
            <w:bookmarkEnd w:id="39"/>
            <w:r w:rsidRPr="009E5F2B">
              <w:rPr>
                <w:rStyle w:val="DeltaViewInsertion"/>
                <w:rFonts w:ascii="Calibri" w:eastAsia="Calibri" w:hAnsi="Calibri" w:cs="Calibri"/>
                <w:color w:val="auto"/>
                <w:sz w:val="22"/>
                <w:szCs w:val="22"/>
                <w:u w:val="none"/>
                <w:lang w:val="cs-CZ"/>
              </w:rPr>
              <w:t xml:space="preserve"> podepsat </w:t>
            </w:r>
            <w:bookmarkStart w:id="40" w:name="_DV_M365"/>
            <w:bookmarkEnd w:id="40"/>
            <w:r w:rsidRPr="009E5F2B">
              <w:rPr>
                <w:rStyle w:val="DeltaViewInsertion"/>
                <w:rFonts w:ascii="Calibri" w:eastAsia="Calibri" w:hAnsi="Calibri" w:cs="Calibri"/>
                <w:color w:val="auto"/>
                <w:sz w:val="22"/>
                <w:szCs w:val="22"/>
                <w:u w:val="none"/>
                <w:lang w:val="cs-CZ"/>
              </w:rPr>
              <w:t>a </w:t>
            </w:r>
            <w:bookmarkStart w:id="41" w:name="_DV_C391"/>
            <w:r w:rsidRPr="009E5F2B">
              <w:rPr>
                <w:rStyle w:val="DeltaViewInsertion"/>
                <w:rFonts w:ascii="Calibri" w:eastAsia="Calibri" w:hAnsi="Calibri" w:cs="Calibri"/>
                <w:color w:val="auto"/>
                <w:sz w:val="22"/>
                <w:szCs w:val="22"/>
                <w:u w:val="none"/>
                <w:lang w:val="cs-CZ"/>
              </w:rPr>
              <w:t>nechat podepsat</w:t>
            </w:r>
            <w:bookmarkStart w:id="42" w:name="_DV_M366"/>
            <w:bookmarkEnd w:id="41"/>
            <w:bookmarkEnd w:id="42"/>
            <w:r w:rsidRPr="009E5F2B">
              <w:rPr>
                <w:rStyle w:val="DeltaViewInsertion"/>
                <w:rFonts w:ascii="Calibri" w:eastAsia="Calibri" w:hAnsi="Calibri" w:cs="Calibri"/>
                <w:color w:val="auto"/>
                <w:sz w:val="22"/>
                <w:szCs w:val="22"/>
                <w:u w:val="none"/>
                <w:lang w:val="cs-CZ"/>
              </w:rPr>
              <w:t xml:space="preserve"> svými zaměstnanci </w:t>
            </w:r>
            <w:bookmarkStart w:id="43" w:name="_DV_C392"/>
            <w:r w:rsidRPr="009E5F2B">
              <w:rPr>
                <w:rStyle w:val="DeltaViewInsertion"/>
                <w:rFonts w:ascii="Calibri" w:eastAsia="Calibri" w:hAnsi="Calibri" w:cs="Calibri"/>
                <w:color w:val="auto"/>
                <w:sz w:val="22"/>
                <w:szCs w:val="22"/>
                <w:u w:val="none"/>
                <w:lang w:val="cs-CZ"/>
              </w:rPr>
              <w:t xml:space="preserve">a </w:t>
            </w:r>
            <w:bookmarkStart w:id="44" w:name="_DV_M367"/>
            <w:bookmarkEnd w:id="43"/>
            <w:bookmarkEnd w:id="44"/>
            <w:r w:rsidRPr="009E5F2B">
              <w:rPr>
                <w:rStyle w:val="DeltaViewInsertion"/>
                <w:rFonts w:ascii="Calibri" w:eastAsia="Calibri" w:hAnsi="Calibri" w:cs="Calibri"/>
                <w:color w:val="auto"/>
                <w:sz w:val="22"/>
                <w:szCs w:val="22"/>
                <w:u w:val="none"/>
                <w:lang w:val="cs-CZ"/>
              </w:rPr>
              <w:t xml:space="preserve">všemi zkoušejícími a dalším personálem zapojeným do studie </w:t>
            </w:r>
            <w:bookmarkStart w:id="45" w:name="_DV_M368"/>
            <w:bookmarkStart w:id="46" w:name="_DV_M369"/>
            <w:bookmarkEnd w:id="45"/>
            <w:bookmarkEnd w:id="46"/>
            <w:r w:rsidRPr="009E5F2B">
              <w:rPr>
                <w:rStyle w:val="DeltaViewInsertion"/>
                <w:rFonts w:ascii="Calibri" w:eastAsia="Calibri" w:hAnsi="Calibri" w:cs="Calibri"/>
                <w:color w:val="auto"/>
                <w:sz w:val="22"/>
                <w:szCs w:val="22"/>
                <w:u w:val="none"/>
                <w:lang w:val="cs-CZ"/>
              </w:rPr>
              <w:t xml:space="preserve">všechny dokumenty nezbytné k převodu </w:t>
            </w:r>
            <w:bookmarkStart w:id="47" w:name="_DV_C396"/>
            <w:r w:rsidRPr="009E5F2B">
              <w:rPr>
                <w:rStyle w:val="DeltaViewInsertion"/>
                <w:rFonts w:ascii="Calibri" w:eastAsia="Calibri" w:hAnsi="Calibri" w:cs="Calibri"/>
                <w:color w:val="auto"/>
                <w:sz w:val="22"/>
                <w:szCs w:val="22"/>
                <w:u w:val="none"/>
                <w:lang w:val="cs-CZ"/>
              </w:rPr>
              <w:t xml:space="preserve">veškerých práv, </w:t>
            </w:r>
            <w:bookmarkStart w:id="48" w:name="_DV_M370"/>
            <w:bookmarkEnd w:id="47"/>
            <w:bookmarkEnd w:id="48"/>
            <w:r w:rsidRPr="009E5F2B">
              <w:rPr>
                <w:rStyle w:val="DeltaViewInsertion"/>
                <w:rFonts w:ascii="Calibri" w:eastAsia="Calibri" w:hAnsi="Calibri" w:cs="Calibri"/>
                <w:color w:val="auto"/>
                <w:sz w:val="22"/>
                <w:szCs w:val="22"/>
                <w:u w:val="none"/>
                <w:lang w:val="cs-CZ"/>
              </w:rPr>
              <w:t xml:space="preserve">nároků a podílů k jakémukoli </w:t>
            </w:r>
            <w:bookmarkStart w:id="49" w:name="_DV_C398"/>
            <w:r w:rsidRPr="009E5F2B">
              <w:rPr>
                <w:rStyle w:val="DeltaViewInsertion"/>
                <w:rFonts w:ascii="Calibri" w:eastAsia="Calibri" w:hAnsi="Calibri" w:cs="Calibri"/>
                <w:color w:val="auto"/>
                <w:sz w:val="22"/>
                <w:szCs w:val="22"/>
                <w:u w:val="none"/>
                <w:lang w:val="cs-CZ"/>
              </w:rPr>
              <w:t>vynálezu na</w:t>
            </w:r>
            <w:bookmarkEnd w:id="49"/>
            <w:r w:rsidRPr="009E5F2B">
              <w:rPr>
                <w:rStyle w:val="DeltaViewInsertion"/>
                <w:rFonts w:ascii="Calibri" w:eastAsia="Calibri" w:hAnsi="Calibri" w:cs="Calibri"/>
                <w:color w:val="auto"/>
                <w:sz w:val="22"/>
                <w:szCs w:val="22"/>
                <w:u w:val="none"/>
                <w:lang w:val="cs-CZ"/>
              </w:rPr>
              <w:t xml:space="preserve"> společnost Janssen nebo jejího zmocněnce, </w:t>
            </w:r>
            <w:bookmarkStart w:id="50" w:name="_DV_C400"/>
            <w:r w:rsidRPr="009E5F2B">
              <w:rPr>
                <w:rStyle w:val="DeltaViewInsertion"/>
                <w:rFonts w:ascii="Calibri" w:eastAsia="Calibri" w:hAnsi="Calibri" w:cs="Calibri"/>
                <w:color w:val="auto"/>
                <w:sz w:val="22"/>
                <w:szCs w:val="22"/>
                <w:u w:val="none"/>
                <w:lang w:val="cs-CZ"/>
              </w:rPr>
              <w:t>a odpovídají za provedení všech těchto činností a úhradu všech plateb a kompenzací v souvislosti se všemi takovými vynálezy uskutečněnými jejími zaměstnanci a/nebo profesory, jak je stanoveno v platných právních předpisech, aby společnost Janssen nebo její zmocněnec mohli vlastnit a používat veškeré takové vynálezy.</w:t>
            </w:r>
            <w:bookmarkEnd w:id="50"/>
          </w:p>
        </w:tc>
      </w:tr>
      <w:tr w:rsidR="00C82017" w:rsidRPr="009E5F2B" w14:paraId="5088697D" w14:textId="0F3089AE" w:rsidTr="00CA2442">
        <w:tc>
          <w:tcPr>
            <w:tcW w:w="4585" w:type="dxa"/>
          </w:tcPr>
          <w:p w14:paraId="754AC585" w14:textId="77777777"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lang w:val="cs-CZ"/>
              </w:rPr>
            </w:pPr>
          </w:p>
        </w:tc>
        <w:tc>
          <w:tcPr>
            <w:tcW w:w="4770" w:type="dxa"/>
          </w:tcPr>
          <w:p w14:paraId="541E8F82" w14:textId="77777777" w:rsidR="00C82017" w:rsidRPr="009E5F2B" w:rsidRDefault="00C82017" w:rsidP="00C82017">
            <w:pPr>
              <w:tabs>
                <w:tab w:val="left" w:pos="-720"/>
              </w:tabs>
              <w:suppressAutoHyphens/>
              <w:jc w:val="both"/>
              <w:rPr>
                <w:rStyle w:val="DeltaViewInsertion"/>
                <w:rFonts w:ascii="Calibri" w:hAnsi="Calibri" w:cs="Calibri"/>
                <w:color w:val="auto"/>
                <w:sz w:val="22"/>
                <w:szCs w:val="22"/>
                <w:u w:val="none"/>
                <w:lang w:val="cs-CZ"/>
              </w:rPr>
            </w:pPr>
          </w:p>
        </w:tc>
      </w:tr>
      <w:tr w:rsidR="00C82017" w:rsidRPr="009E5F2B" w14:paraId="6F862150" w14:textId="33744A04" w:rsidTr="00CA2442">
        <w:tc>
          <w:tcPr>
            <w:tcW w:w="4585" w:type="dxa"/>
          </w:tcPr>
          <w:p w14:paraId="1C43C916" w14:textId="48A6E47A"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rPr>
            </w:pPr>
            <w:r w:rsidRPr="009E5F2B">
              <w:rPr>
                <w:rStyle w:val="DeltaViewInsertion"/>
                <w:rFonts w:ascii="Calibri" w:hAnsi="Calibri" w:cs="Calibri"/>
                <w:noProof/>
                <w:color w:val="auto"/>
                <w:sz w:val="22"/>
                <w:szCs w:val="22"/>
                <w:u w:val="none"/>
              </w:rPr>
              <w:t>Institution warrants that Principal Investigator and all others performing services under this Agreement are employees or agents of Institution and are obligated to assign to Institution all inventions and discoveries made in the course of their employment or agency, either by written agreement or by the terms of their employment.</w:t>
            </w:r>
          </w:p>
        </w:tc>
        <w:tc>
          <w:tcPr>
            <w:tcW w:w="4770" w:type="dxa"/>
          </w:tcPr>
          <w:p w14:paraId="0F48427D" w14:textId="1D1B7A09" w:rsidR="00C82017" w:rsidRPr="009E5F2B" w:rsidRDefault="00C96EB1" w:rsidP="00C82017">
            <w:pPr>
              <w:tabs>
                <w:tab w:val="left" w:pos="-720"/>
              </w:tabs>
              <w:suppressAutoHyphens/>
              <w:jc w:val="both"/>
              <w:rPr>
                <w:rStyle w:val="DeltaViewInsertion"/>
                <w:rFonts w:ascii="Calibri" w:hAnsi="Calibri" w:cs="Calibri"/>
                <w:color w:val="auto"/>
                <w:sz w:val="22"/>
                <w:szCs w:val="22"/>
                <w:u w:val="none"/>
                <w:lang w:val="cs-CZ"/>
              </w:rPr>
            </w:pPr>
            <w:r w:rsidRPr="009E5F2B">
              <w:rPr>
                <w:rStyle w:val="DeltaViewInsertion"/>
                <w:rFonts w:ascii="Calibri" w:eastAsia="Calibri" w:hAnsi="Calibri" w:cs="Calibri"/>
                <w:color w:val="auto"/>
                <w:sz w:val="22"/>
                <w:szCs w:val="22"/>
                <w:u w:val="none"/>
                <w:lang w:val="cs-CZ"/>
              </w:rPr>
              <w:t xml:space="preserve">Poskytovatel </w:t>
            </w:r>
            <w:r w:rsidR="00C82017" w:rsidRPr="009E5F2B">
              <w:rPr>
                <w:rStyle w:val="DeltaViewInsertion"/>
                <w:rFonts w:ascii="Calibri" w:eastAsia="Calibri" w:hAnsi="Calibri" w:cs="Calibri"/>
                <w:color w:val="auto"/>
                <w:sz w:val="22"/>
                <w:szCs w:val="22"/>
                <w:u w:val="none"/>
                <w:lang w:val="cs-CZ"/>
              </w:rPr>
              <w:t xml:space="preserve">zaručuje, že hlavní zkoušející a všechny další osoby poskytující služby podle této smlouvy, jsou zaměstnanci nebo smluvní pracovníci </w:t>
            </w:r>
            <w:r w:rsidRPr="009E5F2B">
              <w:rPr>
                <w:rStyle w:val="DeltaViewInsertion"/>
                <w:rFonts w:ascii="Calibri" w:eastAsia="Calibri" w:hAnsi="Calibri" w:cs="Calibri"/>
                <w:color w:val="auto"/>
                <w:sz w:val="22"/>
                <w:szCs w:val="22"/>
                <w:u w:val="none"/>
                <w:lang w:val="cs-CZ"/>
              </w:rPr>
              <w:t>poskytovatele</w:t>
            </w:r>
            <w:r w:rsidR="00C82017" w:rsidRPr="009E5F2B">
              <w:rPr>
                <w:rStyle w:val="DeltaViewInsertion"/>
                <w:rFonts w:ascii="Calibri" w:eastAsia="Calibri" w:hAnsi="Calibri" w:cs="Calibri"/>
                <w:color w:val="auto"/>
                <w:sz w:val="22"/>
                <w:szCs w:val="22"/>
                <w:u w:val="none"/>
                <w:lang w:val="cs-CZ"/>
              </w:rPr>
              <w:t xml:space="preserve"> a jsou povinni postoupit na </w:t>
            </w:r>
            <w:r w:rsidRPr="009E5F2B">
              <w:rPr>
                <w:rStyle w:val="DeltaViewInsertion"/>
                <w:rFonts w:ascii="Calibri" w:eastAsia="Calibri" w:hAnsi="Calibri" w:cs="Calibri"/>
                <w:color w:val="auto"/>
                <w:sz w:val="22"/>
                <w:szCs w:val="22"/>
                <w:u w:val="none"/>
                <w:lang w:val="cs-CZ"/>
              </w:rPr>
              <w:t>poskytovatele</w:t>
            </w:r>
            <w:r w:rsidR="00C82017" w:rsidRPr="009E5F2B">
              <w:rPr>
                <w:rStyle w:val="DeltaViewInsertion"/>
                <w:rFonts w:ascii="Calibri" w:eastAsia="Calibri" w:hAnsi="Calibri" w:cs="Calibri"/>
                <w:color w:val="auto"/>
                <w:sz w:val="22"/>
                <w:szCs w:val="22"/>
                <w:u w:val="none"/>
                <w:lang w:val="cs-CZ"/>
              </w:rPr>
              <w:t xml:space="preserve"> veškeré vynálezy a objevy učiněné v průběhu jejich zaměstnaneckého poměru nebo trvání pracovní smlouvy, a to buď na základě písemné smlouvy, nebo podle podmínek zaměstnaneckého poměru.</w:t>
            </w:r>
          </w:p>
        </w:tc>
      </w:tr>
      <w:tr w:rsidR="00C82017" w:rsidRPr="009E5F2B" w14:paraId="5CC7E712" w14:textId="622B7061" w:rsidTr="00CA2442">
        <w:tc>
          <w:tcPr>
            <w:tcW w:w="4585" w:type="dxa"/>
          </w:tcPr>
          <w:p w14:paraId="07B8EF7B" w14:textId="77777777" w:rsidR="00C82017" w:rsidRPr="009E5F2B" w:rsidRDefault="00C82017" w:rsidP="00C82017">
            <w:pPr>
              <w:tabs>
                <w:tab w:val="left" w:pos="-720"/>
              </w:tabs>
              <w:suppressAutoHyphens/>
              <w:jc w:val="both"/>
              <w:rPr>
                <w:rStyle w:val="DeltaViewInsertion"/>
                <w:rFonts w:ascii="Calibri" w:hAnsi="Calibri" w:cs="Calibri"/>
                <w:noProof/>
                <w:color w:val="000000"/>
                <w:sz w:val="22"/>
                <w:szCs w:val="22"/>
              </w:rPr>
            </w:pPr>
          </w:p>
        </w:tc>
        <w:tc>
          <w:tcPr>
            <w:tcW w:w="4770" w:type="dxa"/>
          </w:tcPr>
          <w:p w14:paraId="37831134" w14:textId="77777777" w:rsidR="00C82017" w:rsidRPr="009E5F2B" w:rsidRDefault="00C82017" w:rsidP="00C82017">
            <w:pPr>
              <w:tabs>
                <w:tab w:val="left" w:pos="-720"/>
              </w:tabs>
              <w:suppressAutoHyphens/>
              <w:jc w:val="both"/>
              <w:rPr>
                <w:rStyle w:val="DeltaViewInsertion"/>
                <w:rFonts w:ascii="Calibri" w:hAnsi="Calibri" w:cs="Calibri"/>
                <w:color w:val="000000"/>
                <w:sz w:val="22"/>
                <w:szCs w:val="22"/>
                <w:lang w:val="cs-CZ"/>
              </w:rPr>
            </w:pPr>
          </w:p>
        </w:tc>
      </w:tr>
      <w:tr w:rsidR="00C82017" w:rsidRPr="009E5F2B" w14:paraId="09B48BA0" w14:textId="3A37DB2C" w:rsidTr="00CA2442">
        <w:tc>
          <w:tcPr>
            <w:tcW w:w="4585" w:type="dxa"/>
          </w:tcPr>
          <w:p w14:paraId="7BF88FE0" w14:textId="4597F5A3" w:rsidR="00C82017" w:rsidRPr="009E5F2B" w:rsidRDefault="00C82017" w:rsidP="00C82017">
            <w:pPr>
              <w:tabs>
                <w:tab w:val="left" w:pos="-720"/>
              </w:tabs>
              <w:suppressAutoHyphens/>
              <w:jc w:val="both"/>
              <w:rPr>
                <w:rFonts w:ascii="Calibri" w:eastAsiaTheme="majorEastAsia" w:hAnsi="Calibri" w:cs="Calibri"/>
                <w:noProof/>
                <w:color w:val="000000"/>
                <w:sz w:val="22"/>
                <w:szCs w:val="22"/>
              </w:rPr>
            </w:pPr>
            <w:r w:rsidRPr="009E5F2B">
              <w:rPr>
                <w:rFonts w:ascii="Calibri" w:eastAsiaTheme="majorEastAsia" w:hAnsi="Calibri" w:cs="Calibri"/>
                <w:noProof/>
                <w:color w:val="000000"/>
                <w:sz w:val="22"/>
                <w:szCs w:val="22"/>
              </w:rPr>
              <w:t>The provisions in this Section shall survive the termination or expiration of this Agreement.</w:t>
            </w:r>
          </w:p>
        </w:tc>
        <w:tc>
          <w:tcPr>
            <w:tcW w:w="4770" w:type="dxa"/>
          </w:tcPr>
          <w:p w14:paraId="0BDFF450" w14:textId="65AB7D7E" w:rsidR="00C82017" w:rsidRPr="009E5F2B" w:rsidRDefault="00C82017" w:rsidP="00C82017">
            <w:pPr>
              <w:tabs>
                <w:tab w:val="left" w:pos="-720"/>
              </w:tabs>
              <w:suppressAutoHyphens/>
              <w:jc w:val="both"/>
              <w:rPr>
                <w:rFonts w:ascii="Calibri" w:eastAsiaTheme="majorEastAsia" w:hAnsi="Calibri" w:cs="Calibri"/>
                <w:color w:val="000000"/>
                <w:sz w:val="22"/>
                <w:szCs w:val="22"/>
                <w:lang w:val="cs-CZ"/>
              </w:rPr>
            </w:pPr>
            <w:r w:rsidRPr="009E5F2B">
              <w:rPr>
                <w:rFonts w:ascii="Calibri" w:eastAsia="Calibri" w:hAnsi="Calibri" w:cs="Calibri"/>
                <w:color w:val="000000"/>
                <w:sz w:val="22"/>
                <w:szCs w:val="22"/>
                <w:lang w:val="cs-CZ"/>
              </w:rPr>
              <w:t>Ustanovení v této části zůstanou v platnosti i po vypovězení nebo uplynutí platnosti této smlouvy.</w:t>
            </w:r>
          </w:p>
        </w:tc>
      </w:tr>
      <w:tr w:rsidR="00C82017" w:rsidRPr="009E5F2B" w14:paraId="06BBAAAC" w14:textId="29AC65EC" w:rsidTr="00CA2442">
        <w:tc>
          <w:tcPr>
            <w:tcW w:w="4585" w:type="dxa"/>
          </w:tcPr>
          <w:p w14:paraId="6E5D275A" w14:textId="77777777" w:rsidR="00C82017" w:rsidRPr="009E5F2B" w:rsidRDefault="00C82017" w:rsidP="00C82017">
            <w:pPr>
              <w:tabs>
                <w:tab w:val="left" w:pos="-720"/>
              </w:tabs>
              <w:suppressAutoHyphens/>
              <w:jc w:val="both"/>
              <w:rPr>
                <w:rFonts w:ascii="Calibri" w:eastAsiaTheme="majorEastAsia" w:hAnsi="Calibri" w:cs="Calibri"/>
                <w:noProof/>
                <w:color w:val="000000"/>
                <w:sz w:val="22"/>
                <w:szCs w:val="22"/>
                <w:u w:val="double"/>
              </w:rPr>
            </w:pPr>
          </w:p>
        </w:tc>
        <w:tc>
          <w:tcPr>
            <w:tcW w:w="4770" w:type="dxa"/>
          </w:tcPr>
          <w:p w14:paraId="55CEE5CD" w14:textId="77777777" w:rsidR="00C82017" w:rsidRPr="009E5F2B" w:rsidRDefault="00C82017" w:rsidP="00C82017">
            <w:pPr>
              <w:tabs>
                <w:tab w:val="left" w:pos="-720"/>
              </w:tabs>
              <w:suppressAutoHyphens/>
              <w:jc w:val="both"/>
              <w:rPr>
                <w:rFonts w:ascii="Calibri" w:eastAsiaTheme="majorEastAsia" w:hAnsi="Calibri" w:cs="Calibri"/>
                <w:color w:val="000000"/>
                <w:sz w:val="22"/>
                <w:szCs w:val="22"/>
                <w:u w:val="double"/>
                <w:lang w:val="cs-CZ"/>
              </w:rPr>
            </w:pPr>
          </w:p>
        </w:tc>
      </w:tr>
      <w:tr w:rsidR="00C82017" w:rsidRPr="009E5F2B" w14:paraId="5CE77C6A" w14:textId="7D52C5DB" w:rsidTr="00CA2442">
        <w:tc>
          <w:tcPr>
            <w:tcW w:w="4585" w:type="dxa"/>
          </w:tcPr>
          <w:p w14:paraId="688F4F70" w14:textId="77777777" w:rsidR="00C82017" w:rsidRPr="009E5F2B" w:rsidRDefault="00C82017" w:rsidP="00C82017">
            <w:pPr>
              <w:tabs>
                <w:tab w:val="left" w:pos="-720"/>
              </w:tabs>
              <w:suppressAutoHyphens/>
              <w:jc w:val="both"/>
              <w:rPr>
                <w:rFonts w:ascii="Calibri" w:eastAsiaTheme="majorEastAsia" w:hAnsi="Calibri" w:cs="Calibri"/>
                <w:noProof/>
                <w:color w:val="000000"/>
                <w:sz w:val="22"/>
                <w:szCs w:val="22"/>
                <w:u w:val="double"/>
              </w:rPr>
            </w:pPr>
          </w:p>
        </w:tc>
        <w:tc>
          <w:tcPr>
            <w:tcW w:w="4770" w:type="dxa"/>
          </w:tcPr>
          <w:p w14:paraId="6B7D6156" w14:textId="77777777" w:rsidR="00C82017" w:rsidRPr="009E5F2B" w:rsidRDefault="00C82017" w:rsidP="00C82017">
            <w:pPr>
              <w:tabs>
                <w:tab w:val="left" w:pos="-720"/>
              </w:tabs>
              <w:suppressAutoHyphens/>
              <w:jc w:val="both"/>
              <w:rPr>
                <w:rFonts w:ascii="Calibri" w:eastAsiaTheme="majorEastAsia" w:hAnsi="Calibri" w:cs="Calibri"/>
                <w:color w:val="000000"/>
                <w:sz w:val="22"/>
                <w:szCs w:val="22"/>
                <w:u w:val="double"/>
                <w:lang w:val="cs-CZ"/>
              </w:rPr>
            </w:pPr>
          </w:p>
        </w:tc>
      </w:tr>
      <w:tr w:rsidR="00C82017" w:rsidRPr="009E5F2B" w14:paraId="15150C21" w14:textId="440C06F8" w:rsidTr="00CA2442">
        <w:tc>
          <w:tcPr>
            <w:tcW w:w="4585" w:type="dxa"/>
          </w:tcPr>
          <w:p w14:paraId="379CCA98" w14:textId="71B73578" w:rsidR="00C82017" w:rsidRPr="009E5F2B" w:rsidRDefault="00C82017" w:rsidP="00C82017">
            <w:pPr>
              <w:keepNext/>
              <w:keepLines/>
              <w:suppressAutoHyphens/>
              <w:spacing w:after="240"/>
              <w:jc w:val="both"/>
              <w:rPr>
                <w:rFonts w:ascii="Calibri" w:hAnsi="Calibri" w:cs="Calibri"/>
                <w:b/>
                <w:noProof/>
                <w:sz w:val="22"/>
                <w:szCs w:val="22"/>
              </w:rPr>
            </w:pPr>
            <w:r w:rsidRPr="009E5F2B">
              <w:rPr>
                <w:rFonts w:ascii="Calibri" w:hAnsi="Calibri" w:cs="Calibri"/>
                <w:b/>
                <w:noProof/>
                <w:sz w:val="22"/>
                <w:szCs w:val="22"/>
              </w:rPr>
              <w:t>9.</w:t>
            </w:r>
            <w:r w:rsidRPr="009E5F2B">
              <w:rPr>
                <w:rFonts w:ascii="Calibri" w:hAnsi="Calibri" w:cs="Calibri"/>
                <w:b/>
                <w:noProof/>
                <w:sz w:val="22"/>
                <w:szCs w:val="22"/>
              </w:rPr>
              <w:tab/>
            </w:r>
            <w:r w:rsidRPr="009E5F2B">
              <w:rPr>
                <w:rFonts w:ascii="Calibri" w:hAnsi="Calibri" w:cs="Calibri"/>
                <w:b/>
                <w:noProof/>
                <w:sz w:val="22"/>
                <w:szCs w:val="22"/>
                <w:u w:val="single"/>
              </w:rPr>
              <w:t>Compensation</w:t>
            </w:r>
          </w:p>
        </w:tc>
        <w:tc>
          <w:tcPr>
            <w:tcW w:w="4770" w:type="dxa"/>
          </w:tcPr>
          <w:p w14:paraId="1C743322" w14:textId="7EFA2D3A" w:rsidR="00C82017" w:rsidRPr="009E5F2B" w:rsidRDefault="00C82017" w:rsidP="00C82017">
            <w:pPr>
              <w:keepNext/>
              <w:keepLines/>
              <w:suppressAutoHyphens/>
              <w:spacing w:after="240"/>
              <w:jc w:val="both"/>
              <w:rPr>
                <w:rFonts w:ascii="Calibri" w:hAnsi="Calibri" w:cs="Calibri"/>
                <w:b/>
                <w:bCs/>
                <w:sz w:val="22"/>
                <w:szCs w:val="22"/>
                <w:lang w:val="cs-CZ"/>
              </w:rPr>
            </w:pPr>
            <w:r w:rsidRPr="009E5F2B">
              <w:rPr>
                <w:rFonts w:ascii="Calibri" w:eastAsia="Calibri" w:hAnsi="Calibri" w:cs="Calibri"/>
                <w:b/>
                <w:bCs/>
                <w:sz w:val="22"/>
                <w:szCs w:val="22"/>
                <w:lang w:val="cs-CZ"/>
              </w:rPr>
              <w:t>9.</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Odměna</w:t>
            </w:r>
          </w:p>
        </w:tc>
      </w:tr>
      <w:tr w:rsidR="00C82017" w:rsidRPr="009E5F2B" w14:paraId="5277FD20" w14:textId="77777777" w:rsidTr="009E5F2B">
        <w:trPr>
          <w:trHeight w:val="998"/>
        </w:trPr>
        <w:tc>
          <w:tcPr>
            <w:tcW w:w="4585" w:type="dxa"/>
          </w:tcPr>
          <w:p w14:paraId="5548A6B3" w14:textId="1A89742A"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t>9.1</w:t>
            </w:r>
            <w:r w:rsidRPr="009E5F2B">
              <w:rPr>
                <w:rFonts w:ascii="Calibri" w:hAnsi="Calibri" w:cs="Calibri"/>
                <w:noProof/>
                <w:sz w:val="22"/>
                <w:szCs w:val="22"/>
              </w:rPr>
              <w:tab/>
              <w:t xml:space="preserve">The budget and compensation to be paid for the Clinical Trial to Institution </w:t>
            </w:r>
            <w:r w:rsidR="00381078" w:rsidRPr="009E5F2B">
              <w:rPr>
                <w:rFonts w:ascii="Calibri" w:hAnsi="Calibri" w:cs="Calibri"/>
                <w:noProof/>
                <w:sz w:val="22"/>
                <w:szCs w:val="22"/>
              </w:rPr>
              <w:t xml:space="preserve">and to the Principal Investigator </w:t>
            </w:r>
            <w:r w:rsidRPr="009E5F2B">
              <w:rPr>
                <w:rFonts w:ascii="Calibri" w:hAnsi="Calibri" w:cs="Calibri"/>
                <w:noProof/>
                <w:sz w:val="22"/>
                <w:szCs w:val="22"/>
              </w:rPr>
              <w:t xml:space="preserve">for </w:t>
            </w:r>
            <w:r w:rsidR="00381078" w:rsidRPr="009E5F2B">
              <w:rPr>
                <w:rFonts w:ascii="Calibri" w:hAnsi="Calibri" w:cs="Calibri"/>
                <w:noProof/>
                <w:sz w:val="22"/>
                <w:szCs w:val="22"/>
              </w:rPr>
              <w:t>their</w:t>
            </w:r>
            <w:r w:rsidRPr="009E5F2B">
              <w:rPr>
                <w:rFonts w:ascii="Calibri" w:hAnsi="Calibri" w:cs="Calibri"/>
                <w:noProof/>
                <w:sz w:val="22"/>
                <w:szCs w:val="22"/>
              </w:rPr>
              <w:t xml:space="preserve"> services under this Agreement is contained in Annex A. </w:t>
            </w:r>
          </w:p>
        </w:tc>
        <w:tc>
          <w:tcPr>
            <w:tcW w:w="4770" w:type="dxa"/>
          </w:tcPr>
          <w:p w14:paraId="5F3013E4" w14:textId="039587DA" w:rsidR="00C82017" w:rsidRPr="009E5F2B" w:rsidRDefault="00C82017" w:rsidP="00C82017">
            <w:pPr>
              <w:keepNext/>
              <w:keepLines/>
              <w:suppressAutoHyphens/>
              <w:spacing w:after="240"/>
              <w:jc w:val="both"/>
              <w:rPr>
                <w:rFonts w:ascii="Calibri" w:hAnsi="Calibri" w:cs="Calibri"/>
                <w:sz w:val="22"/>
                <w:szCs w:val="22"/>
                <w:lang w:val="cs-CZ"/>
              </w:rPr>
            </w:pPr>
            <w:r w:rsidRPr="009E5F2B">
              <w:rPr>
                <w:rFonts w:ascii="Calibri" w:eastAsia="Calibri" w:hAnsi="Calibri" w:cs="Calibri"/>
                <w:sz w:val="22"/>
                <w:szCs w:val="22"/>
                <w:lang w:val="cs-CZ"/>
              </w:rPr>
              <w:t>9.1</w:t>
            </w:r>
            <w:r w:rsidRPr="009E5F2B">
              <w:rPr>
                <w:rFonts w:ascii="Calibri" w:eastAsia="Calibri" w:hAnsi="Calibri" w:cs="Calibri"/>
                <w:sz w:val="22"/>
                <w:szCs w:val="22"/>
                <w:lang w:val="cs-CZ"/>
              </w:rPr>
              <w:tab/>
              <w:t xml:space="preserve">Rozpočet a částky hrazené </w:t>
            </w:r>
            <w:r w:rsidR="00C96EB1" w:rsidRPr="009E5F2B">
              <w:rPr>
                <w:rStyle w:val="DeltaViewInsertion"/>
                <w:rFonts w:ascii="Calibri" w:eastAsia="Calibri" w:hAnsi="Calibri" w:cs="Calibri"/>
                <w:color w:val="auto"/>
                <w:sz w:val="22"/>
                <w:szCs w:val="22"/>
                <w:u w:val="none"/>
                <w:lang w:val="cs-CZ"/>
              </w:rPr>
              <w:t xml:space="preserve">poskytovateli </w:t>
            </w:r>
            <w:r w:rsidR="00381078" w:rsidRPr="009E5F2B">
              <w:rPr>
                <w:rStyle w:val="DeltaViewInsertion"/>
                <w:rFonts w:ascii="Calibri" w:eastAsia="Calibri" w:hAnsi="Calibri" w:cs="Calibri"/>
                <w:color w:val="auto"/>
                <w:sz w:val="22"/>
                <w:szCs w:val="22"/>
                <w:u w:val="none"/>
                <w:lang w:val="cs-CZ"/>
              </w:rPr>
              <w:t xml:space="preserve">a hlavnímu zkoušejícímu </w:t>
            </w:r>
            <w:r w:rsidRPr="009E5F2B">
              <w:rPr>
                <w:rFonts w:ascii="Calibri" w:eastAsia="Calibri" w:hAnsi="Calibri" w:cs="Calibri"/>
                <w:sz w:val="22"/>
                <w:szCs w:val="22"/>
                <w:lang w:val="cs-CZ"/>
              </w:rPr>
              <w:t>v rámci klinické</w:t>
            </w:r>
            <w:r w:rsidR="00381078" w:rsidRPr="009E5F2B">
              <w:rPr>
                <w:rFonts w:ascii="Calibri" w:eastAsia="Calibri" w:hAnsi="Calibri" w:cs="Calibri"/>
                <w:sz w:val="22"/>
                <w:szCs w:val="22"/>
                <w:lang w:val="cs-CZ"/>
              </w:rPr>
              <w:t>ho</w:t>
            </w:r>
            <w:r w:rsidRPr="009E5F2B">
              <w:rPr>
                <w:rFonts w:ascii="Calibri" w:eastAsia="Calibri" w:hAnsi="Calibri" w:cs="Calibri"/>
                <w:sz w:val="22"/>
                <w:szCs w:val="22"/>
                <w:lang w:val="cs-CZ"/>
              </w:rPr>
              <w:t xml:space="preserve"> hodnocení za služby podle této smlouvy, jsou obsaženy v</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příloze</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A. </w:t>
            </w:r>
          </w:p>
        </w:tc>
      </w:tr>
      <w:tr w:rsidR="0014665F" w:rsidRPr="009E5F2B" w14:paraId="168D3E38" w14:textId="77777777" w:rsidTr="0014665F">
        <w:trPr>
          <w:trHeight w:val="237"/>
        </w:trPr>
        <w:tc>
          <w:tcPr>
            <w:tcW w:w="4585" w:type="dxa"/>
          </w:tcPr>
          <w:p w14:paraId="0C8F2532" w14:textId="77777777" w:rsidR="0014665F" w:rsidRPr="009E5F2B" w:rsidRDefault="0014665F" w:rsidP="0014665F">
            <w:pPr>
              <w:suppressAutoHyphens/>
              <w:jc w:val="both"/>
              <w:rPr>
                <w:rFonts w:ascii="Calibri" w:hAnsi="Calibri" w:cs="Calibri"/>
                <w:noProof/>
                <w:sz w:val="22"/>
                <w:szCs w:val="22"/>
              </w:rPr>
            </w:pPr>
          </w:p>
        </w:tc>
        <w:tc>
          <w:tcPr>
            <w:tcW w:w="4770" w:type="dxa"/>
          </w:tcPr>
          <w:p w14:paraId="6A92A33D" w14:textId="77777777" w:rsidR="0014665F" w:rsidRPr="009E5F2B" w:rsidRDefault="0014665F" w:rsidP="00C82017">
            <w:pPr>
              <w:keepNext/>
              <w:keepLines/>
              <w:suppressAutoHyphens/>
              <w:spacing w:after="240"/>
              <w:jc w:val="both"/>
              <w:rPr>
                <w:rFonts w:ascii="Calibri" w:eastAsia="Calibri" w:hAnsi="Calibri" w:cs="Calibri"/>
                <w:sz w:val="22"/>
                <w:szCs w:val="22"/>
                <w:lang w:val="cs-CZ"/>
              </w:rPr>
            </w:pPr>
          </w:p>
        </w:tc>
      </w:tr>
      <w:tr w:rsidR="0014665F" w:rsidRPr="009E5F2B" w14:paraId="59C70C65" w14:textId="77777777" w:rsidTr="00955292">
        <w:trPr>
          <w:trHeight w:val="2357"/>
        </w:trPr>
        <w:tc>
          <w:tcPr>
            <w:tcW w:w="4585" w:type="dxa"/>
          </w:tcPr>
          <w:p w14:paraId="2CE102DB" w14:textId="09B7B2A0" w:rsidR="0014665F" w:rsidRPr="009E5F2B" w:rsidRDefault="0014665F" w:rsidP="00706D58">
            <w:pPr>
              <w:suppressAutoHyphens/>
              <w:jc w:val="both"/>
              <w:rPr>
                <w:rFonts w:ascii="Calibri" w:hAnsi="Calibri" w:cs="Calibri"/>
                <w:noProof/>
                <w:sz w:val="22"/>
                <w:szCs w:val="22"/>
              </w:rPr>
            </w:pPr>
            <w:r w:rsidRPr="009E5F2B">
              <w:rPr>
                <w:rFonts w:ascii="Calibri" w:hAnsi="Calibri" w:cs="Calibri"/>
                <w:noProof/>
                <w:sz w:val="22"/>
                <w:szCs w:val="22"/>
              </w:rPr>
              <w:t xml:space="preserve">Institution explicitly agrees to payments being made directly to Principal Investigator </w:t>
            </w:r>
            <w:r w:rsidR="00955292" w:rsidRPr="009E5F2B">
              <w:rPr>
                <w:rFonts w:ascii="Calibri" w:hAnsi="Calibri" w:cs="Calibri"/>
                <w:noProof/>
                <w:sz w:val="22"/>
                <w:szCs w:val="22"/>
              </w:rPr>
              <w:t xml:space="preserve">under Annex A of this Agreement </w:t>
            </w:r>
            <w:r w:rsidRPr="009E5F2B">
              <w:rPr>
                <w:rFonts w:ascii="Calibri" w:hAnsi="Calibri" w:cs="Calibri"/>
                <w:noProof/>
                <w:sz w:val="22"/>
                <w:szCs w:val="22"/>
              </w:rPr>
              <w:t xml:space="preserve">and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under separate Payment Letter.</w:t>
            </w:r>
          </w:p>
          <w:p w14:paraId="337A78BB" w14:textId="344D4D12" w:rsidR="0014665F" w:rsidRPr="009E5F2B" w:rsidRDefault="0014665F" w:rsidP="00706D58">
            <w:pPr>
              <w:keepNext/>
              <w:keepLines/>
              <w:suppressAutoHyphens/>
              <w:jc w:val="both"/>
              <w:rPr>
                <w:rFonts w:ascii="Calibri" w:hAnsi="Calibri" w:cs="Calibri"/>
                <w:noProof/>
                <w:sz w:val="22"/>
                <w:szCs w:val="22"/>
                <w:highlight w:val="green"/>
              </w:rPr>
            </w:pPr>
          </w:p>
          <w:p w14:paraId="1685A395" w14:textId="77777777" w:rsidR="0014665F" w:rsidRPr="009E5F2B" w:rsidRDefault="0014665F" w:rsidP="00706D58">
            <w:pPr>
              <w:keepNext/>
              <w:keepLines/>
              <w:suppressAutoHyphens/>
              <w:jc w:val="both"/>
              <w:rPr>
                <w:rFonts w:ascii="Calibri" w:hAnsi="Calibri" w:cs="Calibri"/>
                <w:noProof/>
                <w:sz w:val="22"/>
                <w:szCs w:val="22"/>
                <w:highlight w:val="green"/>
              </w:rPr>
            </w:pPr>
          </w:p>
          <w:p w14:paraId="0E583AEF" w14:textId="306C6A31" w:rsidR="0014665F" w:rsidRPr="009E5F2B" w:rsidRDefault="0014665F" w:rsidP="00706D58">
            <w:pPr>
              <w:keepNext/>
              <w:keepLines/>
              <w:suppressAutoHyphens/>
              <w:jc w:val="both"/>
              <w:rPr>
                <w:rFonts w:ascii="Calibri" w:hAnsi="Calibri" w:cs="Calibri"/>
                <w:noProof/>
                <w:sz w:val="22"/>
                <w:szCs w:val="22"/>
              </w:rPr>
            </w:pPr>
            <w:r w:rsidRPr="009E5F2B">
              <w:rPr>
                <w:rFonts w:ascii="Calibri" w:hAnsi="Calibri" w:cs="Calibri"/>
                <w:noProof/>
                <w:sz w:val="22"/>
                <w:szCs w:val="22"/>
              </w:rPr>
              <w:t xml:space="preserve">Payments to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will be performed </w:t>
            </w:r>
            <w:r w:rsidR="005F388B" w:rsidRPr="009E5F2B">
              <w:rPr>
                <w:rFonts w:ascii="Calibri" w:hAnsi="Calibri" w:cs="Calibri"/>
                <w:noProof/>
                <w:sz w:val="22"/>
                <w:szCs w:val="22"/>
              </w:rPr>
              <w:t xml:space="preserve">directly </w:t>
            </w:r>
            <w:r w:rsidRPr="009E5F2B">
              <w:rPr>
                <w:rFonts w:ascii="Calibri" w:hAnsi="Calibri" w:cs="Calibri"/>
                <w:noProof/>
                <w:sz w:val="22"/>
                <w:szCs w:val="22"/>
              </w:rPr>
              <w:t xml:space="preserve">by Janssen. </w:t>
            </w:r>
          </w:p>
        </w:tc>
        <w:tc>
          <w:tcPr>
            <w:tcW w:w="4770" w:type="dxa"/>
          </w:tcPr>
          <w:p w14:paraId="62B34C33" w14:textId="454F1131" w:rsidR="0014665F" w:rsidRPr="009E5F2B" w:rsidRDefault="00955292" w:rsidP="00C82017">
            <w:pPr>
              <w:suppressAutoHyphens/>
              <w:jc w:val="both"/>
              <w:rPr>
                <w:rFonts w:ascii="Calibri" w:eastAsia="Calibri" w:hAnsi="Calibri" w:cs="Calibri"/>
                <w:sz w:val="22"/>
                <w:szCs w:val="22"/>
                <w:lang w:val="cs-CZ"/>
              </w:rPr>
            </w:pPr>
            <w:r w:rsidRPr="009E5F2B">
              <w:rPr>
                <w:rFonts w:ascii="Calibri" w:eastAsia="Calibri" w:hAnsi="Calibri" w:cs="Calibri"/>
                <w:sz w:val="22"/>
                <w:szCs w:val="22"/>
                <w:lang w:val="cs-CZ"/>
              </w:rPr>
              <w:t>P</w:t>
            </w:r>
            <w:r w:rsidR="0014665F" w:rsidRPr="009E5F2B">
              <w:rPr>
                <w:rStyle w:val="DeltaViewInsertion"/>
                <w:rFonts w:ascii="Calibri" w:eastAsia="Calibri" w:hAnsi="Calibri" w:cs="Calibri"/>
                <w:color w:val="auto"/>
                <w:sz w:val="22"/>
                <w:szCs w:val="22"/>
                <w:u w:val="none"/>
                <w:lang w:val="cs-CZ"/>
              </w:rPr>
              <w:t xml:space="preserve">oskytovatel </w:t>
            </w:r>
            <w:r w:rsidR="0014665F" w:rsidRPr="009E5F2B">
              <w:rPr>
                <w:rFonts w:ascii="Calibri" w:eastAsia="Calibri" w:hAnsi="Calibri" w:cs="Calibri"/>
                <w:sz w:val="22"/>
                <w:szCs w:val="22"/>
                <w:lang w:val="cs-CZ"/>
              </w:rPr>
              <w:t xml:space="preserve">výslovně souhlasí s tím, že platby budou vyplaceny přímo hlavnímu zkoušejícímu </w:t>
            </w:r>
            <w:r w:rsidRPr="009E5F2B">
              <w:rPr>
                <w:rFonts w:ascii="Calibri" w:eastAsia="Calibri" w:hAnsi="Calibri" w:cs="Calibri"/>
                <w:sz w:val="22"/>
                <w:szCs w:val="22"/>
                <w:lang w:val="cs-CZ"/>
              </w:rPr>
              <w:t xml:space="preserve">podle Přílohy A této smlouvy </w:t>
            </w:r>
            <w:r w:rsidR="0014665F" w:rsidRPr="009E5F2B">
              <w:rPr>
                <w:rFonts w:ascii="Calibri" w:eastAsia="Calibri" w:hAnsi="Calibri" w:cs="Calibri"/>
                <w:sz w:val="22"/>
                <w:szCs w:val="22"/>
                <w:lang w:val="cs-CZ"/>
              </w:rPr>
              <w:t xml:space="preserve">a </w:t>
            </w:r>
            <w:r w:rsidRPr="009E5F2B">
              <w:rPr>
                <w:rFonts w:ascii="Calibri" w:eastAsia="Calibri" w:hAnsi="Calibri" w:cs="Calibri"/>
                <w:sz w:val="22"/>
                <w:szCs w:val="22"/>
                <w:lang w:val="cs-CZ"/>
              </w:rPr>
              <w:t>spoluzkoušejícímu</w:t>
            </w:r>
            <w:r w:rsidR="0014665F" w:rsidRPr="009E5F2B">
              <w:rPr>
                <w:rFonts w:ascii="Calibri" w:eastAsia="Calibri" w:hAnsi="Calibri" w:cs="Calibri"/>
                <w:sz w:val="22"/>
                <w:szCs w:val="22"/>
                <w:lang w:val="cs-CZ"/>
              </w:rPr>
              <w:t xml:space="preserve"> podle samostatn</w:t>
            </w:r>
            <w:r w:rsidRPr="009E5F2B">
              <w:rPr>
                <w:rFonts w:ascii="Calibri" w:eastAsia="Calibri" w:hAnsi="Calibri" w:cs="Calibri"/>
                <w:sz w:val="22"/>
                <w:szCs w:val="22"/>
                <w:lang w:val="cs-CZ"/>
              </w:rPr>
              <w:t>é</w:t>
            </w:r>
            <w:r w:rsidR="0014665F" w:rsidRPr="009E5F2B">
              <w:rPr>
                <w:rFonts w:ascii="Calibri" w:eastAsia="Calibri" w:hAnsi="Calibri" w:cs="Calibri"/>
                <w:sz w:val="22"/>
                <w:szCs w:val="22"/>
                <w:lang w:val="cs-CZ"/>
              </w:rPr>
              <w:t xml:space="preserve"> platební dohod</w:t>
            </w:r>
            <w:r w:rsidRPr="009E5F2B">
              <w:rPr>
                <w:rFonts w:ascii="Calibri" w:eastAsia="Calibri" w:hAnsi="Calibri" w:cs="Calibri"/>
                <w:sz w:val="22"/>
                <w:szCs w:val="22"/>
                <w:lang w:val="cs-CZ"/>
              </w:rPr>
              <w:t>y</w:t>
            </w:r>
            <w:r w:rsidR="0014665F" w:rsidRPr="009E5F2B">
              <w:rPr>
                <w:rFonts w:ascii="Calibri" w:eastAsia="Calibri" w:hAnsi="Calibri" w:cs="Calibri"/>
                <w:sz w:val="22"/>
                <w:szCs w:val="22"/>
                <w:lang w:val="cs-CZ"/>
              </w:rPr>
              <w:t xml:space="preserve"> ve formě dopisu.</w:t>
            </w:r>
          </w:p>
          <w:p w14:paraId="607705F0" w14:textId="77777777" w:rsidR="0014665F" w:rsidRPr="009E5F2B" w:rsidRDefault="0014665F" w:rsidP="00C82017">
            <w:pPr>
              <w:suppressAutoHyphens/>
              <w:jc w:val="both"/>
              <w:rPr>
                <w:rFonts w:ascii="Calibri" w:hAnsi="Calibri" w:cs="Calibri"/>
                <w:sz w:val="22"/>
                <w:szCs w:val="22"/>
                <w:lang w:val="cs-CZ"/>
              </w:rPr>
            </w:pPr>
          </w:p>
          <w:p w14:paraId="69D98B6F" w14:textId="1153532F" w:rsidR="0014665F" w:rsidRPr="009E5F2B" w:rsidRDefault="00955292" w:rsidP="00706D58">
            <w:pPr>
              <w:keepNext/>
              <w:keepLines/>
              <w:suppressAutoHyphens/>
              <w:spacing w:after="240"/>
              <w:jc w:val="both"/>
              <w:rPr>
                <w:rFonts w:ascii="Calibri" w:hAnsi="Calibri" w:cs="Calibri"/>
                <w:sz w:val="22"/>
                <w:szCs w:val="22"/>
                <w:lang w:val="cs-CZ"/>
              </w:rPr>
            </w:pPr>
            <w:r w:rsidRPr="009E5F2B">
              <w:rPr>
                <w:rFonts w:ascii="Calibri" w:eastAsia="Calibri" w:hAnsi="Calibri" w:cs="Calibri"/>
                <w:sz w:val="22"/>
                <w:szCs w:val="22"/>
                <w:lang w:val="cs-CZ"/>
              </w:rPr>
              <w:t>P</w:t>
            </w:r>
            <w:r w:rsidR="0014665F" w:rsidRPr="009E5F2B">
              <w:rPr>
                <w:rFonts w:ascii="Calibri" w:eastAsia="Calibri" w:hAnsi="Calibri" w:cs="Calibri"/>
                <w:sz w:val="22"/>
                <w:szCs w:val="22"/>
                <w:lang w:val="cs-CZ"/>
              </w:rPr>
              <w:t xml:space="preserve">latby </w:t>
            </w:r>
            <w:r w:rsidRPr="009E5F2B">
              <w:rPr>
                <w:rFonts w:ascii="Calibri" w:eastAsia="Calibri" w:hAnsi="Calibri" w:cs="Calibri"/>
                <w:sz w:val="22"/>
                <w:szCs w:val="22"/>
                <w:lang w:val="cs-CZ"/>
              </w:rPr>
              <w:t>spoluzkoušejícímu</w:t>
            </w:r>
            <w:r w:rsidR="0014665F" w:rsidRPr="009E5F2B">
              <w:rPr>
                <w:rFonts w:ascii="Calibri" w:eastAsia="Calibri" w:hAnsi="Calibri" w:cs="Calibri"/>
                <w:sz w:val="22"/>
                <w:szCs w:val="22"/>
                <w:lang w:val="cs-CZ"/>
              </w:rPr>
              <w:t xml:space="preserve"> bude provádět </w:t>
            </w:r>
            <w:r w:rsidR="005F388B" w:rsidRPr="009E5F2B">
              <w:rPr>
                <w:rFonts w:ascii="Calibri" w:eastAsia="Calibri" w:hAnsi="Calibri" w:cs="Calibri"/>
                <w:sz w:val="22"/>
                <w:szCs w:val="22"/>
                <w:lang w:val="cs-CZ"/>
              </w:rPr>
              <w:t xml:space="preserve">přímo </w:t>
            </w:r>
            <w:r w:rsidR="0014665F" w:rsidRPr="009E5F2B">
              <w:rPr>
                <w:rFonts w:ascii="Calibri" w:eastAsia="Calibri" w:hAnsi="Calibri" w:cs="Calibri"/>
                <w:sz w:val="22"/>
                <w:szCs w:val="22"/>
                <w:lang w:val="cs-CZ"/>
              </w:rPr>
              <w:t>společnost Janssen</w:t>
            </w:r>
            <w:r w:rsidR="005F388B" w:rsidRPr="009E5F2B">
              <w:rPr>
                <w:rFonts w:ascii="Calibri" w:eastAsia="Calibri" w:hAnsi="Calibri" w:cs="Calibri"/>
                <w:sz w:val="22"/>
                <w:szCs w:val="22"/>
                <w:lang w:val="cs-CZ"/>
              </w:rPr>
              <w:t>.</w:t>
            </w:r>
          </w:p>
        </w:tc>
      </w:tr>
      <w:tr w:rsidR="0014665F" w:rsidRPr="009E5F2B" w14:paraId="3A4A1157" w14:textId="77777777" w:rsidTr="0014665F">
        <w:trPr>
          <w:trHeight w:val="158"/>
        </w:trPr>
        <w:tc>
          <w:tcPr>
            <w:tcW w:w="4585" w:type="dxa"/>
          </w:tcPr>
          <w:p w14:paraId="29228B97" w14:textId="77777777" w:rsidR="0014665F" w:rsidRPr="009E5F2B" w:rsidRDefault="0014665F" w:rsidP="0014665F">
            <w:pPr>
              <w:suppressAutoHyphens/>
              <w:jc w:val="both"/>
              <w:rPr>
                <w:rFonts w:ascii="Calibri" w:hAnsi="Calibri" w:cs="Calibri"/>
                <w:noProof/>
                <w:sz w:val="22"/>
                <w:szCs w:val="22"/>
                <w:lang w:val="cs-CZ"/>
              </w:rPr>
            </w:pPr>
          </w:p>
        </w:tc>
        <w:tc>
          <w:tcPr>
            <w:tcW w:w="4770" w:type="dxa"/>
          </w:tcPr>
          <w:p w14:paraId="2D51E850" w14:textId="77777777" w:rsidR="0014665F" w:rsidRPr="009E5F2B" w:rsidRDefault="0014665F" w:rsidP="00E73C25">
            <w:pPr>
              <w:suppressAutoHyphens/>
              <w:jc w:val="both"/>
              <w:rPr>
                <w:rFonts w:ascii="Calibri" w:eastAsia="Calibri" w:hAnsi="Calibri" w:cs="Calibri"/>
                <w:sz w:val="22"/>
                <w:szCs w:val="22"/>
                <w:lang w:val="cs-CZ"/>
              </w:rPr>
            </w:pPr>
          </w:p>
        </w:tc>
      </w:tr>
      <w:tr w:rsidR="00C82017" w:rsidRPr="009E5F2B" w14:paraId="0BF43AE2" w14:textId="1DC2660F" w:rsidTr="00CA2442">
        <w:tc>
          <w:tcPr>
            <w:tcW w:w="4585" w:type="dxa"/>
          </w:tcPr>
          <w:p w14:paraId="06873476" w14:textId="73A093F1"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t>9.2</w:t>
            </w:r>
            <w:r w:rsidRPr="009E5F2B">
              <w:rPr>
                <w:rFonts w:ascii="Calibri" w:hAnsi="Calibri" w:cs="Calibri"/>
                <w:noProof/>
                <w:sz w:val="22"/>
                <w:szCs w:val="22"/>
              </w:rPr>
              <w:tab/>
              <w:t xml:space="preserve">The Parties acknowledge and agree that the compensation and support provided by Janssen to Institution, Principal Investigator and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pursuant to this Agreement </w:t>
            </w:r>
            <w:r w:rsidRPr="009E5F2B">
              <w:rPr>
                <w:rFonts w:ascii="Calibri" w:hAnsi="Calibri" w:cs="Calibri"/>
                <w:iCs/>
                <w:noProof/>
                <w:sz w:val="22"/>
                <w:szCs w:val="22"/>
              </w:rPr>
              <w:t>and the Payment Letter</w:t>
            </w:r>
            <w:r w:rsidRPr="009E5F2B">
              <w:rPr>
                <w:rFonts w:ascii="Calibri" w:hAnsi="Calibri" w:cs="Calibri"/>
                <w:b/>
                <w:noProof/>
                <w:sz w:val="22"/>
                <w:szCs w:val="22"/>
              </w:rPr>
              <w:t xml:space="preserve"> </w:t>
            </w:r>
            <w:r w:rsidRPr="009E5F2B">
              <w:rPr>
                <w:rFonts w:ascii="Calibri" w:hAnsi="Calibri" w:cs="Calibri"/>
                <w:noProof/>
                <w:sz w:val="22"/>
                <w:szCs w:val="22"/>
              </w:rPr>
              <w:t xml:space="preserve">represents the fair market value for the research services conducted by Institution, Principal Investigator and study team members, has been negotiated in an arms-length transaction, and has not been determined in a manner that takes into account the volume or value of any referrals or other business otherwise generated between Janssen and its affiliates and  Institution, Principal Investigator or study team members. Nothing contained in this Agreement </w:t>
            </w:r>
            <w:r w:rsidRPr="009E5F2B">
              <w:rPr>
                <w:rFonts w:ascii="Calibri" w:hAnsi="Calibri" w:cs="Calibri"/>
                <w:iCs/>
                <w:noProof/>
                <w:sz w:val="22"/>
                <w:szCs w:val="22"/>
              </w:rPr>
              <w:t>nor in the Payment Letters</w:t>
            </w:r>
            <w:r w:rsidRPr="009E5F2B">
              <w:rPr>
                <w:rFonts w:ascii="Calibri" w:hAnsi="Calibri" w:cs="Calibri"/>
                <w:b/>
                <w:noProof/>
                <w:sz w:val="22"/>
                <w:szCs w:val="22"/>
              </w:rPr>
              <w:t xml:space="preserve"> </w:t>
            </w:r>
            <w:r w:rsidRPr="009E5F2B">
              <w:rPr>
                <w:rFonts w:ascii="Calibri" w:hAnsi="Calibri" w:cs="Calibri"/>
                <w:noProof/>
                <w:sz w:val="22"/>
                <w:szCs w:val="22"/>
              </w:rPr>
              <w:t>shall be construed in any manner as an obligation or inducement for Institution, Principal Investigator or study team members to recommend that any person or entity purchase Janssen’s products or those of any entity affiliated with Janssen.</w:t>
            </w:r>
          </w:p>
        </w:tc>
        <w:tc>
          <w:tcPr>
            <w:tcW w:w="4770" w:type="dxa"/>
          </w:tcPr>
          <w:p w14:paraId="45D212D5" w14:textId="261B9D3B" w:rsidR="00C82017" w:rsidRPr="009E5F2B" w:rsidRDefault="00C82017" w:rsidP="00E73C25">
            <w:pPr>
              <w:suppressAutoHyphens/>
              <w:jc w:val="both"/>
              <w:rPr>
                <w:rFonts w:ascii="Calibri" w:hAnsi="Calibri" w:cs="Calibri"/>
                <w:sz w:val="22"/>
                <w:szCs w:val="22"/>
                <w:lang w:val="cs-CZ"/>
              </w:rPr>
            </w:pPr>
            <w:r w:rsidRPr="009E5F2B">
              <w:rPr>
                <w:rFonts w:ascii="Calibri" w:eastAsia="Calibri" w:hAnsi="Calibri" w:cs="Calibri"/>
                <w:sz w:val="22"/>
                <w:szCs w:val="22"/>
                <w:lang w:val="cs-CZ"/>
              </w:rPr>
              <w:t>9.2</w:t>
            </w:r>
            <w:r w:rsidRPr="009E5F2B">
              <w:rPr>
                <w:rFonts w:ascii="Calibri" w:eastAsia="Calibri" w:hAnsi="Calibri" w:cs="Calibri"/>
                <w:sz w:val="22"/>
                <w:szCs w:val="22"/>
                <w:lang w:val="cs-CZ"/>
              </w:rPr>
              <w:tab/>
              <w:t xml:space="preserve">Strany berou na vědomí a souhlasí s tím, že odměna a podpora poskytnutá společností Janssen </w:t>
            </w:r>
            <w:r w:rsidR="00A063FC" w:rsidRPr="009E5F2B">
              <w:rPr>
                <w:rFonts w:ascii="Calibri" w:eastAsia="Calibri" w:hAnsi="Calibri" w:cs="Calibri"/>
                <w:sz w:val="22"/>
                <w:szCs w:val="22"/>
                <w:lang w:val="cs-CZ"/>
              </w:rPr>
              <w:t>poskytovateli</w:t>
            </w:r>
            <w:r w:rsidR="00260E97" w:rsidRPr="009E5F2B">
              <w:rPr>
                <w:rFonts w:ascii="Calibri" w:eastAsia="Calibri" w:hAnsi="Calibri" w:cs="Calibri"/>
                <w:sz w:val="22"/>
                <w:szCs w:val="22"/>
                <w:lang w:val="cs-CZ"/>
              </w:rPr>
              <w:t>,</w:t>
            </w:r>
            <w:r w:rsidRPr="009E5F2B">
              <w:rPr>
                <w:rFonts w:ascii="Calibri" w:eastAsia="Calibri" w:hAnsi="Calibri" w:cs="Calibri"/>
                <w:sz w:val="22"/>
                <w:szCs w:val="22"/>
                <w:lang w:val="cs-CZ"/>
              </w:rPr>
              <w:t xml:space="preserve"> hlavnímu zkoušejícímu </w:t>
            </w:r>
            <w:r w:rsidR="00260E97" w:rsidRPr="009E5F2B">
              <w:rPr>
                <w:rFonts w:ascii="Calibri" w:eastAsia="Calibri" w:hAnsi="Calibri" w:cs="Calibri"/>
                <w:sz w:val="22"/>
                <w:szCs w:val="22"/>
                <w:lang w:val="cs-CZ"/>
              </w:rPr>
              <w:t xml:space="preserve">a </w:t>
            </w:r>
            <w:r w:rsidR="00955292" w:rsidRPr="009E5F2B">
              <w:rPr>
                <w:rFonts w:ascii="Calibri" w:eastAsia="Calibri" w:hAnsi="Calibri" w:cs="Calibri"/>
                <w:sz w:val="22"/>
                <w:szCs w:val="22"/>
                <w:lang w:val="cs-CZ"/>
              </w:rPr>
              <w:t>spoluzkoušejícímu</w:t>
            </w:r>
            <w:r w:rsidR="00260E97" w:rsidRPr="009E5F2B">
              <w:rPr>
                <w:rFonts w:ascii="Calibri" w:eastAsia="Calibri" w:hAnsi="Calibri" w:cs="Calibri"/>
                <w:sz w:val="22"/>
                <w:szCs w:val="22"/>
                <w:lang w:val="cs-CZ"/>
              </w:rPr>
              <w:t xml:space="preserve">  na základě této smlouvy a platební dohod</w:t>
            </w:r>
            <w:r w:rsidR="00955292" w:rsidRPr="009E5F2B">
              <w:rPr>
                <w:rFonts w:ascii="Calibri" w:eastAsia="Calibri" w:hAnsi="Calibri" w:cs="Calibri"/>
                <w:sz w:val="22"/>
                <w:szCs w:val="22"/>
                <w:lang w:val="cs-CZ"/>
              </w:rPr>
              <w:t>y</w:t>
            </w:r>
            <w:r w:rsidR="00666EF6" w:rsidRPr="009E5F2B">
              <w:rPr>
                <w:rFonts w:ascii="Calibri" w:eastAsia="Calibri" w:hAnsi="Calibri" w:cs="Calibri"/>
                <w:sz w:val="22"/>
                <w:szCs w:val="22"/>
                <w:lang w:val="cs-CZ"/>
              </w:rPr>
              <w:t xml:space="preserve"> ve formě</w:t>
            </w:r>
            <w:r w:rsidRPr="009E5F2B">
              <w:rPr>
                <w:rFonts w:ascii="Calibri" w:eastAsia="Calibri" w:hAnsi="Calibri" w:cs="Calibri"/>
                <w:sz w:val="22"/>
                <w:szCs w:val="22"/>
                <w:lang w:val="cs-CZ"/>
              </w:rPr>
              <w:t xml:space="preserve"> dopisu </w:t>
            </w:r>
            <w:r w:rsidRPr="009E5F2B">
              <w:rPr>
                <w:rFonts w:ascii="Calibri" w:eastAsia="Calibri" w:hAnsi="Calibri" w:cs="Calibri"/>
                <w:b/>
                <w:bCs/>
                <w:sz w:val="22"/>
                <w:szCs w:val="22"/>
                <w:lang w:val="cs-CZ"/>
              </w:rPr>
              <w:t xml:space="preserve"> </w:t>
            </w:r>
            <w:r w:rsidRPr="009E5F2B">
              <w:rPr>
                <w:rFonts w:ascii="Calibri" w:eastAsia="Calibri" w:hAnsi="Calibri" w:cs="Calibri"/>
                <w:sz w:val="22"/>
                <w:szCs w:val="22"/>
                <w:lang w:val="cs-CZ"/>
              </w:rPr>
              <w:t xml:space="preserve">představuje skutečnou tržní hodnotu za služby související s výzkumem prováděné </w:t>
            </w:r>
            <w:r w:rsidR="00C96EB1" w:rsidRPr="009E5F2B">
              <w:rPr>
                <w:rStyle w:val="DeltaViewInsertion"/>
                <w:rFonts w:ascii="Calibri" w:eastAsia="Calibri" w:hAnsi="Calibri" w:cs="Calibri"/>
                <w:color w:val="auto"/>
                <w:sz w:val="22"/>
                <w:szCs w:val="22"/>
                <w:u w:val="none"/>
                <w:lang w:val="cs-CZ"/>
              </w:rPr>
              <w:t>poskytovatelem</w:t>
            </w:r>
            <w:r w:rsidR="00260E97" w:rsidRPr="009E5F2B">
              <w:rPr>
                <w:rStyle w:val="DeltaViewInsertion"/>
                <w:rFonts w:ascii="Calibri" w:eastAsia="Calibri" w:hAnsi="Calibri" w:cs="Calibri"/>
                <w:color w:val="auto"/>
                <w:sz w:val="22"/>
                <w:szCs w:val="22"/>
                <w:u w:val="none"/>
                <w:lang w:val="cs-CZ"/>
              </w:rPr>
              <w:t>,</w:t>
            </w:r>
            <w:r w:rsidR="00C96EB1" w:rsidRPr="009E5F2B">
              <w:rPr>
                <w:rStyle w:val="DeltaViewInsertion"/>
                <w:rFonts w:ascii="Calibri" w:eastAsia="Calibri" w:hAnsi="Calibri" w:cs="Calibri"/>
                <w:color w:val="auto"/>
                <w:sz w:val="22"/>
                <w:szCs w:val="22"/>
                <w:u w:val="none"/>
                <w:lang w:val="cs-CZ"/>
              </w:rPr>
              <w:t xml:space="preserve"> </w:t>
            </w:r>
            <w:r w:rsidRPr="009E5F2B">
              <w:rPr>
                <w:rFonts w:ascii="Calibri" w:eastAsia="Calibri" w:hAnsi="Calibri" w:cs="Calibri"/>
                <w:sz w:val="22"/>
                <w:szCs w:val="22"/>
                <w:lang w:val="cs-CZ"/>
              </w:rPr>
              <w:t>hlavním zkoušejícím</w:t>
            </w:r>
            <w:r w:rsidR="00260E97" w:rsidRPr="009E5F2B">
              <w:rPr>
                <w:rFonts w:ascii="Calibri" w:eastAsia="Calibri" w:hAnsi="Calibri" w:cs="Calibri"/>
                <w:sz w:val="22"/>
                <w:szCs w:val="22"/>
                <w:lang w:val="cs-CZ"/>
              </w:rPr>
              <w:t xml:space="preserve"> a členy studijn</w:t>
            </w:r>
            <w:r w:rsidR="005F388B" w:rsidRPr="009E5F2B">
              <w:rPr>
                <w:rFonts w:ascii="Calibri" w:eastAsia="Calibri" w:hAnsi="Calibri" w:cs="Calibri"/>
                <w:sz w:val="22"/>
                <w:szCs w:val="22"/>
                <w:lang w:val="cs-CZ"/>
              </w:rPr>
              <w:t>í</w:t>
            </w:r>
            <w:r w:rsidR="00260E97" w:rsidRPr="009E5F2B">
              <w:rPr>
                <w:rFonts w:ascii="Calibri" w:eastAsia="Calibri" w:hAnsi="Calibri" w:cs="Calibri"/>
                <w:sz w:val="22"/>
                <w:szCs w:val="22"/>
                <w:lang w:val="cs-CZ"/>
              </w:rPr>
              <w:t>ho týmu</w:t>
            </w:r>
            <w:r w:rsidRPr="009E5F2B">
              <w:rPr>
                <w:rFonts w:ascii="Calibri" w:eastAsia="Calibri" w:hAnsi="Calibri" w:cs="Calibri"/>
                <w:sz w:val="22"/>
                <w:szCs w:val="22"/>
                <w:lang w:val="cs-CZ"/>
              </w:rPr>
              <w:t xml:space="preserve">, byla vyjednána za obvyklých tržních podmínek a nebyla stanovena způsobem, který bere v úvahu objem a hodnotu jakýchkoliv doporučení nebo jiných obchodních příležitostí, které jinak vznikají mezi společností Janssen a jejími přidruženými subjekty a </w:t>
            </w:r>
            <w:r w:rsidR="00C96EB1" w:rsidRPr="009E5F2B">
              <w:rPr>
                <w:rStyle w:val="DeltaViewInsertion"/>
                <w:rFonts w:ascii="Calibri" w:eastAsia="Calibri" w:hAnsi="Calibri" w:cs="Calibri"/>
                <w:color w:val="auto"/>
                <w:sz w:val="22"/>
                <w:szCs w:val="22"/>
                <w:u w:val="none"/>
                <w:lang w:val="cs-CZ"/>
              </w:rPr>
              <w:t xml:space="preserve">poskytovatelem </w:t>
            </w:r>
            <w:r w:rsidRPr="009E5F2B">
              <w:rPr>
                <w:rFonts w:ascii="Calibri" w:eastAsia="Calibri" w:hAnsi="Calibri" w:cs="Calibri"/>
                <w:sz w:val="22"/>
                <w:szCs w:val="22"/>
                <w:lang w:val="cs-CZ"/>
              </w:rPr>
              <w:t>nebo hlavním zkoušejícím nebo členy studijního týmu. Nic z toho, co je uvedeno v této smlouvě a platebních</w:t>
            </w:r>
            <w:r w:rsidR="00C96EB1" w:rsidRPr="009E5F2B">
              <w:rPr>
                <w:rFonts w:ascii="Calibri" w:eastAsia="Calibri" w:hAnsi="Calibri" w:cs="Calibri"/>
                <w:sz w:val="22"/>
                <w:szCs w:val="22"/>
                <w:lang w:val="cs-CZ"/>
              </w:rPr>
              <w:t xml:space="preserve"> dohodách ve formě</w:t>
            </w:r>
            <w:r w:rsidRPr="009E5F2B">
              <w:rPr>
                <w:rFonts w:ascii="Calibri" w:eastAsia="Calibri" w:hAnsi="Calibri" w:cs="Calibri"/>
                <w:sz w:val="22"/>
                <w:szCs w:val="22"/>
                <w:lang w:val="cs-CZ"/>
              </w:rPr>
              <w:t xml:space="preserve"> dopis</w:t>
            </w:r>
            <w:r w:rsidR="00C96EB1" w:rsidRPr="009E5F2B">
              <w:rPr>
                <w:rFonts w:ascii="Calibri" w:eastAsia="Calibri" w:hAnsi="Calibri" w:cs="Calibri"/>
                <w:sz w:val="22"/>
                <w:szCs w:val="22"/>
                <w:lang w:val="cs-CZ"/>
              </w:rPr>
              <w:t>u</w:t>
            </w:r>
            <w:r w:rsidR="00B63EC5"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nebude vykládáno žádným způsobem jako závazek nebo podnět pro </w:t>
            </w:r>
            <w:r w:rsidR="00C96EB1" w:rsidRPr="009E5F2B">
              <w:rPr>
                <w:rStyle w:val="DeltaViewInsertion"/>
                <w:rFonts w:ascii="Calibri" w:eastAsia="Calibri" w:hAnsi="Calibri" w:cs="Calibri"/>
                <w:color w:val="auto"/>
                <w:sz w:val="22"/>
                <w:szCs w:val="22"/>
                <w:u w:val="none"/>
                <w:lang w:val="cs-CZ"/>
              </w:rPr>
              <w:t xml:space="preserve">poskytovatele </w:t>
            </w:r>
            <w:r w:rsidRPr="009E5F2B">
              <w:rPr>
                <w:rFonts w:ascii="Calibri" w:eastAsia="Calibri" w:hAnsi="Calibri" w:cs="Calibri"/>
                <w:sz w:val="22"/>
                <w:szCs w:val="22"/>
                <w:lang w:val="cs-CZ"/>
              </w:rPr>
              <w:t>nebo hlavního zkoušejícího nebo člen</w:t>
            </w:r>
            <w:r w:rsidR="00260E97" w:rsidRPr="009E5F2B">
              <w:rPr>
                <w:rFonts w:ascii="Calibri" w:eastAsia="Calibri" w:hAnsi="Calibri" w:cs="Calibri"/>
                <w:sz w:val="22"/>
                <w:szCs w:val="22"/>
                <w:lang w:val="cs-CZ"/>
              </w:rPr>
              <w:t xml:space="preserve">y </w:t>
            </w:r>
            <w:r w:rsidRPr="009E5F2B">
              <w:rPr>
                <w:rFonts w:ascii="Calibri" w:eastAsia="Calibri" w:hAnsi="Calibri" w:cs="Calibri"/>
                <w:sz w:val="22"/>
                <w:szCs w:val="22"/>
                <w:lang w:val="cs-CZ"/>
              </w:rPr>
              <w:t>studijního týmu k doporučení, aby si jakákoli osoba či subjekt zakoupily výrobky společnosti Janssen nebo výrobky jakéhokoli přidruženého subjektu společnosti Janssen.</w:t>
            </w:r>
          </w:p>
        </w:tc>
      </w:tr>
      <w:tr w:rsidR="00C82017" w:rsidRPr="009E5F2B" w14:paraId="5C2176B2" w14:textId="272956DD" w:rsidTr="00CA2442">
        <w:tc>
          <w:tcPr>
            <w:tcW w:w="4585" w:type="dxa"/>
          </w:tcPr>
          <w:p w14:paraId="3383A36E"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7F61BD2"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BEE6D15" w14:textId="379648B1" w:rsidTr="00CA2442">
        <w:tc>
          <w:tcPr>
            <w:tcW w:w="4585" w:type="dxa"/>
          </w:tcPr>
          <w:p w14:paraId="0AD36C4D" w14:textId="19B1FA0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9.3</w:t>
            </w:r>
            <w:r w:rsidRPr="009E5F2B">
              <w:rPr>
                <w:rFonts w:ascii="Calibri" w:hAnsi="Calibri" w:cs="Calibri"/>
                <w:noProof/>
                <w:sz w:val="22"/>
                <w:szCs w:val="22"/>
              </w:rPr>
              <w:tab/>
              <w:t xml:space="preserve">Neither Institution nor Principal Investigator nor study team members shall bill any third party for any Study Product or other items or services furnished by Janssen in connection with the Clinical Trial, or any services provided to Trial Subjects in connection with the Clinical Trial for which payment is made as part of the Clinical Trial. Institution and/or Principal Investigator shall inform such third parties that the services provided fall under the Clinical Trial and that the possible corresponding amounts for the conduct of such services will be reimbursed by Insitition/Principal Investigator. Institution/Principal Investigator will ensure that such third parties do not request reimbursement from Janssen for the services provided. </w:t>
            </w:r>
          </w:p>
        </w:tc>
        <w:tc>
          <w:tcPr>
            <w:tcW w:w="4770" w:type="dxa"/>
          </w:tcPr>
          <w:p w14:paraId="1B6F7C74" w14:textId="2C22FC5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9.3</w:t>
            </w:r>
            <w:r w:rsidRPr="009E5F2B">
              <w:rPr>
                <w:rFonts w:ascii="Calibri" w:eastAsia="Calibri" w:hAnsi="Calibri" w:cs="Calibri"/>
                <w:sz w:val="22"/>
                <w:szCs w:val="22"/>
                <w:lang w:val="cs-CZ"/>
              </w:rPr>
              <w:tab/>
              <w:t>Ani</w:t>
            </w:r>
            <w:r w:rsidR="00786BE7" w:rsidRPr="009E5F2B">
              <w:rPr>
                <w:rStyle w:val="DeltaViewInsertion"/>
                <w:rFonts w:ascii="Calibri" w:eastAsia="Calibri" w:hAnsi="Calibri" w:cs="Calibri"/>
                <w:color w:val="auto"/>
                <w:sz w:val="22"/>
                <w:szCs w:val="22"/>
                <w:u w:val="none"/>
                <w:lang w:val="cs-CZ"/>
              </w:rPr>
              <w:t xml:space="preserve"> poskytovatel</w:t>
            </w:r>
            <w:r w:rsidRPr="009E5F2B">
              <w:rPr>
                <w:rFonts w:ascii="Calibri" w:eastAsia="Calibri" w:hAnsi="Calibri" w:cs="Calibri"/>
                <w:sz w:val="22"/>
                <w:szCs w:val="22"/>
                <w:lang w:val="cs-CZ"/>
              </w:rPr>
              <w:t>, ani hlavní zkoušející, ani členové studijního týmu nebudou žádné třetí straně účtovat za hodnocený p</w:t>
            </w:r>
            <w:r w:rsidR="00786BE7"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nebo jiné položky či služby poskytnuté společností Janssen ve spojení s klinickým hodnocením nebo služby poskytované subjektům hodnocení ve spojení s klinickým hodnocením, které jsou hrazeny jako součást klinického hodnocení.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00786BE7"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a/nebo hlavní zkoušející musí tyto třetí strany informovat o tom, že poskytované služby spadají do klinického hodnocení, a že případné odpovídající částky za provádění těchto služeb budou uhrazeny </w:t>
            </w:r>
            <w:r w:rsidR="00786BE7" w:rsidRPr="009E5F2B">
              <w:rPr>
                <w:rStyle w:val="DeltaViewInsertion"/>
                <w:rFonts w:ascii="Calibri" w:eastAsia="Calibri" w:hAnsi="Calibri" w:cs="Calibri"/>
                <w:color w:val="auto"/>
                <w:sz w:val="22"/>
                <w:szCs w:val="22"/>
                <w:u w:val="none"/>
                <w:lang w:val="cs-CZ"/>
              </w:rPr>
              <w:t>poskytovatelem</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hlavním zkoušejícím.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hlavní zkoušející zajistí, aby tyto třetí strany nepožadovaly od společnosti Janssen úhradu za poskytnuté služby.</w:t>
            </w:r>
          </w:p>
        </w:tc>
      </w:tr>
      <w:tr w:rsidR="00C82017" w:rsidRPr="009E5F2B" w14:paraId="6C268F48" w14:textId="1F0632ED" w:rsidTr="00CA2442">
        <w:tc>
          <w:tcPr>
            <w:tcW w:w="4585" w:type="dxa"/>
          </w:tcPr>
          <w:p w14:paraId="34DBB7CA"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BDC7E32"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95E5498" w14:textId="64E224AB" w:rsidTr="00CA2442">
        <w:tc>
          <w:tcPr>
            <w:tcW w:w="4585" w:type="dxa"/>
          </w:tcPr>
          <w:p w14:paraId="1E53A143" w14:textId="5BD26970"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t>9.4</w:t>
            </w:r>
            <w:r w:rsidRPr="009E5F2B">
              <w:rPr>
                <w:rFonts w:ascii="Calibri" w:hAnsi="Calibri" w:cs="Calibri"/>
                <w:noProof/>
                <w:sz w:val="22"/>
                <w:szCs w:val="22"/>
              </w:rPr>
              <w:tab/>
              <w:t xml:space="preserve">In the event of early termination of this Agreement or the Clinical Trial, Institution, Principal Investigator and study team members shall be reimbursed with proportionate part of the remuneration according to the Annex A to this Agreement </w:t>
            </w:r>
            <w:r w:rsidRPr="009E5F2B">
              <w:rPr>
                <w:rFonts w:ascii="Calibri" w:hAnsi="Calibri" w:cs="Calibri"/>
                <w:iCs/>
                <w:noProof/>
                <w:sz w:val="22"/>
                <w:szCs w:val="22"/>
              </w:rPr>
              <w:t>and the Payment Letters,</w:t>
            </w:r>
            <w:r w:rsidRPr="009E5F2B">
              <w:rPr>
                <w:rFonts w:ascii="Calibri" w:hAnsi="Calibri" w:cs="Calibri"/>
                <w:noProof/>
                <w:sz w:val="22"/>
                <w:szCs w:val="22"/>
              </w:rPr>
              <w:t xml:space="preserve"> according to the activities completed in accordance with the Protocol.</w:t>
            </w:r>
          </w:p>
        </w:tc>
        <w:tc>
          <w:tcPr>
            <w:tcW w:w="4770" w:type="dxa"/>
          </w:tcPr>
          <w:p w14:paraId="52A5B286" w14:textId="4546535F"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9.4</w:t>
            </w:r>
            <w:r w:rsidRPr="009E5F2B">
              <w:rPr>
                <w:rFonts w:ascii="Calibri" w:eastAsia="Calibri" w:hAnsi="Calibri" w:cs="Calibri"/>
                <w:sz w:val="22"/>
                <w:szCs w:val="22"/>
                <w:lang w:val="cs-CZ"/>
              </w:rPr>
              <w:tab/>
              <w:t>V případě předčasného ukončení této smlouvy nebo klinického hodnocení bude</w:t>
            </w:r>
            <w:r w:rsidR="00786BE7" w:rsidRPr="009E5F2B">
              <w:rPr>
                <w:rFonts w:ascii="Calibri" w:eastAsia="Calibri" w:hAnsi="Calibri" w:cs="Calibri"/>
                <w:sz w:val="22"/>
                <w:szCs w:val="22"/>
                <w:lang w:val="cs-CZ"/>
              </w:rPr>
              <w:t xml:space="preserve"> </w:t>
            </w:r>
            <w:r w:rsidR="00786BE7" w:rsidRPr="009E5F2B">
              <w:rPr>
                <w:rStyle w:val="DeltaViewInsertion"/>
                <w:rFonts w:ascii="Calibri" w:eastAsia="Calibri" w:hAnsi="Calibri" w:cs="Calibri"/>
                <w:color w:val="auto"/>
                <w:sz w:val="22"/>
                <w:szCs w:val="22"/>
                <w:u w:val="none"/>
                <w:lang w:val="cs-CZ"/>
              </w:rPr>
              <w:t>poskytovatel</w:t>
            </w:r>
            <w:r w:rsidR="00786BE7" w:rsidRPr="009E5F2B">
              <w:rPr>
                <w:rFonts w:ascii="Calibri" w:eastAsia="Calibri" w:hAnsi="Calibri" w:cs="Calibri"/>
                <w:sz w:val="22"/>
                <w:szCs w:val="22"/>
                <w:lang w:val="cs-CZ"/>
              </w:rPr>
              <w:t>i</w:t>
            </w:r>
            <w:r w:rsidRPr="009E5F2B">
              <w:rPr>
                <w:rFonts w:ascii="Calibri" w:eastAsia="Calibri" w:hAnsi="Calibri" w:cs="Calibri"/>
                <w:sz w:val="22"/>
                <w:szCs w:val="22"/>
                <w:lang w:val="cs-CZ"/>
              </w:rPr>
              <w:t xml:space="preserve">, hlavnímu zkoušejícímu a členům studijního týmu proplacena poměrná část odměny podle přílohy A této smlouvy a platebních </w:t>
            </w:r>
            <w:r w:rsidR="00666EF6" w:rsidRPr="009E5F2B">
              <w:rPr>
                <w:rFonts w:ascii="Calibri" w:eastAsia="Calibri" w:hAnsi="Calibri" w:cs="Calibri"/>
                <w:sz w:val="22"/>
                <w:szCs w:val="22"/>
                <w:lang w:val="cs-CZ"/>
              </w:rPr>
              <w:t xml:space="preserve">dohod ve formě </w:t>
            </w:r>
            <w:r w:rsidRPr="009E5F2B">
              <w:rPr>
                <w:rFonts w:ascii="Calibri" w:eastAsia="Calibri" w:hAnsi="Calibri" w:cs="Calibri"/>
                <w:sz w:val="22"/>
                <w:szCs w:val="22"/>
                <w:lang w:val="cs-CZ"/>
              </w:rPr>
              <w:t>dopis</w:t>
            </w:r>
            <w:r w:rsidR="00666EF6"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podle činností dokončených v souladu s protokolem.</w:t>
            </w:r>
          </w:p>
        </w:tc>
      </w:tr>
      <w:tr w:rsidR="00C82017" w:rsidRPr="009E5F2B" w14:paraId="67CA525C" w14:textId="39BEA8EE" w:rsidTr="00CA2442">
        <w:tc>
          <w:tcPr>
            <w:tcW w:w="4585" w:type="dxa"/>
          </w:tcPr>
          <w:p w14:paraId="02E0091D" w14:textId="77777777" w:rsidR="00C82017" w:rsidRPr="009E5F2B" w:rsidRDefault="00C82017" w:rsidP="00C82017">
            <w:pPr>
              <w:suppressAutoHyphens/>
              <w:jc w:val="both"/>
              <w:rPr>
                <w:rFonts w:ascii="Calibri" w:hAnsi="Calibri" w:cs="Calibri"/>
                <w:noProof/>
                <w:sz w:val="22"/>
                <w:szCs w:val="22"/>
              </w:rPr>
            </w:pPr>
          </w:p>
        </w:tc>
        <w:tc>
          <w:tcPr>
            <w:tcW w:w="4770" w:type="dxa"/>
          </w:tcPr>
          <w:p w14:paraId="62637BAA"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2ADE843" w14:textId="1D8C145B" w:rsidTr="00CA2442">
        <w:tc>
          <w:tcPr>
            <w:tcW w:w="4585" w:type="dxa"/>
          </w:tcPr>
          <w:p w14:paraId="57C66F6F" w14:textId="748078D9"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t>9.5</w:t>
            </w:r>
            <w:r w:rsidRPr="009E5F2B">
              <w:rPr>
                <w:rFonts w:ascii="Calibri" w:hAnsi="Calibri" w:cs="Calibri"/>
                <w:noProof/>
                <w:sz w:val="22"/>
                <w:szCs w:val="22"/>
              </w:rPr>
              <w:tab/>
              <w:t xml:space="preserve">Travel expenses of Trial Subjects shall be borne by Janssen in accordance with Annex </w:t>
            </w:r>
            <w:r w:rsidR="00E73C25" w:rsidRPr="009E5F2B">
              <w:rPr>
                <w:rFonts w:ascii="Calibri" w:hAnsi="Calibri" w:cs="Calibri"/>
                <w:noProof/>
                <w:sz w:val="22"/>
                <w:szCs w:val="22"/>
              </w:rPr>
              <w:t>A</w:t>
            </w:r>
            <w:r w:rsidR="00093FC8" w:rsidRPr="009E5F2B">
              <w:rPr>
                <w:rFonts w:ascii="Calibri" w:hAnsi="Calibri" w:cs="Calibri"/>
                <w:noProof/>
                <w:sz w:val="22"/>
                <w:szCs w:val="22"/>
              </w:rPr>
              <w:t xml:space="preserve"> and subject´s Informed Consent Form</w:t>
            </w:r>
            <w:r w:rsidR="00E73C25" w:rsidRPr="009E5F2B">
              <w:rPr>
                <w:rFonts w:ascii="Calibri" w:hAnsi="Calibri" w:cs="Calibri"/>
                <w:noProof/>
                <w:sz w:val="22"/>
                <w:szCs w:val="22"/>
              </w:rPr>
              <w:t xml:space="preserve"> (ICF)</w:t>
            </w:r>
            <w:r w:rsidRPr="009E5F2B">
              <w:rPr>
                <w:rFonts w:ascii="Calibri" w:hAnsi="Calibri" w:cs="Calibri"/>
                <w:noProof/>
                <w:sz w:val="22"/>
                <w:szCs w:val="22"/>
              </w:rPr>
              <w:t xml:space="preserve">. The reimbursement amounts for travel expenses set out </w:t>
            </w:r>
            <w:r w:rsidR="00FC4481" w:rsidRPr="009E5F2B">
              <w:rPr>
                <w:rFonts w:ascii="Calibri" w:hAnsi="Calibri" w:cs="Calibri"/>
                <w:noProof/>
                <w:sz w:val="22"/>
                <w:szCs w:val="22"/>
              </w:rPr>
              <w:t xml:space="preserve"> subject´s Informed Consent Form </w:t>
            </w:r>
            <w:r w:rsidRPr="009E5F2B">
              <w:rPr>
                <w:rFonts w:ascii="Calibri" w:hAnsi="Calibri" w:cs="Calibri"/>
                <w:noProof/>
                <w:sz w:val="22"/>
                <w:szCs w:val="22"/>
              </w:rPr>
              <w:t xml:space="preserve"> are in accordance with applicable law and approved by the ethics committee. </w:t>
            </w:r>
          </w:p>
        </w:tc>
        <w:tc>
          <w:tcPr>
            <w:tcW w:w="4770" w:type="dxa"/>
          </w:tcPr>
          <w:p w14:paraId="21F5BA9B" w14:textId="201B910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9.5</w:t>
            </w:r>
            <w:r w:rsidRPr="009E5F2B">
              <w:rPr>
                <w:rFonts w:ascii="Calibri" w:eastAsia="Calibri" w:hAnsi="Calibri" w:cs="Calibri"/>
                <w:sz w:val="22"/>
                <w:szCs w:val="22"/>
                <w:lang w:val="cs-CZ"/>
              </w:rPr>
              <w:tab/>
              <w:t>Cestovní výdaje subjektů hodnocení hradí společnost Janssen v souladu přílohou</w:t>
            </w:r>
            <w:r w:rsidR="0085395E" w:rsidRPr="009E5F2B">
              <w:rPr>
                <w:rFonts w:ascii="Calibri" w:eastAsia="Calibri" w:hAnsi="Calibri" w:cs="Calibri"/>
                <w:sz w:val="22"/>
                <w:szCs w:val="22"/>
                <w:lang w:val="cs-CZ"/>
              </w:rPr>
              <w:t> </w:t>
            </w:r>
            <w:r w:rsidR="00E73C25" w:rsidRPr="009E5F2B">
              <w:rPr>
                <w:rFonts w:ascii="Calibri" w:eastAsia="Calibri" w:hAnsi="Calibri" w:cs="Calibri"/>
                <w:sz w:val="22"/>
                <w:szCs w:val="22"/>
                <w:lang w:val="cs-CZ"/>
              </w:rPr>
              <w:t>A</w:t>
            </w:r>
            <w:r w:rsidR="00093FC8" w:rsidRPr="009E5F2B">
              <w:rPr>
                <w:rFonts w:ascii="Calibri" w:eastAsia="Calibri" w:hAnsi="Calibri" w:cs="Calibri"/>
                <w:sz w:val="22"/>
                <w:szCs w:val="22"/>
                <w:lang w:val="cs-CZ"/>
              </w:rPr>
              <w:t xml:space="preserve"> a </w:t>
            </w:r>
            <w:r w:rsidR="00E73C25" w:rsidRPr="009E5F2B">
              <w:rPr>
                <w:rFonts w:ascii="Calibri" w:eastAsia="Calibri" w:hAnsi="Calibri" w:cs="Calibri"/>
                <w:sz w:val="22"/>
                <w:szCs w:val="22"/>
                <w:lang w:val="cs-CZ"/>
              </w:rPr>
              <w:t>i</w:t>
            </w:r>
            <w:r w:rsidR="00093FC8" w:rsidRPr="009E5F2B">
              <w:rPr>
                <w:rFonts w:ascii="Calibri" w:eastAsia="Calibri" w:hAnsi="Calibri" w:cs="Calibri"/>
                <w:sz w:val="22"/>
                <w:szCs w:val="22"/>
                <w:lang w:val="cs-CZ"/>
              </w:rPr>
              <w:t>nformovaným souhlasem subjek</w:t>
            </w:r>
            <w:r w:rsidR="005F388B" w:rsidRPr="009E5F2B">
              <w:rPr>
                <w:rFonts w:ascii="Calibri" w:eastAsia="Calibri" w:hAnsi="Calibri" w:cs="Calibri"/>
                <w:sz w:val="22"/>
                <w:szCs w:val="22"/>
                <w:lang w:val="cs-CZ"/>
              </w:rPr>
              <w:t>t</w:t>
            </w:r>
            <w:r w:rsidR="00093FC8" w:rsidRPr="009E5F2B">
              <w:rPr>
                <w:rFonts w:ascii="Calibri" w:eastAsia="Calibri" w:hAnsi="Calibri" w:cs="Calibri"/>
                <w:sz w:val="22"/>
                <w:szCs w:val="22"/>
                <w:lang w:val="cs-CZ"/>
              </w:rPr>
              <w:t>u hodnocení</w:t>
            </w:r>
            <w:r w:rsidRPr="009E5F2B">
              <w:rPr>
                <w:rFonts w:ascii="Calibri" w:eastAsia="Calibri" w:hAnsi="Calibri" w:cs="Calibri"/>
                <w:sz w:val="22"/>
                <w:szCs w:val="22"/>
                <w:lang w:val="cs-CZ"/>
              </w:rPr>
              <w:t>. Výše náhrad cestovních výdajů uvedená v</w:t>
            </w:r>
            <w:r w:rsidR="0085395E" w:rsidRPr="009E5F2B">
              <w:rPr>
                <w:rFonts w:ascii="Calibri" w:eastAsia="Calibri" w:hAnsi="Calibri" w:cs="Calibri"/>
                <w:sz w:val="22"/>
                <w:szCs w:val="22"/>
                <w:lang w:val="cs-CZ"/>
              </w:rPr>
              <w:t> </w:t>
            </w:r>
            <w:r w:rsidR="00E73C25" w:rsidRPr="009E5F2B">
              <w:rPr>
                <w:rFonts w:ascii="Calibri" w:eastAsia="Calibri" w:hAnsi="Calibri" w:cs="Calibri"/>
                <w:sz w:val="22"/>
                <w:szCs w:val="22"/>
                <w:lang w:val="cs-CZ"/>
              </w:rPr>
              <w:t>i</w:t>
            </w:r>
            <w:r w:rsidR="00FC4481" w:rsidRPr="009E5F2B">
              <w:rPr>
                <w:rFonts w:ascii="Calibri" w:eastAsia="Calibri" w:hAnsi="Calibri" w:cs="Calibri"/>
                <w:sz w:val="22"/>
                <w:szCs w:val="22"/>
                <w:lang w:val="cs-CZ"/>
              </w:rPr>
              <w:t>nformovaném souhlasu subjek</w:t>
            </w:r>
            <w:r w:rsidR="005F388B" w:rsidRPr="009E5F2B">
              <w:rPr>
                <w:rFonts w:ascii="Calibri" w:eastAsia="Calibri" w:hAnsi="Calibri" w:cs="Calibri"/>
                <w:sz w:val="22"/>
                <w:szCs w:val="22"/>
                <w:lang w:val="cs-CZ"/>
              </w:rPr>
              <w:t>t</w:t>
            </w:r>
            <w:r w:rsidR="00FC4481" w:rsidRPr="009E5F2B">
              <w:rPr>
                <w:rFonts w:ascii="Calibri" w:eastAsia="Calibri" w:hAnsi="Calibri" w:cs="Calibri"/>
                <w:sz w:val="22"/>
                <w:szCs w:val="22"/>
                <w:lang w:val="cs-CZ"/>
              </w:rPr>
              <w:t>u hodnocení</w:t>
            </w:r>
            <w:r w:rsidR="00FC4481" w:rsidRPr="009E5F2B" w:rsidDel="00FC4481">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je v souladu s platnými zákony a schválená etickou komisí. </w:t>
            </w:r>
          </w:p>
        </w:tc>
      </w:tr>
      <w:tr w:rsidR="00C82017" w:rsidRPr="009E5F2B" w14:paraId="3394947E" w14:textId="2F355F23" w:rsidTr="00CA2442">
        <w:tc>
          <w:tcPr>
            <w:tcW w:w="4585" w:type="dxa"/>
          </w:tcPr>
          <w:p w14:paraId="65E8EB3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2D8F8959"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88DC18F" w14:textId="77777777" w:rsidTr="00CA2442">
        <w:tc>
          <w:tcPr>
            <w:tcW w:w="4585" w:type="dxa"/>
          </w:tcPr>
          <w:p w14:paraId="54D1636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FE03CE9"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6B8AE76" w14:textId="7694E7AE" w:rsidTr="00CA2442">
        <w:tc>
          <w:tcPr>
            <w:tcW w:w="4585" w:type="dxa"/>
          </w:tcPr>
          <w:p w14:paraId="661174BF" w14:textId="139F39A5"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10.</w:t>
            </w:r>
            <w:r w:rsidRPr="009E5F2B">
              <w:rPr>
                <w:rFonts w:ascii="Calibri" w:hAnsi="Calibri" w:cs="Calibri"/>
                <w:b/>
                <w:noProof/>
                <w:sz w:val="22"/>
                <w:szCs w:val="22"/>
              </w:rPr>
              <w:tab/>
            </w:r>
            <w:r w:rsidRPr="009E5F2B">
              <w:rPr>
                <w:rFonts w:ascii="Calibri" w:hAnsi="Calibri" w:cs="Calibri"/>
                <w:b/>
                <w:noProof/>
                <w:sz w:val="22"/>
                <w:szCs w:val="22"/>
                <w:u w:val="single"/>
              </w:rPr>
              <w:t>Indemnification</w:t>
            </w:r>
          </w:p>
        </w:tc>
        <w:tc>
          <w:tcPr>
            <w:tcW w:w="4770" w:type="dxa"/>
          </w:tcPr>
          <w:p w14:paraId="498901EF" w14:textId="376A8ED1"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10.</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Odškodnění</w:t>
            </w:r>
          </w:p>
        </w:tc>
      </w:tr>
      <w:tr w:rsidR="00C82017" w:rsidRPr="009E5F2B" w14:paraId="2C64F444" w14:textId="281C1441" w:rsidTr="00CA2442">
        <w:tc>
          <w:tcPr>
            <w:tcW w:w="4585" w:type="dxa"/>
          </w:tcPr>
          <w:p w14:paraId="3609AE00" w14:textId="77777777" w:rsidR="00C82017" w:rsidRPr="009E5F2B" w:rsidRDefault="00C82017" w:rsidP="00C82017">
            <w:pPr>
              <w:suppressAutoHyphens/>
              <w:jc w:val="both"/>
              <w:rPr>
                <w:rFonts w:ascii="Calibri" w:hAnsi="Calibri" w:cs="Calibri"/>
                <w:noProof/>
                <w:sz w:val="22"/>
                <w:szCs w:val="22"/>
              </w:rPr>
            </w:pPr>
          </w:p>
        </w:tc>
        <w:tc>
          <w:tcPr>
            <w:tcW w:w="4770" w:type="dxa"/>
          </w:tcPr>
          <w:p w14:paraId="5841C0B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D107FEB" w14:textId="6D8A90FB" w:rsidTr="00CA2442">
        <w:tc>
          <w:tcPr>
            <w:tcW w:w="4585" w:type="dxa"/>
          </w:tcPr>
          <w:p w14:paraId="37FBAC5F" w14:textId="1EB4ADA9"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10.1</w:t>
            </w:r>
            <w:r w:rsidRPr="009E5F2B">
              <w:rPr>
                <w:rFonts w:ascii="Calibri" w:hAnsi="Calibri" w:cs="Calibri"/>
                <w:noProof/>
                <w:sz w:val="22"/>
                <w:szCs w:val="22"/>
              </w:rPr>
              <w:tab/>
              <w:t>Janssen shall defend, indemnify and hold harmless Institution, its trustees, officers, agents and employees (including Principal Investigator and co-investigators) from any and all losses, costs, expenses, liabilities, claims, actions and damages, based on a personal injury to a Trial Subject directly caused by use of the Study Product in accordance with the Protocol during the course of the Clinical Trial.</w:t>
            </w:r>
          </w:p>
        </w:tc>
        <w:tc>
          <w:tcPr>
            <w:tcW w:w="4770" w:type="dxa"/>
          </w:tcPr>
          <w:p w14:paraId="77E8D3FB" w14:textId="3F94507B"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10.1</w:t>
            </w:r>
            <w:r w:rsidRPr="009E5F2B">
              <w:rPr>
                <w:rFonts w:ascii="Calibri" w:eastAsia="Calibri" w:hAnsi="Calibri" w:cs="Calibri"/>
                <w:sz w:val="22"/>
                <w:szCs w:val="22"/>
                <w:lang w:val="cs-CZ"/>
              </w:rPr>
              <w:tab/>
              <w:t xml:space="preserve">Společnost Janssen bude hájit, odškodní a zprostí odpovědnosti </w:t>
            </w:r>
            <w:r w:rsidR="00786BE7"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jeho zmocněnce, vedoucí pracovníky, zástupce a zaměstnance (včetně hlavního zkoušejícího a spoluzkoušejících) za veškeré ztráty, náklady, výdaje, závazky, pohledávky, žaloby a náhrady škod v důsledku újmy na zdraví </w:t>
            </w:r>
            <w:r w:rsidR="004C4935" w:rsidRPr="009E5F2B">
              <w:rPr>
                <w:rFonts w:ascii="Calibri" w:eastAsia="Calibri" w:hAnsi="Calibri" w:cs="Calibri"/>
                <w:sz w:val="22"/>
                <w:szCs w:val="22"/>
                <w:lang w:val="cs-CZ"/>
              </w:rPr>
              <w:t>včetně</w:t>
            </w:r>
            <w:r w:rsidR="00355586"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subjektu hodnocení přímo způsobené použitím hodnoceného p</w:t>
            </w:r>
            <w:r w:rsidR="00D23C97" w:rsidRPr="009E5F2B">
              <w:rPr>
                <w:rFonts w:ascii="Calibri" w:eastAsia="Calibri" w:hAnsi="Calibri" w:cs="Calibri"/>
                <w:sz w:val="22"/>
                <w:szCs w:val="22"/>
                <w:lang w:val="cs-CZ"/>
              </w:rPr>
              <w:t>řípravk</w:t>
            </w:r>
            <w:r w:rsidRPr="009E5F2B">
              <w:rPr>
                <w:rFonts w:ascii="Calibri" w:eastAsia="Calibri" w:hAnsi="Calibri" w:cs="Calibri"/>
                <w:sz w:val="22"/>
                <w:szCs w:val="22"/>
                <w:lang w:val="cs-CZ"/>
              </w:rPr>
              <w:t>u v souladu s protokolem v průběhu klinického hodnocení.</w:t>
            </w:r>
          </w:p>
        </w:tc>
      </w:tr>
      <w:tr w:rsidR="00C82017" w:rsidRPr="009E5F2B" w14:paraId="0F602670" w14:textId="3A194C7B" w:rsidTr="00CA2442">
        <w:tc>
          <w:tcPr>
            <w:tcW w:w="4585" w:type="dxa"/>
          </w:tcPr>
          <w:p w14:paraId="0D08382F" w14:textId="77777777" w:rsidR="00C82017" w:rsidRPr="009E5F2B" w:rsidRDefault="00C82017" w:rsidP="00C82017">
            <w:pPr>
              <w:suppressAutoHyphens/>
              <w:jc w:val="both"/>
              <w:rPr>
                <w:rFonts w:ascii="Calibri" w:hAnsi="Calibri" w:cs="Calibri"/>
                <w:noProof/>
                <w:sz w:val="22"/>
                <w:szCs w:val="22"/>
              </w:rPr>
            </w:pPr>
          </w:p>
        </w:tc>
        <w:tc>
          <w:tcPr>
            <w:tcW w:w="4770" w:type="dxa"/>
          </w:tcPr>
          <w:p w14:paraId="7797CDBE"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F6F0B67" w14:textId="15BCE1AB" w:rsidTr="00CA2442">
        <w:tc>
          <w:tcPr>
            <w:tcW w:w="4585" w:type="dxa"/>
          </w:tcPr>
          <w:p w14:paraId="76AF5579" w14:textId="0497168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10.2</w:t>
            </w:r>
            <w:r w:rsidRPr="009E5F2B">
              <w:rPr>
                <w:rFonts w:ascii="Calibri" w:hAnsi="Calibri" w:cs="Calibri"/>
                <w:noProof/>
                <w:sz w:val="22"/>
                <w:szCs w:val="22"/>
              </w:rPr>
              <w:tab/>
              <w:t>The above obligation of Janssen, as stated in Section 10.1, shall not apply and Janssen shall not be liable for any indemnification or expenses, and, in fact, Institution shall defend, indemnify and hold harmless Janssen, for actions or claims in any way arising from or caused by the willful, reckless, or negligent acts or omissions, or professional malpractice of Institution or any of its managers, officers, agents or employees (including Principal Investigator and co-investigators), or arising from or caused by any of their failures to comply with the provisions of this Agreement or the  Protocol, with Janssen’s written recommendations and instructions related to the use of the Study Product, or with any applicable legal and regulatory requirements.</w:t>
            </w:r>
          </w:p>
        </w:tc>
        <w:tc>
          <w:tcPr>
            <w:tcW w:w="4770" w:type="dxa"/>
          </w:tcPr>
          <w:p w14:paraId="0A2A297A" w14:textId="1FD50943"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10.2</w:t>
            </w:r>
            <w:r w:rsidRPr="009E5F2B">
              <w:rPr>
                <w:rFonts w:ascii="Calibri" w:eastAsia="Calibri" w:hAnsi="Calibri" w:cs="Calibri"/>
                <w:sz w:val="22"/>
                <w:szCs w:val="22"/>
                <w:lang w:val="cs-CZ"/>
              </w:rPr>
              <w:tab/>
              <w:t>Výše uvedený závazek společnosti Janssen, který je uveden v</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části</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10.1, nebude uplatňován a společnost Janssen neponese odpovědnost za jakékoli odškodnění či výdaje; přesněji řečeno, </w:t>
            </w:r>
            <w:r w:rsidR="00786BE7" w:rsidRPr="009E5F2B">
              <w:rPr>
                <w:rStyle w:val="DeltaViewInsertion"/>
                <w:rFonts w:ascii="Calibri" w:eastAsia="Calibri" w:hAnsi="Calibri" w:cs="Calibri"/>
                <w:color w:val="auto"/>
                <w:sz w:val="22"/>
                <w:szCs w:val="22"/>
                <w:u w:val="none"/>
                <w:lang w:val="cs-CZ"/>
              </w:rPr>
              <w:t>poskytovatel</w:t>
            </w:r>
            <w:r w:rsidR="00786BE7"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bude hájit, odškodní a zprostí odpovědnosti společnost Janssen v případě žalob nebo nároků, které jakkoli vzniknou nebo budou způsobeny úmyslným, </w:t>
            </w:r>
            <w:r w:rsidR="00CB3FB1" w:rsidRPr="009E5F2B">
              <w:rPr>
                <w:rFonts w:ascii="Calibri" w:eastAsia="Calibri" w:hAnsi="Calibri" w:cs="Calibri"/>
                <w:sz w:val="22"/>
                <w:szCs w:val="22"/>
                <w:lang w:val="cs-CZ"/>
              </w:rPr>
              <w:t xml:space="preserve">nezodpovědným </w:t>
            </w:r>
            <w:r w:rsidRPr="009E5F2B">
              <w:rPr>
                <w:rFonts w:ascii="Calibri" w:eastAsia="Calibri" w:hAnsi="Calibri" w:cs="Calibri"/>
                <w:sz w:val="22"/>
                <w:szCs w:val="22"/>
                <w:lang w:val="cs-CZ"/>
              </w:rPr>
              <w:t xml:space="preserve">nebo nedbalým jednáním nebo opomenutím nebo </w:t>
            </w:r>
            <w:r w:rsidR="00CB3FB1" w:rsidRPr="009E5F2B">
              <w:rPr>
                <w:rFonts w:ascii="Calibri" w:eastAsia="Calibri" w:hAnsi="Calibri" w:cs="Calibri"/>
                <w:sz w:val="22"/>
                <w:szCs w:val="22"/>
                <w:lang w:val="cs-CZ"/>
              </w:rPr>
              <w:t>zanedbáním odborné péče</w:t>
            </w:r>
            <w:r w:rsidRPr="009E5F2B">
              <w:rPr>
                <w:rFonts w:ascii="Calibri" w:eastAsia="Calibri" w:hAnsi="Calibri" w:cs="Calibri"/>
                <w:sz w:val="22"/>
                <w:szCs w:val="22"/>
                <w:lang w:val="cs-CZ"/>
              </w:rPr>
              <w:t xml:space="preserve"> </w:t>
            </w:r>
            <w:r w:rsidR="00786BE7" w:rsidRPr="009E5F2B">
              <w:rPr>
                <w:rStyle w:val="DeltaViewInsertion"/>
                <w:rFonts w:ascii="Calibri" w:eastAsia="Calibri" w:hAnsi="Calibri" w:cs="Calibri"/>
                <w:color w:val="auto"/>
                <w:sz w:val="22"/>
                <w:szCs w:val="22"/>
                <w:u w:val="none"/>
                <w:lang w:val="cs-CZ"/>
              </w:rPr>
              <w:t>poskytovatel</w:t>
            </w:r>
            <w:r w:rsidR="00786BE7" w:rsidRPr="009E5F2B">
              <w:rPr>
                <w:rFonts w:ascii="Calibri" w:eastAsia="Calibri" w:hAnsi="Calibri" w:cs="Calibri"/>
                <w:sz w:val="22"/>
                <w:szCs w:val="22"/>
                <w:lang w:val="cs-CZ"/>
              </w:rPr>
              <w:t xml:space="preserve">e </w:t>
            </w:r>
            <w:r w:rsidRPr="009E5F2B">
              <w:rPr>
                <w:rFonts w:ascii="Calibri" w:eastAsia="Calibri" w:hAnsi="Calibri" w:cs="Calibri"/>
                <w:sz w:val="22"/>
                <w:szCs w:val="22"/>
                <w:lang w:val="cs-CZ"/>
              </w:rPr>
              <w:t>nebo kohokoli z jeho zmocněnců, vedoucích pracovníků, zástupců nebo zaměstnanců (včetně hlavního zkoušejícího a spoluzkoušejících) nebo které vzniknou či budou způsobeny jakýmkoli jejich nedodržením ustanovení této smlouvy nebo protokolu, písemného doporučení a pokynů společnosti Janssen týkajících se použití hodnoceného p</w:t>
            </w:r>
            <w:r w:rsidR="00786BE7"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nebo jakýchkoli zákonných a regulačních požadavků.</w:t>
            </w:r>
          </w:p>
        </w:tc>
      </w:tr>
      <w:tr w:rsidR="00C82017" w:rsidRPr="009E5F2B" w14:paraId="242EACE9" w14:textId="0E85E452" w:rsidTr="00CA2442">
        <w:tc>
          <w:tcPr>
            <w:tcW w:w="4585" w:type="dxa"/>
          </w:tcPr>
          <w:p w14:paraId="22153F6B" w14:textId="77777777" w:rsidR="00C82017" w:rsidRPr="009E5F2B" w:rsidRDefault="00C82017" w:rsidP="00C82017">
            <w:pPr>
              <w:suppressAutoHyphens/>
              <w:jc w:val="both"/>
              <w:rPr>
                <w:rFonts w:ascii="Calibri" w:hAnsi="Calibri" w:cs="Calibri"/>
                <w:noProof/>
                <w:sz w:val="22"/>
                <w:szCs w:val="22"/>
              </w:rPr>
            </w:pPr>
          </w:p>
        </w:tc>
        <w:tc>
          <w:tcPr>
            <w:tcW w:w="4770" w:type="dxa"/>
          </w:tcPr>
          <w:p w14:paraId="4194DDB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2443CF7" w14:textId="070A19E9" w:rsidTr="00CA2442">
        <w:tc>
          <w:tcPr>
            <w:tcW w:w="4585" w:type="dxa"/>
          </w:tcPr>
          <w:p w14:paraId="2DAC3399" w14:textId="33488885"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10.3</w:t>
            </w:r>
            <w:r w:rsidRPr="009E5F2B">
              <w:rPr>
                <w:rFonts w:ascii="Calibri" w:hAnsi="Calibri" w:cs="Calibri"/>
                <w:noProof/>
                <w:sz w:val="22"/>
                <w:szCs w:val="22"/>
              </w:rPr>
              <w:tab/>
              <w:t>The obligation of the indemnifying party hereunder shall apply only if the other party provides prompt notification upon receipt of notice of any claim or suit, permits the indemnifying party and its attorneys and personnel to handle and control the defense of such claims or suits, including pretrial, trial or settlement, and the indemnified party fully cooperates and assists in such defense, provided that the indemnifying party shall not be relieved of its obligations hereunder if the indemnified party’s failure to notify the indemnifying party does not prejudice the defense of such claim. The indemnified party further agrees that it will not settle or compromise any such claim or suit without the prior written consent of the indemnifying party.</w:t>
            </w:r>
          </w:p>
        </w:tc>
        <w:tc>
          <w:tcPr>
            <w:tcW w:w="4770" w:type="dxa"/>
          </w:tcPr>
          <w:p w14:paraId="2990B91E" w14:textId="27064A2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10.3</w:t>
            </w:r>
            <w:r w:rsidRPr="009E5F2B">
              <w:rPr>
                <w:rFonts w:ascii="Calibri" w:eastAsia="Calibri" w:hAnsi="Calibri" w:cs="Calibri"/>
                <w:sz w:val="22"/>
                <w:szCs w:val="22"/>
                <w:lang w:val="cs-CZ"/>
              </w:rPr>
              <w:tab/>
              <w:t>Povinnost odškodňující strany podle této smlouvy bude platit pouze v případě, že druhá strana poskytne včasné vyrozumění po obdržení oznámení o jakýchkoli nárocích nebo žalobách, umožní odškodňující straně a jejím právním zástupcům a personálu řídit a vést obhajobu ve věci těchto nároků či žaloby, včetně předběžného řízení, soudního řízení či urovnání nároku, a odškodňovaná strana bude plně spolupracovat a asistovat během této obhajoby, s tím, že odškodňující strana nebude zproštěna svých povinností podle této smlouvy, pokud tím, že odškodněná strana nevyrozuměla odškodňující stranu, není dotčena obrana takového nároku. Odškodňovaná strana dále souhlasí s tím, že neurovná ani smírně nenarovná žádný takovýto nárok či žalobu bez předchozího písemného souhlasu odškodňující strany.</w:t>
            </w:r>
          </w:p>
        </w:tc>
      </w:tr>
      <w:tr w:rsidR="00C82017" w:rsidRPr="009E5F2B" w14:paraId="0BD97B26" w14:textId="301A7397" w:rsidTr="00CA2442">
        <w:tc>
          <w:tcPr>
            <w:tcW w:w="4585" w:type="dxa"/>
          </w:tcPr>
          <w:p w14:paraId="4EE3950A"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1D12A79"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0C1C3E5" w14:textId="5057036D" w:rsidTr="00CA2442">
        <w:tc>
          <w:tcPr>
            <w:tcW w:w="4585" w:type="dxa"/>
          </w:tcPr>
          <w:p w14:paraId="3156247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52B518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C6F8CCD" w14:textId="59E38C39" w:rsidTr="00CA2442">
        <w:tc>
          <w:tcPr>
            <w:tcW w:w="4585" w:type="dxa"/>
          </w:tcPr>
          <w:p w14:paraId="3484F9CA" w14:textId="00AA2EBC"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11.</w:t>
            </w:r>
            <w:r w:rsidRPr="009E5F2B">
              <w:rPr>
                <w:rFonts w:ascii="Calibri" w:hAnsi="Calibri" w:cs="Calibri"/>
                <w:b/>
                <w:noProof/>
                <w:sz w:val="22"/>
                <w:szCs w:val="22"/>
              </w:rPr>
              <w:tab/>
            </w:r>
            <w:r w:rsidRPr="009E5F2B">
              <w:rPr>
                <w:rFonts w:ascii="Calibri" w:hAnsi="Calibri" w:cs="Calibri"/>
                <w:b/>
                <w:noProof/>
                <w:sz w:val="22"/>
                <w:szCs w:val="22"/>
                <w:u w:val="single"/>
              </w:rPr>
              <w:t>Insurance</w:t>
            </w:r>
          </w:p>
        </w:tc>
        <w:tc>
          <w:tcPr>
            <w:tcW w:w="4770" w:type="dxa"/>
          </w:tcPr>
          <w:p w14:paraId="09873AEE" w14:textId="37583FF8"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11.</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Pojištění</w:t>
            </w:r>
          </w:p>
        </w:tc>
      </w:tr>
      <w:tr w:rsidR="00C82017" w:rsidRPr="009E5F2B" w14:paraId="682A0F86" w14:textId="23EC763C" w:rsidTr="00CA2442">
        <w:tc>
          <w:tcPr>
            <w:tcW w:w="4585" w:type="dxa"/>
          </w:tcPr>
          <w:p w14:paraId="0E798D2F" w14:textId="77777777" w:rsidR="00C82017" w:rsidRPr="009E5F2B" w:rsidRDefault="00C82017" w:rsidP="00C82017">
            <w:pPr>
              <w:suppressAutoHyphens/>
              <w:jc w:val="both"/>
              <w:rPr>
                <w:rFonts w:ascii="Calibri" w:hAnsi="Calibri" w:cs="Calibri"/>
                <w:noProof/>
                <w:sz w:val="22"/>
                <w:szCs w:val="22"/>
              </w:rPr>
            </w:pPr>
          </w:p>
        </w:tc>
        <w:tc>
          <w:tcPr>
            <w:tcW w:w="4770" w:type="dxa"/>
          </w:tcPr>
          <w:p w14:paraId="418090FF"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5C26097" w14:textId="7C475F20" w:rsidTr="00CA2442">
        <w:tc>
          <w:tcPr>
            <w:tcW w:w="4585" w:type="dxa"/>
          </w:tcPr>
          <w:p w14:paraId="30A28483" w14:textId="7DA65A17"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11.1</w:t>
            </w:r>
            <w:r w:rsidRPr="009E5F2B">
              <w:rPr>
                <w:rFonts w:ascii="Calibri" w:hAnsi="Calibri" w:cs="Calibri"/>
                <w:noProof/>
                <w:sz w:val="22"/>
                <w:szCs w:val="22"/>
              </w:rPr>
              <w:tab/>
              <w:t xml:space="preserve">Institution shall secure and maintain in full force and effect through the performance of the Clinical Trial and following termination of the Clinical Trial to cover any claims arising from the Clinical Trial liability insurance for damages caused in connection with the provision of health care in accordance with section 45(2)n of Act No. 372/2011 Coll., on Health services and conditions of their provision (the Health Services Act), as amended.  </w:t>
            </w:r>
          </w:p>
        </w:tc>
        <w:tc>
          <w:tcPr>
            <w:tcW w:w="4770" w:type="dxa"/>
          </w:tcPr>
          <w:p w14:paraId="59193C52" w14:textId="520A2246"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11.1</w:t>
            </w:r>
            <w:r w:rsidRPr="009E5F2B">
              <w:rPr>
                <w:rFonts w:ascii="Calibri" w:eastAsia="Calibri" w:hAnsi="Calibri" w:cs="Calibri"/>
                <w:sz w:val="22"/>
                <w:szCs w:val="22"/>
                <w:lang w:val="cs-CZ"/>
              </w:rPr>
              <w:tab/>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uzavř</w:t>
            </w:r>
            <w:r w:rsidR="005F388B" w:rsidRPr="009E5F2B">
              <w:rPr>
                <w:rFonts w:ascii="Calibri" w:eastAsia="Calibri" w:hAnsi="Calibri" w:cs="Calibri"/>
                <w:sz w:val="22"/>
                <w:szCs w:val="22"/>
                <w:lang w:val="cs-CZ"/>
              </w:rPr>
              <w:t>e</w:t>
            </w:r>
            <w:r w:rsidRPr="009E5F2B">
              <w:rPr>
                <w:rFonts w:ascii="Calibri" w:eastAsia="Calibri" w:hAnsi="Calibri" w:cs="Calibri"/>
                <w:sz w:val="22"/>
                <w:szCs w:val="22"/>
                <w:lang w:val="cs-CZ"/>
              </w:rPr>
              <w:t xml:space="preserve"> a po celou dobu provádění klinického hodnocení a po jeho skončení budou udržovat v plné platnosti a účinnosti pojištění k pokrytí veškerých nároků, které vzniknou </w:t>
            </w:r>
            <w:r w:rsidR="005F388B" w:rsidRPr="009E5F2B">
              <w:rPr>
                <w:rFonts w:ascii="Calibri" w:eastAsia="Calibri" w:hAnsi="Calibri" w:cs="Calibri"/>
                <w:sz w:val="22"/>
                <w:szCs w:val="22"/>
                <w:lang w:val="cs-CZ"/>
              </w:rPr>
              <w:t>v průběhu</w:t>
            </w:r>
            <w:r w:rsidRPr="009E5F2B">
              <w:rPr>
                <w:rFonts w:ascii="Calibri" w:eastAsia="Calibri" w:hAnsi="Calibri" w:cs="Calibri"/>
                <w:sz w:val="22"/>
                <w:szCs w:val="22"/>
                <w:lang w:val="cs-CZ"/>
              </w:rPr>
              <w:t xml:space="preserve"> provádění klinického hodnocení za škody způsobené v souvislosti s poskytováním zdravotní péče v souladu s</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oddílem</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45 odst.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2n zákona</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č.</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372/2011 Sb., o zdravotních službách a podmínkách jejich poskytování (zákon o zdravotních službách), ve znění pozdějších předpisů.</w:t>
            </w:r>
          </w:p>
        </w:tc>
      </w:tr>
      <w:tr w:rsidR="00C82017" w:rsidRPr="009E5F2B" w14:paraId="73BEFB9B" w14:textId="7D1B1160" w:rsidTr="00CA2442">
        <w:tc>
          <w:tcPr>
            <w:tcW w:w="4585" w:type="dxa"/>
          </w:tcPr>
          <w:p w14:paraId="76249041" w14:textId="67C67008" w:rsidR="00C82017" w:rsidRPr="009E5F2B" w:rsidRDefault="00C82017" w:rsidP="00C82017">
            <w:pPr>
              <w:tabs>
                <w:tab w:val="num" w:pos="1440"/>
              </w:tabs>
              <w:suppressAutoHyphens/>
              <w:jc w:val="both"/>
              <w:rPr>
                <w:rFonts w:ascii="Calibri" w:hAnsi="Calibri" w:cs="Calibri"/>
                <w:noProof/>
                <w:sz w:val="22"/>
                <w:szCs w:val="22"/>
                <w:lang w:val="cs-CZ"/>
              </w:rPr>
            </w:pPr>
          </w:p>
        </w:tc>
        <w:tc>
          <w:tcPr>
            <w:tcW w:w="4770" w:type="dxa"/>
          </w:tcPr>
          <w:p w14:paraId="127694CD" w14:textId="75C4FCE3" w:rsidR="00C82017" w:rsidRPr="009E5F2B" w:rsidRDefault="00C82017" w:rsidP="00C82017">
            <w:pPr>
              <w:tabs>
                <w:tab w:val="num" w:pos="1440"/>
              </w:tabs>
              <w:suppressAutoHyphens/>
              <w:jc w:val="both"/>
              <w:rPr>
                <w:rFonts w:ascii="Calibri" w:hAnsi="Calibri" w:cs="Calibri"/>
                <w:sz w:val="22"/>
                <w:szCs w:val="22"/>
                <w:lang w:val="cs-CZ"/>
              </w:rPr>
            </w:pPr>
          </w:p>
        </w:tc>
      </w:tr>
      <w:tr w:rsidR="00C82017" w:rsidRPr="009E5F2B" w14:paraId="7B222F9D" w14:textId="6A3738F0" w:rsidTr="00CA2442">
        <w:tc>
          <w:tcPr>
            <w:tcW w:w="4585" w:type="dxa"/>
          </w:tcPr>
          <w:p w14:paraId="00C75C07" w14:textId="07A0085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11.2</w:t>
            </w:r>
            <w:r w:rsidRPr="009E5F2B">
              <w:rPr>
                <w:rFonts w:ascii="Calibri" w:hAnsi="Calibri" w:cs="Calibri"/>
                <w:noProof/>
                <w:sz w:val="22"/>
                <w:szCs w:val="22"/>
              </w:rPr>
              <w:tab/>
              <w:t>Janssen shall secure and maintain in full force and effect through the performance of the Clinical Trial (and following termination of the Clinical Trial to cover any claims arising from the Clinical Trial) insurance coverage required for clinical trials or as otherwise required by applicable law in amounts appropriate to the conduct of Janssen’s business activities and in compliance with section 58(2) of Act No. 378/2007 Coll., on Pharmaceuticals and on Amendments to Some Related Acts (Act on Pharmaceuticals), as amended.</w:t>
            </w:r>
          </w:p>
        </w:tc>
        <w:tc>
          <w:tcPr>
            <w:tcW w:w="4770" w:type="dxa"/>
          </w:tcPr>
          <w:p w14:paraId="63903F6E" w14:textId="2F951F81"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11.2</w:t>
            </w:r>
            <w:r w:rsidRPr="009E5F2B">
              <w:rPr>
                <w:rFonts w:ascii="Calibri" w:eastAsia="Calibri" w:hAnsi="Calibri" w:cs="Calibri"/>
                <w:sz w:val="22"/>
                <w:szCs w:val="22"/>
                <w:lang w:val="cs-CZ"/>
              </w:rPr>
              <w:tab/>
              <w:t>Společnost Janssen uzavře a po celou dobu provádění klinického hodnocení (a po jeho skončení k pokrytí veškerých nároků (a po jeho skončení k pokrytí veškerých nároků, které vzniknou v důsledku provádění klinického hodnocení) bude udržovat v plné platnosti a účinnosti pojištění požadované pro klinické hodnocení nebo v rozsahu svých zákonných povinností na pojistnou částku odpovídající provádění podnikatelské činnosti společnosti Janssen a v souladu se zákonem č.</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378/2007 Sb. </w:t>
            </w:r>
            <w:r w:rsidR="00381173" w:rsidRPr="009E5F2B">
              <w:rPr>
                <w:rFonts w:ascii="Calibri" w:eastAsia="Calibri" w:hAnsi="Calibri" w:cs="Calibri"/>
                <w:sz w:val="22"/>
                <w:szCs w:val="22"/>
                <w:lang w:val="cs-CZ"/>
              </w:rPr>
              <w:t>O</w:t>
            </w:r>
            <w:r w:rsidRPr="009E5F2B">
              <w:rPr>
                <w:rFonts w:ascii="Calibri" w:eastAsia="Calibri" w:hAnsi="Calibri" w:cs="Calibri"/>
                <w:sz w:val="22"/>
                <w:szCs w:val="22"/>
                <w:lang w:val="cs-CZ"/>
              </w:rPr>
              <w:t>ddílu</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58</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odst.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2 o léčivech a o změnách některých souvisejících zákonů (zákon o léčivech), ve znění pozdějších předpisů.</w:t>
            </w:r>
          </w:p>
        </w:tc>
      </w:tr>
      <w:tr w:rsidR="00C82017" w:rsidRPr="009E5F2B" w14:paraId="5C17B417" w14:textId="2FDE3C8C" w:rsidTr="00CA2442">
        <w:tc>
          <w:tcPr>
            <w:tcW w:w="4585" w:type="dxa"/>
          </w:tcPr>
          <w:p w14:paraId="69898748"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BC59BAD"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69456A7" w14:textId="66F22D5D" w:rsidTr="00CA2442">
        <w:tc>
          <w:tcPr>
            <w:tcW w:w="4585" w:type="dxa"/>
          </w:tcPr>
          <w:p w14:paraId="1464B584" w14:textId="216D840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11.3</w:t>
            </w:r>
            <w:r w:rsidRPr="009E5F2B">
              <w:rPr>
                <w:rFonts w:ascii="Calibri" w:hAnsi="Calibri" w:cs="Calibri"/>
                <w:noProof/>
                <w:sz w:val="22"/>
                <w:szCs w:val="22"/>
              </w:rPr>
              <w:tab/>
              <w:t>Upon request, each party required to maintain insurance pursuant to this Agreement shall provide the other party with certificates of insurance evidencing the required insurance coverage.</w:t>
            </w:r>
          </w:p>
        </w:tc>
        <w:tc>
          <w:tcPr>
            <w:tcW w:w="4770" w:type="dxa"/>
          </w:tcPr>
          <w:p w14:paraId="73C329D1" w14:textId="7D4DB0F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11.3</w:t>
            </w:r>
            <w:r w:rsidRPr="009E5F2B">
              <w:rPr>
                <w:rFonts w:ascii="Calibri" w:eastAsia="Calibri" w:hAnsi="Calibri" w:cs="Calibri"/>
                <w:sz w:val="22"/>
                <w:szCs w:val="22"/>
                <w:lang w:val="cs-CZ"/>
              </w:rPr>
              <w:tab/>
              <w:t>Na vyžádání každá strana povinná uzavřít a udržovat pojištění podle této smlouvy předá druhé straně osvědčení o pojištění dokládající požadované pojistné krytí.</w:t>
            </w:r>
          </w:p>
        </w:tc>
      </w:tr>
      <w:tr w:rsidR="00C82017" w:rsidRPr="009E5F2B" w14:paraId="612BFAF9" w14:textId="21281962" w:rsidTr="00CA2442">
        <w:tc>
          <w:tcPr>
            <w:tcW w:w="4585" w:type="dxa"/>
          </w:tcPr>
          <w:p w14:paraId="33CD2C5F" w14:textId="77777777" w:rsidR="00C82017" w:rsidRPr="009E5F2B" w:rsidRDefault="00C82017" w:rsidP="00C82017">
            <w:pPr>
              <w:suppressAutoHyphens/>
              <w:jc w:val="both"/>
              <w:rPr>
                <w:rFonts w:ascii="Calibri" w:hAnsi="Calibri" w:cs="Calibri"/>
                <w:noProof/>
                <w:sz w:val="22"/>
                <w:szCs w:val="22"/>
              </w:rPr>
            </w:pPr>
          </w:p>
        </w:tc>
        <w:tc>
          <w:tcPr>
            <w:tcW w:w="4770" w:type="dxa"/>
          </w:tcPr>
          <w:p w14:paraId="1A62922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85059A7" w14:textId="528DBBEE" w:rsidTr="00CA2442">
        <w:tc>
          <w:tcPr>
            <w:tcW w:w="4585" w:type="dxa"/>
          </w:tcPr>
          <w:p w14:paraId="6F4800B7" w14:textId="77777777" w:rsidR="00C82017" w:rsidRPr="009E5F2B" w:rsidRDefault="00C82017" w:rsidP="00C82017">
            <w:pPr>
              <w:suppressAutoHyphens/>
              <w:jc w:val="both"/>
              <w:rPr>
                <w:rFonts w:ascii="Calibri" w:hAnsi="Calibri" w:cs="Calibri"/>
                <w:noProof/>
                <w:sz w:val="22"/>
                <w:szCs w:val="22"/>
              </w:rPr>
            </w:pPr>
          </w:p>
        </w:tc>
        <w:tc>
          <w:tcPr>
            <w:tcW w:w="4770" w:type="dxa"/>
          </w:tcPr>
          <w:p w14:paraId="226F8A8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4EDE4EC" w14:textId="2C223A8E" w:rsidTr="00CA2442">
        <w:tc>
          <w:tcPr>
            <w:tcW w:w="4585" w:type="dxa"/>
          </w:tcPr>
          <w:p w14:paraId="7D8C282B" w14:textId="016EF77F"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12.</w:t>
            </w:r>
            <w:r w:rsidRPr="009E5F2B">
              <w:rPr>
                <w:rFonts w:ascii="Calibri" w:hAnsi="Calibri" w:cs="Calibri"/>
                <w:b/>
                <w:noProof/>
                <w:sz w:val="22"/>
                <w:szCs w:val="22"/>
              </w:rPr>
              <w:tab/>
            </w:r>
            <w:r w:rsidRPr="009E5F2B">
              <w:rPr>
                <w:rFonts w:ascii="Calibri" w:hAnsi="Calibri" w:cs="Calibri"/>
                <w:b/>
                <w:noProof/>
                <w:sz w:val="22"/>
                <w:szCs w:val="22"/>
                <w:u w:val="single"/>
              </w:rPr>
              <w:t>Financial Disclosure – Conflict of Interest – Debarment</w:t>
            </w:r>
          </w:p>
        </w:tc>
        <w:tc>
          <w:tcPr>
            <w:tcW w:w="4770" w:type="dxa"/>
          </w:tcPr>
          <w:p w14:paraId="382D2770" w14:textId="45C41E67"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12.</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Finanční prohlášení</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střet zájmů</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zákaz činnosti</w:t>
            </w:r>
          </w:p>
        </w:tc>
      </w:tr>
      <w:tr w:rsidR="00C82017" w:rsidRPr="009E5F2B" w14:paraId="3ACE130C" w14:textId="374EC2F6" w:rsidTr="00CA2442">
        <w:tc>
          <w:tcPr>
            <w:tcW w:w="4585" w:type="dxa"/>
          </w:tcPr>
          <w:p w14:paraId="3573E968" w14:textId="77777777" w:rsidR="00C82017" w:rsidRPr="009E5F2B" w:rsidRDefault="00C82017" w:rsidP="00C82017">
            <w:pPr>
              <w:suppressAutoHyphens/>
              <w:jc w:val="both"/>
              <w:rPr>
                <w:rFonts w:ascii="Calibri" w:hAnsi="Calibri" w:cs="Calibri"/>
                <w:noProof/>
                <w:sz w:val="22"/>
                <w:szCs w:val="22"/>
              </w:rPr>
            </w:pPr>
          </w:p>
        </w:tc>
        <w:tc>
          <w:tcPr>
            <w:tcW w:w="4770" w:type="dxa"/>
          </w:tcPr>
          <w:p w14:paraId="639A37F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8B67103" w14:textId="2E61444A" w:rsidTr="00CA2442">
        <w:tc>
          <w:tcPr>
            <w:tcW w:w="4585" w:type="dxa"/>
          </w:tcPr>
          <w:p w14:paraId="0EBD8C27" w14:textId="1919710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12.1 </w:t>
            </w:r>
            <w:r w:rsidRPr="009E5F2B">
              <w:rPr>
                <w:rFonts w:ascii="Calibri" w:hAnsi="Calibri" w:cs="Calibri"/>
                <w:noProof/>
                <w:sz w:val="22"/>
                <w:szCs w:val="22"/>
              </w:rPr>
              <w:tab/>
              <w:t xml:space="preserve">Institution and Principal Investigator agree to provide all information to Janssen necessary to comply with any disclosure requirements mandated by any competent health authority (including, if applicable, the US FDA), </w:t>
            </w:r>
            <w:r w:rsidRPr="009E5F2B">
              <w:rPr>
                <w:rFonts w:ascii="Calibri" w:hAnsi="Calibri" w:cs="Calibri"/>
                <w:noProof/>
                <w:color w:val="0D0D0D"/>
                <w:sz w:val="22"/>
                <w:szCs w:val="22"/>
              </w:rPr>
              <w:t xml:space="preserve">relevant trade association or similar body, or </w:t>
            </w:r>
            <w:r w:rsidRPr="009E5F2B">
              <w:rPr>
                <w:rFonts w:ascii="Calibri" w:hAnsi="Calibri" w:cs="Calibri"/>
                <w:noProof/>
                <w:sz w:val="22"/>
                <w:szCs w:val="22"/>
              </w:rPr>
              <w:t>other applicable national or local laws, including any information required to be disclosed in connection with any financial relationship between Janssen and its affiliates and agents of the Johnson &amp; Johnson group of companies on one hand, and on the other hand, Institution/Principal Investigator/any co-investigator involved in the Clinical Trial/any other agent or employee of Institution or Principal Investigator. This disclosure requirement may require disclosure of information involving immediate family members of those involved in the Clinical Trial.</w:t>
            </w:r>
          </w:p>
        </w:tc>
        <w:tc>
          <w:tcPr>
            <w:tcW w:w="4770" w:type="dxa"/>
          </w:tcPr>
          <w:p w14:paraId="64858AA5" w14:textId="1CA30710"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12.1 </w:t>
            </w:r>
            <w:r w:rsidRPr="009E5F2B">
              <w:rPr>
                <w:rFonts w:ascii="Calibri" w:eastAsia="Calibri" w:hAnsi="Calibri" w:cs="Calibri"/>
                <w:sz w:val="22"/>
                <w:szCs w:val="22"/>
                <w:lang w:val="cs-CZ"/>
              </w:rPr>
              <w:tab/>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 hlavní zkoušející souhlasí s tím, že společnosti Janssen poskytnou veškeré informace nezbytné k tomu, aby byly splněny veškeré požadavky na zveřejnění stanovené příslušným zdravotním úřadem (včetně amerického úřadu FDA, je-li to relevantní), </w:t>
            </w:r>
            <w:r w:rsidRPr="009E5F2B">
              <w:rPr>
                <w:rFonts w:ascii="Calibri" w:eastAsia="Calibri" w:hAnsi="Calibri" w:cs="Calibri"/>
                <w:color w:val="0D0D0D"/>
                <w:sz w:val="22"/>
                <w:szCs w:val="22"/>
                <w:lang w:val="cs-CZ"/>
              </w:rPr>
              <w:t>příslušným oborovým sdružením nebo obdobným subjektem nebo</w:t>
            </w:r>
            <w:r w:rsidRPr="009E5F2B">
              <w:rPr>
                <w:rFonts w:ascii="Calibri" w:eastAsia="Calibri" w:hAnsi="Calibri" w:cs="Calibri"/>
                <w:sz w:val="22"/>
                <w:szCs w:val="22"/>
                <w:lang w:val="cs-CZ"/>
              </w:rPr>
              <w:t xml:space="preserve"> jinými platnými </w:t>
            </w:r>
            <w:r w:rsidR="00CF1694" w:rsidRPr="009E5F2B">
              <w:rPr>
                <w:rFonts w:ascii="Calibri" w:eastAsia="Calibri" w:hAnsi="Calibri" w:cs="Calibri"/>
                <w:sz w:val="22"/>
                <w:szCs w:val="22"/>
                <w:lang w:val="cs-CZ"/>
              </w:rPr>
              <w:t>národními</w:t>
            </w:r>
            <w:r w:rsidR="00666EF6"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nebo místními právními předpisy, včetně veškerých informací, které musí být oznámeny v souvislosti s jakýmkoli finančním vztahem mezi společností Janssen, jejími přidruženými společnostmi a zástupci skupiny Johnson &amp; Johnson na straně jedné a na straně druhé </w:t>
            </w:r>
            <w:r w:rsidR="00786BE7"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hlavním zkoušejícím</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jakýmkoli spoluzkoušejícím zapojeným do klinického hodnocení</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jakýmkoli jiným zástupcem nebo zaměstnancem </w:t>
            </w:r>
            <w:r w:rsidR="00786BE7" w:rsidRPr="009E5F2B">
              <w:rPr>
                <w:rStyle w:val="DeltaViewInsertion"/>
                <w:rFonts w:ascii="Calibri" w:eastAsia="Calibri" w:hAnsi="Calibri" w:cs="Calibri"/>
                <w:color w:val="auto"/>
                <w:sz w:val="22"/>
                <w:szCs w:val="22"/>
                <w:u w:val="none"/>
                <w:lang w:val="cs-CZ"/>
              </w:rPr>
              <w:t>poskytovatele</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nebo hlavního zkoušejícího. Tento požadavek zveřejnění může vyžadovat zveřejnění informací týkajících se nejbližších rodinných příslušníků osob zapojených do </w:t>
            </w:r>
            <w:r w:rsidR="001E7913"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linického hodnocení.</w:t>
            </w:r>
          </w:p>
        </w:tc>
      </w:tr>
      <w:tr w:rsidR="00C82017" w:rsidRPr="009E5F2B" w14:paraId="4D0D72C2" w14:textId="7224CBE2" w:rsidTr="00CA2442">
        <w:tc>
          <w:tcPr>
            <w:tcW w:w="4585" w:type="dxa"/>
          </w:tcPr>
          <w:p w14:paraId="2A1A4673"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8AE852E"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2C9B7888" w14:textId="2A37F4BA" w:rsidTr="00CA2442">
        <w:tc>
          <w:tcPr>
            <w:tcW w:w="4585" w:type="dxa"/>
          </w:tcPr>
          <w:p w14:paraId="17F8532C" w14:textId="00121059"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12.2</w:t>
            </w:r>
            <w:r w:rsidRPr="009E5F2B">
              <w:rPr>
                <w:rFonts w:ascii="Calibri" w:hAnsi="Calibri" w:cs="Calibri"/>
                <w:noProof/>
                <w:sz w:val="22"/>
                <w:szCs w:val="22"/>
              </w:rPr>
              <w:tab/>
              <w:t>Institution and Principal Investigator confirm that there is no conflict of interest between the Parties that would inhibit or affect Institution and/or Principal Investigator’s performance under this Agreement and confirm that their performance under this Agreement does not violate any other agreement with third parties. Institution and Principal Investigator will promptly inform Janssen if any conflict of interest arises during the performance of this Agreement.</w:t>
            </w:r>
          </w:p>
        </w:tc>
        <w:tc>
          <w:tcPr>
            <w:tcW w:w="4770" w:type="dxa"/>
          </w:tcPr>
          <w:p w14:paraId="3FB45432" w14:textId="69D1CBA4"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12.2</w:t>
            </w:r>
            <w:r w:rsidRPr="009E5F2B">
              <w:rPr>
                <w:rFonts w:ascii="Calibri" w:eastAsia="Calibri" w:hAnsi="Calibri" w:cs="Calibri"/>
                <w:sz w:val="22"/>
                <w:szCs w:val="22"/>
                <w:lang w:val="cs-CZ"/>
              </w:rPr>
              <w:tab/>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 hlavní zkoušející potvrzují, že mezi smluvními stranami neexistuje střet zájmů, který by bránil plnění závazků </w:t>
            </w:r>
            <w:r w:rsidR="00786BE7" w:rsidRPr="009E5F2B">
              <w:rPr>
                <w:rStyle w:val="DeltaViewInsertion"/>
                <w:rFonts w:ascii="Calibri" w:eastAsia="Calibri" w:hAnsi="Calibri" w:cs="Calibri"/>
                <w:color w:val="auto"/>
                <w:sz w:val="22"/>
                <w:szCs w:val="22"/>
                <w:u w:val="none"/>
                <w:lang w:val="cs-CZ"/>
              </w:rPr>
              <w:t>poskytovatel</w:t>
            </w:r>
            <w:r w:rsidR="00772440" w:rsidRPr="009E5F2B">
              <w:rPr>
                <w:rStyle w:val="DeltaViewInsertion"/>
                <w:rFonts w:ascii="Calibri" w:eastAsia="Calibri" w:hAnsi="Calibri" w:cs="Calibri"/>
                <w:color w:val="auto"/>
                <w:sz w:val="22"/>
                <w:szCs w:val="22"/>
                <w:u w:val="none"/>
                <w:lang w:val="cs-CZ"/>
              </w:rPr>
              <w:t>e</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a/nebo hlavního zkoušejícího dle této smlouvy nebo je ovlivňoval, a dále potvrzují, že jejich plnění dle této smlouvy není porušením žádné jiné smlouvy s třetími stranami. </w:t>
            </w:r>
            <w:r w:rsidR="00786BE7"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a hlavní zkoušející budou společnost Janssen neprodleně informovat v případě, že v průběhu plnění této smlouvy vznikne jakýkoli střet zájmů.</w:t>
            </w:r>
          </w:p>
        </w:tc>
      </w:tr>
      <w:tr w:rsidR="00C82017" w:rsidRPr="009E5F2B" w14:paraId="37B40AAB" w14:textId="040EC6BA" w:rsidTr="00CA2442">
        <w:tc>
          <w:tcPr>
            <w:tcW w:w="4585" w:type="dxa"/>
          </w:tcPr>
          <w:p w14:paraId="636BC010"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5EA88C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8EE5FEC" w14:textId="518D8DB6" w:rsidTr="00CA2442">
        <w:tc>
          <w:tcPr>
            <w:tcW w:w="4585" w:type="dxa"/>
          </w:tcPr>
          <w:p w14:paraId="110A0855" w14:textId="5009D1CA"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 xml:space="preserve">12.3 </w:t>
            </w:r>
            <w:r w:rsidRPr="009E5F2B">
              <w:rPr>
                <w:rFonts w:ascii="Calibri" w:hAnsi="Calibri" w:cs="Calibri"/>
                <w:noProof/>
                <w:sz w:val="22"/>
                <w:szCs w:val="22"/>
              </w:rPr>
              <w:tab/>
              <w:t xml:space="preserve">Principal Investigator confirms he/she: </w:t>
            </w:r>
          </w:p>
        </w:tc>
        <w:tc>
          <w:tcPr>
            <w:tcW w:w="4770" w:type="dxa"/>
          </w:tcPr>
          <w:p w14:paraId="3E825609" w14:textId="182F3745"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 xml:space="preserve">12.3 </w:t>
            </w:r>
            <w:r w:rsidRPr="009E5F2B">
              <w:rPr>
                <w:rFonts w:ascii="Calibri" w:eastAsia="Calibri" w:hAnsi="Calibri" w:cs="Calibri"/>
                <w:sz w:val="22"/>
                <w:szCs w:val="22"/>
                <w:lang w:val="cs-CZ"/>
              </w:rPr>
              <w:tab/>
              <w:t>Hlavní zkoušející potvrzuje, že:</w:t>
            </w:r>
          </w:p>
        </w:tc>
      </w:tr>
      <w:tr w:rsidR="00C82017" w:rsidRPr="009E5F2B" w14:paraId="44DFE248" w14:textId="292B65B9" w:rsidTr="00CA2442">
        <w:tc>
          <w:tcPr>
            <w:tcW w:w="4585" w:type="dxa"/>
          </w:tcPr>
          <w:p w14:paraId="7BE2BFAA" w14:textId="23C219B6"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 xml:space="preserve">is not debarred by a competent health authority (including, if applicable, the US FDA); and </w:t>
            </w:r>
          </w:p>
        </w:tc>
        <w:tc>
          <w:tcPr>
            <w:tcW w:w="4770" w:type="dxa"/>
          </w:tcPr>
          <w:p w14:paraId="00EA2481" w14:textId="40B7AB03" w:rsidR="00C82017" w:rsidRPr="009E5F2B" w:rsidRDefault="00C82017" w:rsidP="00C82017">
            <w:pPr>
              <w:autoSpaceDE w:val="0"/>
              <w:autoSpaceDN w:val="0"/>
              <w:adjustRightInd w:val="0"/>
              <w:ind w:left="567"/>
              <w:jc w:val="both"/>
              <w:rPr>
                <w:rFonts w:ascii="Calibri" w:hAnsi="Calibri" w:cs="Calibri"/>
                <w:bCs/>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mu nebyl uložen trest zákazu činnosti příslušným zdravotním úřadem (případně včetně amerického Úřadu pro kontrolu potravin a léčiv [FDA]) a</w:t>
            </w:r>
          </w:p>
        </w:tc>
      </w:tr>
      <w:tr w:rsidR="00C82017" w:rsidRPr="009E5F2B" w14:paraId="6ED1C600" w14:textId="3187287B" w:rsidTr="00CA2442">
        <w:tc>
          <w:tcPr>
            <w:tcW w:w="4585" w:type="dxa"/>
          </w:tcPr>
          <w:p w14:paraId="5BF8B201" w14:textId="68612EBC"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has not been sentenced for malpractice related to the conduct of clinical trials.</w:t>
            </w:r>
          </w:p>
        </w:tc>
        <w:tc>
          <w:tcPr>
            <w:tcW w:w="4770" w:type="dxa"/>
          </w:tcPr>
          <w:p w14:paraId="2928B254" w14:textId="7451FE5E" w:rsidR="00C82017" w:rsidRPr="009E5F2B" w:rsidRDefault="00C82017" w:rsidP="00C82017">
            <w:pPr>
              <w:autoSpaceDE w:val="0"/>
              <w:autoSpaceDN w:val="0"/>
              <w:adjustRightInd w:val="0"/>
              <w:ind w:left="567"/>
              <w:jc w:val="both"/>
              <w:rPr>
                <w:rFonts w:ascii="Calibri" w:hAnsi="Calibri" w:cs="Calibri"/>
                <w:bCs/>
                <w:sz w:val="22"/>
                <w:szCs w:val="22"/>
                <w:lang w:val="cs-CZ"/>
              </w:rPr>
            </w:pPr>
            <w:r w:rsidRPr="009E5F2B">
              <w:rPr>
                <w:rFonts w:ascii="Calibri" w:eastAsia="Calibri" w:hAnsi="Calibri" w:cs="Calibri"/>
                <w:sz w:val="22"/>
                <w:szCs w:val="22"/>
                <w:lang w:val="cs-CZ"/>
              </w:rPr>
              <w:t>(ii)</w:t>
            </w:r>
            <w:r w:rsidRPr="009E5F2B">
              <w:rPr>
                <w:rFonts w:ascii="Calibri" w:hAnsi="Calibri" w:cs="Calibri"/>
                <w:sz w:val="22"/>
                <w:szCs w:val="22"/>
                <w:lang w:val="cs-CZ"/>
              </w:rPr>
              <w:tab/>
            </w:r>
            <w:r w:rsidRPr="009E5F2B">
              <w:rPr>
                <w:rFonts w:ascii="Calibri" w:eastAsia="Calibri" w:hAnsi="Calibri" w:cs="Calibri"/>
                <w:sz w:val="22"/>
                <w:szCs w:val="22"/>
                <w:lang w:val="cs-CZ"/>
              </w:rPr>
              <w:t>nebyl odsouzen za profesní pochybení související s prováděním klinických hodnocení.</w:t>
            </w:r>
          </w:p>
        </w:tc>
      </w:tr>
      <w:tr w:rsidR="00C82017" w:rsidRPr="009E5F2B" w14:paraId="73F30936" w14:textId="194E15F9" w:rsidTr="00CA2442">
        <w:tc>
          <w:tcPr>
            <w:tcW w:w="4585" w:type="dxa"/>
          </w:tcPr>
          <w:p w14:paraId="00A5CE96" w14:textId="77777777" w:rsidR="00C82017" w:rsidRPr="009E5F2B" w:rsidRDefault="00C82017" w:rsidP="00C82017">
            <w:pPr>
              <w:autoSpaceDE w:val="0"/>
              <w:autoSpaceDN w:val="0"/>
              <w:adjustRightInd w:val="0"/>
              <w:jc w:val="both"/>
              <w:rPr>
                <w:rFonts w:ascii="Calibri" w:hAnsi="Calibri" w:cs="Calibri"/>
                <w:noProof/>
                <w:sz w:val="22"/>
                <w:szCs w:val="22"/>
              </w:rPr>
            </w:pPr>
          </w:p>
        </w:tc>
        <w:tc>
          <w:tcPr>
            <w:tcW w:w="4770" w:type="dxa"/>
          </w:tcPr>
          <w:p w14:paraId="63ADBE4B"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9E5F2B" w14:paraId="3ED9C27A" w14:textId="1B6A3AB9" w:rsidTr="00CA2442">
        <w:tc>
          <w:tcPr>
            <w:tcW w:w="4585" w:type="dxa"/>
          </w:tcPr>
          <w:p w14:paraId="4DB549B7" w14:textId="734AD768"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Institution and Principal Investigator shall not employ, contract with or retain any person directly or indirectly to perform services under this Agreement if such a person:</w:t>
            </w:r>
          </w:p>
        </w:tc>
        <w:tc>
          <w:tcPr>
            <w:tcW w:w="4770" w:type="dxa"/>
          </w:tcPr>
          <w:p w14:paraId="555B838D" w14:textId="516CDB21" w:rsidR="00C82017" w:rsidRPr="009E5F2B" w:rsidRDefault="00786BE7" w:rsidP="00C82017">
            <w:pPr>
              <w:autoSpaceDE w:val="0"/>
              <w:autoSpaceDN w:val="0"/>
              <w:adjustRightInd w:val="0"/>
              <w:jc w:val="both"/>
              <w:rPr>
                <w:rFonts w:ascii="Calibri" w:hAnsi="Calibri" w:cs="Calibri"/>
                <w:sz w:val="22"/>
                <w:szCs w:val="22"/>
                <w:lang w:val="cs-CZ"/>
              </w:rPr>
            </w:pPr>
            <w:r w:rsidRPr="009E5F2B">
              <w:rPr>
                <w:rStyle w:val="DeltaViewInsertion"/>
                <w:rFonts w:ascii="Calibri" w:eastAsia="Calibri" w:hAnsi="Calibri" w:cs="Calibri"/>
                <w:color w:val="auto"/>
                <w:sz w:val="22"/>
                <w:szCs w:val="22"/>
                <w:u w:val="none"/>
                <w:lang w:val="cs-CZ"/>
              </w:rPr>
              <w:t>Poskytovatel</w:t>
            </w:r>
            <w:r w:rsidRPr="009E5F2B" w:rsidDel="00786BE7">
              <w:rPr>
                <w:rFonts w:ascii="Calibri" w:eastAsia="Calibri" w:hAnsi="Calibri" w:cs="Calibri"/>
                <w:sz w:val="22"/>
                <w:szCs w:val="22"/>
                <w:lang w:val="cs-CZ"/>
              </w:rPr>
              <w:t xml:space="preserve"> </w:t>
            </w:r>
            <w:r w:rsidR="00C82017" w:rsidRPr="009E5F2B">
              <w:rPr>
                <w:rFonts w:ascii="Calibri" w:eastAsia="Calibri" w:hAnsi="Calibri" w:cs="Calibri"/>
                <w:sz w:val="22"/>
                <w:szCs w:val="22"/>
                <w:lang w:val="cs-CZ"/>
              </w:rPr>
              <w:t>a hlavní zkoušející nezaměstnají, neuzavřou smlouvu ani si nebudou dále najímat osobu, přímo ani nepřímo, za účelem poskytování služeb podle této smlouvy, pokud:</w:t>
            </w:r>
          </w:p>
        </w:tc>
      </w:tr>
      <w:tr w:rsidR="00C82017" w:rsidRPr="009E5F2B" w14:paraId="71A9EB28" w14:textId="32D2A8D7" w:rsidTr="00CA2442">
        <w:tc>
          <w:tcPr>
            <w:tcW w:w="4585" w:type="dxa"/>
          </w:tcPr>
          <w:p w14:paraId="4306A9B9" w14:textId="1936AD51"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 xml:space="preserve">is debarred by a competent health authority (including, if applicable, the US FDA), or </w:t>
            </w:r>
          </w:p>
        </w:tc>
        <w:tc>
          <w:tcPr>
            <w:tcW w:w="4770" w:type="dxa"/>
          </w:tcPr>
          <w:p w14:paraId="56A41A2B" w14:textId="503621D0" w:rsidR="00C82017" w:rsidRPr="009E5F2B" w:rsidRDefault="00C82017" w:rsidP="00C82017">
            <w:pPr>
              <w:autoSpaceDE w:val="0"/>
              <w:autoSpaceDN w:val="0"/>
              <w:adjustRightInd w:val="0"/>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00772440" w:rsidRPr="009E5F2B">
              <w:rPr>
                <w:rFonts w:ascii="Calibri" w:eastAsia="Calibri" w:hAnsi="Calibri" w:cs="Calibri"/>
                <w:sz w:val="22"/>
                <w:szCs w:val="22"/>
                <w:lang w:val="cs-CZ"/>
              </w:rPr>
              <w:t>které</w:t>
            </w:r>
            <w:r w:rsidRPr="009E5F2B">
              <w:rPr>
                <w:rFonts w:ascii="Calibri" w:eastAsia="Calibri" w:hAnsi="Calibri" w:cs="Calibri"/>
                <w:sz w:val="22"/>
                <w:szCs w:val="22"/>
                <w:lang w:val="cs-CZ"/>
              </w:rPr>
              <w:t xml:space="preserve"> byl uložen zákaz činnosti příslušným zdravotním úřadem (případně včetně amerického úřadu FDA) nebo </w:t>
            </w:r>
          </w:p>
        </w:tc>
      </w:tr>
      <w:tr w:rsidR="00C82017" w:rsidRPr="009E5F2B" w14:paraId="460E0540" w14:textId="708CCA32" w:rsidTr="00CA2442">
        <w:tc>
          <w:tcPr>
            <w:tcW w:w="4585" w:type="dxa"/>
          </w:tcPr>
          <w:p w14:paraId="1EAF4C47" w14:textId="61A3ABB4"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 xml:space="preserve">has been sentenced for malpractice related to the conduct of clinical trials. </w:t>
            </w:r>
          </w:p>
        </w:tc>
        <w:tc>
          <w:tcPr>
            <w:tcW w:w="4770" w:type="dxa"/>
          </w:tcPr>
          <w:p w14:paraId="6435D38D" w14:textId="5A8E02BC" w:rsidR="00C82017" w:rsidRPr="009E5F2B" w:rsidRDefault="00C82017" w:rsidP="00C82017">
            <w:pPr>
              <w:autoSpaceDE w:val="0"/>
              <w:autoSpaceDN w:val="0"/>
              <w:adjustRightInd w:val="0"/>
              <w:ind w:left="567"/>
              <w:jc w:val="both"/>
              <w:rPr>
                <w:rFonts w:ascii="Calibri" w:hAnsi="Calibri" w:cs="Calibri"/>
                <w:sz w:val="22"/>
                <w:szCs w:val="22"/>
                <w:lang w:val="cs-CZ"/>
              </w:rPr>
            </w:pPr>
            <w:r w:rsidRPr="009E5F2B">
              <w:rPr>
                <w:rFonts w:ascii="Calibri" w:eastAsia="Calibri" w:hAnsi="Calibri" w:cs="Calibri"/>
                <w:sz w:val="22"/>
                <w:szCs w:val="22"/>
                <w:lang w:val="cs-CZ"/>
              </w:rPr>
              <w:t>(ii)</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byla odsouzena za profesní pochybení související s prováděním klinických hodnocení. </w:t>
            </w:r>
          </w:p>
        </w:tc>
      </w:tr>
      <w:tr w:rsidR="00C82017" w:rsidRPr="009E5F2B" w14:paraId="5EE0C4CF" w14:textId="0001BDF0" w:rsidTr="00CA2442">
        <w:tc>
          <w:tcPr>
            <w:tcW w:w="4585" w:type="dxa"/>
          </w:tcPr>
          <w:p w14:paraId="22EC50B4" w14:textId="77777777" w:rsidR="00C82017" w:rsidRPr="009E5F2B" w:rsidRDefault="00C82017" w:rsidP="00C82017">
            <w:pPr>
              <w:autoSpaceDE w:val="0"/>
              <w:autoSpaceDN w:val="0"/>
              <w:adjustRightInd w:val="0"/>
              <w:jc w:val="both"/>
              <w:rPr>
                <w:rFonts w:ascii="Calibri" w:hAnsi="Calibri" w:cs="Calibri"/>
                <w:noProof/>
                <w:sz w:val="22"/>
                <w:szCs w:val="22"/>
              </w:rPr>
            </w:pPr>
          </w:p>
        </w:tc>
        <w:tc>
          <w:tcPr>
            <w:tcW w:w="4770" w:type="dxa"/>
          </w:tcPr>
          <w:p w14:paraId="5DE06160"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9E5F2B" w14:paraId="28829597" w14:textId="04047AC5" w:rsidTr="00CA2442">
        <w:tc>
          <w:tcPr>
            <w:tcW w:w="4585" w:type="dxa"/>
          </w:tcPr>
          <w:p w14:paraId="6FEB149C" w14:textId="5EFF09D5" w:rsidR="00C82017" w:rsidRPr="009E5F2B" w:rsidRDefault="00C82017" w:rsidP="00C82017">
            <w:pPr>
              <w:autoSpaceDE w:val="0"/>
              <w:autoSpaceDN w:val="0"/>
              <w:adjustRightInd w:val="0"/>
              <w:jc w:val="both"/>
              <w:rPr>
                <w:rFonts w:ascii="Calibri" w:hAnsi="Calibri" w:cs="Calibri"/>
                <w:b/>
                <w:noProof/>
                <w:sz w:val="22"/>
                <w:szCs w:val="22"/>
              </w:rPr>
            </w:pPr>
            <w:r w:rsidRPr="009E5F2B">
              <w:rPr>
                <w:rFonts w:ascii="Calibri" w:hAnsi="Calibri" w:cs="Calibri"/>
                <w:noProof/>
                <w:sz w:val="22"/>
                <w:szCs w:val="22"/>
              </w:rPr>
              <w:t xml:space="preserve">Upon written request from Janssen, Institution and Principal Investigator shall, within ten (10) calendar days, provide written confirmation that it has complied with the foregoing obligation. </w:t>
            </w:r>
            <w:r w:rsidRPr="009E5F2B">
              <w:rPr>
                <w:rFonts w:ascii="Calibri" w:hAnsi="Calibri" w:cs="Calibri"/>
                <w:noProof/>
                <w:color w:val="000000"/>
                <w:sz w:val="22"/>
                <w:szCs w:val="22"/>
              </w:rPr>
              <w:t>This shall be an ongoing representation and warranty during the term of this Agreement and Institution and Principal Investigator shall immediately notify Janssen of any change in the status of the representation and warranty set forth in this Section.</w:t>
            </w:r>
          </w:p>
        </w:tc>
        <w:tc>
          <w:tcPr>
            <w:tcW w:w="4770" w:type="dxa"/>
          </w:tcPr>
          <w:p w14:paraId="3AE67F34" w14:textId="307E4838"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 xml:space="preserve">Na písemnou žádost společnosti Janssen jsou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 hlavní zkoušející povinni do deseti (10) kalendářních dnů předložit písemné osvědčení, že výše uvedenou povinnost dodrželi. </w:t>
            </w:r>
            <w:r w:rsidRPr="009E5F2B">
              <w:rPr>
                <w:rFonts w:ascii="Calibri" w:eastAsia="Calibri" w:hAnsi="Calibri" w:cs="Calibri"/>
                <w:color w:val="000000"/>
                <w:sz w:val="22"/>
                <w:szCs w:val="22"/>
                <w:lang w:val="cs-CZ"/>
              </w:rPr>
              <w:t>Toto osvědčení bude trvalé prohlášení a záruka na dobu platnosti této smlouvy a</w:t>
            </w:r>
            <w:r w:rsidR="00786BE7" w:rsidRPr="009E5F2B">
              <w:rPr>
                <w:rStyle w:val="DeltaViewInsertion"/>
                <w:rFonts w:ascii="Calibri" w:eastAsia="Calibri" w:hAnsi="Calibri" w:cs="Calibri"/>
                <w:color w:val="auto"/>
                <w:sz w:val="22"/>
                <w:szCs w:val="22"/>
                <w:u w:val="none"/>
                <w:lang w:val="cs-CZ"/>
              </w:rPr>
              <w:t xml:space="preserve"> poskytovatel</w:t>
            </w:r>
            <w:r w:rsidRPr="009E5F2B">
              <w:rPr>
                <w:rFonts w:ascii="Calibri" w:eastAsia="Calibri" w:hAnsi="Calibri" w:cs="Calibri"/>
                <w:color w:val="000000"/>
                <w:sz w:val="22"/>
                <w:szCs w:val="22"/>
                <w:lang w:val="cs-CZ"/>
              </w:rPr>
              <w:t xml:space="preserve"> a hlavní zkoušející musí společnost Janssen ihned informovat o jakýchkoli změnách v souvislosti s prohlášením a zárukou dle ustanovení tohoto oddílu.</w:t>
            </w:r>
          </w:p>
        </w:tc>
      </w:tr>
      <w:tr w:rsidR="00C82017" w:rsidRPr="009E5F2B" w14:paraId="1B27DEED" w14:textId="37AACB1A" w:rsidTr="00CA2442">
        <w:tc>
          <w:tcPr>
            <w:tcW w:w="4585" w:type="dxa"/>
          </w:tcPr>
          <w:p w14:paraId="34B19181" w14:textId="77777777" w:rsidR="00C82017" w:rsidRPr="009E5F2B" w:rsidRDefault="00C82017" w:rsidP="00C82017">
            <w:pPr>
              <w:suppressAutoHyphens/>
              <w:jc w:val="both"/>
              <w:rPr>
                <w:rFonts w:ascii="Calibri" w:hAnsi="Calibri" w:cs="Calibri"/>
                <w:b/>
                <w:noProof/>
                <w:sz w:val="22"/>
                <w:szCs w:val="22"/>
                <w:lang w:val="cs-CZ"/>
              </w:rPr>
            </w:pPr>
          </w:p>
        </w:tc>
        <w:tc>
          <w:tcPr>
            <w:tcW w:w="4770" w:type="dxa"/>
          </w:tcPr>
          <w:p w14:paraId="2E3E7CCA" w14:textId="77777777" w:rsidR="00C82017" w:rsidRPr="009E5F2B" w:rsidRDefault="00C82017" w:rsidP="00C82017">
            <w:pPr>
              <w:suppressAutoHyphens/>
              <w:jc w:val="both"/>
              <w:rPr>
                <w:rFonts w:ascii="Calibri" w:hAnsi="Calibri" w:cs="Calibri"/>
                <w:b/>
                <w:sz w:val="22"/>
                <w:szCs w:val="22"/>
                <w:lang w:val="cs-CZ"/>
              </w:rPr>
            </w:pPr>
          </w:p>
        </w:tc>
      </w:tr>
      <w:tr w:rsidR="00C82017" w:rsidRPr="009E5F2B" w14:paraId="0A73BA81" w14:textId="2E460AC7" w:rsidTr="00CA2442">
        <w:tc>
          <w:tcPr>
            <w:tcW w:w="4585" w:type="dxa"/>
          </w:tcPr>
          <w:p w14:paraId="639FF480" w14:textId="77777777" w:rsidR="00C82017" w:rsidRPr="009E5F2B" w:rsidRDefault="00C82017" w:rsidP="00C82017">
            <w:pPr>
              <w:suppressAutoHyphens/>
              <w:jc w:val="both"/>
              <w:rPr>
                <w:rFonts w:ascii="Calibri" w:hAnsi="Calibri" w:cs="Calibri"/>
                <w:b/>
                <w:noProof/>
                <w:sz w:val="22"/>
                <w:szCs w:val="22"/>
                <w:lang w:val="cs-CZ"/>
              </w:rPr>
            </w:pPr>
          </w:p>
        </w:tc>
        <w:tc>
          <w:tcPr>
            <w:tcW w:w="4770" w:type="dxa"/>
          </w:tcPr>
          <w:p w14:paraId="50185360" w14:textId="77777777" w:rsidR="00C82017" w:rsidRPr="009E5F2B" w:rsidRDefault="00C82017" w:rsidP="00C82017">
            <w:pPr>
              <w:suppressAutoHyphens/>
              <w:jc w:val="both"/>
              <w:rPr>
                <w:rFonts w:ascii="Calibri" w:hAnsi="Calibri" w:cs="Calibri"/>
                <w:b/>
                <w:sz w:val="22"/>
                <w:szCs w:val="22"/>
                <w:lang w:val="cs-CZ"/>
              </w:rPr>
            </w:pPr>
          </w:p>
        </w:tc>
      </w:tr>
      <w:tr w:rsidR="00C82017" w:rsidRPr="009E5F2B" w14:paraId="22C84585" w14:textId="504376F8" w:rsidTr="00CA2442">
        <w:tc>
          <w:tcPr>
            <w:tcW w:w="4585" w:type="dxa"/>
          </w:tcPr>
          <w:p w14:paraId="14C69ED6" w14:textId="79290A5D"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13.</w:t>
            </w:r>
            <w:r w:rsidRPr="009E5F2B">
              <w:rPr>
                <w:rFonts w:ascii="Calibri" w:hAnsi="Calibri" w:cs="Calibri"/>
                <w:b/>
                <w:noProof/>
                <w:sz w:val="22"/>
                <w:szCs w:val="22"/>
              </w:rPr>
              <w:tab/>
            </w:r>
            <w:r w:rsidRPr="009E5F2B">
              <w:rPr>
                <w:rFonts w:ascii="Calibri" w:hAnsi="Calibri" w:cs="Calibri"/>
                <w:b/>
                <w:noProof/>
                <w:sz w:val="22"/>
                <w:szCs w:val="22"/>
                <w:u w:val="single"/>
              </w:rPr>
              <w:t>Independent Contractor</w:t>
            </w:r>
            <w:r w:rsidRPr="009E5F2B">
              <w:rPr>
                <w:rFonts w:ascii="Calibri" w:hAnsi="Calibri" w:cs="Calibri"/>
                <w:b/>
                <w:noProof/>
                <w:sz w:val="22"/>
                <w:szCs w:val="22"/>
              </w:rPr>
              <w:t xml:space="preserve"> </w:t>
            </w:r>
          </w:p>
        </w:tc>
        <w:tc>
          <w:tcPr>
            <w:tcW w:w="4770" w:type="dxa"/>
          </w:tcPr>
          <w:p w14:paraId="4737F3EA" w14:textId="00CAF9E3"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13.</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Nezávislý dodavatel</w:t>
            </w:r>
          </w:p>
        </w:tc>
      </w:tr>
      <w:tr w:rsidR="00C82017" w:rsidRPr="009E5F2B" w14:paraId="763A0376" w14:textId="48954075" w:rsidTr="00CA2442">
        <w:tc>
          <w:tcPr>
            <w:tcW w:w="4585" w:type="dxa"/>
          </w:tcPr>
          <w:p w14:paraId="781FC79E"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20D6AA4A"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8AA6A02" w14:textId="664F8DEE" w:rsidTr="00CA2442">
        <w:tc>
          <w:tcPr>
            <w:tcW w:w="4585" w:type="dxa"/>
          </w:tcPr>
          <w:p w14:paraId="2AA3CADE" w14:textId="367F97C2"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Institution and Principal Investigator are acting in the capacity of independent contractors hereunder and not as employees or agents of Janssen.</w:t>
            </w:r>
          </w:p>
        </w:tc>
        <w:tc>
          <w:tcPr>
            <w:tcW w:w="4770" w:type="dxa"/>
          </w:tcPr>
          <w:p w14:paraId="1504D461" w14:textId="4EF7232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r>
            <w:r w:rsidR="00786BE7" w:rsidRPr="009E5F2B">
              <w:rPr>
                <w:rFonts w:ascii="Calibri" w:eastAsia="Calibri" w:hAnsi="Calibri" w:cs="Calibri"/>
                <w:sz w:val="22"/>
                <w:szCs w:val="22"/>
                <w:lang w:val="cs-CZ"/>
              </w:rPr>
              <w:t>P</w:t>
            </w:r>
            <w:r w:rsidR="00786BE7" w:rsidRPr="009E5F2B">
              <w:rPr>
                <w:rStyle w:val="DeltaViewInsertion"/>
                <w:rFonts w:ascii="Calibri" w:eastAsia="Calibri" w:hAnsi="Calibri" w:cs="Calibri"/>
                <w:color w:val="auto"/>
                <w:sz w:val="22"/>
                <w:szCs w:val="22"/>
                <w:u w:val="none"/>
                <w:lang w:val="cs-CZ"/>
              </w:rPr>
              <w:t>oskytovatel</w:t>
            </w:r>
            <w:r w:rsidR="00786BE7"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a hlavní zkoušející jednají na základě této smlouvy jako nezávislé smluvní strany a nikoli jako zaměstnanci nebo zástupci společnosti Janssen.</w:t>
            </w:r>
          </w:p>
        </w:tc>
      </w:tr>
      <w:tr w:rsidR="00C82017" w:rsidRPr="009E5F2B" w14:paraId="784EA0D1" w14:textId="75545CCF" w:rsidTr="00CA2442">
        <w:tc>
          <w:tcPr>
            <w:tcW w:w="4585" w:type="dxa"/>
          </w:tcPr>
          <w:p w14:paraId="6CB1B3E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40796DA8"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EDFFCFE" w14:textId="0D7094A2" w:rsidTr="00CA2442">
        <w:tc>
          <w:tcPr>
            <w:tcW w:w="4585" w:type="dxa"/>
          </w:tcPr>
          <w:p w14:paraId="7B7C6949"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302D315"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F149027" w14:textId="0E68AA5E" w:rsidTr="00CA2442">
        <w:tc>
          <w:tcPr>
            <w:tcW w:w="4585" w:type="dxa"/>
          </w:tcPr>
          <w:p w14:paraId="21F996A2" w14:textId="57EDBE9F"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14.</w:t>
            </w:r>
            <w:r w:rsidRPr="009E5F2B">
              <w:rPr>
                <w:rFonts w:ascii="Calibri" w:hAnsi="Calibri" w:cs="Calibri"/>
                <w:b/>
                <w:noProof/>
                <w:sz w:val="22"/>
                <w:szCs w:val="22"/>
              </w:rPr>
              <w:tab/>
            </w:r>
            <w:r w:rsidRPr="009E5F2B">
              <w:rPr>
                <w:rFonts w:ascii="Calibri" w:hAnsi="Calibri" w:cs="Calibri"/>
                <w:b/>
                <w:noProof/>
                <w:sz w:val="22"/>
                <w:szCs w:val="22"/>
                <w:u w:val="single"/>
              </w:rPr>
              <w:t>Publicity</w:t>
            </w:r>
          </w:p>
        </w:tc>
        <w:tc>
          <w:tcPr>
            <w:tcW w:w="4770" w:type="dxa"/>
          </w:tcPr>
          <w:p w14:paraId="605C948A" w14:textId="2C3AD791"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14.</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Publicita</w:t>
            </w:r>
          </w:p>
        </w:tc>
      </w:tr>
      <w:tr w:rsidR="00C82017" w:rsidRPr="009E5F2B" w14:paraId="1FE0940F" w14:textId="5ABB5B68" w:rsidTr="00CA2442">
        <w:tc>
          <w:tcPr>
            <w:tcW w:w="4585" w:type="dxa"/>
          </w:tcPr>
          <w:p w14:paraId="52EB1710"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0AE867C"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CBFDE9D" w14:textId="226A3DDB" w:rsidTr="00CA2442">
        <w:tc>
          <w:tcPr>
            <w:tcW w:w="4585" w:type="dxa"/>
          </w:tcPr>
          <w:p w14:paraId="059CD5B9" w14:textId="56B6CF19"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None of the parties shall use the name of any other party or any affiliate for promotional purposes without the prior written consent of the party whose name is proposed to be used, nor shall either party disclose the existence or substance of this Agreement except as required by law.</w:t>
            </w:r>
          </w:p>
        </w:tc>
        <w:tc>
          <w:tcPr>
            <w:tcW w:w="4770" w:type="dxa"/>
          </w:tcPr>
          <w:p w14:paraId="60D3C93B" w14:textId="686CADF9"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Smluvní strany nesmí používat název ostatních stran nebo přidružených společností k propagačním účelům bez předchozího písemného souhlasu strany, jejíž jméno se má použít, a nesmí ani odhalit existenci nebo obsah této smlouvy, pokud to není vyžadováno zákonem.</w:t>
            </w:r>
          </w:p>
        </w:tc>
      </w:tr>
      <w:tr w:rsidR="00C82017" w:rsidRPr="009E5F2B" w14:paraId="0E01B992" w14:textId="37DBD1FF" w:rsidTr="00CA2442">
        <w:tc>
          <w:tcPr>
            <w:tcW w:w="4585" w:type="dxa"/>
          </w:tcPr>
          <w:p w14:paraId="17CC2705"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0713FD41"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40AC4F6" w14:textId="24E76362" w:rsidTr="00CA2442">
        <w:tc>
          <w:tcPr>
            <w:tcW w:w="4585" w:type="dxa"/>
          </w:tcPr>
          <w:p w14:paraId="7338C5D7"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5BDC65F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9EBD11E" w14:textId="31418E60" w:rsidTr="00CA2442">
        <w:tc>
          <w:tcPr>
            <w:tcW w:w="4585" w:type="dxa"/>
          </w:tcPr>
          <w:p w14:paraId="0C32F4F3" w14:textId="3E33DD28"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15.</w:t>
            </w:r>
            <w:r w:rsidRPr="009E5F2B">
              <w:rPr>
                <w:rFonts w:ascii="Calibri" w:hAnsi="Calibri" w:cs="Calibri"/>
                <w:b/>
                <w:noProof/>
                <w:sz w:val="22"/>
                <w:szCs w:val="22"/>
              </w:rPr>
              <w:tab/>
            </w:r>
            <w:r w:rsidRPr="009E5F2B">
              <w:rPr>
                <w:rFonts w:ascii="Calibri" w:hAnsi="Calibri" w:cs="Calibri"/>
                <w:b/>
                <w:noProof/>
                <w:sz w:val="22"/>
                <w:szCs w:val="22"/>
                <w:u w:val="single"/>
              </w:rPr>
              <w:t>Notice</w:t>
            </w:r>
            <w:r w:rsidRPr="009E5F2B">
              <w:rPr>
                <w:rFonts w:ascii="Calibri" w:hAnsi="Calibri" w:cs="Calibri"/>
                <w:b/>
                <w:noProof/>
                <w:sz w:val="22"/>
                <w:szCs w:val="22"/>
              </w:rPr>
              <w:t xml:space="preserve"> </w:t>
            </w:r>
          </w:p>
        </w:tc>
        <w:tc>
          <w:tcPr>
            <w:tcW w:w="4770" w:type="dxa"/>
          </w:tcPr>
          <w:p w14:paraId="3AFFCF31" w14:textId="2C5B1146"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15.</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Oznámení</w:t>
            </w:r>
          </w:p>
        </w:tc>
      </w:tr>
      <w:tr w:rsidR="00C82017" w:rsidRPr="009E5F2B" w14:paraId="605CF5FE" w14:textId="02BC6E3C" w:rsidTr="00CA2442">
        <w:tc>
          <w:tcPr>
            <w:tcW w:w="4585" w:type="dxa"/>
          </w:tcPr>
          <w:p w14:paraId="06C22047" w14:textId="77777777" w:rsidR="00C82017" w:rsidRPr="009E5F2B" w:rsidRDefault="00C82017" w:rsidP="00C82017">
            <w:pPr>
              <w:tabs>
                <w:tab w:val="left" w:pos="-720"/>
              </w:tabs>
              <w:suppressAutoHyphens/>
              <w:jc w:val="both"/>
              <w:rPr>
                <w:rFonts w:ascii="Calibri" w:hAnsi="Calibri" w:cs="Calibri"/>
                <w:b/>
                <w:noProof/>
                <w:sz w:val="22"/>
                <w:szCs w:val="22"/>
              </w:rPr>
            </w:pPr>
          </w:p>
        </w:tc>
        <w:tc>
          <w:tcPr>
            <w:tcW w:w="4770" w:type="dxa"/>
          </w:tcPr>
          <w:p w14:paraId="11DDA8B3" w14:textId="77777777" w:rsidR="00C82017" w:rsidRPr="009E5F2B" w:rsidRDefault="00C82017" w:rsidP="00C82017">
            <w:pPr>
              <w:tabs>
                <w:tab w:val="left" w:pos="-720"/>
              </w:tabs>
              <w:suppressAutoHyphens/>
              <w:jc w:val="both"/>
              <w:rPr>
                <w:rFonts w:ascii="Calibri" w:hAnsi="Calibri" w:cs="Calibri"/>
                <w:b/>
                <w:bCs/>
                <w:sz w:val="22"/>
                <w:szCs w:val="22"/>
                <w:lang w:val="cs-CZ"/>
              </w:rPr>
            </w:pPr>
          </w:p>
        </w:tc>
      </w:tr>
      <w:tr w:rsidR="00C82017" w:rsidRPr="009E5F2B" w14:paraId="242E9AE9" w14:textId="7F9D97A5" w:rsidTr="00CA2442">
        <w:tc>
          <w:tcPr>
            <w:tcW w:w="4585" w:type="dxa"/>
          </w:tcPr>
          <w:p w14:paraId="695605EF" w14:textId="1476E09F"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 xml:space="preserve">Any notices given hereunder shall be sent by first class mail, by e-mail or personally delivered to the addresses of the Parties listed in the header of this Agreement. </w:t>
            </w:r>
          </w:p>
        </w:tc>
        <w:tc>
          <w:tcPr>
            <w:tcW w:w="4770" w:type="dxa"/>
          </w:tcPr>
          <w:p w14:paraId="5BCF83C2" w14:textId="47BC16C8"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Veškerá oznámení v souladu s touto smlouvou musí být zasílána</w:t>
            </w:r>
            <w:r w:rsidR="00C046A9" w:rsidRPr="009E5F2B">
              <w:rPr>
                <w:rFonts w:ascii="Calibri" w:eastAsia="Calibri" w:hAnsi="Calibri" w:cs="Calibri"/>
                <w:sz w:val="22"/>
                <w:szCs w:val="22"/>
                <w:lang w:val="cs-CZ"/>
              </w:rPr>
              <w:t xml:space="preserve"> doporučenou</w:t>
            </w:r>
            <w:r w:rsidRPr="009E5F2B">
              <w:rPr>
                <w:rFonts w:ascii="Calibri" w:eastAsia="Calibri" w:hAnsi="Calibri" w:cs="Calibri"/>
                <w:sz w:val="22"/>
                <w:szCs w:val="22"/>
                <w:lang w:val="cs-CZ"/>
              </w:rPr>
              <w:t xml:space="preserve"> listovní poštovní zásilkou, e-mailem nebo doručena osobně na adresy smluvních stran uvedenými v záhlaví této smlouvy.</w:t>
            </w:r>
          </w:p>
        </w:tc>
      </w:tr>
      <w:tr w:rsidR="00C82017" w:rsidRPr="009E5F2B" w14:paraId="4628A3C2" w14:textId="42FE9C31" w:rsidTr="00CA2442">
        <w:tc>
          <w:tcPr>
            <w:tcW w:w="4585" w:type="dxa"/>
          </w:tcPr>
          <w:p w14:paraId="2AF9A481" w14:textId="3E640806" w:rsidR="00C82017" w:rsidRPr="009E5F2B" w:rsidRDefault="00C82017" w:rsidP="00C82017">
            <w:pPr>
              <w:tabs>
                <w:tab w:val="left" w:pos="-1440"/>
                <w:tab w:val="left" w:pos="-720"/>
                <w:tab w:val="left" w:pos="5760"/>
                <w:tab w:val="left" w:pos="6480"/>
                <w:tab w:val="left" w:pos="7200"/>
                <w:tab w:val="left" w:pos="7920"/>
                <w:tab w:val="left" w:pos="8640"/>
                <w:tab w:val="left" w:pos="9360"/>
              </w:tabs>
              <w:rPr>
                <w:rFonts w:ascii="Calibri" w:hAnsi="Calibri" w:cs="Calibri"/>
                <w:noProof/>
                <w:sz w:val="22"/>
                <w:szCs w:val="22"/>
                <w:lang w:val="cs-CZ"/>
              </w:rPr>
            </w:pPr>
            <w:r w:rsidRPr="009E5F2B">
              <w:rPr>
                <w:rFonts w:ascii="Calibri" w:hAnsi="Calibri" w:cs="Calibri"/>
                <w:noProof/>
                <w:color w:val="0000FF"/>
                <w:sz w:val="22"/>
                <w:szCs w:val="22"/>
                <w:lang w:val="cs-CZ" w:eastAsia="zh-CN"/>
              </w:rPr>
              <w:tab/>
            </w:r>
          </w:p>
        </w:tc>
        <w:tc>
          <w:tcPr>
            <w:tcW w:w="4770" w:type="dxa"/>
          </w:tcPr>
          <w:p w14:paraId="3CBAE129" w14:textId="22B7F439" w:rsidR="00C82017" w:rsidRPr="009E5F2B" w:rsidRDefault="00C82017" w:rsidP="00C82017">
            <w:pPr>
              <w:tabs>
                <w:tab w:val="left" w:pos="-1440"/>
                <w:tab w:val="left" w:pos="-720"/>
                <w:tab w:val="left" w:pos="5760"/>
                <w:tab w:val="left" w:pos="6480"/>
                <w:tab w:val="left" w:pos="7200"/>
                <w:tab w:val="left" w:pos="7920"/>
                <w:tab w:val="left" w:pos="8640"/>
                <w:tab w:val="left" w:pos="9360"/>
              </w:tabs>
              <w:rPr>
                <w:rFonts w:ascii="Calibri" w:hAnsi="Calibri" w:cs="Calibri"/>
                <w:color w:val="0000FF"/>
                <w:sz w:val="22"/>
                <w:szCs w:val="22"/>
                <w:lang w:val="cs-CZ" w:eastAsia="zh-CN"/>
              </w:rPr>
            </w:pPr>
            <w:r w:rsidRPr="009E5F2B">
              <w:rPr>
                <w:rFonts w:ascii="Calibri" w:hAnsi="Calibri" w:cs="Calibri"/>
                <w:color w:val="0000FF"/>
                <w:sz w:val="22"/>
                <w:szCs w:val="22"/>
                <w:lang w:val="cs-CZ" w:eastAsia="zh-CN"/>
              </w:rPr>
              <w:tab/>
            </w:r>
          </w:p>
        </w:tc>
      </w:tr>
      <w:tr w:rsidR="00C82017" w:rsidRPr="009E5F2B" w14:paraId="64477B5B" w14:textId="685CC82B" w:rsidTr="00CA2442">
        <w:tc>
          <w:tcPr>
            <w:tcW w:w="4585" w:type="dxa"/>
          </w:tcPr>
          <w:p w14:paraId="201F1A7A" w14:textId="77777777" w:rsidR="00C82017" w:rsidRPr="009E5F2B" w:rsidRDefault="00C82017" w:rsidP="00C82017">
            <w:pPr>
              <w:tabs>
                <w:tab w:val="left" w:pos="-720"/>
              </w:tabs>
              <w:suppressAutoHyphens/>
              <w:jc w:val="both"/>
              <w:rPr>
                <w:rFonts w:ascii="Calibri" w:hAnsi="Calibri" w:cs="Calibri"/>
                <w:noProof/>
                <w:sz w:val="22"/>
                <w:szCs w:val="22"/>
                <w:u w:val="single"/>
                <w:lang w:val="cs-CZ"/>
              </w:rPr>
            </w:pPr>
          </w:p>
        </w:tc>
        <w:tc>
          <w:tcPr>
            <w:tcW w:w="4770" w:type="dxa"/>
          </w:tcPr>
          <w:p w14:paraId="4A781780"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9E5F2B" w14:paraId="2CF63C42" w14:textId="7C2A6954" w:rsidTr="00CA2442">
        <w:tc>
          <w:tcPr>
            <w:tcW w:w="4585" w:type="dxa"/>
          </w:tcPr>
          <w:p w14:paraId="25544560" w14:textId="1E94A5D9"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16.</w:t>
            </w:r>
            <w:r w:rsidRPr="009E5F2B">
              <w:rPr>
                <w:rFonts w:ascii="Calibri" w:hAnsi="Calibri" w:cs="Calibri"/>
                <w:b/>
                <w:noProof/>
                <w:sz w:val="22"/>
                <w:szCs w:val="22"/>
              </w:rPr>
              <w:tab/>
            </w:r>
            <w:r w:rsidRPr="009E5F2B">
              <w:rPr>
                <w:rFonts w:ascii="Calibri" w:hAnsi="Calibri" w:cs="Calibri"/>
                <w:b/>
                <w:noProof/>
                <w:sz w:val="22"/>
                <w:szCs w:val="22"/>
                <w:u w:val="single"/>
              </w:rPr>
              <w:t>Assignment</w:t>
            </w:r>
            <w:r w:rsidRPr="009E5F2B">
              <w:rPr>
                <w:rFonts w:ascii="Calibri" w:hAnsi="Calibri" w:cs="Calibri"/>
                <w:b/>
                <w:noProof/>
                <w:sz w:val="22"/>
                <w:szCs w:val="22"/>
              </w:rPr>
              <w:t xml:space="preserve"> </w:t>
            </w:r>
          </w:p>
        </w:tc>
        <w:tc>
          <w:tcPr>
            <w:tcW w:w="4770" w:type="dxa"/>
          </w:tcPr>
          <w:p w14:paraId="0217C7EF" w14:textId="0620E4F5"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16.</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Postoupení</w:t>
            </w:r>
          </w:p>
        </w:tc>
      </w:tr>
      <w:tr w:rsidR="00C82017" w:rsidRPr="009E5F2B" w14:paraId="2B0A4C09" w14:textId="655DDE95" w:rsidTr="00CA2442">
        <w:tc>
          <w:tcPr>
            <w:tcW w:w="4585" w:type="dxa"/>
          </w:tcPr>
          <w:p w14:paraId="7D727548"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5D30F44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0AA5D20" w14:textId="3A17A208" w:rsidTr="00CA2442">
        <w:tc>
          <w:tcPr>
            <w:tcW w:w="4585" w:type="dxa"/>
          </w:tcPr>
          <w:p w14:paraId="4513B8EE" w14:textId="47AB3D3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Janssen shall have the right to assign this Agreement and shall use reasonable efforts to provide prior written notice thereof to Institution. Neither Institution nor Principal Investigator shall assign its rights or duties under this Agreement to another without prior written consent of Janssen. Any assignment in violation of this Section 16 will be null and void. Subject to the foregoing, this Agreement shall bind and inure to the benefit of the respective Parties and their successors and assigns.</w:t>
            </w:r>
          </w:p>
        </w:tc>
        <w:tc>
          <w:tcPr>
            <w:tcW w:w="4770" w:type="dxa"/>
          </w:tcPr>
          <w:p w14:paraId="37AFD1C4" w14:textId="2F104E22"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Společnost Janssen má právo postoupit tuto smlouvu a vynaloží přiměřené úsilí k tomu, aby o tom předem informovala </w:t>
            </w:r>
            <w:r w:rsidR="00786BE7"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ani hlavní zkoušející nepostoupí svá práva nebo povinnosti podle této smlouvy na jiné osoby bez předchozího písemného souhlasu společnosti Janssen. Žádné postoupení v rozporu s tímto oddílem</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16 nebude platné. S výhradou předchozích ustanovení je tato smlouva závazná a vstoupí v platnost ve prospěch příslušných smluvních stran, jejich právních nástupců a nabyvatelů.</w:t>
            </w:r>
          </w:p>
        </w:tc>
      </w:tr>
      <w:tr w:rsidR="00C82017" w:rsidRPr="009E5F2B" w14:paraId="5D356B20" w14:textId="6F0F2344" w:rsidTr="00CA2442">
        <w:tc>
          <w:tcPr>
            <w:tcW w:w="4585" w:type="dxa"/>
          </w:tcPr>
          <w:p w14:paraId="42C36639"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2C8EA74"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CAF520C" w14:textId="77777777" w:rsidTr="00CA2442">
        <w:tc>
          <w:tcPr>
            <w:tcW w:w="4585" w:type="dxa"/>
          </w:tcPr>
          <w:p w14:paraId="1F69347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220D8B8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0795E5A0" w14:textId="60D73CA1" w:rsidTr="00CA2442">
        <w:tc>
          <w:tcPr>
            <w:tcW w:w="4585" w:type="dxa"/>
          </w:tcPr>
          <w:p w14:paraId="655BA355" w14:textId="0F592AF9"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17.</w:t>
            </w:r>
            <w:r w:rsidRPr="009E5F2B">
              <w:rPr>
                <w:rFonts w:ascii="Calibri" w:hAnsi="Calibri" w:cs="Calibri"/>
                <w:b/>
                <w:noProof/>
                <w:sz w:val="22"/>
                <w:szCs w:val="22"/>
              </w:rPr>
              <w:tab/>
            </w:r>
            <w:r w:rsidRPr="009E5F2B">
              <w:rPr>
                <w:rFonts w:ascii="Calibri" w:hAnsi="Calibri" w:cs="Calibri"/>
                <w:b/>
                <w:noProof/>
                <w:sz w:val="22"/>
                <w:szCs w:val="22"/>
                <w:u w:val="single"/>
              </w:rPr>
              <w:t>Miscellaneous</w:t>
            </w:r>
          </w:p>
        </w:tc>
        <w:tc>
          <w:tcPr>
            <w:tcW w:w="4770" w:type="dxa"/>
          </w:tcPr>
          <w:p w14:paraId="3C3DDA2F" w14:textId="08E124BC"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17.</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Různá ustanovení</w:t>
            </w:r>
          </w:p>
        </w:tc>
      </w:tr>
      <w:tr w:rsidR="00C82017" w:rsidRPr="009E5F2B" w14:paraId="6159DD76" w14:textId="2BE813EB" w:rsidTr="00CA2442">
        <w:tc>
          <w:tcPr>
            <w:tcW w:w="4585" w:type="dxa"/>
          </w:tcPr>
          <w:p w14:paraId="1C96D443"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0150E5DB"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CD2A8A1" w14:textId="178EC0FA" w:rsidTr="00CA2442">
        <w:tc>
          <w:tcPr>
            <w:tcW w:w="4585" w:type="dxa"/>
          </w:tcPr>
          <w:p w14:paraId="4F91F0E0" w14:textId="6AD255D1"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17.1</w:t>
            </w:r>
            <w:r w:rsidRPr="009E5F2B">
              <w:rPr>
                <w:rFonts w:ascii="Calibri" w:hAnsi="Calibri" w:cs="Calibri"/>
                <w:noProof/>
                <w:sz w:val="22"/>
                <w:szCs w:val="22"/>
              </w:rPr>
              <w:tab/>
              <w:t>This Agreement may be amended only by a written addendum entitled as such and appropriately numbered, dated and signed by the Parties.</w:t>
            </w:r>
          </w:p>
        </w:tc>
        <w:tc>
          <w:tcPr>
            <w:tcW w:w="4770" w:type="dxa"/>
          </w:tcPr>
          <w:p w14:paraId="5A8DF60F" w14:textId="404AF60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17.1</w:t>
            </w:r>
            <w:r w:rsidRPr="009E5F2B">
              <w:rPr>
                <w:rFonts w:ascii="Calibri" w:hAnsi="Calibri" w:cs="Calibri"/>
                <w:sz w:val="22"/>
                <w:szCs w:val="22"/>
                <w:lang w:val="cs-CZ"/>
              </w:rPr>
              <w:tab/>
            </w:r>
            <w:r w:rsidRPr="009E5F2B">
              <w:rPr>
                <w:rFonts w:ascii="Calibri" w:eastAsia="Calibri" w:hAnsi="Calibri" w:cs="Calibri"/>
                <w:sz w:val="22"/>
                <w:szCs w:val="22"/>
                <w:lang w:val="cs-CZ"/>
              </w:rPr>
              <w:t>Tato smlouva může být změněna pouze písemným dodatkem, který bude takto nazván, řádně očíslován, datován a podepsán smluvními stranami.</w:t>
            </w:r>
          </w:p>
        </w:tc>
      </w:tr>
      <w:tr w:rsidR="00C82017" w:rsidRPr="009E5F2B" w14:paraId="000D107E" w14:textId="13258E7B" w:rsidTr="00CA2442">
        <w:tc>
          <w:tcPr>
            <w:tcW w:w="4585" w:type="dxa"/>
          </w:tcPr>
          <w:p w14:paraId="289BE781"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22D7CB91"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418EBEA7" w14:textId="4BA94D12" w:rsidTr="00CA2442">
        <w:tc>
          <w:tcPr>
            <w:tcW w:w="4585" w:type="dxa"/>
          </w:tcPr>
          <w:p w14:paraId="103E4FF9" w14:textId="22331815"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17.2</w:t>
            </w:r>
            <w:r w:rsidRPr="009E5F2B">
              <w:rPr>
                <w:rFonts w:ascii="Calibri" w:hAnsi="Calibri" w:cs="Calibri"/>
                <w:noProof/>
                <w:sz w:val="22"/>
                <w:szCs w:val="22"/>
              </w:rPr>
              <w:tab/>
              <w:t>If a provision of the Agreement conflicts with a provision of the Protocol, the Protocol takes precedence on matters of medicine, science and conduct of the Clinical Trial. This Agreement takes precedence in any other conflicts</w:t>
            </w:r>
          </w:p>
        </w:tc>
        <w:tc>
          <w:tcPr>
            <w:tcW w:w="4770" w:type="dxa"/>
          </w:tcPr>
          <w:p w14:paraId="38FE8BBF" w14:textId="16CD00B9"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17.2</w:t>
            </w:r>
            <w:r w:rsidRPr="009E5F2B">
              <w:rPr>
                <w:rFonts w:ascii="Calibri" w:hAnsi="Calibri" w:cs="Calibri"/>
                <w:sz w:val="22"/>
                <w:szCs w:val="22"/>
                <w:lang w:val="cs-CZ"/>
              </w:rPr>
              <w:tab/>
            </w:r>
            <w:r w:rsidRPr="009E5F2B">
              <w:rPr>
                <w:rFonts w:ascii="Calibri" w:eastAsia="Calibri" w:hAnsi="Calibri" w:cs="Calibri"/>
                <w:sz w:val="22"/>
                <w:szCs w:val="22"/>
                <w:lang w:val="cs-CZ"/>
              </w:rPr>
              <w:t>Pokud je některé ustanovení smlouvy v rozporu s ustanoveními protokolu, protokol bude rozhodující ve věcech týkajících se medicíny, vědy a provádění klinického hodnocení. V případě jakýchkoliv jiných rozporů je rozhodující tato smlouva</w:t>
            </w:r>
          </w:p>
        </w:tc>
      </w:tr>
      <w:tr w:rsidR="00C82017" w:rsidRPr="009E5F2B" w14:paraId="33A21CAD" w14:textId="184400EC" w:rsidTr="00CA2442">
        <w:tc>
          <w:tcPr>
            <w:tcW w:w="4585" w:type="dxa"/>
          </w:tcPr>
          <w:p w14:paraId="1C34E0D5"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03E40BBF"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70AF64E" w14:textId="5EA33FBA" w:rsidTr="00CA2442">
        <w:tc>
          <w:tcPr>
            <w:tcW w:w="4585" w:type="dxa"/>
          </w:tcPr>
          <w:p w14:paraId="6D32F5C2" w14:textId="1D2F9980"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17.3</w:t>
            </w:r>
            <w:r w:rsidRPr="009E5F2B">
              <w:rPr>
                <w:rFonts w:ascii="Calibri" w:hAnsi="Calibri" w:cs="Calibri"/>
                <w:noProof/>
                <w:sz w:val="22"/>
                <w:szCs w:val="22"/>
              </w:rPr>
              <w:tab/>
              <w:t>If any of the provisions defined under the Annexes conflicts with any of the provisions of this Agreement, the terms of the Annex will take precedence.</w:t>
            </w:r>
          </w:p>
        </w:tc>
        <w:tc>
          <w:tcPr>
            <w:tcW w:w="4770" w:type="dxa"/>
          </w:tcPr>
          <w:p w14:paraId="37D0BC41" w14:textId="51A18A0E"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17.3</w:t>
            </w:r>
            <w:r w:rsidRPr="009E5F2B">
              <w:rPr>
                <w:rFonts w:ascii="Calibri" w:hAnsi="Calibri" w:cs="Calibri"/>
                <w:sz w:val="22"/>
                <w:szCs w:val="22"/>
                <w:lang w:val="cs-CZ"/>
              </w:rPr>
              <w:tab/>
            </w:r>
            <w:r w:rsidRPr="009E5F2B">
              <w:rPr>
                <w:rFonts w:ascii="Calibri" w:eastAsia="Calibri" w:hAnsi="Calibri" w:cs="Calibri"/>
                <w:sz w:val="22"/>
                <w:szCs w:val="22"/>
                <w:lang w:val="cs-CZ"/>
              </w:rPr>
              <w:t>Pokud je některé z ustanovení definovaných v přílohách v rozporu s jakýmkoli z ustanovení této smlouvy, budou rozhodující podmínky příloh.</w:t>
            </w:r>
          </w:p>
        </w:tc>
      </w:tr>
      <w:tr w:rsidR="00C82017" w:rsidRPr="009E5F2B" w14:paraId="1411313A" w14:textId="5DD2E2DA" w:rsidTr="00CA2442">
        <w:tc>
          <w:tcPr>
            <w:tcW w:w="4585" w:type="dxa"/>
          </w:tcPr>
          <w:p w14:paraId="5A97FEA7"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E55ABD8"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F0CE950" w14:textId="37AE77D4" w:rsidTr="00CA2442">
        <w:tc>
          <w:tcPr>
            <w:tcW w:w="4585" w:type="dxa"/>
          </w:tcPr>
          <w:p w14:paraId="729A2867" w14:textId="46207BFF"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17.4</w:t>
            </w:r>
            <w:r w:rsidRPr="009E5F2B">
              <w:rPr>
                <w:rFonts w:ascii="Calibri" w:hAnsi="Calibri" w:cs="Calibri"/>
                <w:noProof/>
                <w:sz w:val="22"/>
                <w:szCs w:val="22"/>
              </w:rPr>
              <w:tab/>
              <w:t>If any part of this Agreement is found to be unenforceable, the rest of this Agreement will remain in effect.</w:t>
            </w:r>
          </w:p>
        </w:tc>
        <w:tc>
          <w:tcPr>
            <w:tcW w:w="4770" w:type="dxa"/>
          </w:tcPr>
          <w:p w14:paraId="3B37CB52" w14:textId="3D3A148D"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17.4</w:t>
            </w:r>
            <w:r w:rsidRPr="009E5F2B">
              <w:rPr>
                <w:rFonts w:ascii="Calibri" w:hAnsi="Calibri" w:cs="Calibri"/>
                <w:sz w:val="22"/>
                <w:szCs w:val="22"/>
                <w:lang w:val="cs-CZ"/>
              </w:rPr>
              <w:tab/>
            </w:r>
            <w:r w:rsidRPr="009E5F2B">
              <w:rPr>
                <w:rFonts w:ascii="Calibri" w:eastAsia="Calibri" w:hAnsi="Calibri" w:cs="Calibri"/>
                <w:sz w:val="22"/>
                <w:szCs w:val="22"/>
                <w:lang w:val="cs-CZ"/>
              </w:rPr>
              <w:t>Pokud bude jakákoli část této smlouvy shledána nevymahatelnou, ostatní části této smlouvy zůstanou v platnosti.</w:t>
            </w:r>
          </w:p>
        </w:tc>
      </w:tr>
      <w:tr w:rsidR="00C82017" w:rsidRPr="009E5F2B" w14:paraId="5DEB5A98" w14:textId="667FD151" w:rsidTr="00CA2442">
        <w:tc>
          <w:tcPr>
            <w:tcW w:w="4585" w:type="dxa"/>
          </w:tcPr>
          <w:p w14:paraId="4D5F5922"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508E0A09"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AEAC107" w14:textId="7423CD8A" w:rsidTr="00CA2442">
        <w:tc>
          <w:tcPr>
            <w:tcW w:w="4585" w:type="dxa"/>
          </w:tcPr>
          <w:p w14:paraId="28FF72FB" w14:textId="6741BDD3" w:rsidR="00C82017" w:rsidRPr="009E5F2B" w:rsidRDefault="00C82017" w:rsidP="00C82017">
            <w:pPr>
              <w:pStyle w:val="Zkladntextodsazen3"/>
              <w:ind w:left="0" w:firstLine="0"/>
              <w:rPr>
                <w:rFonts w:ascii="Calibri" w:hAnsi="Calibri" w:cs="Calibri"/>
                <w:noProof/>
                <w:sz w:val="22"/>
                <w:szCs w:val="22"/>
              </w:rPr>
            </w:pPr>
            <w:r w:rsidRPr="009E5F2B">
              <w:rPr>
                <w:rFonts w:ascii="Calibri" w:hAnsi="Calibri" w:cs="Calibri"/>
                <w:noProof/>
                <w:sz w:val="22"/>
                <w:szCs w:val="22"/>
              </w:rPr>
              <w:t>17.5</w:t>
            </w:r>
            <w:r w:rsidRPr="009E5F2B">
              <w:rPr>
                <w:rFonts w:ascii="Calibri" w:hAnsi="Calibri" w:cs="Calibri"/>
                <w:noProof/>
                <w:sz w:val="22"/>
                <w:szCs w:val="22"/>
              </w:rPr>
              <w:tab/>
              <w:t>This Agreement constitutes the complete agreement of the parties with respect to the subject matter hereof. It expressly supersedes any prior or contemporaneous oral or written representations or agreements. Annexes form an integral part of the Agreement.</w:t>
            </w:r>
          </w:p>
        </w:tc>
        <w:tc>
          <w:tcPr>
            <w:tcW w:w="4770" w:type="dxa"/>
          </w:tcPr>
          <w:p w14:paraId="1C9111E8" w14:textId="78333A6A" w:rsidR="00C82017" w:rsidRPr="009E5F2B" w:rsidRDefault="00C82017" w:rsidP="00C82017">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17.5</w:t>
            </w:r>
            <w:r w:rsidRPr="009E5F2B">
              <w:rPr>
                <w:rFonts w:ascii="Calibri" w:eastAsia="Calibri" w:hAnsi="Calibri" w:cs="Calibri"/>
                <w:sz w:val="22"/>
                <w:szCs w:val="22"/>
                <w:lang w:val="cs-CZ"/>
              </w:rPr>
              <w:tab/>
              <w:t>Tato smlouva představuje úplnou dohodu stran ohledně předmětu této smlouvy. Výslovně nahrazuje veškerá předchozí či současná ústní či písemná prohlášení či ujednání. Přílohy tvoří nedílnou součást smlouvy.</w:t>
            </w:r>
          </w:p>
        </w:tc>
      </w:tr>
      <w:tr w:rsidR="00C82017" w:rsidRPr="009E5F2B" w14:paraId="42680959" w14:textId="0468C4FB" w:rsidTr="00CA2442">
        <w:tc>
          <w:tcPr>
            <w:tcW w:w="4585" w:type="dxa"/>
          </w:tcPr>
          <w:p w14:paraId="4AFC0C13"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4259808A"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E5E9DEC" w14:textId="7EA5002D" w:rsidTr="00CA2442">
        <w:tc>
          <w:tcPr>
            <w:tcW w:w="4585" w:type="dxa"/>
          </w:tcPr>
          <w:p w14:paraId="2C3B6A02" w14:textId="2C8F74B8" w:rsidR="00C82017" w:rsidRPr="009E5F2B" w:rsidRDefault="00C82017" w:rsidP="00C82017">
            <w:pPr>
              <w:pStyle w:val="Zkladntextodsazen3"/>
              <w:ind w:left="0" w:firstLine="0"/>
              <w:rPr>
                <w:rFonts w:ascii="Calibri" w:hAnsi="Calibri" w:cs="Calibri"/>
                <w:noProof/>
                <w:sz w:val="22"/>
                <w:szCs w:val="22"/>
              </w:rPr>
            </w:pPr>
            <w:r w:rsidRPr="009E5F2B">
              <w:rPr>
                <w:rFonts w:ascii="Calibri" w:hAnsi="Calibri" w:cs="Calibri"/>
                <w:noProof/>
                <w:sz w:val="22"/>
                <w:szCs w:val="22"/>
              </w:rPr>
              <w:t xml:space="preserve">17.6 </w:t>
            </w:r>
            <w:r w:rsidRPr="009E5F2B">
              <w:rPr>
                <w:rFonts w:ascii="Calibri" w:hAnsi="Calibri" w:cs="Calibri"/>
                <w:noProof/>
                <w:sz w:val="22"/>
                <w:szCs w:val="22"/>
              </w:rPr>
              <w:tab/>
              <w:t>The following provisions and any other term or condition which by its nature is clearly intended to survive the termination or expiration of this Agreement will survive the termination or expiration of this Agreement: 1.</w:t>
            </w:r>
            <w:r w:rsidR="002C54DA" w:rsidRPr="009E5F2B">
              <w:rPr>
                <w:rFonts w:ascii="Calibri" w:hAnsi="Calibri" w:cs="Calibri"/>
                <w:noProof/>
                <w:sz w:val="22"/>
                <w:szCs w:val="22"/>
              </w:rPr>
              <w:t>2</w:t>
            </w:r>
            <w:r w:rsidRPr="009E5F2B">
              <w:rPr>
                <w:rFonts w:ascii="Calibri" w:hAnsi="Calibri" w:cs="Calibri"/>
                <w:noProof/>
                <w:sz w:val="22"/>
                <w:szCs w:val="22"/>
              </w:rPr>
              <w:t>, 5, 6, 7, 8, 10, 11, 12, 14, 16 and 17.</w:t>
            </w:r>
          </w:p>
        </w:tc>
        <w:tc>
          <w:tcPr>
            <w:tcW w:w="4770" w:type="dxa"/>
          </w:tcPr>
          <w:p w14:paraId="1B04BA95" w14:textId="167D8CF0" w:rsidR="00C82017" w:rsidRPr="009E5F2B" w:rsidRDefault="00C82017" w:rsidP="00C82017">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 xml:space="preserve">17.6 </w:t>
            </w:r>
            <w:r w:rsidRPr="009E5F2B">
              <w:rPr>
                <w:rFonts w:ascii="Calibri" w:eastAsia="Calibri" w:hAnsi="Calibri" w:cs="Calibri"/>
                <w:sz w:val="22"/>
                <w:szCs w:val="22"/>
                <w:lang w:val="cs-CZ"/>
              </w:rPr>
              <w:tab/>
              <w:t>Následující ustanovení a jakákoliv jiná podmínka, u níž je dle její povahy jasně zamýšleno, aby přetrvala v platnosti i po vypovězení nebo vypršení platnosti této smlouvy, zůstanou v platnosti i po vypovězení nebo vypršení platnosti této smlouvy:</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1.</w:t>
            </w:r>
            <w:r w:rsidR="00461ECD" w:rsidRPr="009E5F2B">
              <w:rPr>
                <w:rFonts w:ascii="Calibri" w:eastAsia="Calibri" w:hAnsi="Calibri" w:cs="Calibri"/>
                <w:sz w:val="22"/>
                <w:szCs w:val="22"/>
                <w:lang w:val="cs-CZ"/>
              </w:rPr>
              <w:t>2</w:t>
            </w:r>
            <w:r w:rsidRPr="009E5F2B">
              <w:rPr>
                <w:rFonts w:ascii="Calibri" w:eastAsia="Calibri" w:hAnsi="Calibri" w:cs="Calibri"/>
                <w:sz w:val="22"/>
                <w:szCs w:val="22"/>
                <w:lang w:val="cs-CZ"/>
              </w:rPr>
              <w:t>, 5, 6, 7, 8, 10, 11, 12, 14, 16</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a</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17.</w:t>
            </w:r>
          </w:p>
        </w:tc>
      </w:tr>
      <w:tr w:rsidR="00C82017" w:rsidRPr="009E5F2B" w14:paraId="5EBA373F" w14:textId="1F769FE7" w:rsidTr="00CA2442">
        <w:tc>
          <w:tcPr>
            <w:tcW w:w="4585" w:type="dxa"/>
          </w:tcPr>
          <w:p w14:paraId="0EDD66B7" w14:textId="77777777" w:rsidR="00C82017" w:rsidRPr="009E5F2B" w:rsidRDefault="00C82017" w:rsidP="00C82017">
            <w:pPr>
              <w:pStyle w:val="Zkladntextodsazen3"/>
              <w:ind w:left="0" w:firstLine="0"/>
              <w:rPr>
                <w:rFonts w:ascii="Calibri" w:hAnsi="Calibri" w:cs="Calibri"/>
                <w:noProof/>
                <w:sz w:val="22"/>
                <w:szCs w:val="22"/>
              </w:rPr>
            </w:pPr>
          </w:p>
        </w:tc>
        <w:tc>
          <w:tcPr>
            <w:tcW w:w="4770" w:type="dxa"/>
          </w:tcPr>
          <w:p w14:paraId="24E1161E" w14:textId="77777777" w:rsidR="00C82017" w:rsidRPr="009E5F2B" w:rsidRDefault="00C82017" w:rsidP="00C82017">
            <w:pPr>
              <w:pStyle w:val="Zkladntextodsazen3"/>
              <w:ind w:left="0" w:firstLine="0"/>
              <w:rPr>
                <w:rFonts w:ascii="Calibri" w:hAnsi="Calibri" w:cs="Calibri"/>
                <w:sz w:val="22"/>
                <w:szCs w:val="22"/>
                <w:lang w:val="cs-CZ"/>
              </w:rPr>
            </w:pPr>
          </w:p>
        </w:tc>
      </w:tr>
      <w:tr w:rsidR="00C82017" w:rsidRPr="009E5F2B" w14:paraId="26D6CDAE" w14:textId="6A1A5563" w:rsidTr="00CA2442">
        <w:tc>
          <w:tcPr>
            <w:tcW w:w="4585" w:type="dxa"/>
          </w:tcPr>
          <w:p w14:paraId="36C9DC12" w14:textId="77777777" w:rsidR="00C82017" w:rsidRPr="009E5F2B" w:rsidRDefault="00C82017" w:rsidP="00C82017">
            <w:pPr>
              <w:pStyle w:val="Zkladntextodsazen3"/>
              <w:ind w:left="0" w:firstLine="0"/>
              <w:rPr>
                <w:rFonts w:ascii="Calibri" w:hAnsi="Calibri" w:cs="Calibri"/>
                <w:noProof/>
                <w:sz w:val="22"/>
                <w:szCs w:val="22"/>
              </w:rPr>
            </w:pPr>
            <w:r w:rsidRPr="009E5F2B">
              <w:rPr>
                <w:rFonts w:ascii="Calibri" w:hAnsi="Calibri" w:cs="Calibri"/>
                <w:noProof/>
                <w:sz w:val="22"/>
                <w:szCs w:val="22"/>
              </w:rPr>
              <w:t xml:space="preserve">17.7 </w:t>
            </w:r>
            <w:r w:rsidRPr="009E5F2B">
              <w:rPr>
                <w:rFonts w:ascii="Calibri" w:hAnsi="Calibri" w:cs="Calibri"/>
                <w:noProof/>
                <w:sz w:val="22"/>
                <w:szCs w:val="22"/>
              </w:rPr>
              <w:tab/>
              <w:t>This Agreement is drafted in English and Czech version. In case of discrepancy between both language versions Czech version will prevail.</w:t>
            </w:r>
          </w:p>
          <w:p w14:paraId="28E651A4" w14:textId="0FF4D071" w:rsidR="00C82017" w:rsidRPr="009E5F2B" w:rsidRDefault="00C82017" w:rsidP="00C82017">
            <w:pPr>
              <w:pStyle w:val="Zkladntextodsazen3"/>
              <w:ind w:left="0" w:firstLine="0"/>
              <w:rPr>
                <w:rFonts w:ascii="Calibri" w:hAnsi="Calibri" w:cs="Calibri"/>
                <w:noProof/>
                <w:sz w:val="22"/>
                <w:szCs w:val="22"/>
              </w:rPr>
            </w:pPr>
          </w:p>
        </w:tc>
        <w:tc>
          <w:tcPr>
            <w:tcW w:w="4770" w:type="dxa"/>
          </w:tcPr>
          <w:p w14:paraId="33823B37" w14:textId="77777777" w:rsidR="00C82017" w:rsidRPr="009E5F2B" w:rsidRDefault="00C82017" w:rsidP="00C82017">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 xml:space="preserve">17.7 </w:t>
            </w:r>
            <w:r w:rsidRPr="009E5F2B">
              <w:rPr>
                <w:rFonts w:ascii="Calibri" w:eastAsia="Calibri" w:hAnsi="Calibri" w:cs="Calibri"/>
                <w:sz w:val="22"/>
                <w:szCs w:val="22"/>
                <w:lang w:val="cs-CZ"/>
              </w:rPr>
              <w:tab/>
              <w:t>Tato smlouva je vyhotovena v anglickém a českém jazyce. V případě rozporu mezi oběma jazykovými verzemi bude rozhodující česká verze.</w:t>
            </w:r>
          </w:p>
          <w:p w14:paraId="0F4AA4AA" w14:textId="6A6FA340" w:rsidR="00C82017" w:rsidRPr="009E5F2B" w:rsidRDefault="00C82017" w:rsidP="00C82017">
            <w:pPr>
              <w:pStyle w:val="Zkladntextodsazen3"/>
              <w:ind w:left="0" w:firstLine="0"/>
              <w:rPr>
                <w:rFonts w:ascii="Calibri" w:hAnsi="Calibri" w:cs="Calibri"/>
                <w:sz w:val="22"/>
                <w:szCs w:val="22"/>
                <w:lang w:val="cs-CZ"/>
              </w:rPr>
            </w:pPr>
          </w:p>
        </w:tc>
      </w:tr>
      <w:tr w:rsidR="00C82017" w:rsidRPr="009E5F2B" w14:paraId="5F188ACA" w14:textId="77777777" w:rsidTr="00CA2442">
        <w:tc>
          <w:tcPr>
            <w:tcW w:w="4585" w:type="dxa"/>
          </w:tcPr>
          <w:p w14:paraId="0595D7FB"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608B67C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45D9B879" w14:textId="3D9BBE3D" w:rsidTr="00CA2442">
        <w:tc>
          <w:tcPr>
            <w:tcW w:w="4585" w:type="dxa"/>
          </w:tcPr>
          <w:p w14:paraId="199D6288"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1ADDF1A5"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BAEA852" w14:textId="4F8C055B" w:rsidTr="00CA2442">
        <w:tc>
          <w:tcPr>
            <w:tcW w:w="4585" w:type="dxa"/>
          </w:tcPr>
          <w:p w14:paraId="4C86D538" w14:textId="790C6485"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 xml:space="preserve">18. </w:t>
            </w:r>
            <w:r w:rsidRPr="009E5F2B">
              <w:rPr>
                <w:rFonts w:ascii="Calibri" w:hAnsi="Calibri" w:cs="Calibri"/>
                <w:b/>
                <w:noProof/>
                <w:sz w:val="22"/>
                <w:szCs w:val="22"/>
                <w:u w:val="single"/>
              </w:rPr>
              <w:t>Counterparts; Electronic Signatures.</w:t>
            </w:r>
            <w:r w:rsidRPr="009E5F2B">
              <w:rPr>
                <w:rFonts w:ascii="Calibri" w:hAnsi="Calibri" w:cs="Calibri"/>
                <w:b/>
                <w:noProof/>
                <w:sz w:val="22"/>
                <w:szCs w:val="22"/>
              </w:rPr>
              <w:t xml:space="preserve">  </w:t>
            </w:r>
          </w:p>
        </w:tc>
        <w:tc>
          <w:tcPr>
            <w:tcW w:w="4770" w:type="dxa"/>
          </w:tcPr>
          <w:p w14:paraId="49B659A9" w14:textId="3C0B5150" w:rsidR="00C82017" w:rsidRPr="009E5F2B" w:rsidRDefault="00C82017" w:rsidP="00C82017">
            <w:pPr>
              <w:tabs>
                <w:tab w:val="left" w:pos="-720"/>
              </w:tabs>
              <w:suppressAutoHyphens/>
              <w:jc w:val="both"/>
              <w:rPr>
                <w:rFonts w:ascii="Calibri" w:hAnsi="Calibri" w:cs="Calibri"/>
                <w:b/>
                <w:sz w:val="22"/>
                <w:szCs w:val="22"/>
                <w:u w:val="single"/>
                <w:lang w:val="cs-CZ"/>
              </w:rPr>
            </w:pPr>
            <w:r w:rsidRPr="009E5F2B">
              <w:rPr>
                <w:rFonts w:ascii="Calibri" w:eastAsia="Calibri" w:hAnsi="Calibri" w:cs="Calibri"/>
                <w:b/>
                <w:bCs/>
                <w:sz w:val="22"/>
                <w:szCs w:val="22"/>
                <w:lang w:val="cs-CZ"/>
              </w:rPr>
              <w:t xml:space="preserve">18. </w:t>
            </w:r>
            <w:r w:rsidRPr="009E5F2B">
              <w:rPr>
                <w:rFonts w:ascii="Calibri" w:eastAsia="Calibri" w:hAnsi="Calibri" w:cs="Calibri"/>
                <w:b/>
                <w:bCs/>
                <w:sz w:val="22"/>
                <w:szCs w:val="22"/>
                <w:u w:val="single"/>
                <w:lang w:val="cs-CZ"/>
              </w:rPr>
              <w:t>Stejnopisy; elektronické podpisy.</w:t>
            </w:r>
          </w:p>
        </w:tc>
      </w:tr>
      <w:tr w:rsidR="00C82017" w:rsidRPr="009E5F2B" w14:paraId="1DB53A5E" w14:textId="77777777" w:rsidTr="00CA2442">
        <w:tc>
          <w:tcPr>
            <w:tcW w:w="4585" w:type="dxa"/>
          </w:tcPr>
          <w:p w14:paraId="346096F2" w14:textId="77777777" w:rsidR="00C82017" w:rsidRPr="009E5F2B" w:rsidRDefault="00C82017" w:rsidP="00C82017">
            <w:pPr>
              <w:suppressAutoHyphens/>
              <w:jc w:val="both"/>
              <w:rPr>
                <w:rFonts w:ascii="Calibri" w:hAnsi="Calibri" w:cs="Calibri"/>
                <w:b/>
                <w:noProof/>
                <w:sz w:val="22"/>
                <w:szCs w:val="22"/>
              </w:rPr>
            </w:pPr>
          </w:p>
        </w:tc>
        <w:tc>
          <w:tcPr>
            <w:tcW w:w="4770" w:type="dxa"/>
          </w:tcPr>
          <w:p w14:paraId="788B93E2"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9E5F2B" w14:paraId="37C81876" w14:textId="77777777" w:rsidTr="00CA2442">
        <w:tc>
          <w:tcPr>
            <w:tcW w:w="4585" w:type="dxa"/>
          </w:tcPr>
          <w:p w14:paraId="4AA30283" w14:textId="77A5468F" w:rsidR="00C82017" w:rsidRPr="009E5F2B" w:rsidRDefault="00C82017" w:rsidP="009E5F2B">
            <w:pPr>
              <w:pStyle w:val="Zkladntextodsazen3"/>
              <w:ind w:left="0" w:firstLine="0"/>
              <w:rPr>
                <w:rFonts w:ascii="Calibri" w:hAnsi="Calibri" w:cs="Calibri"/>
                <w:noProof/>
                <w:sz w:val="22"/>
                <w:szCs w:val="22"/>
              </w:rPr>
            </w:pPr>
            <w:r w:rsidRPr="009E5F2B">
              <w:rPr>
                <w:rFonts w:ascii="Calibri" w:hAnsi="Calibri" w:cs="Calibri"/>
                <w:noProof/>
                <w:sz w:val="22"/>
                <w:szCs w:val="22"/>
              </w:rPr>
              <w:t>Where permitted according to applicable law, this Agreement may be executed in two or more counterparts, each of which shall be deemed an original, and all such counterparts together shall constitute one and the same instrument.  Where counterparts are not permitted according to applicable law, this Agreement must be executed (i) either in paper form, in as many original copies as there are parties to the agreement, each copy to be signed in full by each party on the same instrument, or (ii) in electronic form through a validated electronic signing software, where the electronic version is signed in full by each party on the same electronic instrument. Electronically executed or electronically transmitted signatures shall have the full force and effect of original signatures.</w:t>
            </w:r>
          </w:p>
        </w:tc>
        <w:tc>
          <w:tcPr>
            <w:tcW w:w="4770" w:type="dxa"/>
          </w:tcPr>
          <w:p w14:paraId="6AA42FBB" w14:textId="4320ECEB" w:rsidR="00C82017" w:rsidRPr="009E5F2B" w:rsidRDefault="00C82017" w:rsidP="009E5F2B">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Je-li to podle platných právních předpisů přípustné, může být tato smlouva vyhotovena ve dvou nebo více stejnopisech, z nichž každý bude považován za originál a všechny tyto stejnopisy budou dohromady tvořit jeden a tentýž dokument. Nejsou-li podle platných právních předpisů stejnopisy povoleny, musí být tato smlouva vyhotovena (i) buď v papírové podobě v tolika originálních výtiscích, kolik je smluvních stran, přičemž každý výtisk musí být podepsán každou smluvní stranou stejným nástrojem nebo (ii) v elektronické podobě prostřednictvím ověřeného softwaru pro elektronické podpisy, přičemž elektronická verze musí být podepsána všemi stranami stejným elektronickým nástrojem. Podpisy přenášené nebo provedené elektronicky mají plnou platnost a účinnost originálních podpisů</w:t>
            </w:r>
            <w:r w:rsidR="009E5F2B" w:rsidRPr="009E5F2B">
              <w:rPr>
                <w:rFonts w:ascii="Calibri" w:hAnsi="Calibri" w:cs="Calibri"/>
                <w:sz w:val="22"/>
                <w:szCs w:val="22"/>
                <w:lang w:val="cs-CZ"/>
              </w:rPr>
              <w:t>.</w:t>
            </w:r>
          </w:p>
        </w:tc>
      </w:tr>
      <w:tr w:rsidR="00C82017" w:rsidRPr="009E5F2B" w14:paraId="38AA3C0F" w14:textId="77777777" w:rsidTr="00CA2442">
        <w:tc>
          <w:tcPr>
            <w:tcW w:w="4585" w:type="dxa"/>
          </w:tcPr>
          <w:p w14:paraId="227D545E" w14:textId="77777777" w:rsidR="00C82017" w:rsidRPr="009E5F2B" w:rsidRDefault="00C82017" w:rsidP="00C82017">
            <w:pPr>
              <w:tabs>
                <w:tab w:val="left" w:pos="-720"/>
              </w:tabs>
              <w:suppressAutoHyphens/>
              <w:jc w:val="both"/>
              <w:rPr>
                <w:rFonts w:ascii="Calibri" w:hAnsi="Calibri" w:cs="Calibri"/>
                <w:noProof/>
                <w:sz w:val="22"/>
                <w:szCs w:val="22"/>
                <w:u w:val="single"/>
                <w:lang w:val="cs-CZ"/>
              </w:rPr>
            </w:pPr>
          </w:p>
        </w:tc>
        <w:tc>
          <w:tcPr>
            <w:tcW w:w="4770" w:type="dxa"/>
          </w:tcPr>
          <w:p w14:paraId="3D1A653A"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9E5F2B" w14:paraId="43F20FA2" w14:textId="77777777" w:rsidTr="00CA2442">
        <w:tc>
          <w:tcPr>
            <w:tcW w:w="4585" w:type="dxa"/>
          </w:tcPr>
          <w:p w14:paraId="75CEEB0E" w14:textId="77777777" w:rsidR="00C82017" w:rsidRPr="009E5F2B" w:rsidRDefault="00C82017" w:rsidP="00C82017">
            <w:pPr>
              <w:tabs>
                <w:tab w:val="left" w:pos="-720"/>
              </w:tabs>
              <w:suppressAutoHyphens/>
              <w:jc w:val="both"/>
              <w:rPr>
                <w:rFonts w:ascii="Calibri" w:hAnsi="Calibri" w:cs="Calibri"/>
                <w:noProof/>
                <w:sz w:val="22"/>
                <w:szCs w:val="22"/>
                <w:u w:val="single"/>
                <w:lang w:val="cs-CZ"/>
              </w:rPr>
            </w:pPr>
          </w:p>
        </w:tc>
        <w:tc>
          <w:tcPr>
            <w:tcW w:w="4770" w:type="dxa"/>
          </w:tcPr>
          <w:p w14:paraId="1E1C6F99"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9E5F2B" w14:paraId="0A14B271" w14:textId="739A8DEB" w:rsidTr="00CA2442">
        <w:tc>
          <w:tcPr>
            <w:tcW w:w="4585" w:type="dxa"/>
          </w:tcPr>
          <w:p w14:paraId="267C4FF8" w14:textId="23FA1116" w:rsidR="00C82017" w:rsidRPr="009E5F2B" w:rsidRDefault="00C82017" w:rsidP="00C82017">
            <w:pPr>
              <w:keepNext/>
              <w:keepLines/>
              <w:suppressAutoHyphens/>
              <w:spacing w:after="240"/>
              <w:jc w:val="both"/>
              <w:rPr>
                <w:rFonts w:ascii="Calibri" w:hAnsi="Calibri" w:cs="Calibri"/>
                <w:b/>
                <w:noProof/>
                <w:sz w:val="22"/>
                <w:szCs w:val="22"/>
              </w:rPr>
            </w:pPr>
            <w:r w:rsidRPr="009E5F2B">
              <w:rPr>
                <w:rFonts w:ascii="Calibri" w:hAnsi="Calibri" w:cs="Calibri"/>
                <w:b/>
                <w:noProof/>
                <w:sz w:val="22"/>
                <w:szCs w:val="22"/>
              </w:rPr>
              <w:t>19.</w:t>
            </w:r>
            <w:r w:rsidRPr="009E5F2B">
              <w:rPr>
                <w:rFonts w:ascii="Calibri" w:hAnsi="Calibri" w:cs="Calibri"/>
                <w:b/>
                <w:noProof/>
                <w:sz w:val="22"/>
                <w:szCs w:val="22"/>
              </w:rPr>
              <w:tab/>
            </w:r>
            <w:r w:rsidRPr="009E5F2B">
              <w:rPr>
                <w:rFonts w:ascii="Calibri" w:hAnsi="Calibri" w:cs="Calibri"/>
                <w:b/>
                <w:noProof/>
                <w:sz w:val="22"/>
                <w:szCs w:val="22"/>
                <w:u w:val="single"/>
              </w:rPr>
              <w:t xml:space="preserve">Controlling Law </w:t>
            </w:r>
          </w:p>
        </w:tc>
        <w:tc>
          <w:tcPr>
            <w:tcW w:w="4770" w:type="dxa"/>
          </w:tcPr>
          <w:p w14:paraId="0B43754C" w14:textId="193B445B" w:rsidR="00C82017" w:rsidRPr="009E5F2B" w:rsidRDefault="00C82017" w:rsidP="00C82017">
            <w:pPr>
              <w:keepNext/>
              <w:keepLines/>
              <w:suppressAutoHyphens/>
              <w:spacing w:after="240"/>
              <w:jc w:val="both"/>
              <w:rPr>
                <w:rFonts w:ascii="Calibri" w:hAnsi="Calibri" w:cs="Calibri"/>
                <w:b/>
                <w:bCs/>
                <w:sz w:val="22"/>
                <w:szCs w:val="22"/>
                <w:lang w:val="cs-CZ"/>
              </w:rPr>
            </w:pPr>
            <w:r w:rsidRPr="009E5F2B">
              <w:rPr>
                <w:rFonts w:ascii="Calibri" w:eastAsia="Calibri" w:hAnsi="Calibri" w:cs="Calibri"/>
                <w:b/>
                <w:bCs/>
                <w:sz w:val="22"/>
                <w:szCs w:val="22"/>
                <w:lang w:val="cs-CZ"/>
              </w:rPr>
              <w:t>19.</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Rozhodné právo</w:t>
            </w:r>
          </w:p>
        </w:tc>
      </w:tr>
      <w:tr w:rsidR="00C82017" w:rsidRPr="009E5F2B" w14:paraId="59F6D016" w14:textId="35F7A114" w:rsidTr="00CA2442">
        <w:tc>
          <w:tcPr>
            <w:tcW w:w="4585" w:type="dxa"/>
          </w:tcPr>
          <w:p w14:paraId="4B6E37B5" w14:textId="7777777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 xml:space="preserve">This Agreement shall be governed by and shall be construed in accordance with the laws of the Czech Republic. In the event of any dispute arising between the Parties in relation to the terms of this Agreement, the Parties shall use their best endeavors to resolve the matter on an amicable basis. The Parties undertake to submit all disputes or controversies that the Parties are unable to settle amicably to the appropriate court in Czech Republic. </w:t>
            </w:r>
          </w:p>
          <w:p w14:paraId="570E4841" w14:textId="5E5BF5D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 xml:space="preserve">  </w:t>
            </w:r>
          </w:p>
        </w:tc>
        <w:tc>
          <w:tcPr>
            <w:tcW w:w="4770" w:type="dxa"/>
          </w:tcPr>
          <w:p w14:paraId="77EB4624" w14:textId="5188B40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Tato smlouva se řídí a bude vykládána v souladu s právním řádem České republiky. V případě jakéhokoli sporu vzniklého mezi stranami v souvislosti s podmínkami této smlouvy vynaloží strany maximální úsilí na smírné vyřešení dané záležitosti. Smluvní strany se zavazují předložit veškeré spory nebo rozpory, které nejsou schopny vyřešit smírně u příslušného soudu v České republice.</w:t>
            </w:r>
          </w:p>
        </w:tc>
      </w:tr>
      <w:tr w:rsidR="00C82017" w:rsidRPr="009E5F2B" w14:paraId="5EDBD173" w14:textId="77777777" w:rsidTr="00CA2442">
        <w:tc>
          <w:tcPr>
            <w:tcW w:w="4585" w:type="dxa"/>
          </w:tcPr>
          <w:p w14:paraId="3B229A76"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98C851F"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F637A03" w14:textId="77777777" w:rsidTr="00CA2442">
        <w:tc>
          <w:tcPr>
            <w:tcW w:w="4585" w:type="dxa"/>
          </w:tcPr>
          <w:p w14:paraId="44D3EA4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10CE8F7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F8A461D" w14:textId="02261BD9" w:rsidTr="00CA2442">
        <w:tc>
          <w:tcPr>
            <w:tcW w:w="4585" w:type="dxa"/>
          </w:tcPr>
          <w:p w14:paraId="08F41AB2" w14:textId="7777777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IN WITNESS WHEREOF, the parties hereto have caused this Agreement to be executed by their duly authorized representatives, as of the Effective Date.</w:t>
            </w:r>
          </w:p>
          <w:p w14:paraId="17B0D85D" w14:textId="77777777" w:rsidR="00C82017" w:rsidRPr="009E5F2B" w:rsidRDefault="00C82017" w:rsidP="00C82017">
            <w:pPr>
              <w:tabs>
                <w:tab w:val="left" w:pos="-720"/>
              </w:tabs>
              <w:suppressAutoHyphens/>
              <w:jc w:val="both"/>
              <w:rPr>
                <w:rFonts w:ascii="Calibri" w:hAnsi="Calibri" w:cs="Calibri"/>
                <w:noProof/>
                <w:sz w:val="22"/>
                <w:szCs w:val="22"/>
              </w:rPr>
            </w:pPr>
          </w:p>
          <w:p w14:paraId="7640D076" w14:textId="76691603"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The parties agree to execute this Agreement by way of an electronic signature, and agree this shall constitute a valid and enforceable agreement between the parties. The present Agreement is made in pdf-version which is signed electronically by each party.</w:t>
            </w:r>
          </w:p>
        </w:tc>
        <w:tc>
          <w:tcPr>
            <w:tcW w:w="4770" w:type="dxa"/>
          </w:tcPr>
          <w:p w14:paraId="398B4606" w14:textId="77777777"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NA DŮKAZ ČEHOŽ smluvní strany uzavřely tuto smlouvu prostřednictvím svých řádně pověřených zástupců k datu účinnosti.</w:t>
            </w:r>
          </w:p>
          <w:p w14:paraId="2F0A1A17" w14:textId="77777777" w:rsidR="00C82017" w:rsidRPr="009E5F2B" w:rsidRDefault="00C82017" w:rsidP="00C82017">
            <w:pPr>
              <w:tabs>
                <w:tab w:val="left" w:pos="-720"/>
              </w:tabs>
              <w:suppressAutoHyphens/>
              <w:jc w:val="both"/>
              <w:rPr>
                <w:rFonts w:ascii="Calibri" w:hAnsi="Calibri" w:cs="Calibri"/>
                <w:sz w:val="22"/>
                <w:szCs w:val="22"/>
                <w:lang w:val="cs-CZ"/>
              </w:rPr>
            </w:pPr>
          </w:p>
          <w:p w14:paraId="0B070045" w14:textId="612DBCF3"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Smluvní strany výslovně souhlasí s uzavřením této smlouvy formou elektronického podpisu a souhlasí s tím, že mezi smluvními stranami bude představovat platnou a vy</w:t>
            </w:r>
            <w:r w:rsidR="00C046A9" w:rsidRPr="009E5F2B">
              <w:rPr>
                <w:rFonts w:ascii="Calibri" w:eastAsia="Calibri" w:hAnsi="Calibri" w:cs="Calibri"/>
                <w:sz w:val="22"/>
                <w:szCs w:val="22"/>
                <w:lang w:val="cs-CZ"/>
              </w:rPr>
              <w:t>mahatelnou</w:t>
            </w:r>
            <w:r w:rsidRPr="009E5F2B">
              <w:rPr>
                <w:rFonts w:ascii="Calibri" w:eastAsia="Calibri" w:hAnsi="Calibri" w:cs="Calibri"/>
                <w:sz w:val="22"/>
                <w:szCs w:val="22"/>
                <w:lang w:val="cs-CZ"/>
              </w:rPr>
              <w:t xml:space="preserve"> </w:t>
            </w:r>
            <w:r w:rsidR="00C046A9" w:rsidRPr="009E5F2B">
              <w:rPr>
                <w:rFonts w:ascii="Calibri" w:eastAsia="Calibri" w:hAnsi="Calibri" w:cs="Calibri"/>
                <w:sz w:val="22"/>
                <w:szCs w:val="22"/>
                <w:lang w:val="cs-CZ"/>
              </w:rPr>
              <w:t>smlouvu</w:t>
            </w:r>
            <w:r w:rsidRPr="009E5F2B">
              <w:rPr>
                <w:rFonts w:ascii="Calibri" w:eastAsia="Calibri" w:hAnsi="Calibri" w:cs="Calibri"/>
                <w:sz w:val="22"/>
                <w:szCs w:val="22"/>
                <w:lang w:val="cs-CZ"/>
              </w:rPr>
              <w:t>. Tato smlouva je vyhotovena ve formátu PDF a je elektronicky podepsána každou ze smluvních stran.</w:t>
            </w:r>
          </w:p>
        </w:tc>
      </w:tr>
      <w:tr w:rsidR="00C82017" w:rsidRPr="009E5F2B" w14:paraId="75593A83" w14:textId="77777777" w:rsidTr="00CA2442">
        <w:tc>
          <w:tcPr>
            <w:tcW w:w="4585" w:type="dxa"/>
          </w:tcPr>
          <w:p w14:paraId="2F46D0E0"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4AC7FD9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227058" w:rsidRPr="009E5F2B" w14:paraId="51A1ACAA" w14:textId="79B161C4" w:rsidTr="007404B2">
        <w:trPr>
          <w:trHeight w:val="2203"/>
        </w:trPr>
        <w:tc>
          <w:tcPr>
            <w:tcW w:w="9355" w:type="dxa"/>
            <w:gridSpan w:val="2"/>
          </w:tcPr>
          <w:p w14:paraId="1ACC342C" w14:textId="20972335" w:rsidR="00227058" w:rsidRPr="009E5F2B" w:rsidRDefault="00227058" w:rsidP="002B0155">
            <w:pPr>
              <w:autoSpaceDE w:val="0"/>
              <w:autoSpaceDN w:val="0"/>
              <w:adjustRightInd w:val="0"/>
              <w:jc w:val="both"/>
              <w:rPr>
                <w:rFonts w:ascii="Calibri" w:eastAsiaTheme="minorHAnsi" w:hAnsi="Calibri" w:cs="Calibri"/>
                <w:noProof/>
                <w:sz w:val="22"/>
                <w:szCs w:val="22"/>
                <w:lang w:val="nl-NL"/>
              </w:rPr>
            </w:pPr>
            <w:r w:rsidRPr="009E5F2B">
              <w:rPr>
                <w:rFonts w:ascii="Calibri" w:eastAsia="Calibri" w:hAnsi="Calibri" w:cs="Calibri"/>
                <w:noProof/>
                <w:sz w:val="22"/>
                <w:szCs w:val="22"/>
                <w:lang w:val="nl-NL"/>
              </w:rPr>
              <w:t>On behalf of</w:t>
            </w:r>
            <w:r w:rsidR="009E5F2B" w:rsidRPr="009E5F2B">
              <w:rPr>
                <w:rFonts w:ascii="Calibri" w:eastAsia="Calibri" w:hAnsi="Calibri" w:cs="Calibri"/>
                <w:noProof/>
                <w:sz w:val="22"/>
                <w:szCs w:val="22"/>
                <w:lang w:val="nl-NL"/>
              </w:rPr>
              <w:t>/Za</w:t>
            </w:r>
            <w:r w:rsidRPr="009E5F2B">
              <w:rPr>
                <w:rFonts w:ascii="Calibri" w:eastAsia="Calibri" w:hAnsi="Calibri" w:cs="Calibri"/>
                <w:noProof/>
                <w:sz w:val="22"/>
                <w:szCs w:val="22"/>
                <w:lang w:val="nl-NL"/>
              </w:rPr>
              <w:t xml:space="preserve"> </w:t>
            </w:r>
            <w:r w:rsidRPr="009E5F2B">
              <w:rPr>
                <w:rFonts w:ascii="Calibri" w:eastAsia="Calibri" w:hAnsi="Calibri" w:cs="Calibri"/>
                <w:b/>
                <w:bCs/>
                <w:noProof/>
                <w:sz w:val="22"/>
                <w:szCs w:val="22"/>
                <w:lang w:val="nl-NL"/>
              </w:rPr>
              <w:t>Janssen-Cilag s.r.o.</w:t>
            </w:r>
          </w:p>
          <w:p w14:paraId="26FA47AA" w14:textId="77777777" w:rsidR="00227058" w:rsidRPr="009E5F2B" w:rsidRDefault="00227058" w:rsidP="002B0155">
            <w:pPr>
              <w:autoSpaceDE w:val="0"/>
              <w:autoSpaceDN w:val="0"/>
              <w:adjustRightInd w:val="0"/>
              <w:jc w:val="both"/>
              <w:rPr>
                <w:rFonts w:ascii="Calibri" w:eastAsiaTheme="minorHAnsi" w:hAnsi="Calibri" w:cs="Calibri"/>
                <w:noProof/>
                <w:sz w:val="22"/>
                <w:szCs w:val="22"/>
                <w:lang w:val="nl-NL"/>
              </w:rPr>
            </w:pPr>
          </w:p>
          <w:p w14:paraId="6A9C09C4" w14:textId="77777777" w:rsidR="00227058" w:rsidRPr="009E5F2B" w:rsidRDefault="00227058" w:rsidP="002B0155">
            <w:pPr>
              <w:autoSpaceDE w:val="0"/>
              <w:autoSpaceDN w:val="0"/>
              <w:adjustRightInd w:val="0"/>
              <w:jc w:val="both"/>
              <w:rPr>
                <w:rFonts w:ascii="Calibri" w:eastAsiaTheme="minorHAnsi" w:hAnsi="Calibri" w:cs="Calibri"/>
                <w:noProof/>
                <w:sz w:val="22"/>
                <w:szCs w:val="22"/>
                <w:lang w:val="nl-NL"/>
              </w:rPr>
            </w:pPr>
          </w:p>
          <w:p w14:paraId="2538892D" w14:textId="77777777" w:rsidR="009953FE" w:rsidRPr="009E5F2B" w:rsidRDefault="009953FE" w:rsidP="002B0155">
            <w:pPr>
              <w:autoSpaceDE w:val="0"/>
              <w:autoSpaceDN w:val="0"/>
              <w:adjustRightInd w:val="0"/>
              <w:jc w:val="both"/>
              <w:rPr>
                <w:rFonts w:ascii="Calibri" w:eastAsiaTheme="minorHAnsi" w:hAnsi="Calibri" w:cs="Calibri"/>
                <w:noProof/>
                <w:sz w:val="22"/>
                <w:szCs w:val="22"/>
                <w:lang w:val="nl-NL"/>
              </w:rPr>
            </w:pPr>
          </w:p>
          <w:p w14:paraId="02D2BF96" w14:textId="77777777" w:rsidR="009953FE" w:rsidRPr="009E5F2B" w:rsidRDefault="009953FE" w:rsidP="002B0155">
            <w:pPr>
              <w:autoSpaceDE w:val="0"/>
              <w:autoSpaceDN w:val="0"/>
              <w:adjustRightInd w:val="0"/>
              <w:jc w:val="both"/>
              <w:rPr>
                <w:rFonts w:ascii="Calibri" w:eastAsiaTheme="minorHAnsi" w:hAnsi="Calibri" w:cs="Calibri"/>
                <w:noProof/>
                <w:sz w:val="22"/>
                <w:szCs w:val="22"/>
                <w:lang w:val="nl-NL"/>
              </w:rPr>
            </w:pPr>
          </w:p>
          <w:p w14:paraId="7F2F8934" w14:textId="73164CD5" w:rsidR="00227058" w:rsidRPr="009E5F2B" w:rsidRDefault="00227058" w:rsidP="002B0155">
            <w:pPr>
              <w:autoSpaceDE w:val="0"/>
              <w:autoSpaceDN w:val="0"/>
              <w:adjustRightInd w:val="0"/>
              <w:jc w:val="both"/>
              <w:rPr>
                <w:rFonts w:ascii="Calibri" w:eastAsia="Calibri" w:hAnsi="Calibri" w:cs="Calibri"/>
                <w:noProof/>
                <w:sz w:val="22"/>
                <w:szCs w:val="22"/>
              </w:rPr>
            </w:pPr>
            <w:r w:rsidRPr="009E5F2B">
              <w:rPr>
                <w:rFonts w:ascii="Calibri" w:eastAsia="Calibri" w:hAnsi="Calibri" w:cs="Calibri"/>
                <w:noProof/>
                <w:sz w:val="22"/>
                <w:szCs w:val="22"/>
              </w:rPr>
              <w:t>Signature/Podpis  ______________________________</w:t>
            </w:r>
          </w:p>
          <w:p w14:paraId="65D25E27" w14:textId="77777777" w:rsidR="008F4548" w:rsidRDefault="00227058" w:rsidP="009E5F2B">
            <w:pPr>
              <w:autoSpaceDE w:val="0"/>
              <w:autoSpaceDN w:val="0"/>
              <w:adjustRightInd w:val="0"/>
              <w:jc w:val="both"/>
              <w:rPr>
                <w:rFonts w:ascii="Calibri" w:eastAsia="Calibri" w:hAnsi="Calibri" w:cs="Calibri"/>
                <w:noProof/>
                <w:sz w:val="22"/>
                <w:szCs w:val="22"/>
                <w:lang w:val="nl-NL"/>
              </w:rPr>
            </w:pPr>
            <w:r w:rsidRPr="009E5F2B">
              <w:rPr>
                <w:rFonts w:ascii="Calibri" w:eastAsia="Calibri" w:hAnsi="Calibri" w:cs="Calibri"/>
                <w:noProof/>
                <w:sz w:val="22"/>
                <w:szCs w:val="22"/>
              </w:rPr>
              <w:t xml:space="preserve">Represented by Vladimira Filipova, M.D. prokurist/zastoupena MUDr. </w:t>
            </w:r>
            <w:r w:rsidRPr="009E5F2B">
              <w:rPr>
                <w:rFonts w:ascii="Calibri" w:eastAsia="Calibri" w:hAnsi="Calibri" w:cs="Calibri"/>
                <w:noProof/>
                <w:sz w:val="22"/>
                <w:szCs w:val="22"/>
                <w:lang w:val="nl-NL"/>
              </w:rPr>
              <w:t>Vladimírou Filipovou, prokuristkou</w:t>
            </w:r>
          </w:p>
          <w:p w14:paraId="54CD7593" w14:textId="0044ADF6" w:rsidR="00227058" w:rsidRPr="009E5F2B" w:rsidRDefault="004C0803" w:rsidP="009E5F2B">
            <w:pPr>
              <w:autoSpaceDE w:val="0"/>
              <w:autoSpaceDN w:val="0"/>
              <w:adjustRightInd w:val="0"/>
              <w:jc w:val="both"/>
              <w:rPr>
                <w:rFonts w:ascii="Calibri" w:eastAsiaTheme="minorHAnsi" w:hAnsi="Calibri" w:cs="Calibri"/>
                <w:noProof/>
                <w:sz w:val="22"/>
                <w:szCs w:val="22"/>
              </w:rPr>
            </w:pPr>
            <w:r>
              <w:rPr>
                <w:rFonts w:ascii="Calibri" w:eastAsia="Calibri" w:hAnsi="Calibri" w:cs="Calibri"/>
                <w:noProof/>
                <w:sz w:val="22"/>
                <w:szCs w:val="22"/>
              </w:rPr>
              <w:t>Done at</w:t>
            </w:r>
            <w:r w:rsidR="00227058" w:rsidRPr="009E5F2B">
              <w:rPr>
                <w:rFonts w:ascii="Calibri" w:eastAsia="Calibri" w:hAnsi="Calibri" w:cs="Calibri"/>
                <w:noProof/>
                <w:sz w:val="22"/>
                <w:szCs w:val="22"/>
              </w:rPr>
              <w:t xml:space="preserve"> ______________ dne ___________</w:t>
            </w:r>
          </w:p>
        </w:tc>
      </w:tr>
      <w:tr w:rsidR="002B0155" w:rsidRPr="009E5F2B" w14:paraId="434264A8" w14:textId="042C3359" w:rsidTr="00CA2442">
        <w:tc>
          <w:tcPr>
            <w:tcW w:w="4585" w:type="dxa"/>
          </w:tcPr>
          <w:p w14:paraId="394FBE40" w14:textId="77777777" w:rsidR="002B0155" w:rsidRPr="009E5F2B" w:rsidRDefault="002B0155" w:rsidP="002B0155">
            <w:pPr>
              <w:autoSpaceDE w:val="0"/>
              <w:autoSpaceDN w:val="0"/>
              <w:adjustRightInd w:val="0"/>
              <w:jc w:val="both"/>
              <w:rPr>
                <w:rFonts w:ascii="Calibri" w:eastAsiaTheme="minorHAnsi" w:hAnsi="Calibri" w:cs="Calibri"/>
                <w:noProof/>
                <w:sz w:val="22"/>
                <w:szCs w:val="22"/>
              </w:rPr>
            </w:pPr>
          </w:p>
        </w:tc>
        <w:tc>
          <w:tcPr>
            <w:tcW w:w="4770" w:type="dxa"/>
          </w:tcPr>
          <w:p w14:paraId="2EBA8A84" w14:textId="77777777" w:rsidR="002B0155" w:rsidRPr="009E5F2B" w:rsidRDefault="002B0155" w:rsidP="002B0155">
            <w:pPr>
              <w:autoSpaceDE w:val="0"/>
              <w:autoSpaceDN w:val="0"/>
              <w:adjustRightInd w:val="0"/>
              <w:jc w:val="both"/>
              <w:rPr>
                <w:rFonts w:ascii="Calibri" w:eastAsiaTheme="minorHAnsi" w:hAnsi="Calibri" w:cs="Calibri"/>
                <w:sz w:val="22"/>
                <w:szCs w:val="22"/>
                <w:lang w:val="cs-CZ"/>
              </w:rPr>
            </w:pPr>
          </w:p>
        </w:tc>
      </w:tr>
      <w:tr w:rsidR="002E2454" w:rsidRPr="009E5F2B" w14:paraId="30F5E3C0" w14:textId="77777777" w:rsidTr="007404B2">
        <w:trPr>
          <w:trHeight w:val="3054"/>
        </w:trPr>
        <w:tc>
          <w:tcPr>
            <w:tcW w:w="9355" w:type="dxa"/>
            <w:gridSpan w:val="2"/>
          </w:tcPr>
          <w:p w14:paraId="034A7310" w14:textId="0DE3991D" w:rsidR="002E2454" w:rsidRPr="009E5F2B" w:rsidRDefault="002E2454" w:rsidP="002E2454">
            <w:pPr>
              <w:autoSpaceDE w:val="0"/>
              <w:autoSpaceDN w:val="0"/>
              <w:adjustRightInd w:val="0"/>
              <w:jc w:val="both"/>
              <w:rPr>
                <w:rFonts w:ascii="Calibri" w:eastAsiaTheme="minorHAnsi" w:hAnsi="Calibri" w:cs="Calibri"/>
                <w:noProof/>
                <w:sz w:val="22"/>
                <w:szCs w:val="22"/>
                <w:lang w:bidi="he-IL"/>
              </w:rPr>
            </w:pPr>
            <w:r w:rsidRPr="009E5F2B">
              <w:rPr>
                <w:rFonts w:ascii="Calibri" w:eastAsia="Calibri" w:hAnsi="Calibri" w:cs="Calibri"/>
                <w:noProof/>
                <w:sz w:val="22"/>
                <w:szCs w:val="22"/>
              </w:rPr>
              <w:t xml:space="preserve">On behalf/Za </w:t>
            </w:r>
            <w:r w:rsidR="0037135E" w:rsidRPr="009E5F2B">
              <w:rPr>
                <w:rFonts w:ascii="Calibri" w:eastAsiaTheme="minorHAnsi" w:hAnsi="Calibri" w:cs="Calibri"/>
                <w:b/>
                <w:bCs/>
                <w:sz w:val="22"/>
                <w:szCs w:val="22"/>
                <w:lang w:bidi="he-IL"/>
              </w:rPr>
              <w:t>Vojenská nemocnice Brno</w:t>
            </w:r>
          </w:p>
          <w:p w14:paraId="59280BCA" w14:textId="5A2CDFC3" w:rsidR="002E2454" w:rsidRPr="009E5F2B" w:rsidRDefault="002E2454" w:rsidP="002B0155">
            <w:pPr>
              <w:autoSpaceDE w:val="0"/>
              <w:autoSpaceDN w:val="0"/>
              <w:adjustRightInd w:val="0"/>
              <w:jc w:val="both"/>
              <w:rPr>
                <w:rFonts w:ascii="Calibri" w:eastAsiaTheme="minorHAnsi" w:hAnsi="Calibri" w:cs="Calibri"/>
                <w:noProof/>
                <w:sz w:val="22"/>
                <w:szCs w:val="22"/>
                <w:lang w:bidi="he-IL"/>
              </w:rPr>
            </w:pPr>
          </w:p>
          <w:p w14:paraId="705916E0" w14:textId="77777777" w:rsidR="002E2454" w:rsidRPr="009E5F2B" w:rsidRDefault="002E2454" w:rsidP="002B0155">
            <w:pPr>
              <w:autoSpaceDE w:val="0"/>
              <w:autoSpaceDN w:val="0"/>
              <w:adjustRightInd w:val="0"/>
              <w:jc w:val="both"/>
              <w:rPr>
                <w:rFonts w:ascii="Calibri" w:eastAsiaTheme="minorHAnsi" w:hAnsi="Calibri" w:cs="Calibri"/>
                <w:noProof/>
                <w:sz w:val="22"/>
                <w:szCs w:val="22"/>
              </w:rPr>
            </w:pPr>
          </w:p>
          <w:p w14:paraId="24CF8F0E" w14:textId="77777777" w:rsidR="002E2454" w:rsidRPr="009E5F2B" w:rsidRDefault="002E2454" w:rsidP="002B0155">
            <w:pPr>
              <w:autoSpaceDE w:val="0"/>
              <w:autoSpaceDN w:val="0"/>
              <w:adjustRightInd w:val="0"/>
              <w:jc w:val="both"/>
              <w:rPr>
                <w:rFonts w:ascii="Calibri" w:eastAsiaTheme="minorHAnsi" w:hAnsi="Calibri" w:cs="Calibri"/>
                <w:noProof/>
                <w:sz w:val="22"/>
                <w:szCs w:val="22"/>
              </w:rPr>
            </w:pPr>
          </w:p>
          <w:p w14:paraId="49AFD358" w14:textId="77777777" w:rsidR="002E2454" w:rsidRPr="009E5F2B" w:rsidRDefault="002E2454" w:rsidP="002B0155">
            <w:pPr>
              <w:autoSpaceDE w:val="0"/>
              <w:autoSpaceDN w:val="0"/>
              <w:adjustRightInd w:val="0"/>
              <w:jc w:val="both"/>
              <w:rPr>
                <w:rFonts w:ascii="Calibri" w:eastAsiaTheme="minorHAnsi" w:hAnsi="Calibri" w:cs="Calibri"/>
                <w:noProof/>
                <w:sz w:val="22"/>
                <w:szCs w:val="22"/>
              </w:rPr>
            </w:pPr>
          </w:p>
          <w:p w14:paraId="794BA6D7" w14:textId="508368B9" w:rsidR="002E2454" w:rsidRPr="009E5F2B" w:rsidRDefault="002E2454" w:rsidP="002B0155">
            <w:pPr>
              <w:autoSpaceDE w:val="0"/>
              <w:autoSpaceDN w:val="0"/>
              <w:adjustRightInd w:val="0"/>
              <w:jc w:val="both"/>
              <w:rPr>
                <w:rFonts w:ascii="Calibri" w:eastAsia="Calibri" w:hAnsi="Calibri" w:cs="Calibri"/>
                <w:noProof/>
                <w:sz w:val="22"/>
                <w:szCs w:val="22"/>
              </w:rPr>
            </w:pPr>
            <w:r w:rsidRPr="009E5F2B">
              <w:rPr>
                <w:rFonts w:ascii="Calibri" w:eastAsia="Calibri" w:hAnsi="Calibri" w:cs="Calibri"/>
                <w:noProof/>
                <w:sz w:val="22"/>
                <w:szCs w:val="22"/>
              </w:rPr>
              <w:t>Signature/Podpis_______________________________</w:t>
            </w:r>
          </w:p>
          <w:p w14:paraId="664C7812" w14:textId="4B88760B" w:rsidR="002E2454" w:rsidRPr="009E5F2B" w:rsidRDefault="00175A1B" w:rsidP="002B0155">
            <w:pPr>
              <w:autoSpaceDE w:val="0"/>
              <w:autoSpaceDN w:val="0"/>
              <w:adjustRightInd w:val="0"/>
              <w:jc w:val="both"/>
              <w:rPr>
                <w:rFonts w:ascii="Calibri" w:hAnsi="Calibri" w:cs="Calibri"/>
                <w:noProof/>
                <w:sz w:val="22"/>
                <w:szCs w:val="22"/>
              </w:rPr>
            </w:pPr>
            <w:r w:rsidRPr="009E5F2B">
              <w:rPr>
                <w:rFonts w:ascii="Calibri" w:eastAsiaTheme="minorHAnsi" w:hAnsi="Calibri" w:cs="Calibri"/>
                <w:noProof/>
                <w:sz w:val="22"/>
                <w:szCs w:val="22"/>
              </w:rPr>
              <w:t>plk. gšt. MUDr. Petr Král, MBA</w:t>
            </w:r>
          </w:p>
          <w:p w14:paraId="0EC39C8D" w14:textId="224B6689" w:rsidR="002E2454" w:rsidRPr="009E5F2B" w:rsidRDefault="002E2454" w:rsidP="002B0155">
            <w:pPr>
              <w:autoSpaceDE w:val="0"/>
              <w:autoSpaceDN w:val="0"/>
              <w:adjustRightInd w:val="0"/>
              <w:jc w:val="both"/>
              <w:rPr>
                <w:rFonts w:ascii="Calibri" w:eastAsiaTheme="minorHAnsi" w:hAnsi="Calibri" w:cs="Calibri"/>
                <w:noProof/>
                <w:sz w:val="22"/>
                <w:szCs w:val="22"/>
              </w:rPr>
            </w:pPr>
            <w:r w:rsidRPr="009E5F2B">
              <w:rPr>
                <w:rFonts w:ascii="Calibri" w:eastAsia="Calibri" w:hAnsi="Calibri" w:cs="Calibri"/>
                <w:noProof/>
                <w:sz w:val="22"/>
                <w:szCs w:val="22"/>
              </w:rPr>
              <w:t>Done at ______________ date ______________</w:t>
            </w:r>
          </w:p>
          <w:p w14:paraId="7FDBDE8E" w14:textId="6BF0C456" w:rsidR="002E2454" w:rsidRPr="009E5F2B" w:rsidRDefault="002E2454" w:rsidP="009E5F2B">
            <w:pPr>
              <w:autoSpaceDE w:val="0"/>
              <w:autoSpaceDN w:val="0"/>
              <w:adjustRightInd w:val="0"/>
              <w:jc w:val="both"/>
              <w:rPr>
                <w:rFonts w:ascii="Calibri" w:eastAsiaTheme="minorHAnsi" w:hAnsi="Calibri" w:cs="Calibri"/>
                <w:noProof/>
                <w:sz w:val="22"/>
                <w:szCs w:val="22"/>
              </w:rPr>
            </w:pPr>
          </w:p>
        </w:tc>
      </w:tr>
      <w:tr w:rsidR="002B0155" w:rsidRPr="009E5F2B" w14:paraId="0E06DB6F" w14:textId="1BA68C47" w:rsidTr="00CA2442">
        <w:tc>
          <w:tcPr>
            <w:tcW w:w="4585" w:type="dxa"/>
          </w:tcPr>
          <w:p w14:paraId="58CB65A2" w14:textId="77777777" w:rsidR="002B0155" w:rsidRPr="009E5F2B" w:rsidRDefault="002B0155" w:rsidP="002B0155">
            <w:pPr>
              <w:autoSpaceDE w:val="0"/>
              <w:autoSpaceDN w:val="0"/>
              <w:adjustRightInd w:val="0"/>
              <w:jc w:val="both"/>
              <w:rPr>
                <w:rFonts w:ascii="Calibri" w:eastAsiaTheme="minorHAnsi" w:hAnsi="Calibri" w:cs="Calibri"/>
                <w:noProof/>
                <w:sz w:val="22"/>
                <w:szCs w:val="22"/>
              </w:rPr>
            </w:pPr>
          </w:p>
        </w:tc>
        <w:tc>
          <w:tcPr>
            <w:tcW w:w="4770" w:type="dxa"/>
          </w:tcPr>
          <w:p w14:paraId="5F604FF7" w14:textId="77777777" w:rsidR="002B0155" w:rsidRPr="009E5F2B" w:rsidRDefault="002B0155" w:rsidP="002B0155">
            <w:pPr>
              <w:autoSpaceDE w:val="0"/>
              <w:autoSpaceDN w:val="0"/>
              <w:adjustRightInd w:val="0"/>
              <w:jc w:val="both"/>
              <w:rPr>
                <w:rFonts w:ascii="Calibri" w:eastAsiaTheme="minorHAnsi" w:hAnsi="Calibri" w:cs="Calibri"/>
                <w:sz w:val="22"/>
                <w:szCs w:val="22"/>
                <w:lang w:val="cs-CZ" w:bidi="he-IL"/>
              </w:rPr>
            </w:pPr>
          </w:p>
        </w:tc>
      </w:tr>
      <w:tr w:rsidR="002E2454" w:rsidRPr="009E5F2B" w14:paraId="309E20B0" w14:textId="77777777" w:rsidTr="007404B2">
        <w:trPr>
          <w:trHeight w:val="2218"/>
        </w:trPr>
        <w:tc>
          <w:tcPr>
            <w:tcW w:w="9355" w:type="dxa"/>
            <w:gridSpan w:val="2"/>
          </w:tcPr>
          <w:p w14:paraId="2C155DCE" w14:textId="77777777" w:rsidR="002E2454" w:rsidRPr="009E5F2B" w:rsidRDefault="002E2454" w:rsidP="002B0155">
            <w:pPr>
              <w:autoSpaceDE w:val="0"/>
              <w:autoSpaceDN w:val="0"/>
              <w:adjustRightInd w:val="0"/>
              <w:jc w:val="both"/>
              <w:rPr>
                <w:rFonts w:ascii="Calibri" w:eastAsiaTheme="minorHAnsi" w:hAnsi="Calibri" w:cs="Calibri"/>
                <w:b/>
                <w:noProof/>
                <w:sz w:val="22"/>
                <w:szCs w:val="22"/>
                <w:highlight w:val="yellow"/>
              </w:rPr>
            </w:pPr>
          </w:p>
          <w:p w14:paraId="4ABC6653" w14:textId="5B3689DB" w:rsidR="002E2454" w:rsidRPr="009E5F2B" w:rsidRDefault="005F388B" w:rsidP="002B0155">
            <w:pPr>
              <w:autoSpaceDE w:val="0"/>
              <w:autoSpaceDN w:val="0"/>
              <w:adjustRightInd w:val="0"/>
              <w:jc w:val="both"/>
              <w:rPr>
                <w:rFonts w:ascii="Calibri" w:eastAsiaTheme="minorHAnsi" w:hAnsi="Calibri" w:cs="Calibri"/>
                <w:b/>
                <w:noProof/>
                <w:sz w:val="22"/>
                <w:szCs w:val="22"/>
                <w:lang w:bidi="he-IL"/>
              </w:rPr>
            </w:pPr>
            <w:r w:rsidRPr="009E5F2B">
              <w:rPr>
                <w:rFonts w:ascii="Calibri" w:eastAsiaTheme="minorHAnsi" w:hAnsi="Calibri" w:cs="Calibri"/>
                <w:b/>
                <w:noProof/>
                <w:sz w:val="22"/>
                <w:szCs w:val="22"/>
              </w:rPr>
              <w:t>Principal Investigator</w:t>
            </w:r>
            <w:r w:rsidR="009E5F2B">
              <w:rPr>
                <w:rFonts w:ascii="Calibri" w:eastAsiaTheme="minorHAnsi" w:hAnsi="Calibri" w:cs="Calibri"/>
                <w:b/>
                <w:noProof/>
                <w:sz w:val="22"/>
                <w:szCs w:val="22"/>
              </w:rPr>
              <w:t>/Hlavní zkoušející</w:t>
            </w:r>
          </w:p>
          <w:p w14:paraId="38AE6AB9" w14:textId="77777777" w:rsidR="002E2454" w:rsidRPr="009E5F2B" w:rsidRDefault="002E2454" w:rsidP="002B0155">
            <w:pPr>
              <w:autoSpaceDE w:val="0"/>
              <w:autoSpaceDN w:val="0"/>
              <w:adjustRightInd w:val="0"/>
              <w:jc w:val="both"/>
              <w:rPr>
                <w:rFonts w:ascii="Calibri" w:eastAsiaTheme="minorHAnsi" w:hAnsi="Calibri" w:cs="Calibri"/>
                <w:b/>
                <w:noProof/>
                <w:sz w:val="22"/>
                <w:szCs w:val="22"/>
              </w:rPr>
            </w:pPr>
          </w:p>
          <w:p w14:paraId="553F42F5" w14:textId="77777777" w:rsidR="0037135E" w:rsidRPr="009E5F2B" w:rsidRDefault="0037135E" w:rsidP="002B0155">
            <w:pPr>
              <w:autoSpaceDE w:val="0"/>
              <w:autoSpaceDN w:val="0"/>
              <w:adjustRightInd w:val="0"/>
              <w:jc w:val="both"/>
              <w:rPr>
                <w:rFonts w:ascii="Calibri" w:eastAsiaTheme="minorHAnsi" w:hAnsi="Calibri" w:cs="Calibri"/>
                <w:b/>
                <w:noProof/>
                <w:sz w:val="22"/>
                <w:szCs w:val="22"/>
              </w:rPr>
            </w:pPr>
          </w:p>
          <w:p w14:paraId="392CA40B" w14:textId="77777777" w:rsidR="0037135E" w:rsidRDefault="0037135E" w:rsidP="002B0155">
            <w:pPr>
              <w:autoSpaceDE w:val="0"/>
              <w:autoSpaceDN w:val="0"/>
              <w:adjustRightInd w:val="0"/>
              <w:jc w:val="both"/>
              <w:rPr>
                <w:rFonts w:ascii="Calibri" w:eastAsiaTheme="minorHAnsi" w:hAnsi="Calibri" w:cs="Calibri"/>
                <w:b/>
                <w:noProof/>
                <w:sz w:val="22"/>
                <w:szCs w:val="22"/>
              </w:rPr>
            </w:pPr>
          </w:p>
          <w:p w14:paraId="6BF010B8" w14:textId="77777777" w:rsidR="009E5F2B" w:rsidRPr="009E5F2B" w:rsidRDefault="009E5F2B" w:rsidP="002B0155">
            <w:pPr>
              <w:autoSpaceDE w:val="0"/>
              <w:autoSpaceDN w:val="0"/>
              <w:adjustRightInd w:val="0"/>
              <w:jc w:val="both"/>
              <w:rPr>
                <w:rFonts w:ascii="Calibri" w:eastAsiaTheme="minorHAnsi" w:hAnsi="Calibri" w:cs="Calibri"/>
                <w:b/>
                <w:noProof/>
                <w:sz w:val="22"/>
                <w:szCs w:val="22"/>
              </w:rPr>
            </w:pPr>
          </w:p>
          <w:p w14:paraId="16411C9E" w14:textId="688375D7" w:rsidR="002E2454" w:rsidRPr="009E5F2B" w:rsidRDefault="002E2454" w:rsidP="002B0155">
            <w:pPr>
              <w:rPr>
                <w:rFonts w:ascii="Calibri" w:eastAsiaTheme="minorHAnsi" w:hAnsi="Calibri" w:cs="Calibri"/>
                <w:noProof/>
                <w:sz w:val="22"/>
                <w:szCs w:val="22"/>
              </w:rPr>
            </w:pPr>
            <w:r w:rsidRPr="009E5F2B">
              <w:rPr>
                <w:rFonts w:ascii="Calibri" w:eastAsiaTheme="minorHAnsi" w:hAnsi="Calibri" w:cs="Calibri"/>
                <w:noProof/>
                <w:sz w:val="22"/>
                <w:szCs w:val="22"/>
              </w:rPr>
              <w:t>Signature/Podpis_______________________________</w:t>
            </w:r>
          </w:p>
          <w:p w14:paraId="1D6DA6EA" w14:textId="77777777" w:rsidR="008F4548" w:rsidRDefault="0037135E" w:rsidP="009E5F2B">
            <w:pPr>
              <w:rPr>
                <w:rFonts w:ascii="Calibri" w:eastAsiaTheme="minorHAnsi" w:hAnsi="Calibri" w:cs="Calibri"/>
                <w:b/>
                <w:noProof/>
                <w:sz w:val="22"/>
                <w:szCs w:val="22"/>
              </w:rPr>
            </w:pPr>
            <w:r w:rsidRPr="009E5F2B">
              <w:rPr>
                <w:rFonts w:ascii="Calibri" w:eastAsiaTheme="minorHAnsi" w:hAnsi="Calibri" w:cs="Calibri"/>
                <w:b/>
                <w:noProof/>
                <w:sz w:val="22"/>
                <w:szCs w:val="22"/>
              </w:rPr>
              <w:t>MUDr. David Štěpek</w:t>
            </w:r>
          </w:p>
          <w:p w14:paraId="53E3A950" w14:textId="5272E951" w:rsidR="002E2454" w:rsidRPr="009E5F2B" w:rsidRDefault="002E2454" w:rsidP="009E5F2B">
            <w:pPr>
              <w:rPr>
                <w:rFonts w:ascii="Calibri" w:eastAsiaTheme="minorHAnsi" w:hAnsi="Calibri" w:cs="Calibri"/>
                <w:noProof/>
                <w:sz w:val="22"/>
                <w:szCs w:val="22"/>
              </w:rPr>
            </w:pPr>
            <w:r w:rsidRPr="009E5F2B">
              <w:rPr>
                <w:rFonts w:ascii="Calibri" w:eastAsiaTheme="minorHAnsi" w:hAnsi="Calibri" w:cs="Calibri"/>
                <w:noProof/>
                <w:sz w:val="22"/>
                <w:szCs w:val="22"/>
              </w:rPr>
              <w:t>Done at ______________ date ______________</w:t>
            </w:r>
          </w:p>
          <w:p w14:paraId="76540ABE" w14:textId="77777777" w:rsidR="002E2454" w:rsidRPr="009E5F2B" w:rsidRDefault="002E2454" w:rsidP="002B0155">
            <w:pPr>
              <w:autoSpaceDE w:val="0"/>
              <w:autoSpaceDN w:val="0"/>
              <w:adjustRightInd w:val="0"/>
              <w:jc w:val="both"/>
              <w:rPr>
                <w:rFonts w:ascii="Calibri" w:eastAsiaTheme="minorHAnsi" w:hAnsi="Calibri" w:cs="Calibri"/>
                <w:b/>
                <w:noProof/>
                <w:sz w:val="22"/>
                <w:szCs w:val="22"/>
                <w:highlight w:val="yellow"/>
              </w:rPr>
            </w:pPr>
          </w:p>
          <w:p w14:paraId="29C2C8CD" w14:textId="77777777" w:rsidR="002E2454" w:rsidRPr="009E5F2B" w:rsidRDefault="002E2454" w:rsidP="002E2454">
            <w:pPr>
              <w:autoSpaceDE w:val="0"/>
              <w:autoSpaceDN w:val="0"/>
              <w:adjustRightInd w:val="0"/>
              <w:rPr>
                <w:rFonts w:ascii="Calibri" w:eastAsiaTheme="minorHAnsi" w:hAnsi="Calibri" w:cs="Calibri"/>
                <w:noProof/>
                <w:sz w:val="22"/>
                <w:szCs w:val="22"/>
              </w:rPr>
            </w:pPr>
          </w:p>
        </w:tc>
      </w:tr>
      <w:tr w:rsidR="002B0155" w:rsidRPr="009E5F2B" w14:paraId="5887EB1C" w14:textId="67EC0421" w:rsidTr="00CA2442">
        <w:tc>
          <w:tcPr>
            <w:tcW w:w="4585" w:type="dxa"/>
          </w:tcPr>
          <w:p w14:paraId="445052DE" w14:textId="77777777" w:rsidR="002B0155" w:rsidRPr="009E5F2B" w:rsidRDefault="002B0155" w:rsidP="002B0155">
            <w:pPr>
              <w:tabs>
                <w:tab w:val="left" w:pos="-720"/>
              </w:tabs>
              <w:suppressAutoHyphens/>
              <w:jc w:val="both"/>
              <w:rPr>
                <w:rFonts w:ascii="Calibri" w:hAnsi="Calibri" w:cs="Calibri"/>
                <w:noProof/>
                <w:sz w:val="22"/>
                <w:szCs w:val="22"/>
              </w:rPr>
            </w:pPr>
          </w:p>
        </w:tc>
        <w:tc>
          <w:tcPr>
            <w:tcW w:w="4770" w:type="dxa"/>
          </w:tcPr>
          <w:p w14:paraId="646750AF" w14:textId="77777777" w:rsidR="002B0155" w:rsidRPr="009E5F2B" w:rsidRDefault="002B0155" w:rsidP="002B0155">
            <w:pPr>
              <w:tabs>
                <w:tab w:val="left" w:pos="-720"/>
              </w:tabs>
              <w:suppressAutoHyphens/>
              <w:jc w:val="both"/>
              <w:rPr>
                <w:rFonts w:ascii="Calibri" w:hAnsi="Calibri" w:cs="Calibri"/>
                <w:sz w:val="22"/>
                <w:szCs w:val="22"/>
                <w:lang w:val="cs-CZ"/>
              </w:rPr>
            </w:pPr>
          </w:p>
        </w:tc>
      </w:tr>
      <w:tr w:rsidR="002B0155" w:rsidRPr="009E5F2B" w14:paraId="2911DA31" w14:textId="6A8F3C96" w:rsidTr="00CA2442">
        <w:tc>
          <w:tcPr>
            <w:tcW w:w="4585" w:type="dxa"/>
          </w:tcPr>
          <w:p w14:paraId="7153708E" w14:textId="524B7638" w:rsidR="002B0155" w:rsidRPr="009E5F2B" w:rsidRDefault="002B0155" w:rsidP="002B0155">
            <w:pPr>
              <w:keepNext/>
              <w:keepLines/>
              <w:tabs>
                <w:tab w:val="left" w:pos="-720"/>
              </w:tabs>
              <w:suppressAutoHyphens/>
              <w:spacing w:after="240"/>
              <w:jc w:val="both"/>
              <w:rPr>
                <w:rFonts w:ascii="Calibri" w:hAnsi="Calibri" w:cs="Calibri"/>
                <w:b/>
                <w:noProof/>
                <w:sz w:val="22"/>
                <w:szCs w:val="22"/>
                <w:u w:val="single"/>
              </w:rPr>
            </w:pPr>
            <w:r w:rsidRPr="009E5F2B">
              <w:rPr>
                <w:rFonts w:ascii="Calibri" w:hAnsi="Calibri" w:cs="Calibri"/>
                <w:b/>
                <w:noProof/>
                <w:sz w:val="22"/>
                <w:szCs w:val="22"/>
                <w:u w:val="single"/>
              </w:rPr>
              <w:t>Appendices:</w:t>
            </w:r>
          </w:p>
        </w:tc>
        <w:tc>
          <w:tcPr>
            <w:tcW w:w="4770" w:type="dxa"/>
          </w:tcPr>
          <w:p w14:paraId="14143FBB" w14:textId="7BB521A6" w:rsidR="002B0155" w:rsidRPr="009E5F2B" w:rsidRDefault="002B0155" w:rsidP="002B0155">
            <w:pPr>
              <w:keepNext/>
              <w:keepLines/>
              <w:tabs>
                <w:tab w:val="left" w:pos="-720"/>
              </w:tabs>
              <w:suppressAutoHyphens/>
              <w:spacing w:after="240"/>
              <w:jc w:val="both"/>
              <w:rPr>
                <w:rFonts w:ascii="Calibri" w:hAnsi="Calibri" w:cs="Calibri"/>
                <w:b/>
                <w:bCs/>
                <w:sz w:val="22"/>
                <w:szCs w:val="22"/>
                <w:u w:val="single"/>
                <w:lang w:val="cs-CZ"/>
              </w:rPr>
            </w:pPr>
            <w:r w:rsidRPr="009E5F2B">
              <w:rPr>
                <w:rFonts w:ascii="Calibri" w:eastAsia="Calibri" w:hAnsi="Calibri" w:cs="Calibri"/>
                <w:b/>
                <w:bCs/>
                <w:sz w:val="22"/>
                <w:szCs w:val="22"/>
                <w:u w:val="single"/>
                <w:lang w:val="cs-CZ"/>
              </w:rPr>
              <w:t>Přílohy:</w:t>
            </w:r>
          </w:p>
        </w:tc>
      </w:tr>
      <w:tr w:rsidR="002B0155" w:rsidRPr="009E5F2B" w14:paraId="76C591DB" w14:textId="7BCA8A37" w:rsidTr="00CA2442">
        <w:tc>
          <w:tcPr>
            <w:tcW w:w="4585" w:type="dxa"/>
          </w:tcPr>
          <w:p w14:paraId="49DB2274" w14:textId="34032660" w:rsidR="002B0155" w:rsidRPr="009E5F2B" w:rsidRDefault="002B0155" w:rsidP="002B0155">
            <w:pPr>
              <w:pStyle w:val="Nadpis2"/>
              <w:rPr>
                <w:rFonts w:ascii="Calibri" w:hAnsi="Calibri" w:cs="Calibri"/>
                <w:noProof/>
                <w:sz w:val="22"/>
                <w:szCs w:val="22"/>
              </w:rPr>
            </w:pPr>
            <w:r w:rsidRPr="009E5F2B">
              <w:rPr>
                <w:rFonts w:ascii="Calibri" w:hAnsi="Calibri" w:cs="Calibri"/>
                <w:noProof/>
                <w:sz w:val="22"/>
                <w:szCs w:val="22"/>
              </w:rPr>
              <w:t xml:space="preserve">Annex A – Financial Provisions </w:t>
            </w:r>
            <w:r w:rsidRPr="009E5F2B">
              <w:rPr>
                <w:rFonts w:ascii="Calibri" w:hAnsi="Calibri" w:cs="Calibri"/>
                <w:noProof/>
                <w:sz w:val="22"/>
                <w:szCs w:val="22"/>
              </w:rPr>
              <w:fldChar w:fldCharType="begin">
                <w:ffData>
                  <w:name w:val="Text27"/>
                  <w:enabled/>
                  <w:calcOnExit w:val="0"/>
                  <w:textInput>
                    <w:default w:val="– TRADE SECRET OF SPONSOR (exclude from publication)"/>
                  </w:textInput>
                </w:ffData>
              </w:fldChar>
            </w:r>
            <w:r w:rsidRPr="009E5F2B">
              <w:rPr>
                <w:rFonts w:ascii="Calibri" w:hAnsi="Calibri" w:cs="Calibri"/>
                <w:noProof/>
                <w:sz w:val="22"/>
                <w:szCs w:val="22"/>
              </w:rPr>
              <w:instrText xml:space="preserve"> FORMTEXT </w:instrText>
            </w:r>
            <w:r w:rsidRPr="009E5F2B">
              <w:rPr>
                <w:rFonts w:ascii="Calibri" w:hAnsi="Calibri" w:cs="Calibri"/>
                <w:noProof/>
                <w:sz w:val="22"/>
                <w:szCs w:val="22"/>
              </w:rPr>
            </w:r>
            <w:r w:rsidRPr="009E5F2B">
              <w:rPr>
                <w:rFonts w:ascii="Calibri" w:hAnsi="Calibri" w:cs="Calibri"/>
                <w:noProof/>
                <w:sz w:val="22"/>
                <w:szCs w:val="22"/>
              </w:rPr>
              <w:fldChar w:fldCharType="separate"/>
            </w:r>
            <w:r w:rsidRPr="009E5F2B">
              <w:rPr>
                <w:rFonts w:ascii="Calibri" w:hAnsi="Calibri" w:cs="Calibri"/>
                <w:noProof/>
                <w:sz w:val="22"/>
                <w:szCs w:val="22"/>
              </w:rPr>
              <w:t>– TRADE SECRET OF JANSSEN  (exclude from publication)</w:t>
            </w:r>
            <w:r w:rsidRPr="009E5F2B">
              <w:rPr>
                <w:rFonts w:ascii="Calibri" w:hAnsi="Calibri" w:cs="Calibri"/>
                <w:noProof/>
                <w:sz w:val="22"/>
                <w:szCs w:val="22"/>
              </w:rPr>
              <w:fldChar w:fldCharType="end"/>
            </w:r>
          </w:p>
        </w:tc>
        <w:tc>
          <w:tcPr>
            <w:tcW w:w="4770" w:type="dxa"/>
          </w:tcPr>
          <w:p w14:paraId="242566B4" w14:textId="2A4B3FF9" w:rsidR="002B0155" w:rsidRPr="009E5F2B" w:rsidRDefault="002B0155" w:rsidP="002B0155">
            <w:pPr>
              <w:pStyle w:val="Nadpis2"/>
              <w:rPr>
                <w:rFonts w:ascii="Calibri" w:hAnsi="Calibri" w:cs="Calibri"/>
                <w:sz w:val="22"/>
                <w:szCs w:val="22"/>
                <w:lang w:val="cs-CZ"/>
              </w:rPr>
            </w:pPr>
            <w:r w:rsidRPr="009E5F2B">
              <w:rPr>
                <w:rFonts w:ascii="Calibri" w:eastAsia="Calibri" w:hAnsi="Calibri" w:cs="Calibri"/>
                <w:sz w:val="22"/>
                <w:szCs w:val="22"/>
                <w:lang w:val="cs-CZ"/>
              </w:rPr>
              <w:t>Příloha A – Finanční ustanovení </w:t>
            </w:r>
            <w:r w:rsidRPr="009E5F2B">
              <w:rPr>
                <w:rFonts w:ascii="Calibri" w:hAnsi="Calibri" w:cs="Calibri"/>
                <w:sz w:val="22"/>
                <w:szCs w:val="22"/>
                <w:lang w:val="cs-CZ"/>
              </w:rPr>
              <w:fldChar w:fldCharType="begin">
                <w:ffData>
                  <w:name w:val="Text27"/>
                  <w:enabled/>
                  <w:calcOnExit w:val="0"/>
                  <w:textInput>
                    <w:default w:val="– TRADE SECRET OF SPONSOR (exclude from publication)"/>
                  </w:textInput>
                </w:ffData>
              </w:fldChar>
            </w:r>
            <w:r w:rsidRPr="009E5F2B">
              <w:rPr>
                <w:rFonts w:ascii="Calibri" w:hAnsi="Calibri" w:cs="Calibri"/>
                <w:sz w:val="22"/>
                <w:szCs w:val="22"/>
                <w:lang w:val="cs-CZ"/>
              </w:rPr>
              <w:instrText xml:space="preserve"> FORMTEXT </w:instrText>
            </w:r>
            <w:r w:rsidRPr="009E5F2B">
              <w:rPr>
                <w:rFonts w:ascii="Calibri" w:hAnsi="Calibri" w:cs="Calibri"/>
                <w:sz w:val="22"/>
                <w:szCs w:val="22"/>
                <w:lang w:val="cs-CZ"/>
              </w:rPr>
            </w:r>
            <w:r w:rsidRPr="009E5F2B">
              <w:rPr>
                <w:rFonts w:ascii="Calibri" w:hAnsi="Calibri" w:cs="Calibri"/>
                <w:sz w:val="22"/>
                <w:szCs w:val="22"/>
                <w:lang w:val="cs-CZ"/>
              </w:rPr>
              <w:fldChar w:fldCharType="separate"/>
            </w:r>
            <w:r w:rsidRPr="009E5F2B">
              <w:rPr>
                <w:rFonts w:ascii="Calibri" w:eastAsia="Calibri" w:hAnsi="Calibri" w:cs="Calibri"/>
                <w:sz w:val="22"/>
                <w:szCs w:val="22"/>
                <w:lang w:val="cs-CZ"/>
              </w:rPr>
              <w:t>– OBCHODNÍ TAJEMSTVÍ SPOLEČNOSTI JANSSEN (nelze zveřejňovat)</w:t>
            </w:r>
            <w:r w:rsidRPr="009E5F2B">
              <w:rPr>
                <w:rFonts w:ascii="Calibri" w:hAnsi="Calibri" w:cs="Calibri"/>
                <w:sz w:val="22"/>
                <w:szCs w:val="22"/>
                <w:lang w:val="cs-CZ"/>
              </w:rPr>
              <w:fldChar w:fldCharType="end"/>
            </w:r>
          </w:p>
        </w:tc>
      </w:tr>
      <w:tr w:rsidR="002B0155" w:rsidRPr="009E5F2B" w14:paraId="4A1B2C4A" w14:textId="77777777" w:rsidTr="00CA2442">
        <w:tc>
          <w:tcPr>
            <w:tcW w:w="4585" w:type="dxa"/>
          </w:tcPr>
          <w:p w14:paraId="11B6643A" w14:textId="4D09B7CA" w:rsidR="002B0155" w:rsidRPr="009E5F2B" w:rsidRDefault="002B0155" w:rsidP="002B0155">
            <w:pPr>
              <w:rPr>
                <w:rFonts w:ascii="Calibri" w:hAnsi="Calibri" w:cs="Calibri"/>
                <w:b/>
                <w:noProof/>
                <w:sz w:val="22"/>
                <w:szCs w:val="22"/>
              </w:rPr>
            </w:pPr>
            <w:r w:rsidRPr="009E5F2B">
              <w:rPr>
                <w:rFonts w:ascii="Calibri" w:hAnsi="Calibri" w:cs="Calibri"/>
                <w:b/>
                <w:noProof/>
                <w:sz w:val="22"/>
                <w:szCs w:val="22"/>
              </w:rPr>
              <w:t xml:space="preserve">Annex </w:t>
            </w:r>
            <w:r w:rsidR="0037135E" w:rsidRPr="009E5F2B">
              <w:rPr>
                <w:rFonts w:ascii="Calibri" w:hAnsi="Calibri" w:cs="Calibri"/>
                <w:b/>
                <w:noProof/>
                <w:sz w:val="22"/>
                <w:szCs w:val="22"/>
              </w:rPr>
              <w:t>B</w:t>
            </w:r>
            <w:r w:rsidRPr="009E5F2B">
              <w:rPr>
                <w:rFonts w:ascii="Calibri" w:hAnsi="Calibri" w:cs="Calibri"/>
                <w:b/>
                <w:noProof/>
                <w:sz w:val="22"/>
                <w:szCs w:val="22"/>
              </w:rPr>
              <w:t xml:space="preserve"> - Personal Data concerning Principal Investigator and any Investigational Staff</w:t>
            </w:r>
            <w:r w:rsidRPr="009E5F2B">
              <w:rPr>
                <w:rFonts w:ascii="Calibri" w:hAnsi="Calibri" w:cs="Calibri"/>
                <w:b/>
                <w:noProof/>
                <w:sz w:val="22"/>
                <w:szCs w:val="22"/>
              </w:rPr>
              <w:fldChar w:fldCharType="begin">
                <w:ffData>
                  <w:name w:val="Text27"/>
                  <w:enabled/>
                  <w:calcOnExit w:val="0"/>
                  <w:textInput>
                    <w:default w:val="– TRADE SECRET OF SPONSOR (exclude from publication)"/>
                  </w:textInput>
                </w:ffData>
              </w:fldChar>
            </w:r>
            <w:r w:rsidRPr="009E5F2B">
              <w:rPr>
                <w:rFonts w:ascii="Calibri" w:hAnsi="Calibri" w:cs="Calibri"/>
                <w:b/>
                <w:noProof/>
                <w:sz w:val="22"/>
                <w:szCs w:val="22"/>
              </w:rPr>
              <w:instrText xml:space="preserve"> FORMTEXT </w:instrText>
            </w:r>
            <w:r w:rsidRPr="009E5F2B">
              <w:rPr>
                <w:rFonts w:ascii="Calibri" w:hAnsi="Calibri" w:cs="Calibri"/>
                <w:b/>
                <w:noProof/>
                <w:sz w:val="22"/>
                <w:szCs w:val="22"/>
              </w:rPr>
            </w:r>
            <w:r w:rsidRPr="009E5F2B">
              <w:rPr>
                <w:rFonts w:ascii="Calibri" w:hAnsi="Calibri" w:cs="Calibri"/>
                <w:b/>
                <w:noProof/>
                <w:sz w:val="22"/>
                <w:szCs w:val="22"/>
              </w:rPr>
              <w:fldChar w:fldCharType="separate"/>
            </w:r>
            <w:r w:rsidRPr="009E5F2B">
              <w:rPr>
                <w:rFonts w:ascii="Calibri" w:hAnsi="Calibri" w:cs="Calibri"/>
                <w:b/>
                <w:noProof/>
                <w:sz w:val="22"/>
                <w:szCs w:val="22"/>
              </w:rPr>
              <w:t>– TRADE SECRET OF JANSSEN  (exclude from publication)</w:t>
            </w:r>
            <w:r w:rsidRPr="009E5F2B">
              <w:rPr>
                <w:rFonts w:ascii="Calibri" w:hAnsi="Calibri" w:cs="Calibri"/>
                <w:b/>
                <w:noProof/>
                <w:sz w:val="22"/>
                <w:szCs w:val="22"/>
              </w:rPr>
              <w:fldChar w:fldCharType="end"/>
            </w:r>
          </w:p>
        </w:tc>
        <w:tc>
          <w:tcPr>
            <w:tcW w:w="4770" w:type="dxa"/>
          </w:tcPr>
          <w:p w14:paraId="1D2FB40E" w14:textId="1511F772" w:rsidR="002B0155" w:rsidRPr="009E5F2B" w:rsidRDefault="002B0155" w:rsidP="002B0155">
            <w:pPr>
              <w:rPr>
                <w:rFonts w:ascii="Calibri" w:hAnsi="Calibri" w:cs="Calibri"/>
                <w:sz w:val="22"/>
                <w:szCs w:val="22"/>
                <w:lang w:val="cs-CZ"/>
              </w:rPr>
            </w:pPr>
            <w:r w:rsidRPr="009E5F2B">
              <w:rPr>
                <w:rFonts w:ascii="Calibri" w:eastAsia="Calibri" w:hAnsi="Calibri" w:cs="Calibri"/>
                <w:b/>
                <w:bCs/>
                <w:sz w:val="22"/>
                <w:szCs w:val="22"/>
                <w:lang w:val="cs-CZ"/>
              </w:rPr>
              <w:t>Příloha </w:t>
            </w:r>
            <w:r w:rsidR="0037135E" w:rsidRPr="009E5F2B">
              <w:rPr>
                <w:rFonts w:ascii="Calibri" w:eastAsia="Calibri" w:hAnsi="Calibri" w:cs="Calibri"/>
                <w:b/>
                <w:bCs/>
                <w:sz w:val="22"/>
                <w:szCs w:val="22"/>
                <w:lang w:val="cs-CZ"/>
              </w:rPr>
              <w:t>B</w:t>
            </w:r>
            <w:r w:rsidRPr="009E5F2B">
              <w:rPr>
                <w:rFonts w:ascii="Calibri" w:eastAsia="Calibri" w:hAnsi="Calibri" w:cs="Calibri"/>
                <w:b/>
                <w:bCs/>
                <w:sz w:val="22"/>
                <w:szCs w:val="22"/>
                <w:lang w:val="cs-CZ"/>
              </w:rPr>
              <w:t xml:space="preserve"> – Osobní údaje týkající se hlavního zkoušejícího a veškerého </w:t>
            </w:r>
            <w:r w:rsidR="00FD4671" w:rsidRPr="009E5F2B">
              <w:rPr>
                <w:rFonts w:ascii="Calibri" w:eastAsia="Calibri" w:hAnsi="Calibri" w:cs="Calibri"/>
                <w:b/>
                <w:bCs/>
                <w:sz w:val="22"/>
                <w:szCs w:val="22"/>
                <w:lang w:val="cs-CZ"/>
              </w:rPr>
              <w:t>studijního</w:t>
            </w:r>
            <w:r w:rsidRPr="009E5F2B">
              <w:rPr>
                <w:rFonts w:ascii="Calibri" w:eastAsia="Calibri" w:hAnsi="Calibri" w:cs="Calibri"/>
                <w:b/>
                <w:bCs/>
                <w:sz w:val="22"/>
                <w:szCs w:val="22"/>
                <w:lang w:val="cs-CZ"/>
              </w:rPr>
              <w:t xml:space="preserve"> personálu </w:t>
            </w:r>
            <w:r w:rsidRPr="009E5F2B">
              <w:rPr>
                <w:rFonts w:ascii="Calibri" w:hAnsi="Calibri" w:cs="Calibri"/>
                <w:b/>
                <w:sz w:val="22"/>
                <w:szCs w:val="22"/>
                <w:lang w:val="cs-CZ"/>
              </w:rPr>
              <w:fldChar w:fldCharType="begin">
                <w:ffData>
                  <w:name w:val="Text27"/>
                  <w:enabled/>
                  <w:calcOnExit w:val="0"/>
                  <w:textInput>
                    <w:default w:val="– TRADE SECRET OF SPONSOR (exclude from publication)"/>
                  </w:textInput>
                </w:ffData>
              </w:fldChar>
            </w:r>
            <w:r w:rsidRPr="009E5F2B">
              <w:rPr>
                <w:rFonts w:ascii="Calibri" w:hAnsi="Calibri" w:cs="Calibri"/>
                <w:b/>
                <w:sz w:val="22"/>
                <w:szCs w:val="22"/>
                <w:lang w:val="cs-CZ"/>
              </w:rPr>
              <w:instrText xml:space="preserve"> FORMTEXT </w:instrText>
            </w:r>
            <w:r w:rsidRPr="009E5F2B">
              <w:rPr>
                <w:rFonts w:ascii="Calibri" w:hAnsi="Calibri" w:cs="Calibri"/>
                <w:b/>
                <w:sz w:val="22"/>
                <w:szCs w:val="22"/>
                <w:lang w:val="cs-CZ"/>
              </w:rPr>
            </w:r>
            <w:r w:rsidRPr="009E5F2B">
              <w:rPr>
                <w:rFonts w:ascii="Calibri" w:hAnsi="Calibri" w:cs="Calibri"/>
                <w:b/>
                <w:sz w:val="22"/>
                <w:szCs w:val="22"/>
                <w:lang w:val="cs-CZ"/>
              </w:rPr>
              <w:fldChar w:fldCharType="separate"/>
            </w:r>
            <w:r w:rsidRPr="009E5F2B">
              <w:rPr>
                <w:rFonts w:ascii="Calibri" w:eastAsia="Calibri" w:hAnsi="Calibri" w:cs="Calibri"/>
                <w:b/>
                <w:bCs/>
                <w:sz w:val="22"/>
                <w:szCs w:val="22"/>
                <w:lang w:val="cs-CZ"/>
              </w:rPr>
              <w:t>– OBCHODNÍ TAJEMSTVÍ SPOLEČNOSTI JANSSEN (nelze zveřejňovat)</w:t>
            </w:r>
            <w:r w:rsidRPr="009E5F2B">
              <w:rPr>
                <w:rFonts w:ascii="Calibri" w:hAnsi="Calibri" w:cs="Calibri"/>
                <w:b/>
                <w:sz w:val="22"/>
                <w:szCs w:val="22"/>
                <w:lang w:val="cs-CZ"/>
              </w:rPr>
              <w:fldChar w:fldCharType="end"/>
            </w:r>
          </w:p>
        </w:tc>
      </w:tr>
      <w:tr w:rsidR="00B7762D" w:rsidRPr="009E5F2B" w14:paraId="3C36853A" w14:textId="77777777" w:rsidTr="00CA2442">
        <w:tc>
          <w:tcPr>
            <w:tcW w:w="4585" w:type="dxa"/>
          </w:tcPr>
          <w:p w14:paraId="27572B89" w14:textId="15BC1886" w:rsidR="00B7762D" w:rsidRPr="009E5F2B" w:rsidRDefault="00B7762D" w:rsidP="00B7762D">
            <w:pPr>
              <w:rPr>
                <w:rFonts w:ascii="Calibri" w:hAnsi="Calibri" w:cs="Calibri"/>
                <w:b/>
                <w:bCs/>
                <w:noProof/>
                <w:sz w:val="22"/>
                <w:szCs w:val="22"/>
              </w:rPr>
            </w:pPr>
            <w:r w:rsidRPr="009E5F2B">
              <w:rPr>
                <w:rFonts w:ascii="Calibri" w:hAnsi="Calibri" w:cs="Calibri"/>
                <w:b/>
                <w:bCs/>
                <w:noProof/>
                <w:sz w:val="22"/>
                <w:szCs w:val="22"/>
              </w:rPr>
              <w:t>ANNEX C – Sub-Investigator Payment letter template</w:t>
            </w:r>
            <w:r w:rsidR="007545B2" w:rsidRPr="009E5F2B">
              <w:rPr>
                <w:rFonts w:ascii="Calibri" w:hAnsi="Calibri" w:cs="Calibri"/>
                <w:b/>
                <w:bCs/>
                <w:noProof/>
                <w:sz w:val="22"/>
                <w:szCs w:val="22"/>
              </w:rPr>
              <w:t xml:space="preserve"> (provided as separate </w:t>
            </w:r>
            <w:r w:rsidR="00E66E21" w:rsidRPr="009E5F2B">
              <w:rPr>
                <w:rFonts w:ascii="Calibri" w:hAnsi="Calibri" w:cs="Calibri"/>
                <w:b/>
                <w:bCs/>
                <w:noProof/>
                <w:sz w:val="22"/>
                <w:szCs w:val="22"/>
              </w:rPr>
              <w:t>document)</w:t>
            </w:r>
            <w:r w:rsidR="00E66E21" w:rsidRPr="009E5F2B">
              <w:rPr>
                <w:rFonts w:ascii="Calibri" w:hAnsi="Calibri" w:cs="Calibri"/>
                <w:b/>
                <w:bCs/>
                <w:noProof/>
                <w:sz w:val="22"/>
                <w:szCs w:val="22"/>
                <w:u w:val="single"/>
              </w:rPr>
              <w:t xml:space="preserve"> </w:t>
            </w:r>
            <w:r w:rsidR="009953FE" w:rsidRPr="009E5F2B">
              <w:rPr>
                <w:rFonts w:ascii="Calibri" w:hAnsi="Calibri" w:cs="Calibri"/>
                <w:b/>
                <w:noProof/>
                <w:sz w:val="22"/>
                <w:szCs w:val="22"/>
              </w:rPr>
              <w:fldChar w:fldCharType="begin">
                <w:ffData>
                  <w:name w:val="Text27"/>
                  <w:enabled/>
                  <w:calcOnExit w:val="0"/>
                  <w:textInput>
                    <w:default w:val="– TRADE SECRET OF SPONSOR (exclude from publication)"/>
                  </w:textInput>
                </w:ffData>
              </w:fldChar>
            </w:r>
            <w:r w:rsidR="009953FE" w:rsidRPr="009E5F2B">
              <w:rPr>
                <w:rFonts w:ascii="Calibri" w:hAnsi="Calibri" w:cs="Calibri"/>
                <w:b/>
                <w:noProof/>
                <w:sz w:val="22"/>
                <w:szCs w:val="22"/>
              </w:rPr>
              <w:instrText xml:space="preserve"> FORMTEXT </w:instrText>
            </w:r>
            <w:r w:rsidR="009953FE" w:rsidRPr="009E5F2B">
              <w:rPr>
                <w:rFonts w:ascii="Calibri" w:hAnsi="Calibri" w:cs="Calibri"/>
                <w:b/>
                <w:noProof/>
                <w:sz w:val="22"/>
                <w:szCs w:val="22"/>
              </w:rPr>
            </w:r>
            <w:r w:rsidR="009953FE" w:rsidRPr="009E5F2B">
              <w:rPr>
                <w:rFonts w:ascii="Calibri" w:hAnsi="Calibri" w:cs="Calibri"/>
                <w:b/>
                <w:noProof/>
                <w:sz w:val="22"/>
                <w:szCs w:val="22"/>
              </w:rPr>
              <w:fldChar w:fldCharType="separate"/>
            </w:r>
            <w:r w:rsidR="009953FE" w:rsidRPr="009E5F2B">
              <w:rPr>
                <w:rFonts w:ascii="Calibri" w:hAnsi="Calibri" w:cs="Calibri"/>
                <w:b/>
                <w:noProof/>
                <w:sz w:val="22"/>
                <w:szCs w:val="22"/>
              </w:rPr>
              <w:t>– TRADE SECRET OF JANSSEN  (exclude from publication)</w:t>
            </w:r>
            <w:r w:rsidR="009953FE" w:rsidRPr="009E5F2B">
              <w:rPr>
                <w:rFonts w:ascii="Calibri" w:hAnsi="Calibri" w:cs="Calibri"/>
                <w:b/>
                <w:noProof/>
                <w:sz w:val="22"/>
                <w:szCs w:val="22"/>
              </w:rPr>
              <w:fldChar w:fldCharType="end"/>
            </w:r>
          </w:p>
        </w:tc>
        <w:tc>
          <w:tcPr>
            <w:tcW w:w="4770" w:type="dxa"/>
          </w:tcPr>
          <w:p w14:paraId="562DF5AB" w14:textId="47C08985" w:rsidR="00B7762D" w:rsidRPr="009E5F2B" w:rsidRDefault="00B7762D" w:rsidP="00B7762D">
            <w:pPr>
              <w:rPr>
                <w:rFonts w:ascii="Calibri" w:hAnsi="Calibri" w:cs="Calibri"/>
                <w:b/>
                <w:bCs/>
                <w:sz w:val="22"/>
                <w:szCs w:val="22"/>
                <w:lang w:val="cs-CZ"/>
              </w:rPr>
            </w:pPr>
            <w:r w:rsidRPr="009E5F2B">
              <w:rPr>
                <w:rFonts w:ascii="Calibri" w:eastAsia="Calibri" w:hAnsi="Calibri" w:cs="Calibri"/>
                <w:b/>
                <w:bCs/>
                <w:sz w:val="22"/>
                <w:szCs w:val="22"/>
                <w:lang w:val="cs-CZ"/>
              </w:rPr>
              <w:t xml:space="preserve">Příloha C – Vzor Platebního dopisu pro spoluzkoušejícího </w:t>
            </w:r>
            <w:r w:rsidR="007545B2" w:rsidRPr="009E5F2B">
              <w:rPr>
                <w:rFonts w:ascii="Calibri" w:eastAsia="Calibri" w:hAnsi="Calibri" w:cs="Calibri"/>
                <w:b/>
                <w:bCs/>
                <w:sz w:val="22"/>
                <w:szCs w:val="22"/>
                <w:lang w:val="cs-CZ"/>
              </w:rPr>
              <w:t>(poskytnuto jako samostatný dokument)</w:t>
            </w:r>
            <w:r w:rsidR="009953FE" w:rsidRPr="009E5F2B">
              <w:rPr>
                <w:rFonts w:ascii="Calibri" w:eastAsia="Calibri" w:hAnsi="Calibri" w:cs="Calibri"/>
                <w:b/>
                <w:bCs/>
                <w:sz w:val="22"/>
                <w:szCs w:val="22"/>
                <w:lang w:val="cs-CZ"/>
              </w:rPr>
              <w:t xml:space="preserve"> </w:t>
            </w:r>
            <w:r w:rsidR="009953FE" w:rsidRPr="009E5F2B">
              <w:rPr>
                <w:rFonts w:ascii="Calibri" w:hAnsi="Calibri" w:cs="Calibri"/>
                <w:b/>
                <w:sz w:val="22"/>
                <w:szCs w:val="22"/>
                <w:lang w:val="cs-CZ"/>
              </w:rPr>
              <w:fldChar w:fldCharType="begin">
                <w:ffData>
                  <w:name w:val="Text27"/>
                  <w:enabled/>
                  <w:calcOnExit w:val="0"/>
                  <w:textInput>
                    <w:default w:val="– TRADE SECRET OF SPONSOR (exclude from publication)"/>
                  </w:textInput>
                </w:ffData>
              </w:fldChar>
            </w:r>
            <w:r w:rsidR="009953FE" w:rsidRPr="009E5F2B">
              <w:rPr>
                <w:rFonts w:ascii="Calibri" w:hAnsi="Calibri" w:cs="Calibri"/>
                <w:b/>
                <w:sz w:val="22"/>
                <w:szCs w:val="22"/>
                <w:lang w:val="cs-CZ"/>
              </w:rPr>
              <w:instrText xml:space="preserve"> FORMTEXT </w:instrText>
            </w:r>
            <w:r w:rsidR="009953FE" w:rsidRPr="009E5F2B">
              <w:rPr>
                <w:rFonts w:ascii="Calibri" w:hAnsi="Calibri" w:cs="Calibri"/>
                <w:b/>
                <w:sz w:val="22"/>
                <w:szCs w:val="22"/>
                <w:lang w:val="cs-CZ"/>
              </w:rPr>
            </w:r>
            <w:r w:rsidR="009953FE" w:rsidRPr="009E5F2B">
              <w:rPr>
                <w:rFonts w:ascii="Calibri" w:hAnsi="Calibri" w:cs="Calibri"/>
                <w:b/>
                <w:sz w:val="22"/>
                <w:szCs w:val="22"/>
                <w:lang w:val="cs-CZ"/>
              </w:rPr>
              <w:fldChar w:fldCharType="separate"/>
            </w:r>
            <w:r w:rsidR="009953FE" w:rsidRPr="009E5F2B">
              <w:rPr>
                <w:rFonts w:ascii="Calibri" w:eastAsia="Calibri" w:hAnsi="Calibri" w:cs="Calibri"/>
                <w:b/>
                <w:bCs/>
                <w:sz w:val="22"/>
                <w:szCs w:val="22"/>
                <w:lang w:val="cs-CZ"/>
              </w:rPr>
              <w:t>– OBCHODNÍ TAJEMSTVÍ SPOLEČNOSTI JANSSEN (nelze zveřejňovat)</w:t>
            </w:r>
            <w:r w:rsidR="009953FE" w:rsidRPr="009E5F2B">
              <w:rPr>
                <w:rFonts w:ascii="Calibri" w:hAnsi="Calibri" w:cs="Calibri"/>
                <w:b/>
                <w:sz w:val="22"/>
                <w:szCs w:val="22"/>
                <w:lang w:val="cs-CZ"/>
              </w:rPr>
              <w:fldChar w:fldCharType="end"/>
            </w:r>
          </w:p>
        </w:tc>
      </w:tr>
      <w:tr w:rsidR="002B0155" w:rsidRPr="009E5F2B" w14:paraId="37E6BE2F" w14:textId="77777777" w:rsidTr="00CA2442">
        <w:tc>
          <w:tcPr>
            <w:tcW w:w="4585" w:type="dxa"/>
          </w:tcPr>
          <w:p w14:paraId="12A1CF53" w14:textId="77777777" w:rsidR="002B0155" w:rsidRPr="009E5F2B" w:rsidRDefault="002B0155" w:rsidP="002B0155">
            <w:pPr>
              <w:rPr>
                <w:rFonts w:ascii="Calibri" w:hAnsi="Calibri" w:cs="Calibri"/>
                <w:noProof/>
                <w:sz w:val="22"/>
                <w:szCs w:val="22"/>
              </w:rPr>
            </w:pPr>
          </w:p>
        </w:tc>
        <w:tc>
          <w:tcPr>
            <w:tcW w:w="4770" w:type="dxa"/>
          </w:tcPr>
          <w:p w14:paraId="649B610B" w14:textId="77777777" w:rsidR="002B0155" w:rsidRPr="009E5F2B" w:rsidRDefault="002B0155" w:rsidP="002B0155">
            <w:pPr>
              <w:rPr>
                <w:rFonts w:ascii="Calibri" w:hAnsi="Calibri" w:cs="Calibri"/>
                <w:sz w:val="22"/>
                <w:szCs w:val="22"/>
                <w:lang w:val="cs-CZ"/>
              </w:rPr>
            </w:pPr>
          </w:p>
        </w:tc>
      </w:tr>
    </w:tbl>
    <w:p w14:paraId="6D4E8BC1" w14:textId="77777777" w:rsidR="0037135E" w:rsidRPr="009E5F2B" w:rsidRDefault="0037135E">
      <w:pPr>
        <w:rPr>
          <w:rFonts w:ascii="Calibri" w:hAnsi="Calibri" w:cs="Calibri"/>
          <w:sz w:val="22"/>
          <w:szCs w:val="22"/>
        </w:rPr>
      </w:pPr>
    </w:p>
    <w:tbl>
      <w:tblPr>
        <w:tblStyle w:val="Mkatabulky"/>
        <w:tblW w:w="9355" w:type="dxa"/>
        <w:tblLayout w:type="fixed"/>
        <w:tblLook w:val="04A0" w:firstRow="1" w:lastRow="0" w:firstColumn="1" w:lastColumn="0" w:noHBand="0" w:noVBand="1"/>
      </w:tblPr>
      <w:tblGrid>
        <w:gridCol w:w="4585"/>
        <w:gridCol w:w="4770"/>
      </w:tblGrid>
      <w:tr w:rsidR="002B0155" w:rsidRPr="009E5F2B" w14:paraId="53E88FDE" w14:textId="76C4FCE7" w:rsidTr="00CA2442">
        <w:tc>
          <w:tcPr>
            <w:tcW w:w="4585" w:type="dxa"/>
          </w:tcPr>
          <w:p w14:paraId="4D872022" w14:textId="487E65A1" w:rsidR="002B0155" w:rsidRPr="009E5F2B" w:rsidRDefault="002B0155" w:rsidP="002B0155">
            <w:pPr>
              <w:pStyle w:val="Nadpis2"/>
              <w:jc w:val="center"/>
              <w:rPr>
                <w:rFonts w:ascii="Calibri" w:hAnsi="Calibri" w:cs="Calibri"/>
                <w:noProof/>
                <w:sz w:val="22"/>
                <w:szCs w:val="22"/>
              </w:rPr>
            </w:pPr>
            <w:r w:rsidRPr="009E5F2B">
              <w:rPr>
                <w:rFonts w:ascii="Calibri" w:hAnsi="Calibri" w:cs="Calibri"/>
                <w:noProof/>
                <w:sz w:val="22"/>
                <w:szCs w:val="22"/>
              </w:rPr>
              <w:t xml:space="preserve">ANNEX A – </w:t>
            </w:r>
            <w:r w:rsidRPr="009E5F2B">
              <w:rPr>
                <w:rFonts w:ascii="Calibri" w:hAnsi="Calibri" w:cs="Calibri"/>
                <w:noProof/>
                <w:sz w:val="22"/>
                <w:szCs w:val="22"/>
                <w:u w:val="single"/>
              </w:rPr>
              <w:t>Financial Provisions</w:t>
            </w:r>
          </w:p>
        </w:tc>
        <w:tc>
          <w:tcPr>
            <w:tcW w:w="4770" w:type="dxa"/>
          </w:tcPr>
          <w:p w14:paraId="7E271417" w14:textId="31F22412" w:rsidR="002B0155" w:rsidRPr="009E5F2B" w:rsidRDefault="002B0155" w:rsidP="002B0155">
            <w:pPr>
              <w:pStyle w:val="Nadpis2"/>
              <w:jc w:val="center"/>
              <w:rPr>
                <w:rFonts w:ascii="Calibri" w:hAnsi="Calibri" w:cs="Calibri"/>
                <w:sz w:val="22"/>
                <w:szCs w:val="22"/>
                <w:lang w:val="cs-CZ"/>
              </w:rPr>
            </w:pPr>
            <w:r w:rsidRPr="009E5F2B">
              <w:rPr>
                <w:rFonts w:ascii="Calibri" w:eastAsia="Calibri" w:hAnsi="Calibri" w:cs="Calibri"/>
                <w:sz w:val="22"/>
                <w:szCs w:val="22"/>
                <w:lang w:val="cs-CZ"/>
              </w:rPr>
              <w:t>PŘÍLOHA A – </w:t>
            </w:r>
            <w:r w:rsidRPr="009E5F2B">
              <w:rPr>
                <w:rFonts w:ascii="Calibri" w:eastAsia="Calibri" w:hAnsi="Calibri" w:cs="Calibri"/>
                <w:sz w:val="22"/>
                <w:szCs w:val="22"/>
                <w:u w:val="single"/>
                <w:lang w:val="cs-CZ"/>
              </w:rPr>
              <w:t>Finanční ustanovení</w:t>
            </w:r>
          </w:p>
        </w:tc>
      </w:tr>
      <w:tr w:rsidR="002B0155" w:rsidRPr="009E5F2B" w14:paraId="1865AFBD" w14:textId="3C3A9F08" w:rsidTr="00CA2442">
        <w:tc>
          <w:tcPr>
            <w:tcW w:w="4585" w:type="dxa"/>
          </w:tcPr>
          <w:p w14:paraId="1BE4177C" w14:textId="340DA7CF" w:rsidR="002B0155" w:rsidRPr="009E5F2B" w:rsidRDefault="002B0155" w:rsidP="002B0155">
            <w:pPr>
              <w:pStyle w:val="Nadpis2"/>
              <w:jc w:val="center"/>
              <w:rPr>
                <w:rFonts w:ascii="Calibri" w:hAnsi="Calibri" w:cs="Calibri"/>
                <w:noProof/>
                <w:sz w:val="22"/>
                <w:szCs w:val="22"/>
              </w:rPr>
            </w:pPr>
            <w:r w:rsidRPr="009E5F2B">
              <w:rPr>
                <w:rFonts w:ascii="Calibri" w:hAnsi="Calibri" w:cs="Calibri"/>
                <w:noProof/>
                <w:sz w:val="22"/>
                <w:szCs w:val="22"/>
              </w:rPr>
              <w:fldChar w:fldCharType="begin">
                <w:ffData>
                  <w:name w:val="Text28"/>
                  <w:enabled/>
                  <w:calcOnExit w:val="0"/>
                  <w:textInput>
                    <w:default w:val="TRADE SECRET OF SPONSOR (exclude from publication)"/>
                  </w:textInput>
                </w:ffData>
              </w:fldChar>
            </w:r>
            <w:r w:rsidRPr="009E5F2B">
              <w:rPr>
                <w:rFonts w:ascii="Calibri" w:hAnsi="Calibri" w:cs="Calibri"/>
                <w:noProof/>
                <w:sz w:val="22"/>
                <w:szCs w:val="22"/>
              </w:rPr>
              <w:instrText xml:space="preserve"> FORMTEXT </w:instrText>
            </w:r>
            <w:r w:rsidRPr="009E5F2B">
              <w:rPr>
                <w:rFonts w:ascii="Calibri" w:hAnsi="Calibri" w:cs="Calibri"/>
                <w:noProof/>
                <w:sz w:val="22"/>
                <w:szCs w:val="22"/>
              </w:rPr>
            </w:r>
            <w:r w:rsidRPr="009E5F2B">
              <w:rPr>
                <w:rFonts w:ascii="Calibri" w:hAnsi="Calibri" w:cs="Calibri"/>
                <w:noProof/>
                <w:sz w:val="22"/>
                <w:szCs w:val="22"/>
              </w:rPr>
              <w:fldChar w:fldCharType="separate"/>
            </w:r>
            <w:r w:rsidRPr="009E5F2B">
              <w:rPr>
                <w:rFonts w:ascii="Calibri" w:hAnsi="Calibri" w:cs="Calibri"/>
                <w:noProof/>
                <w:sz w:val="22"/>
                <w:szCs w:val="22"/>
              </w:rPr>
              <w:t>TRADE SECRET OF JANSSEN  (exclude from publication)</w:t>
            </w:r>
            <w:r w:rsidRPr="009E5F2B">
              <w:rPr>
                <w:rFonts w:ascii="Calibri" w:hAnsi="Calibri" w:cs="Calibri"/>
                <w:noProof/>
                <w:sz w:val="22"/>
                <w:szCs w:val="22"/>
              </w:rPr>
              <w:fldChar w:fldCharType="end"/>
            </w:r>
          </w:p>
        </w:tc>
        <w:tc>
          <w:tcPr>
            <w:tcW w:w="4770" w:type="dxa"/>
          </w:tcPr>
          <w:p w14:paraId="2FF3C64E" w14:textId="791BA71A" w:rsidR="002B0155" w:rsidRPr="009E5F2B" w:rsidRDefault="002B0155" w:rsidP="002B0155">
            <w:pPr>
              <w:pStyle w:val="Nadpis2"/>
              <w:jc w:val="center"/>
              <w:rPr>
                <w:rFonts w:ascii="Calibri" w:hAnsi="Calibri" w:cs="Calibri"/>
                <w:sz w:val="22"/>
                <w:szCs w:val="22"/>
                <w:lang w:val="cs-CZ"/>
              </w:rPr>
            </w:pPr>
            <w:r w:rsidRPr="009E5F2B">
              <w:rPr>
                <w:rFonts w:ascii="Calibri" w:hAnsi="Calibri" w:cs="Calibri"/>
                <w:sz w:val="22"/>
                <w:szCs w:val="22"/>
                <w:lang w:val="cs-CZ"/>
              </w:rPr>
              <w:fldChar w:fldCharType="begin">
                <w:ffData>
                  <w:name w:val="Text28"/>
                  <w:enabled/>
                  <w:calcOnExit w:val="0"/>
                  <w:textInput>
                    <w:default w:val="TRADE SECRET OF SPONSOR (exclude from publication)"/>
                  </w:textInput>
                </w:ffData>
              </w:fldChar>
            </w:r>
            <w:bookmarkStart w:id="51" w:name="Text28"/>
            <w:r w:rsidRPr="009E5F2B">
              <w:rPr>
                <w:rFonts w:ascii="Calibri" w:hAnsi="Calibri" w:cs="Calibri"/>
                <w:sz w:val="22"/>
                <w:szCs w:val="22"/>
                <w:lang w:val="cs-CZ"/>
              </w:rPr>
              <w:instrText xml:space="preserve"> FORMTEXT </w:instrText>
            </w:r>
            <w:r w:rsidRPr="009E5F2B">
              <w:rPr>
                <w:rFonts w:ascii="Calibri" w:hAnsi="Calibri" w:cs="Calibri"/>
                <w:sz w:val="22"/>
                <w:szCs w:val="22"/>
                <w:lang w:val="cs-CZ"/>
              </w:rPr>
            </w:r>
            <w:r w:rsidRPr="009E5F2B">
              <w:rPr>
                <w:rFonts w:ascii="Calibri" w:hAnsi="Calibri" w:cs="Calibri"/>
                <w:sz w:val="22"/>
                <w:szCs w:val="22"/>
                <w:lang w:val="cs-CZ"/>
              </w:rPr>
              <w:fldChar w:fldCharType="separate"/>
            </w:r>
            <w:r w:rsidRPr="009E5F2B">
              <w:rPr>
                <w:rFonts w:ascii="Calibri" w:eastAsia="Calibri" w:hAnsi="Calibri" w:cs="Calibri"/>
                <w:sz w:val="22"/>
                <w:szCs w:val="22"/>
                <w:lang w:val="cs-CZ"/>
              </w:rPr>
              <w:t>OBCHODNÍ TAJEMSTVÍ SPOLEČNOSTI JANSSEN (nelze zveřejňovat)</w:t>
            </w:r>
            <w:r w:rsidRPr="009E5F2B">
              <w:rPr>
                <w:rFonts w:ascii="Calibri" w:hAnsi="Calibri" w:cs="Calibri"/>
                <w:sz w:val="22"/>
                <w:szCs w:val="22"/>
                <w:lang w:val="cs-CZ"/>
              </w:rPr>
              <w:fldChar w:fldCharType="end"/>
            </w:r>
            <w:bookmarkEnd w:id="51"/>
          </w:p>
        </w:tc>
      </w:tr>
    </w:tbl>
    <w:p w14:paraId="12A9145C" w14:textId="77777777" w:rsidR="008F4548" w:rsidRDefault="008F4548"/>
    <w:p w14:paraId="0EFBB44B" w14:textId="77777777" w:rsidR="0037135E" w:rsidRPr="009E5F2B" w:rsidRDefault="0037135E">
      <w:pPr>
        <w:rPr>
          <w:rFonts w:ascii="Calibri" w:hAnsi="Calibri" w:cs="Calibri"/>
          <w:sz w:val="22"/>
          <w:szCs w:val="22"/>
        </w:rPr>
      </w:pPr>
    </w:p>
    <w:p w14:paraId="7EF0DCA1" w14:textId="77777777" w:rsidR="00D75A88" w:rsidRPr="009E5F2B" w:rsidRDefault="00D75A88">
      <w:pPr>
        <w:rPr>
          <w:rFonts w:ascii="Calibri" w:hAnsi="Calibri" w:cs="Calibri"/>
          <w:sz w:val="22"/>
          <w:szCs w:val="22"/>
        </w:rPr>
      </w:pPr>
    </w:p>
    <w:p w14:paraId="5BD07597" w14:textId="77777777" w:rsidR="004F5ACB" w:rsidRPr="009E5F2B" w:rsidRDefault="004F5ACB">
      <w:pPr>
        <w:rPr>
          <w:rFonts w:ascii="Calibri" w:hAnsi="Calibri" w:cs="Calibri"/>
          <w:sz w:val="22"/>
          <w:szCs w:val="22"/>
        </w:rPr>
      </w:pPr>
    </w:p>
    <w:p w14:paraId="62CB4A85" w14:textId="77777777" w:rsidR="004F5ACB" w:rsidRPr="009E5F2B" w:rsidRDefault="004F5ACB">
      <w:pPr>
        <w:rPr>
          <w:rFonts w:ascii="Calibri" w:hAnsi="Calibri" w:cs="Calibri"/>
          <w:sz w:val="22"/>
          <w:szCs w:val="22"/>
        </w:rPr>
      </w:pPr>
    </w:p>
    <w:p w14:paraId="31D92778" w14:textId="77777777" w:rsidR="004F5ACB" w:rsidRPr="009E5F2B" w:rsidRDefault="004F5ACB">
      <w:pPr>
        <w:rPr>
          <w:rFonts w:ascii="Calibri" w:hAnsi="Calibri" w:cs="Calibri"/>
          <w:sz w:val="22"/>
          <w:szCs w:val="22"/>
        </w:rPr>
      </w:pPr>
    </w:p>
    <w:p w14:paraId="27AEBF99" w14:textId="77777777" w:rsidR="004F5ACB" w:rsidRPr="009E5F2B" w:rsidRDefault="004F5ACB">
      <w:pPr>
        <w:rPr>
          <w:rFonts w:ascii="Calibri" w:hAnsi="Calibri" w:cs="Calibri"/>
          <w:sz w:val="22"/>
          <w:szCs w:val="22"/>
        </w:rPr>
      </w:pPr>
    </w:p>
    <w:p w14:paraId="6631DD79" w14:textId="77777777" w:rsidR="004F5ACB" w:rsidRPr="009E5F2B" w:rsidRDefault="004F5ACB">
      <w:pPr>
        <w:rPr>
          <w:rFonts w:ascii="Calibri" w:hAnsi="Calibri" w:cs="Calibri"/>
          <w:sz w:val="22"/>
          <w:szCs w:val="22"/>
        </w:rPr>
      </w:pPr>
    </w:p>
    <w:p w14:paraId="030BC919" w14:textId="77777777" w:rsidR="004F5ACB" w:rsidRPr="009E5F2B" w:rsidRDefault="004F5ACB">
      <w:pPr>
        <w:rPr>
          <w:rFonts w:ascii="Calibri" w:hAnsi="Calibri" w:cs="Calibri"/>
          <w:sz w:val="22"/>
          <w:szCs w:val="22"/>
        </w:rPr>
      </w:pPr>
    </w:p>
    <w:p w14:paraId="70E10CC8" w14:textId="77777777" w:rsidR="004F5ACB" w:rsidRPr="009E5F2B" w:rsidRDefault="004F5ACB">
      <w:pPr>
        <w:rPr>
          <w:rFonts w:ascii="Calibri" w:hAnsi="Calibri" w:cs="Calibri"/>
          <w:sz w:val="22"/>
          <w:szCs w:val="22"/>
        </w:rPr>
      </w:pPr>
    </w:p>
    <w:p w14:paraId="15B24777" w14:textId="77777777" w:rsidR="004F5ACB" w:rsidRPr="009E5F2B" w:rsidRDefault="004F5ACB">
      <w:pPr>
        <w:rPr>
          <w:rFonts w:ascii="Calibri" w:hAnsi="Calibri" w:cs="Calibri"/>
          <w:sz w:val="22"/>
          <w:szCs w:val="22"/>
        </w:rPr>
      </w:pPr>
    </w:p>
    <w:p w14:paraId="1DE83786" w14:textId="77777777" w:rsidR="004F5ACB" w:rsidRPr="009E5F2B" w:rsidRDefault="004F5ACB">
      <w:pPr>
        <w:rPr>
          <w:rFonts w:ascii="Calibri" w:hAnsi="Calibri" w:cs="Calibri"/>
          <w:sz w:val="22"/>
          <w:szCs w:val="22"/>
        </w:rPr>
      </w:pPr>
    </w:p>
    <w:p w14:paraId="49F8576D" w14:textId="77777777" w:rsidR="004F5ACB" w:rsidRPr="009E5F2B" w:rsidRDefault="004F5ACB">
      <w:pPr>
        <w:rPr>
          <w:rFonts w:ascii="Calibri" w:hAnsi="Calibri" w:cs="Calibri"/>
          <w:sz w:val="22"/>
          <w:szCs w:val="22"/>
        </w:rPr>
      </w:pPr>
    </w:p>
    <w:p w14:paraId="1E3C841F" w14:textId="77777777" w:rsidR="004F5ACB" w:rsidRDefault="004F5ACB">
      <w:pPr>
        <w:rPr>
          <w:rFonts w:ascii="Calibri" w:hAnsi="Calibri" w:cs="Calibri"/>
          <w:sz w:val="22"/>
          <w:szCs w:val="22"/>
        </w:rPr>
      </w:pPr>
    </w:p>
    <w:p w14:paraId="5309BE8F" w14:textId="77777777" w:rsidR="009E5F2B" w:rsidRDefault="009E5F2B">
      <w:pPr>
        <w:rPr>
          <w:rFonts w:ascii="Calibri" w:hAnsi="Calibri" w:cs="Calibri"/>
          <w:sz w:val="22"/>
          <w:szCs w:val="22"/>
        </w:rPr>
      </w:pPr>
    </w:p>
    <w:p w14:paraId="2AAE3607" w14:textId="77777777" w:rsidR="009E5F2B" w:rsidRDefault="009E5F2B">
      <w:pPr>
        <w:rPr>
          <w:rFonts w:ascii="Calibri" w:hAnsi="Calibri" w:cs="Calibri"/>
          <w:sz w:val="22"/>
          <w:szCs w:val="22"/>
        </w:rPr>
      </w:pPr>
    </w:p>
    <w:p w14:paraId="4C2C9FAC" w14:textId="77777777" w:rsidR="009E5F2B" w:rsidRDefault="009E5F2B">
      <w:pPr>
        <w:rPr>
          <w:rFonts w:ascii="Calibri" w:hAnsi="Calibri" w:cs="Calibri"/>
          <w:sz w:val="22"/>
          <w:szCs w:val="22"/>
        </w:rPr>
      </w:pPr>
    </w:p>
    <w:p w14:paraId="60F596C9" w14:textId="77777777" w:rsidR="009E5F2B" w:rsidRPr="009E5F2B" w:rsidRDefault="009E5F2B">
      <w:pPr>
        <w:rPr>
          <w:rFonts w:ascii="Calibri" w:hAnsi="Calibri" w:cs="Calibri"/>
          <w:sz w:val="22"/>
          <w:szCs w:val="22"/>
        </w:rPr>
      </w:pPr>
    </w:p>
    <w:p w14:paraId="02DD7138" w14:textId="77777777" w:rsidR="004F5ACB" w:rsidRPr="009E5F2B" w:rsidRDefault="004F5ACB">
      <w:pPr>
        <w:rPr>
          <w:rFonts w:ascii="Calibri" w:hAnsi="Calibri" w:cs="Calibri"/>
          <w:sz w:val="22"/>
          <w:szCs w:val="22"/>
        </w:rPr>
      </w:pPr>
    </w:p>
    <w:p w14:paraId="79E9702F" w14:textId="77777777" w:rsidR="009D15A3" w:rsidRPr="009E5F2B" w:rsidRDefault="009D15A3">
      <w:pPr>
        <w:rPr>
          <w:rFonts w:ascii="Calibri" w:hAnsi="Calibri" w:cs="Calibri"/>
          <w:sz w:val="22"/>
          <w:szCs w:val="22"/>
        </w:rPr>
      </w:pPr>
    </w:p>
    <w:p w14:paraId="090EDA95" w14:textId="77777777" w:rsidR="009D15A3" w:rsidRPr="009E5F2B" w:rsidRDefault="009D15A3">
      <w:pPr>
        <w:rPr>
          <w:rFonts w:ascii="Calibri" w:hAnsi="Calibri" w:cs="Calibri"/>
          <w:sz w:val="22"/>
          <w:szCs w:val="22"/>
        </w:rPr>
      </w:pPr>
    </w:p>
    <w:p w14:paraId="1414EB59" w14:textId="77777777" w:rsidR="00ED0E11" w:rsidRPr="009E5F2B" w:rsidRDefault="00ED0E11">
      <w:pPr>
        <w:rPr>
          <w:rFonts w:ascii="Calibri" w:hAnsi="Calibri" w:cs="Calibri"/>
          <w:sz w:val="22"/>
          <w:szCs w:val="22"/>
        </w:rPr>
      </w:pPr>
    </w:p>
    <w:p w14:paraId="5BFC7DB5" w14:textId="77777777" w:rsidR="00ED0E11" w:rsidRPr="009E5F2B" w:rsidRDefault="00ED0E11">
      <w:pPr>
        <w:rPr>
          <w:rFonts w:ascii="Calibri" w:hAnsi="Calibri" w:cs="Calibri"/>
          <w:sz w:val="22"/>
          <w:szCs w:val="22"/>
        </w:rPr>
      </w:pPr>
    </w:p>
    <w:p w14:paraId="6590C950" w14:textId="77777777" w:rsidR="009D15A3" w:rsidRPr="009E5F2B" w:rsidRDefault="009D15A3">
      <w:pPr>
        <w:rPr>
          <w:rFonts w:ascii="Calibri" w:hAnsi="Calibri" w:cs="Calibri"/>
          <w:sz w:val="22"/>
          <w:szCs w:val="22"/>
        </w:rPr>
      </w:pPr>
    </w:p>
    <w:p w14:paraId="3EF1C8BC" w14:textId="77777777" w:rsidR="009D15A3" w:rsidRPr="009E5F2B" w:rsidRDefault="009D15A3">
      <w:pPr>
        <w:rPr>
          <w:rFonts w:ascii="Calibri" w:hAnsi="Calibri" w:cs="Calibri"/>
          <w:sz w:val="22"/>
          <w:szCs w:val="22"/>
        </w:rPr>
      </w:pPr>
    </w:p>
    <w:p w14:paraId="1C90A3AE" w14:textId="77777777" w:rsidR="00D75A88" w:rsidRPr="009E5F2B" w:rsidRDefault="00D75A88">
      <w:pPr>
        <w:rPr>
          <w:rFonts w:ascii="Calibri" w:hAnsi="Calibri" w:cs="Calibri"/>
          <w:sz w:val="22"/>
          <w:szCs w:val="22"/>
          <w:lang w:val="cs-CZ"/>
        </w:rPr>
      </w:pPr>
    </w:p>
    <w:p w14:paraId="1A896250" w14:textId="77777777" w:rsidR="0037135E" w:rsidRPr="009E5F2B" w:rsidRDefault="0037135E">
      <w:pPr>
        <w:rPr>
          <w:rFonts w:ascii="Calibri" w:hAnsi="Calibri" w:cs="Calibri"/>
          <w:sz w:val="22"/>
          <w:szCs w:val="22"/>
          <w:lang w:val="cs-CZ"/>
        </w:rPr>
      </w:pPr>
    </w:p>
    <w:p w14:paraId="00DB6601" w14:textId="77777777" w:rsidR="0037135E" w:rsidRPr="009E5F2B" w:rsidRDefault="0037135E">
      <w:pPr>
        <w:rPr>
          <w:rFonts w:ascii="Calibri" w:hAnsi="Calibri" w:cs="Calibri"/>
          <w:sz w:val="22"/>
          <w:szCs w:val="22"/>
        </w:rPr>
      </w:pPr>
    </w:p>
    <w:p w14:paraId="19B295A1" w14:textId="77777777" w:rsidR="00D75A88" w:rsidRPr="009E5F2B" w:rsidRDefault="00D75A88">
      <w:pPr>
        <w:rPr>
          <w:rFonts w:ascii="Calibri" w:hAnsi="Calibri" w:cs="Calibri"/>
          <w:sz w:val="22"/>
          <w:szCs w:val="22"/>
        </w:rPr>
      </w:pPr>
    </w:p>
    <w:p w14:paraId="20E864B6" w14:textId="77777777" w:rsidR="00D75A88" w:rsidRPr="009E5F2B" w:rsidRDefault="00D75A88">
      <w:pPr>
        <w:rPr>
          <w:rFonts w:ascii="Calibri" w:hAnsi="Calibri" w:cs="Calibri"/>
          <w:sz w:val="22"/>
          <w:szCs w:val="22"/>
        </w:rPr>
      </w:pPr>
    </w:p>
    <w:p w14:paraId="0D530B9B" w14:textId="77777777" w:rsidR="0037135E" w:rsidRPr="009E5F2B" w:rsidRDefault="0037135E">
      <w:pPr>
        <w:rPr>
          <w:rFonts w:ascii="Calibri" w:hAnsi="Calibri" w:cs="Calibri"/>
          <w:sz w:val="22"/>
          <w:szCs w:val="22"/>
        </w:rPr>
      </w:pPr>
    </w:p>
    <w:p w14:paraId="46E6AA9F" w14:textId="77777777" w:rsidR="0037135E" w:rsidRPr="009E5F2B" w:rsidRDefault="0037135E" w:rsidP="00D75A88">
      <w:pPr>
        <w:jc w:val="center"/>
        <w:rPr>
          <w:rFonts w:ascii="Calibri" w:hAnsi="Calibri" w:cs="Calibri"/>
          <w:sz w:val="22"/>
          <w:szCs w:val="22"/>
        </w:rPr>
      </w:pPr>
    </w:p>
    <w:p w14:paraId="5C826D5F" w14:textId="77777777" w:rsidR="000B720B" w:rsidRPr="009E5F2B" w:rsidRDefault="000B720B" w:rsidP="00D75A88">
      <w:pPr>
        <w:jc w:val="center"/>
        <w:rPr>
          <w:rFonts w:ascii="Calibri" w:hAnsi="Calibri" w:cs="Calibri"/>
          <w:sz w:val="22"/>
          <w:szCs w:val="22"/>
        </w:rPr>
      </w:pPr>
    </w:p>
    <w:p w14:paraId="374EE6C5" w14:textId="77777777" w:rsidR="0037135E" w:rsidRPr="009E5F2B" w:rsidRDefault="0037135E">
      <w:pPr>
        <w:rPr>
          <w:rFonts w:ascii="Calibri" w:hAnsi="Calibri" w:cs="Calibri"/>
          <w:sz w:val="22"/>
          <w:szCs w:val="22"/>
          <w:lang w:val="cs-CZ"/>
        </w:rPr>
      </w:pPr>
    </w:p>
    <w:p w14:paraId="0243E47D" w14:textId="482DA5A7" w:rsidR="003F552F" w:rsidRPr="009E5F2B" w:rsidRDefault="003F552F">
      <w:pPr>
        <w:rPr>
          <w:rFonts w:ascii="Calibri" w:hAnsi="Calibri" w:cs="Calibri"/>
          <w:sz w:val="22"/>
          <w:szCs w:val="22"/>
        </w:rPr>
      </w:pPr>
    </w:p>
    <w:p w14:paraId="0B4CF598" w14:textId="77777777" w:rsidR="0037135E" w:rsidRPr="009E5F2B" w:rsidRDefault="0037135E">
      <w:pPr>
        <w:rPr>
          <w:rFonts w:ascii="Calibri" w:hAnsi="Calibri" w:cs="Calibri"/>
          <w:sz w:val="22"/>
          <w:szCs w:val="22"/>
        </w:rPr>
      </w:pPr>
    </w:p>
    <w:p w14:paraId="329057B4" w14:textId="77777777" w:rsidR="003F552F" w:rsidRPr="009E5F2B" w:rsidRDefault="003F552F">
      <w:pPr>
        <w:rPr>
          <w:rFonts w:ascii="Calibri" w:hAnsi="Calibri" w:cs="Calibri"/>
          <w:sz w:val="22"/>
          <w:szCs w:val="22"/>
        </w:rPr>
      </w:pPr>
    </w:p>
    <w:p w14:paraId="09B7ABCB" w14:textId="77777777" w:rsidR="003F552F" w:rsidRPr="009E5F2B" w:rsidRDefault="003F552F">
      <w:pPr>
        <w:rPr>
          <w:rFonts w:ascii="Calibri" w:hAnsi="Calibri" w:cs="Calibri"/>
          <w:sz w:val="22"/>
          <w:szCs w:val="22"/>
        </w:rPr>
      </w:pPr>
    </w:p>
    <w:p w14:paraId="0BA33F1F" w14:textId="77777777" w:rsidR="003F552F" w:rsidRPr="009E5F2B" w:rsidRDefault="003F552F">
      <w:pPr>
        <w:rPr>
          <w:rFonts w:ascii="Calibri" w:hAnsi="Calibri" w:cs="Calibri"/>
          <w:sz w:val="22"/>
          <w:szCs w:val="22"/>
        </w:rPr>
      </w:pPr>
    </w:p>
    <w:p w14:paraId="7D59DBB1" w14:textId="075A4513" w:rsidR="006A1FBD" w:rsidRPr="009E5F2B" w:rsidRDefault="008F4548" w:rsidP="00537CEC">
      <w:pPr>
        <w:pStyle w:val="Textkomente"/>
        <w:spacing w:line="276" w:lineRule="auto"/>
        <w:rPr>
          <w:rFonts w:ascii="Calibri" w:hAnsi="Calibri" w:cs="Calibri"/>
          <w:sz w:val="22"/>
          <w:szCs w:val="22"/>
        </w:rPr>
        <w:sectPr w:rsidR="006A1FBD" w:rsidRPr="009E5F2B" w:rsidSect="0014665F">
          <w:headerReference w:type="default" r:id="rId10"/>
          <w:footerReference w:type="even" r:id="rId11"/>
          <w:footerReference w:type="default" r:id="rId12"/>
          <w:pgSz w:w="12240" w:h="15840"/>
          <w:pgMar w:top="1440" w:right="1440" w:bottom="2836" w:left="1440" w:header="720" w:footer="720" w:gutter="0"/>
          <w:paperSrc w:first="15" w:other="15"/>
          <w:cols w:space="720"/>
        </w:sectPr>
      </w:pPr>
      <w:r>
        <w:rPr>
          <w:rFonts w:ascii="Calibri" w:hAnsi="Calibri" w:cs="Calibri"/>
          <w:b/>
          <w:bCs/>
          <w:sz w:val="22"/>
          <w:szCs w:val="22"/>
          <w:lang w:val="cs-CZ"/>
        </w:rPr>
        <w:t>xxxxxxxxxxxxxx</w:t>
      </w:r>
      <w:r w:rsidR="00DA39A3" w:rsidRPr="009E5F2B">
        <w:rPr>
          <w:rFonts w:ascii="Calibri" w:hAnsi="Calibri" w:cs="Calibri"/>
          <w:sz w:val="22"/>
          <w:szCs w:val="22"/>
        </w:rPr>
        <w:t>.</w:t>
      </w:r>
    </w:p>
    <w:p w14:paraId="36406FAA" w14:textId="77777777" w:rsidR="0037135E" w:rsidRPr="009E5F2B" w:rsidRDefault="0037135E">
      <w:pPr>
        <w:rPr>
          <w:rFonts w:ascii="Calibri" w:hAnsi="Calibri" w:cs="Calibri"/>
          <w:sz w:val="22"/>
          <w:szCs w:val="22"/>
        </w:r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5946"/>
      </w:tblGrid>
      <w:tr w:rsidR="00DA39A3" w:rsidRPr="009E5F2B" w14:paraId="44616FDE" w14:textId="77777777" w:rsidTr="00444A90">
        <w:tc>
          <w:tcPr>
            <w:tcW w:w="25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41E498" w14:textId="77777777" w:rsidR="00DA39A3" w:rsidRPr="009E5F2B" w:rsidRDefault="00DA39A3" w:rsidP="00444A90">
            <w:pPr>
              <w:spacing w:line="276" w:lineRule="auto"/>
              <w:jc w:val="center"/>
              <w:rPr>
                <w:rFonts w:ascii="Calibri" w:hAnsi="Calibri" w:cs="Calibri"/>
                <w:b/>
                <w:sz w:val="22"/>
                <w:szCs w:val="22"/>
                <w:u w:val="single"/>
              </w:rPr>
            </w:pPr>
            <w:r w:rsidRPr="009E5F2B">
              <w:rPr>
                <w:rFonts w:ascii="Calibri" w:hAnsi="Calibri" w:cs="Calibri"/>
                <w:b/>
                <w:sz w:val="22"/>
                <w:szCs w:val="22"/>
                <w:u w:val="single"/>
              </w:rPr>
              <w:t>Attachment 1 to Annex A</w:t>
            </w:r>
          </w:p>
        </w:tc>
        <w:tc>
          <w:tcPr>
            <w:tcW w:w="249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FEB63D3" w14:textId="77777777" w:rsidR="00DA39A3" w:rsidRPr="009E5F2B" w:rsidRDefault="00DA39A3" w:rsidP="00444A90">
            <w:pPr>
              <w:spacing w:line="276" w:lineRule="auto"/>
              <w:jc w:val="center"/>
              <w:rPr>
                <w:rFonts w:ascii="Calibri" w:hAnsi="Calibri" w:cs="Calibri"/>
                <w:sz w:val="22"/>
                <w:szCs w:val="22"/>
              </w:rPr>
            </w:pPr>
            <w:r w:rsidRPr="009E5F2B">
              <w:rPr>
                <w:rFonts w:ascii="Calibri" w:hAnsi="Calibri" w:cs="Calibri"/>
                <w:b/>
                <w:bCs/>
                <w:sz w:val="22"/>
                <w:szCs w:val="22"/>
                <w:u w:val="single"/>
                <w:lang w:val="pt-BR"/>
              </w:rPr>
              <w:t>Dodatek 1 k Příloze A</w:t>
            </w:r>
          </w:p>
        </w:tc>
      </w:tr>
    </w:tbl>
    <w:p w14:paraId="75AE7C7A" w14:textId="77777777" w:rsidR="0037135E" w:rsidRPr="009E5F2B" w:rsidRDefault="0037135E">
      <w:pPr>
        <w:rPr>
          <w:rFonts w:ascii="Calibri" w:hAnsi="Calibri" w:cs="Calibri"/>
          <w:sz w:val="22"/>
          <w:szCs w:val="22"/>
        </w:rPr>
      </w:pPr>
    </w:p>
    <w:p w14:paraId="7C6273EB" w14:textId="77777777" w:rsidR="0037135E" w:rsidRPr="009E5F2B" w:rsidRDefault="0037135E">
      <w:pPr>
        <w:rPr>
          <w:rFonts w:ascii="Calibri" w:hAnsi="Calibri" w:cs="Calibri"/>
          <w:sz w:val="22"/>
          <w:szCs w:val="22"/>
        </w:rPr>
      </w:pPr>
    </w:p>
    <w:p w14:paraId="45F99EEC" w14:textId="77777777" w:rsidR="00323E32" w:rsidRPr="009E5F2B" w:rsidRDefault="00323E32">
      <w:pPr>
        <w:rPr>
          <w:rFonts w:ascii="Calibri" w:hAnsi="Calibri" w:cs="Calibri"/>
          <w:sz w:val="22"/>
          <w:szCs w:val="22"/>
        </w:rPr>
      </w:pPr>
    </w:p>
    <w:p w14:paraId="56197805" w14:textId="77777777" w:rsidR="0037135E" w:rsidRPr="009E5F2B" w:rsidRDefault="0037135E">
      <w:pPr>
        <w:rPr>
          <w:rFonts w:ascii="Calibri" w:hAnsi="Calibri" w:cs="Calibri"/>
          <w:sz w:val="22"/>
          <w:szCs w:val="22"/>
        </w:rPr>
      </w:pPr>
    </w:p>
    <w:p w14:paraId="6754208F" w14:textId="77777777" w:rsidR="00E20077" w:rsidRPr="009E5F2B" w:rsidRDefault="00E20077">
      <w:pPr>
        <w:rPr>
          <w:rFonts w:ascii="Calibri" w:hAnsi="Calibri" w:cs="Calibri"/>
          <w:sz w:val="22"/>
          <w:szCs w:val="22"/>
        </w:rPr>
      </w:pPr>
    </w:p>
    <w:p w14:paraId="65B6D0EE" w14:textId="77777777" w:rsidR="0037135E" w:rsidRPr="009E5F2B" w:rsidRDefault="0037135E">
      <w:pPr>
        <w:rPr>
          <w:rFonts w:ascii="Calibri" w:hAnsi="Calibri" w:cs="Calibri"/>
          <w:sz w:val="22"/>
          <w:szCs w:val="22"/>
        </w:rPr>
      </w:pPr>
    </w:p>
    <w:p w14:paraId="5B161B57" w14:textId="77777777" w:rsidR="00E20077" w:rsidRPr="009E5F2B" w:rsidRDefault="00E20077">
      <w:pPr>
        <w:rPr>
          <w:rFonts w:ascii="Calibri" w:hAnsi="Calibri" w:cs="Calibri"/>
          <w:sz w:val="22"/>
          <w:szCs w:val="22"/>
        </w:rPr>
        <w:sectPr w:rsidR="00E20077" w:rsidRPr="009E5F2B" w:rsidSect="00E20077">
          <w:pgSz w:w="15840" w:h="12240" w:orient="landscape"/>
          <w:pgMar w:top="1080" w:right="1440" w:bottom="1440" w:left="2836" w:header="720" w:footer="720" w:gutter="0"/>
          <w:paperSrc w:first="15" w:other="15"/>
          <w:cols w:space="720"/>
          <w:docGrid w:linePitch="326"/>
        </w:sectPr>
      </w:pPr>
    </w:p>
    <w:tbl>
      <w:tblPr>
        <w:tblStyle w:val="Mkatabulky"/>
        <w:tblW w:w="9355" w:type="dxa"/>
        <w:tblLayout w:type="fixed"/>
        <w:tblLook w:val="04A0" w:firstRow="1" w:lastRow="0" w:firstColumn="1" w:lastColumn="0" w:noHBand="0" w:noVBand="1"/>
      </w:tblPr>
      <w:tblGrid>
        <w:gridCol w:w="4585"/>
        <w:gridCol w:w="4770"/>
      </w:tblGrid>
      <w:tr w:rsidR="002B0155" w:rsidRPr="009E5F2B" w14:paraId="06B5CC05" w14:textId="77777777" w:rsidTr="00CA2442">
        <w:trPr>
          <w:trHeight w:val="953"/>
        </w:trPr>
        <w:tc>
          <w:tcPr>
            <w:tcW w:w="4585" w:type="dxa"/>
          </w:tcPr>
          <w:p w14:paraId="3B5303F9" w14:textId="0DCAC8C6"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 xml:space="preserve">ANNEX </w:t>
            </w:r>
            <w:r w:rsidR="00B7762D" w:rsidRPr="009E5F2B">
              <w:rPr>
                <w:rFonts w:ascii="Calibri" w:hAnsi="Calibri" w:cs="Calibri"/>
                <w:noProof/>
                <w:sz w:val="22"/>
                <w:szCs w:val="22"/>
              </w:rPr>
              <w:t>B</w:t>
            </w:r>
            <w:r w:rsidRPr="009E5F2B">
              <w:rPr>
                <w:rFonts w:ascii="Calibri" w:hAnsi="Calibri" w:cs="Calibri"/>
                <w:noProof/>
                <w:sz w:val="22"/>
                <w:szCs w:val="22"/>
              </w:rPr>
              <w:t xml:space="preserve"> -- </w:t>
            </w:r>
            <w:r w:rsidRPr="009E5F2B">
              <w:rPr>
                <w:rFonts w:ascii="Calibri" w:hAnsi="Calibri" w:cs="Calibri"/>
                <w:noProof/>
                <w:sz w:val="22"/>
                <w:szCs w:val="22"/>
                <w:u w:val="single"/>
              </w:rPr>
              <w:t>Personal Data concerning Principal Investigator and any Investigational Staff</w:t>
            </w:r>
          </w:p>
        </w:tc>
        <w:tc>
          <w:tcPr>
            <w:tcW w:w="4770" w:type="dxa"/>
          </w:tcPr>
          <w:p w14:paraId="7ACC3262" w14:textId="37850A07"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Příloha </w:t>
            </w:r>
            <w:r w:rsidR="00B7762D" w:rsidRPr="009E5F2B">
              <w:rPr>
                <w:rFonts w:ascii="Calibri" w:eastAsia="Calibri" w:hAnsi="Calibri" w:cs="Calibri"/>
                <w:bCs/>
                <w:sz w:val="22"/>
                <w:szCs w:val="22"/>
                <w:lang w:val="cs-CZ"/>
              </w:rPr>
              <w:t>B</w:t>
            </w:r>
            <w:r w:rsidRPr="009E5F2B">
              <w:rPr>
                <w:rFonts w:ascii="Calibri" w:eastAsia="Calibri" w:hAnsi="Calibri" w:cs="Calibri"/>
                <w:bCs/>
                <w:sz w:val="22"/>
                <w:szCs w:val="22"/>
                <w:lang w:val="cs-CZ"/>
              </w:rPr>
              <w:t> – </w:t>
            </w:r>
            <w:r w:rsidRPr="009E5F2B">
              <w:rPr>
                <w:rFonts w:ascii="Calibri" w:eastAsia="Calibri" w:hAnsi="Calibri" w:cs="Calibri"/>
                <w:bCs/>
                <w:sz w:val="22"/>
                <w:szCs w:val="22"/>
                <w:u w:val="single"/>
                <w:lang w:val="cs-CZ"/>
              </w:rPr>
              <w:t xml:space="preserve">Osobní údaje týkající se hlavního zkoušejícího a všech </w:t>
            </w:r>
            <w:r w:rsidR="00DF542A" w:rsidRPr="009E5F2B">
              <w:rPr>
                <w:rFonts w:ascii="Calibri" w:eastAsia="Calibri" w:hAnsi="Calibri" w:cs="Calibri"/>
                <w:bCs/>
                <w:sz w:val="22"/>
                <w:szCs w:val="22"/>
                <w:u w:val="single"/>
                <w:lang w:val="cs-CZ"/>
              </w:rPr>
              <w:t>studijních</w:t>
            </w:r>
            <w:r w:rsidRPr="009E5F2B">
              <w:rPr>
                <w:rFonts w:ascii="Calibri" w:eastAsia="Calibri" w:hAnsi="Calibri" w:cs="Calibri"/>
                <w:bCs/>
                <w:sz w:val="22"/>
                <w:szCs w:val="22"/>
                <w:u w:val="single"/>
                <w:lang w:val="cs-CZ"/>
              </w:rPr>
              <w:t xml:space="preserve"> pracovníků</w:t>
            </w:r>
          </w:p>
        </w:tc>
      </w:tr>
      <w:tr w:rsidR="002B0155" w:rsidRPr="009E5F2B" w14:paraId="4CC7B8CB" w14:textId="77777777" w:rsidTr="00CA2442">
        <w:trPr>
          <w:trHeight w:val="3320"/>
        </w:trPr>
        <w:tc>
          <w:tcPr>
            <w:tcW w:w="4585" w:type="dxa"/>
          </w:tcPr>
          <w:p w14:paraId="112CE8A7" w14:textId="7236A45E"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This notice explains the personal data handling practices of Janssen with respect to information about Principal Investigator and any investigational staff.  It explains how Janssen collects personal data, and with whom Janssen may share it.  It also explains the rights Principal Investigator and any investigational staff have with regard to this personal data.  This notice applies to all personal data, regardless of whether the information is stored electronically or in hard copy.</w:t>
            </w:r>
          </w:p>
        </w:tc>
        <w:tc>
          <w:tcPr>
            <w:tcW w:w="4770" w:type="dxa"/>
          </w:tcPr>
          <w:p w14:paraId="02E6012C" w14:textId="446455D3"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 xml:space="preserve">Toto oznámení vysvětluje zásady společnosti Janssen pro nakládání s osobními údaji, které se týkají informací o hlavním zkoušejícím a veškerém </w:t>
            </w:r>
            <w:r w:rsidR="00FD4671" w:rsidRPr="009E5F2B">
              <w:rPr>
                <w:rFonts w:ascii="Calibri" w:eastAsia="Calibri" w:hAnsi="Calibri" w:cs="Calibri"/>
                <w:b w:val="0"/>
                <w:sz w:val="22"/>
                <w:szCs w:val="22"/>
                <w:lang w:val="cs-CZ"/>
              </w:rPr>
              <w:t>studijním</w:t>
            </w:r>
            <w:r w:rsidRPr="009E5F2B">
              <w:rPr>
                <w:rFonts w:ascii="Calibri" w:eastAsia="Calibri" w:hAnsi="Calibri" w:cs="Calibri"/>
                <w:b w:val="0"/>
                <w:sz w:val="22"/>
                <w:szCs w:val="22"/>
                <w:lang w:val="cs-CZ"/>
              </w:rPr>
              <w:t xml:space="preserve"> personálu. Popisuje, jak společnost Janssen shromažďuje osobní údaje a s kým je může sdílet. Popisuje také práva hlavního zkoušejícího a veškerého </w:t>
            </w:r>
            <w:r w:rsidR="00FD4671" w:rsidRPr="009E5F2B">
              <w:rPr>
                <w:rFonts w:ascii="Calibri" w:eastAsia="Calibri" w:hAnsi="Calibri" w:cs="Calibri"/>
                <w:b w:val="0"/>
                <w:sz w:val="22"/>
                <w:szCs w:val="22"/>
                <w:lang w:val="cs-CZ"/>
              </w:rPr>
              <w:t>studijního</w:t>
            </w:r>
            <w:r w:rsidRPr="009E5F2B">
              <w:rPr>
                <w:rFonts w:ascii="Calibri" w:eastAsia="Calibri" w:hAnsi="Calibri" w:cs="Calibri"/>
                <w:b w:val="0"/>
                <w:sz w:val="22"/>
                <w:szCs w:val="22"/>
                <w:lang w:val="cs-CZ"/>
              </w:rPr>
              <w:t xml:space="preserve"> personálu ve vztahu k těmto osobním údajům. Toto prohlášení se vztahuje na všechny osobní údaje bez ohledu na to, zda jsou tyto údaje uloženy v elektronické nebo papírové podobě.</w:t>
            </w:r>
          </w:p>
        </w:tc>
      </w:tr>
      <w:tr w:rsidR="002B0155" w:rsidRPr="009E5F2B" w14:paraId="010554AF" w14:textId="77777777" w:rsidTr="00CA2442">
        <w:trPr>
          <w:trHeight w:val="914"/>
        </w:trPr>
        <w:tc>
          <w:tcPr>
            <w:tcW w:w="4585" w:type="dxa"/>
          </w:tcPr>
          <w:p w14:paraId="662522BA" w14:textId="354C91DA"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This privacy notice should be provided by Principal Investigator to any investigational staff.</w:t>
            </w:r>
          </w:p>
        </w:tc>
        <w:tc>
          <w:tcPr>
            <w:tcW w:w="4770" w:type="dxa"/>
          </w:tcPr>
          <w:p w14:paraId="39B21CBD" w14:textId="583D6794"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 xml:space="preserve">Hlavní zkoušející poskytne toto prohlášení o ochraně osobních údajů veškerému </w:t>
            </w:r>
            <w:r w:rsidR="00FD4671" w:rsidRPr="009E5F2B">
              <w:rPr>
                <w:rFonts w:ascii="Calibri" w:eastAsia="Calibri" w:hAnsi="Calibri" w:cs="Calibri"/>
                <w:b w:val="0"/>
                <w:sz w:val="22"/>
                <w:szCs w:val="22"/>
                <w:lang w:val="cs-CZ"/>
              </w:rPr>
              <w:t>studijnímu</w:t>
            </w:r>
            <w:r w:rsidRPr="009E5F2B">
              <w:rPr>
                <w:rFonts w:ascii="Calibri" w:eastAsia="Calibri" w:hAnsi="Calibri" w:cs="Calibri"/>
                <w:b w:val="0"/>
                <w:sz w:val="22"/>
                <w:szCs w:val="22"/>
                <w:lang w:val="cs-CZ"/>
              </w:rPr>
              <w:t xml:space="preserve"> personálu.</w:t>
            </w:r>
          </w:p>
        </w:tc>
      </w:tr>
      <w:tr w:rsidR="002B0155" w:rsidRPr="009E5F2B" w14:paraId="2E01E619" w14:textId="77777777" w:rsidTr="00CA2442">
        <w:trPr>
          <w:trHeight w:val="863"/>
        </w:trPr>
        <w:tc>
          <w:tcPr>
            <w:tcW w:w="4585" w:type="dxa"/>
          </w:tcPr>
          <w:p w14:paraId="541645DA" w14:textId="55841AA8"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Privacy Notice – Principal Investigator and investigational staff</w:t>
            </w:r>
          </w:p>
        </w:tc>
        <w:tc>
          <w:tcPr>
            <w:tcW w:w="4770" w:type="dxa"/>
          </w:tcPr>
          <w:p w14:paraId="758297AE" w14:textId="46BB7022"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 xml:space="preserve">Prohlášení o ochraně osobních údajů – hlavní zkoušející a </w:t>
            </w:r>
            <w:r w:rsidR="00FD4671" w:rsidRPr="009E5F2B">
              <w:rPr>
                <w:rFonts w:ascii="Calibri" w:eastAsia="Calibri" w:hAnsi="Calibri" w:cs="Calibri"/>
                <w:bCs/>
                <w:sz w:val="22"/>
                <w:szCs w:val="22"/>
                <w:lang w:val="cs-CZ"/>
              </w:rPr>
              <w:t>studijní</w:t>
            </w:r>
            <w:r w:rsidRPr="009E5F2B">
              <w:rPr>
                <w:rFonts w:ascii="Calibri" w:eastAsia="Calibri" w:hAnsi="Calibri" w:cs="Calibri"/>
                <w:bCs/>
                <w:sz w:val="22"/>
                <w:szCs w:val="22"/>
                <w:lang w:val="cs-CZ"/>
              </w:rPr>
              <w:t xml:space="preserve"> personál</w:t>
            </w:r>
          </w:p>
        </w:tc>
      </w:tr>
      <w:tr w:rsidR="002B0155" w:rsidRPr="009E5F2B" w14:paraId="07B65B8B" w14:textId="77777777" w:rsidTr="00CA2442">
        <w:tc>
          <w:tcPr>
            <w:tcW w:w="4585" w:type="dxa"/>
          </w:tcPr>
          <w:p w14:paraId="6C3BCEEE" w14:textId="47FF7D4A"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Personal Data Collection</w:t>
            </w:r>
          </w:p>
        </w:tc>
        <w:tc>
          <w:tcPr>
            <w:tcW w:w="4770" w:type="dxa"/>
          </w:tcPr>
          <w:p w14:paraId="4D7E775F" w14:textId="714A13E9"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Shromažďování osobních údajů</w:t>
            </w:r>
          </w:p>
        </w:tc>
      </w:tr>
      <w:tr w:rsidR="002B0155" w:rsidRPr="009E5F2B" w14:paraId="4822F093" w14:textId="77777777" w:rsidTr="00CA2442">
        <w:tc>
          <w:tcPr>
            <w:tcW w:w="4585" w:type="dxa"/>
          </w:tcPr>
          <w:p w14:paraId="11A393E6" w14:textId="2F766D0E"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Janssen, and agents processing personal data on behalf of Janssen, collect and process personal data about you.  This information may come directly from you, from Institution that you are affiliated with for purposes of this clinical research, or from public or third-party information sources.</w:t>
            </w:r>
          </w:p>
        </w:tc>
        <w:tc>
          <w:tcPr>
            <w:tcW w:w="4770" w:type="dxa"/>
          </w:tcPr>
          <w:p w14:paraId="4B6DA36A" w14:textId="2E41EB71"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Společnost Janssen a zástupci zpracovávající osobní údaje jménem společnosti Janssen shromažďují a zpracovávají osobní údaje o vás. Tyto údaje mohou pocházet přímo od vás, od zdravotnického zařízení, s kterým spolupracujete pro účely tohoto klinického hodnocení, nebo z veřejných či externích informačních zdrojů.</w:t>
            </w:r>
          </w:p>
        </w:tc>
      </w:tr>
      <w:tr w:rsidR="002B0155" w:rsidRPr="009E5F2B" w14:paraId="46372CCD" w14:textId="77777777" w:rsidTr="00CA2442">
        <w:tc>
          <w:tcPr>
            <w:tcW w:w="4585" w:type="dxa"/>
          </w:tcPr>
          <w:p w14:paraId="6D427E83"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The types of personal data that Janssen collects depends on the role you have with Janssen and/or its affiliates, as well as applicable laws, but may include the following categories of information:</w:t>
            </w:r>
          </w:p>
          <w:p w14:paraId="2AFC4BE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Name;</w:t>
            </w:r>
          </w:p>
          <w:p w14:paraId="2BF9589B"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Contact information (e.g. address, telephone number, e-mail address);</w:t>
            </w:r>
          </w:p>
          <w:p w14:paraId="17C8EACF"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Age and/or date of birth;</w:t>
            </w:r>
          </w:p>
          <w:p w14:paraId="11E4B908"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Government identification number (if applicable);</w:t>
            </w:r>
          </w:p>
          <w:p w14:paraId="0E9B135E"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Training and qualifications, including information that you have a valid, active medical or professional license, as applicable, and is not debarred by a competent health authority;</w:t>
            </w:r>
          </w:p>
          <w:p w14:paraId="6E42BE1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Organizational or institutional affiliations;</w:t>
            </w:r>
          </w:p>
          <w:p w14:paraId="11842485"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Professional programs and activities in which you may have participated;</w:t>
            </w:r>
          </w:p>
          <w:p w14:paraId="1579CEF9"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Financial information relating to, among other matters, compensation and reimbursement payments for clinical trial activities;</w:t>
            </w:r>
          </w:p>
          <w:p w14:paraId="7D05D2F6"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Engagement or interaction with Janssen or its affiliates, or their products and services;</w:t>
            </w:r>
          </w:p>
          <w:p w14:paraId="637B2386"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Information obtained via surveys and other direct interactions with you.</w:t>
            </w:r>
          </w:p>
          <w:p w14:paraId="060EA4C6" w14:textId="77777777" w:rsidR="002B0155" w:rsidRPr="009E5F2B" w:rsidRDefault="002B0155" w:rsidP="002B0155">
            <w:pPr>
              <w:pStyle w:val="Zkladntext"/>
              <w:keepLines/>
              <w:rPr>
                <w:rFonts w:ascii="Calibri" w:hAnsi="Calibri" w:cs="Calibri"/>
                <w:b w:val="0"/>
                <w:noProof/>
                <w:sz w:val="22"/>
                <w:szCs w:val="22"/>
              </w:rPr>
            </w:pPr>
          </w:p>
          <w:p w14:paraId="14F393B2" w14:textId="48EDC5BB" w:rsidR="002B0155" w:rsidRPr="009E5F2B" w:rsidRDefault="002B0155" w:rsidP="002B0155">
            <w:pPr>
              <w:pStyle w:val="Zkladntext"/>
              <w:keepLines/>
              <w:rPr>
                <w:rFonts w:ascii="Calibri" w:hAnsi="Calibri" w:cs="Calibri"/>
                <w:b w:val="0"/>
                <w:noProof/>
                <w:sz w:val="22"/>
                <w:szCs w:val="22"/>
              </w:rPr>
            </w:pPr>
          </w:p>
        </w:tc>
        <w:tc>
          <w:tcPr>
            <w:tcW w:w="4770" w:type="dxa"/>
          </w:tcPr>
          <w:p w14:paraId="655C67CA"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Druhy osobních údajů, které společnost Janssen shromažďuje, závisí na roli, kterou máte ve vztahu ke společnosti Janssen a/nebo jejím přidruženým subjektům, jakož i na platných zákonech, nicméně mohou zahrnovat následující kategorie informací:</w:t>
            </w:r>
          </w:p>
          <w:p w14:paraId="250693BD"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Jméno;</w:t>
            </w:r>
          </w:p>
          <w:p w14:paraId="085E8DF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Kontaktní údaje (např. adresa, telefonní číslo, e-mailová adresa);</w:t>
            </w:r>
          </w:p>
          <w:p w14:paraId="2E78B0BE"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Věk a/nebo datum narození;</w:t>
            </w:r>
          </w:p>
          <w:p w14:paraId="67214076"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Úřední identifikační číslo (pokud připadá v úvahu);</w:t>
            </w:r>
          </w:p>
          <w:p w14:paraId="01B2EE19"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Vzdělání a kvalifikace, včetně informací o tom, zda vlastníte platné, aktivní lékařské nebo, je-li vhodné, odborné osvědčení a zda nemáte zakázanou praxi příslušným zdravotním úřadem;</w:t>
            </w:r>
          </w:p>
          <w:p w14:paraId="4864F8E4"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Členství v organizacích nebo institucích;</w:t>
            </w:r>
          </w:p>
          <w:p w14:paraId="64AD2B6E"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Profesní programy a aktivity, kterých se účastníte;</w:t>
            </w:r>
          </w:p>
          <w:p w14:paraId="6267FB51"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Finanční informace týkající se mimo jiné odměn a náhrad za činnosti v rámci klinického hodnocení;</w:t>
            </w:r>
          </w:p>
          <w:p w14:paraId="4A2142E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Spolupráce nebo vzájemné vazby se společností Janssen nebo jejími přidruženými subjekty nebo s jejich produkty a službami;</w:t>
            </w:r>
          </w:p>
          <w:p w14:paraId="79101751"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Informace získané z dotazníků a jiných přímých jednání s vámi.</w:t>
            </w:r>
          </w:p>
          <w:p w14:paraId="795B6D3E" w14:textId="77777777" w:rsidR="002B0155" w:rsidRPr="009E5F2B" w:rsidRDefault="002B0155" w:rsidP="002B0155">
            <w:pPr>
              <w:pStyle w:val="Zkladntext"/>
              <w:keepLines/>
              <w:rPr>
                <w:rFonts w:ascii="Calibri" w:hAnsi="Calibri" w:cs="Calibri"/>
                <w:b w:val="0"/>
                <w:sz w:val="22"/>
                <w:szCs w:val="22"/>
                <w:lang w:val="cs-CZ"/>
              </w:rPr>
            </w:pPr>
          </w:p>
          <w:p w14:paraId="5F75D347" w14:textId="77777777" w:rsidR="002B0155" w:rsidRPr="009E5F2B" w:rsidRDefault="002B0155" w:rsidP="002B0155">
            <w:pPr>
              <w:pStyle w:val="Zkladntext"/>
              <w:keepLines/>
              <w:rPr>
                <w:rFonts w:ascii="Calibri" w:hAnsi="Calibri" w:cs="Calibri"/>
                <w:b w:val="0"/>
                <w:bCs/>
                <w:sz w:val="22"/>
                <w:szCs w:val="22"/>
                <w:lang w:val="cs-CZ"/>
              </w:rPr>
            </w:pPr>
          </w:p>
        </w:tc>
      </w:tr>
      <w:tr w:rsidR="002B0155" w:rsidRPr="009E5F2B" w14:paraId="58FE5DF3" w14:textId="77777777" w:rsidTr="00CA2442">
        <w:tc>
          <w:tcPr>
            <w:tcW w:w="4585" w:type="dxa"/>
          </w:tcPr>
          <w:p w14:paraId="45C3BE15" w14:textId="7AD3F247"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How Janssen Uses and Discloses Personal Data</w:t>
            </w:r>
          </w:p>
        </w:tc>
        <w:tc>
          <w:tcPr>
            <w:tcW w:w="4770" w:type="dxa"/>
          </w:tcPr>
          <w:p w14:paraId="015FF31D" w14:textId="437AD63D"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Jak společnost Janssen používá a zpřístupňuje osobní údaje</w:t>
            </w:r>
          </w:p>
        </w:tc>
      </w:tr>
      <w:tr w:rsidR="002B0155" w:rsidRPr="009E5F2B" w14:paraId="321A5180" w14:textId="77777777" w:rsidTr="00CA2442">
        <w:tc>
          <w:tcPr>
            <w:tcW w:w="4585" w:type="dxa"/>
          </w:tcPr>
          <w:p w14:paraId="30029065"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Personal data about you will be processed for the following purposes to meet Janssen’s and/or its affiliates’ obligations under applicable laws and regulations, and as necessary to fulfill the Clinical Trial Agreement:</w:t>
            </w:r>
          </w:p>
          <w:p w14:paraId="6D6A3D3E" w14:textId="77777777" w:rsidR="002B0155" w:rsidRPr="009E5F2B" w:rsidRDefault="002B0155" w:rsidP="002B0155">
            <w:pPr>
              <w:pStyle w:val="Zkladntext"/>
              <w:keepLines/>
              <w:rPr>
                <w:rFonts w:ascii="Calibri" w:hAnsi="Calibri" w:cs="Calibri"/>
                <w:b w:val="0"/>
                <w:noProof/>
                <w:sz w:val="22"/>
                <w:szCs w:val="22"/>
              </w:rPr>
            </w:pPr>
          </w:p>
          <w:p w14:paraId="1FBC6976"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assess if you are suitable for acting as Principal Investigator or investigational staff in relation to the clinical trial;</w:t>
            </w:r>
          </w:p>
          <w:p w14:paraId="1A26AA1D"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provide training, and access to tools and other resources that may be required for the execution of the clinical trial;</w:t>
            </w:r>
          </w:p>
          <w:p w14:paraId="5858D0A2"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manage the clinical trial, including to monitor and audit clinical trial activities;</w:t>
            </w:r>
          </w:p>
          <w:p w14:paraId="6248B63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prepare and submit regulatory filings, correspondence, and communications to government authorities concerning the clinical trial;</w:t>
            </w:r>
          </w:p>
          <w:p w14:paraId="1A83FE68"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conduct safety reporting and pharmacovigilance activities relating to the clinical trial;</w:t>
            </w:r>
          </w:p>
          <w:p w14:paraId="54C390C1"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publish results of the clinical trial as defined in the Clinical Trial Agreement;</w:t>
            </w:r>
          </w:p>
          <w:p w14:paraId="6D95260F"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disclose payments and other transfers of value to institution, Principal Investigator or other investigational staff in order to comply with transparency reporting laws, including but not limited to the US Physician Payments Sunshine Act and implementing regulations, as well as industry codes of practice or standards to which Janssen and/or Janssen’s affiliates are subject or</w:t>
            </w:r>
          </w:p>
          <w:p w14:paraId="656F09DF" w14:textId="0DE20783"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As otherwise required under applicable law, or necessary to fulfill the Clinical Trial Agreement.</w:t>
            </w:r>
          </w:p>
        </w:tc>
        <w:tc>
          <w:tcPr>
            <w:tcW w:w="4770" w:type="dxa"/>
          </w:tcPr>
          <w:p w14:paraId="5A79BF98"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Osobní údaje o vás budou zpracovávány pro následující účely v rámci plnění povinností společnosti Janssen a/nebo jeho přidružených společností, které vyplývají ze zákonů či nařízení, a podle potřeby k plnění smlouvy o provedení klinického hodnocení:</w:t>
            </w:r>
          </w:p>
          <w:p w14:paraId="0BB81778" w14:textId="77777777" w:rsidR="002B0155" w:rsidRPr="009E5F2B" w:rsidRDefault="002B0155" w:rsidP="002B0155">
            <w:pPr>
              <w:pStyle w:val="Zkladntext"/>
              <w:keepLines/>
              <w:rPr>
                <w:rFonts w:ascii="Calibri" w:hAnsi="Calibri" w:cs="Calibri"/>
                <w:b w:val="0"/>
                <w:sz w:val="22"/>
                <w:szCs w:val="22"/>
                <w:lang w:val="cs-CZ"/>
              </w:rPr>
            </w:pPr>
          </w:p>
          <w:p w14:paraId="306903A0" w14:textId="1FC99A40"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 xml:space="preserve">Vyhodnocení, zda jste vhodným kandidátem na roli hlavního zkoušejícího nebo </w:t>
            </w:r>
            <w:r w:rsidR="00FD4671" w:rsidRPr="009E5F2B">
              <w:rPr>
                <w:rFonts w:ascii="Calibri" w:eastAsia="Calibri" w:hAnsi="Calibri" w:cs="Calibri"/>
                <w:b w:val="0"/>
                <w:sz w:val="22"/>
                <w:szCs w:val="22"/>
                <w:lang w:val="cs-CZ"/>
              </w:rPr>
              <w:t>studijního</w:t>
            </w:r>
            <w:r w:rsidRPr="009E5F2B">
              <w:rPr>
                <w:rFonts w:ascii="Calibri" w:eastAsia="Calibri" w:hAnsi="Calibri" w:cs="Calibri"/>
                <w:b w:val="0"/>
                <w:sz w:val="22"/>
                <w:szCs w:val="22"/>
                <w:lang w:val="cs-CZ"/>
              </w:rPr>
              <w:t xml:space="preserve"> personálu ve vztahu k tomuto klinickému hodnocení;</w:t>
            </w:r>
          </w:p>
          <w:p w14:paraId="47BCF15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Poskytování školení a přístupu k nástrojům a dalším zdrojům, které budete případně potřebovat k provedení klinického hodnocení;</w:t>
            </w:r>
          </w:p>
          <w:p w14:paraId="36832C69"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Řízení klinického hodnocení, včetně monitorování a auditu činností v rámci klinického hodnocení;</w:t>
            </w:r>
          </w:p>
          <w:p w14:paraId="614B8C83"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Příprava a odeslání dokumentace kontrolním úřadům, korespondence a komunikace se státními úřady ohledně klinického hodnocení;</w:t>
            </w:r>
          </w:p>
          <w:p w14:paraId="2A5A6BA9"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Provádění bezpečnostních hlášení a farmakovigilančních činností v souvislosti s klinickým hodnocením;</w:t>
            </w:r>
          </w:p>
          <w:p w14:paraId="69E105B6"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Zveřejňování výsledků klinického hodnocení podle ustanovení smlouvy o provedení klinického hodnocení;</w:t>
            </w:r>
          </w:p>
          <w:p w14:paraId="78A516B8" w14:textId="142F512F"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 xml:space="preserve">Přiznání plateb a jiných peněžních převodů zdravotnickému zařízení, hlavnímu zkoušejícímu a dalšímu </w:t>
            </w:r>
            <w:r w:rsidR="00FD4671" w:rsidRPr="009E5F2B">
              <w:rPr>
                <w:rFonts w:ascii="Calibri" w:eastAsia="Calibri" w:hAnsi="Calibri" w:cs="Calibri"/>
                <w:b w:val="0"/>
                <w:sz w:val="22"/>
                <w:szCs w:val="22"/>
                <w:lang w:val="cs-CZ"/>
              </w:rPr>
              <w:t>studijnímu</w:t>
            </w:r>
            <w:r w:rsidRPr="009E5F2B">
              <w:rPr>
                <w:rFonts w:ascii="Calibri" w:eastAsia="Calibri" w:hAnsi="Calibri" w:cs="Calibri"/>
                <w:b w:val="0"/>
                <w:sz w:val="22"/>
                <w:szCs w:val="22"/>
                <w:lang w:val="cs-CZ"/>
              </w:rPr>
              <w:t xml:space="preserve"> personálu v souladu se zákony o transparentnosti finančních plnění, mimo jiné včetně amerického zákona o transparentnosti plateb lékařům (tzv. Sunshine Act) a prováděcích nařízení, a oborovými etickými kodexy nebo standardy, které se vztahují na společnost Janssen a/nebo její přidružené subjekty; nebo</w:t>
            </w:r>
          </w:p>
          <w:p w14:paraId="6FDAA5DF" w14:textId="7065777E"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V souladu s dalšími požadavky platných právních předpisů nebo dle potřeby k plnění smlouvy o provedení klinického hodnocení.</w:t>
            </w:r>
          </w:p>
        </w:tc>
      </w:tr>
      <w:tr w:rsidR="002B0155" w:rsidRPr="009E5F2B" w14:paraId="2B658992" w14:textId="77777777" w:rsidTr="00CA2442">
        <w:tc>
          <w:tcPr>
            <w:tcW w:w="4585" w:type="dxa"/>
          </w:tcPr>
          <w:p w14:paraId="3346DC05"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 xml:space="preserve">Personal data about you will be processed for the following purposes based on Janssen’s and its affiliates’ legitimate interest under law: </w:t>
            </w:r>
          </w:p>
          <w:p w14:paraId="407384D5" w14:textId="77777777" w:rsidR="002B0155" w:rsidRPr="009E5F2B" w:rsidRDefault="002B0155" w:rsidP="002B0155">
            <w:pPr>
              <w:pStyle w:val="Zkladntext"/>
              <w:keepLines/>
              <w:rPr>
                <w:rFonts w:ascii="Calibri" w:hAnsi="Calibri" w:cs="Calibri"/>
                <w:b w:val="0"/>
                <w:noProof/>
                <w:sz w:val="22"/>
                <w:szCs w:val="22"/>
              </w:rPr>
            </w:pPr>
          </w:p>
          <w:p w14:paraId="2ABBB121" w14:textId="77777777" w:rsidR="002B0155" w:rsidRPr="009E5F2B" w:rsidRDefault="002B0155" w:rsidP="002B0155">
            <w:pPr>
              <w:pStyle w:val="Zkladntext"/>
              <w:keepLines/>
              <w:rPr>
                <w:rFonts w:ascii="Calibri" w:hAnsi="Calibri" w:cs="Calibri"/>
                <w:b w:val="0"/>
                <w:noProof/>
                <w:sz w:val="22"/>
                <w:szCs w:val="22"/>
              </w:rPr>
            </w:pPr>
          </w:p>
          <w:p w14:paraId="7D86F8FB"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consider, from time to time, potential sites and investigators for future clinical trials; and</w:t>
            </w:r>
          </w:p>
          <w:p w14:paraId="6C65DBA1" w14:textId="3E0AA5A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 xml:space="preserve">To conduct surveys, manage internal studies, improve processes and practices related to the execution of clinical trials and other activities related to medical research.               </w:t>
            </w:r>
          </w:p>
        </w:tc>
        <w:tc>
          <w:tcPr>
            <w:tcW w:w="4770" w:type="dxa"/>
          </w:tcPr>
          <w:p w14:paraId="7FA61747" w14:textId="2D5F0625"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Osobní údaje o vás budou zpracovávány pro následující účely na základě zákonných legitimních zájmů společnosti Janssen a jejích přidružených subjektů:</w:t>
            </w:r>
          </w:p>
          <w:p w14:paraId="21D7FE66" w14:textId="77777777" w:rsidR="002B0155" w:rsidRPr="009E5F2B" w:rsidRDefault="002B0155" w:rsidP="002B0155">
            <w:pPr>
              <w:pStyle w:val="Zkladntext"/>
              <w:keepLines/>
              <w:rPr>
                <w:rFonts w:ascii="Calibri" w:hAnsi="Calibri" w:cs="Calibri"/>
                <w:b w:val="0"/>
                <w:sz w:val="22"/>
                <w:szCs w:val="22"/>
                <w:lang w:val="cs-CZ"/>
              </w:rPr>
            </w:pPr>
          </w:p>
          <w:p w14:paraId="76474F6A" w14:textId="77777777" w:rsidR="002B0155" w:rsidRPr="009E5F2B" w:rsidRDefault="002B0155" w:rsidP="002B0155">
            <w:pPr>
              <w:pStyle w:val="Zkladntext"/>
              <w:keepLines/>
              <w:rPr>
                <w:rFonts w:ascii="Calibri" w:hAnsi="Calibri" w:cs="Calibri"/>
                <w:b w:val="0"/>
                <w:sz w:val="22"/>
                <w:szCs w:val="22"/>
                <w:lang w:val="cs-CZ"/>
              </w:rPr>
            </w:pPr>
          </w:p>
          <w:p w14:paraId="28BE96D6"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Zvážení potenciálních pracovišť a zkoušejících pro budoucí klinická hodnocení a</w:t>
            </w:r>
          </w:p>
          <w:p w14:paraId="1AA79E03" w14:textId="317B8E69"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 xml:space="preserve">Provádění průzkumů, řízení interních studií, zlepšování procesů a postupů týkajících se provádění klinických hodnocení a dalších činností týkajících se lékařského výzkumu. </w:t>
            </w:r>
          </w:p>
        </w:tc>
      </w:tr>
      <w:tr w:rsidR="002B0155" w:rsidRPr="009E5F2B" w14:paraId="60518C1F" w14:textId="77777777" w:rsidTr="00CA2442">
        <w:trPr>
          <w:trHeight w:val="1277"/>
        </w:trPr>
        <w:tc>
          <w:tcPr>
            <w:tcW w:w="4585" w:type="dxa"/>
          </w:tcPr>
          <w:p w14:paraId="3981C3DF"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To accomplish the abovementioned purposes, personal data is made available to:</w:t>
            </w:r>
          </w:p>
          <w:p w14:paraId="42441170" w14:textId="77777777" w:rsidR="002B0155" w:rsidRPr="009E5F2B" w:rsidRDefault="002B0155" w:rsidP="002B0155">
            <w:pPr>
              <w:pStyle w:val="Zkladntext"/>
              <w:keepLines/>
              <w:rPr>
                <w:rFonts w:ascii="Calibri" w:hAnsi="Calibri" w:cs="Calibri"/>
                <w:b w:val="0"/>
                <w:noProof/>
                <w:sz w:val="22"/>
                <w:szCs w:val="22"/>
              </w:rPr>
            </w:pPr>
          </w:p>
          <w:p w14:paraId="485DBDD8"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Other affiliates of the Johnson &amp; Johnson Family of Companies and their respective agents. A list of the affiliates is available at http://www.investor.jnj.com/sec.cfm;</w:t>
            </w:r>
          </w:p>
          <w:p w14:paraId="4F48DE3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Government Authorities and ethics committees in jurisdictions around the world;</w:t>
            </w:r>
          </w:p>
          <w:p w14:paraId="39828AAD"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Agents, such as contract research organizations or other third-party service providers, processing Personal data on behalf of Janssen.</w:t>
            </w:r>
          </w:p>
          <w:p w14:paraId="52D70BE0" w14:textId="652CF2B0" w:rsidR="00350669" w:rsidRPr="009E5F2B" w:rsidRDefault="00350669" w:rsidP="00350669">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Research partners, such as where study data and analysis are divided between us and a research partner, such as when a pharmaceutical product is jointly developed by multiple pharmaceutical companies. For this Trial, Personal Information may be shared with Janssen’s development partner(s) including [please insert developing partner entity] and their respective agents worldwide for internal study management purposes.</w:t>
            </w:r>
          </w:p>
          <w:p w14:paraId="2638E856" w14:textId="783225BD" w:rsidR="002B0155" w:rsidRPr="009E5F2B" w:rsidRDefault="002B0155" w:rsidP="002B0155">
            <w:pPr>
              <w:pStyle w:val="Zkladntext"/>
              <w:keepLines/>
              <w:rPr>
                <w:rFonts w:ascii="Calibri" w:hAnsi="Calibri" w:cs="Calibri"/>
                <w:b w:val="0"/>
                <w:noProof/>
                <w:sz w:val="22"/>
                <w:szCs w:val="22"/>
              </w:rPr>
            </w:pPr>
          </w:p>
        </w:tc>
        <w:tc>
          <w:tcPr>
            <w:tcW w:w="4770" w:type="dxa"/>
          </w:tcPr>
          <w:p w14:paraId="3EEF6AE0"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K dosažení výše uvedených účelů budou osobní údaje dostupné těmto subjektům:</w:t>
            </w:r>
          </w:p>
          <w:p w14:paraId="01E3DEFB" w14:textId="77777777" w:rsidR="002B0155" w:rsidRPr="009E5F2B" w:rsidRDefault="002B0155" w:rsidP="002B0155">
            <w:pPr>
              <w:pStyle w:val="Zkladntext"/>
              <w:keepLines/>
              <w:rPr>
                <w:rFonts w:ascii="Calibri" w:hAnsi="Calibri" w:cs="Calibri"/>
                <w:b w:val="0"/>
                <w:sz w:val="22"/>
                <w:szCs w:val="22"/>
                <w:lang w:val="cs-CZ"/>
              </w:rPr>
            </w:pPr>
          </w:p>
          <w:p w14:paraId="1DEE013A"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Dalším přidruženým společnostem skupiny Johnson &amp; Johnson a jejich příslušným zástupcům seznam přidružených subjektů je dostupný na adrese http: //www.investor.jnj.com/sec.cfm;</w:t>
            </w:r>
          </w:p>
          <w:p w14:paraId="4EB1D0D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Státním úřadům a etickým komisím v jurisdikcích po celém světě;</w:t>
            </w:r>
          </w:p>
          <w:p w14:paraId="16A56628" w14:textId="6994A1B6" w:rsidR="002B0155" w:rsidRPr="009E5F2B" w:rsidRDefault="002B0155" w:rsidP="002B0155">
            <w:pPr>
              <w:pStyle w:val="Zkladntext"/>
              <w:keepLines/>
              <w:rPr>
                <w:rFonts w:ascii="Calibri" w:eastAsia="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Zástupcům, jako jsou smluvní výzkumné organizace, nebo jiní externí poskytovatelé služeb, kteří zpracovávají osobní údaje jménem společnosti Janssen</w:t>
            </w:r>
            <w:r w:rsidR="00B140DE" w:rsidRPr="009E5F2B">
              <w:rPr>
                <w:rFonts w:ascii="Calibri" w:eastAsia="Calibri" w:hAnsi="Calibri" w:cs="Calibri"/>
                <w:b w:val="0"/>
                <w:sz w:val="22"/>
                <w:szCs w:val="22"/>
                <w:lang w:val="cs-CZ"/>
              </w:rPr>
              <w:t>;</w:t>
            </w:r>
          </w:p>
          <w:p w14:paraId="3B9DBF10" w14:textId="2CECDA87" w:rsidR="00461ECD" w:rsidRPr="009E5F2B" w:rsidRDefault="00461ECD" w:rsidP="002B0155">
            <w:pPr>
              <w:pStyle w:val="Zkladntext"/>
              <w:keepLines/>
              <w:rPr>
                <w:rFonts w:ascii="Calibri" w:hAnsi="Calibri" w:cs="Calibri"/>
                <w:b w:val="0"/>
                <w:sz w:val="22"/>
                <w:szCs w:val="22"/>
                <w:lang w:val="cs-CZ"/>
              </w:rPr>
            </w:pPr>
            <w:r w:rsidRPr="009E5F2B">
              <w:rPr>
                <w:rFonts w:ascii="Calibri" w:hAnsi="Calibri" w:cs="Calibri"/>
                <w:b w:val="0"/>
                <w:sz w:val="22"/>
                <w:szCs w:val="22"/>
                <w:lang w:val="cs-CZ"/>
              </w:rPr>
              <w:t>•</w:t>
            </w:r>
            <w:r w:rsidRPr="009E5F2B">
              <w:rPr>
                <w:rFonts w:ascii="Calibri" w:hAnsi="Calibri" w:cs="Calibri"/>
                <w:b w:val="0"/>
                <w:sz w:val="22"/>
                <w:szCs w:val="22"/>
                <w:lang w:val="cs-CZ"/>
              </w:rPr>
              <w:tab/>
              <w:t>Výzkumným partnerům, například v případě, kdy jsou údaje ze studie a analýzy rozděleny mezi nás a výzkumného partnera</w:t>
            </w:r>
            <w:r w:rsidR="00045372" w:rsidRPr="009E5F2B">
              <w:rPr>
                <w:rFonts w:ascii="Calibri" w:hAnsi="Calibri" w:cs="Calibri"/>
                <w:b w:val="0"/>
                <w:sz w:val="22"/>
                <w:szCs w:val="22"/>
                <w:lang w:val="cs-CZ"/>
              </w:rPr>
              <w:t xml:space="preserve"> nebo</w:t>
            </w:r>
            <w:r w:rsidRPr="009E5F2B">
              <w:rPr>
                <w:rFonts w:ascii="Calibri" w:hAnsi="Calibri" w:cs="Calibri"/>
                <w:b w:val="0"/>
                <w:sz w:val="22"/>
                <w:szCs w:val="22"/>
                <w:lang w:val="cs-CZ"/>
              </w:rPr>
              <w:t xml:space="preserve"> kdy</w:t>
            </w:r>
            <w:r w:rsidR="00045372" w:rsidRPr="009E5F2B">
              <w:rPr>
                <w:rFonts w:ascii="Calibri" w:hAnsi="Calibri" w:cs="Calibri"/>
                <w:b w:val="0"/>
                <w:sz w:val="22"/>
                <w:szCs w:val="22"/>
                <w:lang w:val="cs-CZ"/>
              </w:rPr>
              <w:t>ž</w:t>
            </w:r>
            <w:r w:rsidRPr="009E5F2B">
              <w:rPr>
                <w:rFonts w:ascii="Calibri" w:hAnsi="Calibri" w:cs="Calibri"/>
                <w:b w:val="0"/>
                <w:sz w:val="22"/>
                <w:szCs w:val="22"/>
                <w:lang w:val="cs-CZ"/>
              </w:rPr>
              <w:t xml:space="preserve"> je farmaceutický přípravek vyvíjen společně několika farmaceutickými společnostmi. </w:t>
            </w:r>
            <w:r w:rsidR="00E51196" w:rsidRPr="009E5F2B">
              <w:rPr>
                <w:rFonts w:ascii="Calibri" w:hAnsi="Calibri" w:cs="Calibri"/>
                <w:b w:val="0"/>
                <w:sz w:val="22"/>
                <w:szCs w:val="22"/>
                <w:lang w:val="cs-CZ"/>
              </w:rPr>
              <w:t>Pro toto klinické hodnocení mohou být osobní údaje sdíleny s</w:t>
            </w:r>
            <w:r w:rsidR="00045372" w:rsidRPr="009E5F2B">
              <w:rPr>
                <w:rFonts w:ascii="Calibri" w:hAnsi="Calibri" w:cs="Calibri"/>
                <w:b w:val="0"/>
                <w:sz w:val="22"/>
                <w:szCs w:val="22"/>
                <w:lang w:val="cs-CZ"/>
              </w:rPr>
              <w:t xml:space="preserve"> vývojovými </w:t>
            </w:r>
            <w:r w:rsidR="00E51196" w:rsidRPr="009E5F2B">
              <w:rPr>
                <w:rFonts w:ascii="Calibri" w:hAnsi="Calibri" w:cs="Calibri"/>
                <w:b w:val="0"/>
                <w:sz w:val="22"/>
                <w:szCs w:val="22"/>
                <w:lang w:val="cs-CZ"/>
              </w:rPr>
              <w:t xml:space="preserve">partnery společnosti </w:t>
            </w:r>
            <w:r w:rsidRPr="009E5F2B">
              <w:rPr>
                <w:rFonts w:ascii="Calibri" w:hAnsi="Calibri" w:cs="Calibri"/>
                <w:b w:val="0"/>
                <w:sz w:val="22"/>
                <w:szCs w:val="22"/>
                <w:lang w:val="cs-CZ"/>
              </w:rPr>
              <w:t>Janssen</w:t>
            </w:r>
            <w:r w:rsidR="00E51196" w:rsidRPr="009E5F2B">
              <w:rPr>
                <w:rFonts w:ascii="Calibri" w:hAnsi="Calibri" w:cs="Calibri"/>
                <w:b w:val="0"/>
                <w:sz w:val="22"/>
                <w:szCs w:val="22"/>
                <w:lang w:val="cs-CZ"/>
              </w:rPr>
              <w:t xml:space="preserve">, včetně </w:t>
            </w:r>
            <w:r w:rsidRPr="009E5F2B">
              <w:rPr>
                <w:rFonts w:ascii="Calibri" w:hAnsi="Calibri" w:cs="Calibri"/>
                <w:b w:val="0"/>
                <w:sz w:val="22"/>
                <w:szCs w:val="22"/>
                <w:lang w:val="cs-CZ"/>
              </w:rPr>
              <w:t>[</w:t>
            </w:r>
            <w:r w:rsidR="00E51196" w:rsidRPr="009E5F2B">
              <w:rPr>
                <w:rFonts w:ascii="Calibri" w:hAnsi="Calibri" w:cs="Calibri"/>
                <w:b w:val="0"/>
                <w:sz w:val="22"/>
                <w:szCs w:val="22"/>
                <w:lang w:val="cs-CZ"/>
              </w:rPr>
              <w:t xml:space="preserve">prosím doplňte subjekt </w:t>
            </w:r>
            <w:r w:rsidR="00045372" w:rsidRPr="009E5F2B">
              <w:rPr>
                <w:rFonts w:ascii="Calibri" w:hAnsi="Calibri" w:cs="Calibri"/>
                <w:b w:val="0"/>
                <w:sz w:val="22"/>
                <w:szCs w:val="22"/>
                <w:lang w:val="cs-CZ"/>
              </w:rPr>
              <w:t xml:space="preserve">vývojového </w:t>
            </w:r>
            <w:r w:rsidR="00E51196" w:rsidRPr="009E5F2B">
              <w:rPr>
                <w:rFonts w:ascii="Calibri" w:hAnsi="Calibri" w:cs="Calibri"/>
                <w:b w:val="0"/>
                <w:sz w:val="22"/>
                <w:szCs w:val="22"/>
                <w:lang w:val="cs-CZ"/>
              </w:rPr>
              <w:t>partnera</w:t>
            </w:r>
            <w:r w:rsidRPr="009E5F2B">
              <w:rPr>
                <w:rFonts w:ascii="Calibri" w:hAnsi="Calibri" w:cs="Calibri"/>
                <w:b w:val="0"/>
                <w:sz w:val="22"/>
                <w:szCs w:val="22"/>
                <w:lang w:val="cs-CZ"/>
              </w:rPr>
              <w:t>] a</w:t>
            </w:r>
            <w:r w:rsidR="00E51196" w:rsidRPr="009E5F2B">
              <w:rPr>
                <w:rFonts w:ascii="Calibri" w:hAnsi="Calibri" w:cs="Calibri"/>
                <w:b w:val="0"/>
                <w:sz w:val="22"/>
                <w:szCs w:val="22"/>
                <w:lang w:val="cs-CZ"/>
              </w:rPr>
              <w:t> jejich příslušných zástupců na celém světě pro účely interního řízení studie</w:t>
            </w:r>
            <w:r w:rsidRPr="009E5F2B">
              <w:rPr>
                <w:rFonts w:ascii="Calibri" w:hAnsi="Calibri" w:cs="Calibri"/>
                <w:b w:val="0"/>
                <w:sz w:val="22"/>
                <w:szCs w:val="22"/>
                <w:lang w:val="cs-CZ"/>
              </w:rPr>
              <w:t>.</w:t>
            </w:r>
          </w:p>
          <w:p w14:paraId="7035F053" w14:textId="77777777" w:rsidR="002B0155" w:rsidRPr="009E5F2B" w:rsidRDefault="002B0155" w:rsidP="002B0155">
            <w:pPr>
              <w:pStyle w:val="Zkladntext"/>
              <w:keepLines/>
              <w:rPr>
                <w:rFonts w:ascii="Calibri" w:hAnsi="Calibri" w:cs="Calibri"/>
                <w:b w:val="0"/>
                <w:bCs/>
                <w:sz w:val="22"/>
                <w:szCs w:val="22"/>
                <w:lang w:val="cs-CZ"/>
              </w:rPr>
            </w:pPr>
          </w:p>
        </w:tc>
      </w:tr>
      <w:tr w:rsidR="002B0155" w:rsidRPr="009E5F2B" w14:paraId="42EA11E4" w14:textId="77777777" w:rsidTr="00CA2442">
        <w:tc>
          <w:tcPr>
            <w:tcW w:w="4585" w:type="dxa"/>
          </w:tcPr>
          <w:p w14:paraId="6840D539" w14:textId="600ED162"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Cross Border Transfer</w:t>
            </w:r>
          </w:p>
        </w:tc>
        <w:tc>
          <w:tcPr>
            <w:tcW w:w="4770" w:type="dxa"/>
          </w:tcPr>
          <w:p w14:paraId="1A40CC4B" w14:textId="624CB9C9"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Přeshraniční přenos</w:t>
            </w:r>
          </w:p>
        </w:tc>
      </w:tr>
      <w:tr w:rsidR="002B0155" w:rsidRPr="009E5F2B" w14:paraId="0400B19C" w14:textId="77777777" w:rsidTr="00CA2442">
        <w:trPr>
          <w:trHeight w:val="6308"/>
        </w:trPr>
        <w:tc>
          <w:tcPr>
            <w:tcW w:w="4585" w:type="dxa"/>
          </w:tcPr>
          <w:p w14:paraId="338381D5" w14:textId="060CAABF"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 xml:space="preserve">Your personal data may be stored and processed in any country where Janssen and its affiliates have facilities or agents, including the United States. Some non-European Economic Area (EEA) countries are recognized by the European Commission as providing an adequate level of data protection according to EEA standards (the full list of these countries is available here: </w:t>
            </w:r>
            <w:hyperlink r:id="rId13" w:history="1">
              <w:r w:rsidR="00303B27" w:rsidRPr="009E5F2B">
                <w:rPr>
                  <w:rStyle w:val="Hypertextovodkaz"/>
                  <w:rFonts w:ascii="Calibri" w:hAnsi="Calibri" w:cs="Calibri"/>
                  <w:noProof/>
                  <w:sz w:val="22"/>
                  <w:szCs w:val="22"/>
                </w:rPr>
                <w:t>https://commission.europa.eu/law/law-topic/data-protection/international-dimension-data-protection/adequacy-decisions_en</w:t>
              </w:r>
            </w:hyperlink>
            <w:r w:rsidR="009B6362" w:rsidRPr="009E5F2B">
              <w:rPr>
                <w:rFonts w:ascii="Calibri" w:hAnsi="Calibri" w:cs="Calibri"/>
                <w:b w:val="0"/>
                <w:noProof/>
                <w:sz w:val="22"/>
                <w:szCs w:val="22"/>
              </w:rPr>
              <w:t xml:space="preserve"> </w:t>
            </w:r>
            <w:r w:rsidRPr="009E5F2B">
              <w:rPr>
                <w:rFonts w:ascii="Calibri" w:hAnsi="Calibri" w:cs="Calibri"/>
                <w:b w:val="0"/>
                <w:noProof/>
                <w:sz w:val="22"/>
                <w:szCs w:val="22"/>
              </w:rPr>
              <w:t>For transfers from the EEA to countries not considered adequate by the European Commission, Janssen has ensured that adequate measures are in place, including by ensuring that the recipient is bound by the EU Standard Contractual Clauses, or has implemented an EU-approved code of conduct or certification, to protect personal data.  You may obtain a copy of these measures by contacting our EU Data Protection Officer in accordance with the “Contacting Janssen ” section below.</w:t>
            </w:r>
          </w:p>
          <w:p w14:paraId="550C884B" w14:textId="3E891B04" w:rsidR="002B0155" w:rsidRPr="009E5F2B" w:rsidRDefault="002B0155" w:rsidP="002B0155">
            <w:pPr>
              <w:pStyle w:val="Zkladntext"/>
              <w:keepLines/>
              <w:rPr>
                <w:rFonts w:ascii="Calibri" w:hAnsi="Calibri" w:cs="Calibri"/>
                <w:b w:val="0"/>
                <w:noProof/>
                <w:sz w:val="22"/>
                <w:szCs w:val="22"/>
              </w:rPr>
            </w:pPr>
          </w:p>
        </w:tc>
        <w:tc>
          <w:tcPr>
            <w:tcW w:w="4770" w:type="dxa"/>
          </w:tcPr>
          <w:p w14:paraId="34804922" w14:textId="2EFF1CE2" w:rsidR="002B0155" w:rsidRPr="009E5F2B" w:rsidRDefault="002B0155" w:rsidP="009B6362">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Vaše osobní údaje mohou být uloženy a zpracovávány v kterékoli zemi, kde mají společnost Janssen a její přidružené subjekty zařízení nebo zástupce, včetně Spojených států amerických. Podle mínění Evropské komise poskytují některé země mimo území Evropského hospodářského prostoru (dále jako „EHP“) dostatečnou úroveň ochrany osobních údajů podle standardů EHP (úplný výčet těchto zemí najdete zde</w:t>
            </w:r>
            <w:r w:rsidR="009B6362" w:rsidRPr="009E5F2B">
              <w:rPr>
                <w:rFonts w:ascii="Calibri" w:eastAsia="Calibri" w:hAnsi="Calibri" w:cs="Calibri"/>
                <w:b w:val="0"/>
                <w:sz w:val="22"/>
                <w:szCs w:val="22"/>
                <w:lang w:val="cs-CZ"/>
              </w:rPr>
              <w:t xml:space="preserve"> </w:t>
            </w:r>
            <w:hyperlink r:id="rId14" w:history="1">
              <w:r w:rsidR="002842FC" w:rsidRPr="009E5F2B">
                <w:rPr>
                  <w:rStyle w:val="Hypertextovodkaz"/>
                  <w:rFonts w:ascii="Calibri" w:hAnsi="Calibri" w:cs="Calibri"/>
                  <w:sz w:val="22"/>
                  <w:szCs w:val="22"/>
                  <w:lang w:val="cs-CZ"/>
                </w:rPr>
                <w:t>https://commission.europa.eu/law/law-topic/data-protection/international-dimension-data-protection/adequacy-decisions_en</w:t>
              </w:r>
            </w:hyperlink>
            <w:r w:rsidR="002842FC" w:rsidRPr="009E5F2B">
              <w:rPr>
                <w:rStyle w:val="Hypertextovodkaz"/>
                <w:rFonts w:ascii="Calibri" w:eastAsia="Calibri" w:hAnsi="Calibri" w:cs="Calibri"/>
                <w:b w:val="0"/>
                <w:sz w:val="22"/>
                <w:szCs w:val="22"/>
                <w:lang w:val="cs-CZ"/>
              </w:rPr>
              <w:t>.</w:t>
            </w:r>
            <w:r w:rsidR="009B6362" w:rsidRPr="009E5F2B">
              <w:rPr>
                <w:rFonts w:ascii="Calibri" w:eastAsia="Calibri" w:hAnsi="Calibri" w:cs="Calibri"/>
                <w:b w:val="0"/>
                <w:sz w:val="22"/>
                <w:szCs w:val="22"/>
                <w:lang w:val="cs-CZ"/>
              </w:rPr>
              <w:t xml:space="preserve"> </w:t>
            </w:r>
            <w:r w:rsidRPr="009E5F2B">
              <w:rPr>
                <w:rFonts w:ascii="Calibri" w:eastAsia="Calibri" w:hAnsi="Calibri" w:cs="Calibri"/>
                <w:b w:val="0"/>
                <w:sz w:val="22"/>
                <w:szCs w:val="22"/>
                <w:lang w:val="cs-CZ"/>
              </w:rPr>
              <w:t>U přenosu ze zemí EHP do zemí, jejichž úroveň ochrany Evropská komise nepovažuje za dostatečnou, společnost Janssen zajistila adekvátní ochranná opatření zahrnující mimo jiné, aby byl příjemce vázán standardními smluvními doložkami EU nebo aby implementoval kodex chování nebo certifikaci schválené EU za účelem ochrany osobních údajů. O kopii těchto opatření můžete požádat našeho pověřence pro ochranu osobních údajů podle oddílu „Kontaktování společnosti Janssen“ níže.</w:t>
            </w:r>
          </w:p>
          <w:p w14:paraId="5CD57545" w14:textId="77777777" w:rsidR="002B0155" w:rsidRPr="009E5F2B" w:rsidRDefault="002B0155" w:rsidP="002B0155">
            <w:pPr>
              <w:pStyle w:val="Zkladntext"/>
              <w:keepLines/>
              <w:rPr>
                <w:rFonts w:ascii="Calibri" w:hAnsi="Calibri" w:cs="Calibri"/>
                <w:b w:val="0"/>
                <w:bCs/>
                <w:sz w:val="22"/>
                <w:szCs w:val="22"/>
                <w:lang w:val="cs-CZ"/>
              </w:rPr>
            </w:pPr>
          </w:p>
        </w:tc>
      </w:tr>
      <w:tr w:rsidR="002B0155" w:rsidRPr="009E5F2B" w14:paraId="5E4CC25D" w14:textId="77777777" w:rsidTr="00CA2442">
        <w:tc>
          <w:tcPr>
            <w:tcW w:w="4585" w:type="dxa"/>
          </w:tcPr>
          <w:p w14:paraId="482782BC" w14:textId="57188B10"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Data Subject Rights</w:t>
            </w:r>
          </w:p>
        </w:tc>
        <w:tc>
          <w:tcPr>
            <w:tcW w:w="4770" w:type="dxa"/>
          </w:tcPr>
          <w:p w14:paraId="2ECF35B9" w14:textId="38827385"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Práva subjektů údajů</w:t>
            </w:r>
          </w:p>
        </w:tc>
      </w:tr>
      <w:tr w:rsidR="002B0155" w:rsidRPr="009E5F2B" w14:paraId="3FA45BAB" w14:textId="77777777" w:rsidTr="00CA2442">
        <w:tc>
          <w:tcPr>
            <w:tcW w:w="4585" w:type="dxa"/>
          </w:tcPr>
          <w:p w14:paraId="105C9B46" w14:textId="639BD7FA"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If you would like to review, correct, update, restrict, or delete personal data that Janssen may have in its systems, or if you would like to request to receive an electronic copy of your personal data for purposes of transmitting it to another company (to the extent these rights are provided to you by applicable law), you may contact Janssen as specified in the “Contacting Janssen” section. Janssen will respond to the request in accordance with applicable law.  Please note, however, that certain personal data may be exempt from requests pursuant to applicable data protection laws, or other laws and regulations.</w:t>
            </w:r>
          </w:p>
        </w:tc>
        <w:tc>
          <w:tcPr>
            <w:tcW w:w="4770" w:type="dxa"/>
          </w:tcPr>
          <w:p w14:paraId="4BBD7E55" w14:textId="0FD66088"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Pokud chcete provést kontrolu, opravu, aktualizaci, omezení či výmaz svých osobních údajů, které může mít společnost Janssen uložené v systému, či pokud chcete požádat o elektronický výpis svých osobních údajů pro předání jiné společnosti (v rozsahu, v jakém takové právo máte podle platných zákonů), můžete kontaktovat společnost Janssen podle oddílu „Kontaktování společnosti Janssen“. Společnost Janssen vaši žádost vyřídí v souladu s platnými zákony. Upozorňujeme však, že některé osobní údaje mohou být vyňaty z těchto požadavků podle platných právních předpisů na ochranu osobních údajů nebo jiných právních předpisů.</w:t>
            </w:r>
          </w:p>
        </w:tc>
      </w:tr>
      <w:tr w:rsidR="002B0155" w:rsidRPr="009E5F2B" w14:paraId="41A6B411" w14:textId="77777777" w:rsidTr="00CA2442">
        <w:tc>
          <w:tcPr>
            <w:tcW w:w="4585" w:type="dxa"/>
          </w:tcPr>
          <w:p w14:paraId="50B6C63D" w14:textId="6CB972A0"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Retention Period</w:t>
            </w:r>
          </w:p>
        </w:tc>
        <w:tc>
          <w:tcPr>
            <w:tcW w:w="4770" w:type="dxa"/>
          </w:tcPr>
          <w:p w14:paraId="0EDFFAD7" w14:textId="4D580AB4"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Doba uchovávání údajů</w:t>
            </w:r>
          </w:p>
        </w:tc>
      </w:tr>
      <w:tr w:rsidR="002B0155" w:rsidRPr="009E5F2B" w14:paraId="636F64AD" w14:textId="77777777" w:rsidTr="00CA2442">
        <w:tc>
          <w:tcPr>
            <w:tcW w:w="4585" w:type="dxa"/>
          </w:tcPr>
          <w:p w14:paraId="1C7123B6" w14:textId="216F580B"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Janssen will retain your personal data for as long as needed or permitted considering the purpose(s) for which it was obtained.  The following criteria are used to determine the proper retention period: (i) the length of time Janssen has an ongoing relationship with you; (ii) whether there is a legal obligation to which Janssen or its affiliates are subject; and (iii) whether retention is advisable in light of Janssen’s legal position (such as in regard to applicable statutes of limitations, litigation, or regulatory investigations).</w:t>
            </w:r>
          </w:p>
        </w:tc>
        <w:tc>
          <w:tcPr>
            <w:tcW w:w="4770" w:type="dxa"/>
          </w:tcPr>
          <w:p w14:paraId="3B73C593" w14:textId="469EFED4"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Společnost Janssen si vaše osobní údaje ponechá tak dlouho, jak je potřebné či povolené vzhledem k účelům, pro které byly získány. K určení řádné doby uchování údajů se používají tato kritéria: (i) jak dlouho již trvá váš vztah se společností Janssen; (ii) zda se na společnost Janssen nebo její přidružené subjekty vztahují nějaké zákonné povinnosti a (iii) zda je uchovávání údajů vhodné vzhledem k právní pozici společnosti Janssen (například v případech promlčení, soudních sporů nebo regulačních vyšetřování).</w:t>
            </w:r>
          </w:p>
        </w:tc>
      </w:tr>
      <w:tr w:rsidR="002B0155" w:rsidRPr="009E5F2B" w14:paraId="7C29CE02" w14:textId="77777777" w:rsidTr="00CA2442">
        <w:tc>
          <w:tcPr>
            <w:tcW w:w="4585" w:type="dxa"/>
          </w:tcPr>
          <w:p w14:paraId="63666681" w14:textId="47915179"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 xml:space="preserve">Contacting Janssen </w:t>
            </w:r>
          </w:p>
        </w:tc>
        <w:tc>
          <w:tcPr>
            <w:tcW w:w="4770" w:type="dxa"/>
          </w:tcPr>
          <w:p w14:paraId="6A7741F2" w14:textId="12A31BA0"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Kontaktování společnosti Janssen</w:t>
            </w:r>
          </w:p>
        </w:tc>
      </w:tr>
      <w:tr w:rsidR="002B0155" w:rsidRPr="009E5F2B" w14:paraId="3DD80B88" w14:textId="77777777" w:rsidTr="00CA2442">
        <w:tc>
          <w:tcPr>
            <w:tcW w:w="4585" w:type="dxa"/>
          </w:tcPr>
          <w:p w14:paraId="2CEF60A1"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Janssen can be contacted as specified below:</w:t>
            </w:r>
          </w:p>
          <w:p w14:paraId="765AD9E0"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[INSERT appropriate contact information]</w:t>
            </w:r>
          </w:p>
          <w:p w14:paraId="654041C7" w14:textId="16655AF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You may also contact the Data Protection Officer responsible for the relevant country or region, if applicable, at emeaprivacy@its.jnj.com. In case of contacting the Data Protection Officer, information such as country location, as well as clinical trial number/name should be included to allow the request to be managed appropriately.</w:t>
            </w:r>
          </w:p>
        </w:tc>
        <w:tc>
          <w:tcPr>
            <w:tcW w:w="4770" w:type="dxa"/>
          </w:tcPr>
          <w:p w14:paraId="16677AF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Společnost Janssen lze kontaktovat následovně:</w:t>
            </w:r>
          </w:p>
          <w:p w14:paraId="1AE4B477"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[VLOŽTE příslušné kontaktní údaje]</w:t>
            </w:r>
          </w:p>
          <w:p w14:paraId="6D284B27" w14:textId="52EBFA31"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Můžete také případně kontaktovat pověřence pro ochranu osobních údajů odpovědného pro vaši zemi či region, a to na adrese emeaprivacy@its.jnj.com. Pokud budete kontaktovat pověřence pro ochranu osobních údajů, je nutné uvést například zemi a číslo/název klinického hodnocení, aby bylo možné požadavek řádně zpracovat.</w:t>
            </w:r>
          </w:p>
        </w:tc>
      </w:tr>
      <w:tr w:rsidR="002B0155" w:rsidRPr="009E5F2B" w14:paraId="6236E344" w14:textId="77777777" w:rsidTr="00CA2442">
        <w:tc>
          <w:tcPr>
            <w:tcW w:w="4585" w:type="dxa"/>
          </w:tcPr>
          <w:p w14:paraId="1987F65D" w14:textId="495F817C"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Lodging and Complaint with a Regulator</w:t>
            </w:r>
          </w:p>
        </w:tc>
        <w:tc>
          <w:tcPr>
            <w:tcW w:w="4770" w:type="dxa"/>
          </w:tcPr>
          <w:p w14:paraId="10031B31" w14:textId="41EA1626"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Podání stížnosti regulátorovi</w:t>
            </w:r>
          </w:p>
        </w:tc>
      </w:tr>
      <w:tr w:rsidR="002B0155" w:rsidRPr="009E5F2B" w14:paraId="60A9BA6D" w14:textId="77777777" w:rsidTr="00CA2442">
        <w:tc>
          <w:tcPr>
            <w:tcW w:w="4585" w:type="dxa"/>
          </w:tcPr>
          <w:p w14:paraId="7103C39D" w14:textId="07D459B3"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 xml:space="preserve">You may lodge a complaint with a supervisory authority competent for your country or region. Contact information can be located here: </w:t>
            </w:r>
            <w:r w:rsidR="00303B27" w:rsidRPr="009E5F2B">
              <w:rPr>
                <w:rFonts w:ascii="Calibri" w:hAnsi="Calibri" w:cs="Calibri"/>
                <w:b w:val="0"/>
                <w:noProof/>
                <w:sz w:val="22"/>
                <w:szCs w:val="22"/>
              </w:rPr>
              <w:t>http://ec.europa.eu/justice/data-protection/article-29/structure/data-protection-authorities/index_en.htm</w:t>
            </w:r>
          </w:p>
        </w:tc>
        <w:tc>
          <w:tcPr>
            <w:tcW w:w="4770" w:type="dxa"/>
          </w:tcPr>
          <w:p w14:paraId="38744C8E" w14:textId="7881D19C" w:rsidR="002B0155" w:rsidRPr="009E5F2B" w:rsidRDefault="002B0155" w:rsidP="002B0155">
            <w:pPr>
              <w:pStyle w:val="Zkladntext"/>
              <w:keepLines/>
              <w:tabs>
                <w:tab w:val="left" w:pos="2985"/>
              </w:tabs>
              <w:ind w:right="-21"/>
              <w:jc w:val="left"/>
              <w:rPr>
                <w:rFonts w:ascii="Calibri" w:hAnsi="Calibri" w:cs="Calibri"/>
                <w:b w:val="0"/>
                <w:bCs/>
                <w:sz w:val="22"/>
                <w:szCs w:val="22"/>
                <w:lang w:val="cs-CZ"/>
              </w:rPr>
            </w:pPr>
            <w:r w:rsidRPr="009E5F2B">
              <w:rPr>
                <w:rFonts w:ascii="Calibri" w:eastAsia="Calibri" w:hAnsi="Calibri" w:cs="Calibri"/>
                <w:b w:val="0"/>
                <w:sz w:val="22"/>
                <w:szCs w:val="22"/>
                <w:lang w:val="cs-CZ"/>
              </w:rPr>
              <w:t xml:space="preserve">Můžete podat stížnost u příslušných dozorových úřadů ve své zemi či regionu. Kontaktní informace těchto úřadů naleznete zde: </w:t>
            </w:r>
            <w:r w:rsidR="002842FC" w:rsidRPr="009E5F2B">
              <w:rPr>
                <w:rFonts w:ascii="Calibri" w:hAnsi="Calibri" w:cs="Calibri"/>
                <w:b w:val="0"/>
                <w:sz w:val="22"/>
                <w:szCs w:val="22"/>
                <w:lang w:val="cs-CZ"/>
              </w:rPr>
              <w:t>http://ec.europa.eu/justice/data-protection/article-29/structure/data-protection-authorities/index_en.htm</w:t>
            </w:r>
          </w:p>
        </w:tc>
      </w:tr>
    </w:tbl>
    <w:p w14:paraId="2D41EAA2" w14:textId="77777777" w:rsidR="00E55409" w:rsidRPr="009E5F2B" w:rsidRDefault="00E55409" w:rsidP="00D506BE">
      <w:pPr>
        <w:jc w:val="both"/>
        <w:rPr>
          <w:rFonts w:ascii="Calibri" w:hAnsi="Calibri" w:cs="Calibri"/>
          <w:sz w:val="22"/>
          <w:szCs w:val="22"/>
          <w:lang w:val="cs-CZ"/>
        </w:rPr>
      </w:pPr>
    </w:p>
    <w:p w14:paraId="62ECFE7A" w14:textId="77777777" w:rsidR="00B7762D" w:rsidRPr="009E5F2B" w:rsidRDefault="00B7762D" w:rsidP="00D506BE">
      <w:pPr>
        <w:jc w:val="both"/>
        <w:rPr>
          <w:rFonts w:ascii="Calibri" w:hAnsi="Calibri" w:cs="Calibri"/>
          <w:sz w:val="22"/>
          <w:szCs w:val="22"/>
          <w:lang w:val="cs-CZ"/>
        </w:rPr>
      </w:pPr>
    </w:p>
    <w:p w14:paraId="3B998107" w14:textId="77777777" w:rsidR="00B7762D" w:rsidRPr="009E5F2B" w:rsidRDefault="00B7762D" w:rsidP="00D506BE">
      <w:pPr>
        <w:jc w:val="both"/>
        <w:rPr>
          <w:rFonts w:ascii="Calibri" w:hAnsi="Calibri" w:cs="Calibri"/>
          <w:sz w:val="22"/>
          <w:szCs w:val="22"/>
          <w:lang w:val="cs-CZ"/>
        </w:rPr>
      </w:pPr>
    </w:p>
    <w:p w14:paraId="5C1E0EA5" w14:textId="77777777" w:rsidR="00B7762D" w:rsidRPr="009E5F2B" w:rsidRDefault="00B7762D" w:rsidP="00D506BE">
      <w:pPr>
        <w:jc w:val="both"/>
        <w:rPr>
          <w:rFonts w:ascii="Calibri" w:hAnsi="Calibri" w:cs="Calibri"/>
          <w:sz w:val="22"/>
          <w:szCs w:val="22"/>
          <w:lang w:val="cs-CZ"/>
        </w:rPr>
      </w:pPr>
    </w:p>
    <w:p w14:paraId="04DC6971" w14:textId="77777777" w:rsidR="00B7762D" w:rsidRPr="009E5F2B" w:rsidRDefault="00B7762D" w:rsidP="00D506BE">
      <w:pPr>
        <w:jc w:val="both"/>
        <w:rPr>
          <w:rFonts w:ascii="Calibri" w:hAnsi="Calibri" w:cs="Calibri"/>
          <w:sz w:val="22"/>
          <w:szCs w:val="22"/>
          <w:lang w:val="cs-CZ"/>
        </w:rPr>
      </w:pPr>
    </w:p>
    <w:p w14:paraId="39B897EB" w14:textId="77777777" w:rsidR="00B7762D" w:rsidRPr="009E5F2B" w:rsidRDefault="00B7762D" w:rsidP="00D506BE">
      <w:pPr>
        <w:jc w:val="both"/>
        <w:rPr>
          <w:rFonts w:ascii="Calibri" w:hAnsi="Calibri" w:cs="Calibri"/>
          <w:sz w:val="22"/>
          <w:szCs w:val="22"/>
          <w:lang w:val="cs-CZ"/>
        </w:rPr>
      </w:pPr>
    </w:p>
    <w:p w14:paraId="5EF696BF" w14:textId="77777777" w:rsidR="00B7762D" w:rsidRPr="009E5F2B" w:rsidRDefault="00B7762D" w:rsidP="00D506BE">
      <w:pPr>
        <w:jc w:val="both"/>
        <w:rPr>
          <w:rFonts w:ascii="Calibri" w:hAnsi="Calibri" w:cs="Calibri"/>
          <w:sz w:val="22"/>
          <w:szCs w:val="22"/>
          <w:lang w:val="cs-CZ"/>
        </w:rPr>
      </w:pPr>
    </w:p>
    <w:p w14:paraId="2A4A9D27" w14:textId="77777777" w:rsidR="00B7762D" w:rsidRPr="009E5F2B" w:rsidRDefault="00B7762D" w:rsidP="00D506BE">
      <w:pPr>
        <w:jc w:val="both"/>
        <w:rPr>
          <w:rFonts w:ascii="Calibri" w:hAnsi="Calibri" w:cs="Calibri"/>
          <w:sz w:val="22"/>
          <w:szCs w:val="22"/>
          <w:lang w:val="cs-CZ"/>
        </w:rPr>
      </w:pPr>
    </w:p>
    <w:p w14:paraId="244952D5" w14:textId="77777777" w:rsidR="00B7762D" w:rsidRPr="009E5F2B" w:rsidRDefault="00B7762D" w:rsidP="00D506BE">
      <w:pPr>
        <w:jc w:val="both"/>
        <w:rPr>
          <w:rFonts w:ascii="Calibri" w:hAnsi="Calibri" w:cs="Calibri"/>
          <w:sz w:val="22"/>
          <w:szCs w:val="22"/>
          <w:lang w:val="cs-CZ"/>
        </w:rPr>
      </w:pPr>
    </w:p>
    <w:p w14:paraId="69D24A1F" w14:textId="77777777" w:rsidR="00B7762D" w:rsidRPr="009E5F2B" w:rsidRDefault="00B7762D" w:rsidP="00D506BE">
      <w:pPr>
        <w:jc w:val="both"/>
        <w:rPr>
          <w:rFonts w:ascii="Calibri" w:hAnsi="Calibri" w:cs="Calibri"/>
          <w:sz w:val="22"/>
          <w:szCs w:val="22"/>
          <w:lang w:val="cs-CZ"/>
        </w:rPr>
      </w:pPr>
    </w:p>
    <w:p w14:paraId="18D293CA" w14:textId="77777777" w:rsidR="00B7762D" w:rsidRPr="009E5F2B" w:rsidRDefault="00B7762D" w:rsidP="00D506BE">
      <w:pPr>
        <w:jc w:val="both"/>
        <w:rPr>
          <w:rFonts w:ascii="Calibri" w:hAnsi="Calibri" w:cs="Calibri"/>
          <w:sz w:val="22"/>
          <w:szCs w:val="22"/>
          <w:lang w:val="cs-CZ"/>
        </w:rPr>
      </w:pPr>
    </w:p>
    <w:p w14:paraId="7C39C3CC" w14:textId="77777777" w:rsidR="00B7762D" w:rsidRPr="009E5F2B" w:rsidRDefault="00B7762D" w:rsidP="00D506BE">
      <w:pPr>
        <w:jc w:val="both"/>
        <w:rPr>
          <w:rFonts w:ascii="Calibri" w:hAnsi="Calibri" w:cs="Calibri"/>
          <w:sz w:val="22"/>
          <w:szCs w:val="22"/>
          <w:lang w:val="cs-CZ"/>
        </w:rPr>
      </w:pPr>
    </w:p>
    <w:p w14:paraId="1B1848C3" w14:textId="77777777" w:rsidR="00B7762D" w:rsidRPr="009E5F2B" w:rsidRDefault="00B7762D" w:rsidP="00D506BE">
      <w:pPr>
        <w:jc w:val="both"/>
        <w:rPr>
          <w:rFonts w:ascii="Calibri" w:hAnsi="Calibri" w:cs="Calibri"/>
          <w:sz w:val="22"/>
          <w:szCs w:val="22"/>
          <w:lang w:val="cs-CZ"/>
        </w:rPr>
      </w:pPr>
    </w:p>
    <w:p w14:paraId="20DE7335" w14:textId="77777777" w:rsidR="00B7762D" w:rsidRPr="009E5F2B" w:rsidRDefault="00B7762D" w:rsidP="00D506BE">
      <w:pPr>
        <w:jc w:val="both"/>
        <w:rPr>
          <w:rFonts w:ascii="Calibri" w:hAnsi="Calibri" w:cs="Calibri"/>
          <w:sz w:val="22"/>
          <w:szCs w:val="22"/>
          <w:lang w:val="cs-CZ"/>
        </w:rPr>
      </w:pPr>
    </w:p>
    <w:p w14:paraId="5B83B497" w14:textId="77777777" w:rsidR="00B7762D" w:rsidRPr="009E5F2B" w:rsidRDefault="00B7762D" w:rsidP="00D506BE">
      <w:pPr>
        <w:jc w:val="both"/>
        <w:rPr>
          <w:rFonts w:ascii="Calibri" w:hAnsi="Calibri" w:cs="Calibri"/>
          <w:sz w:val="22"/>
          <w:szCs w:val="22"/>
          <w:lang w:val="cs-CZ"/>
        </w:rPr>
      </w:pPr>
    </w:p>
    <w:p w14:paraId="21AED395" w14:textId="77777777" w:rsidR="00B7762D" w:rsidRPr="009E5F2B" w:rsidRDefault="00B7762D" w:rsidP="00D506BE">
      <w:pPr>
        <w:jc w:val="both"/>
        <w:rPr>
          <w:rFonts w:ascii="Calibri" w:hAnsi="Calibri" w:cs="Calibri"/>
          <w:sz w:val="22"/>
          <w:szCs w:val="22"/>
          <w:lang w:val="cs-CZ"/>
        </w:rPr>
      </w:pPr>
    </w:p>
    <w:p w14:paraId="1DC3C186" w14:textId="77777777" w:rsidR="00B7762D" w:rsidRPr="009E5F2B" w:rsidRDefault="00B7762D" w:rsidP="00D506BE">
      <w:pPr>
        <w:jc w:val="both"/>
        <w:rPr>
          <w:rFonts w:ascii="Calibri" w:hAnsi="Calibri" w:cs="Calibri"/>
          <w:sz w:val="22"/>
          <w:szCs w:val="22"/>
          <w:lang w:val="cs-CZ"/>
        </w:rPr>
      </w:pPr>
    </w:p>
    <w:p w14:paraId="37005F86" w14:textId="77777777" w:rsidR="00B7762D" w:rsidRPr="009E5F2B" w:rsidRDefault="00B7762D" w:rsidP="00D506BE">
      <w:pPr>
        <w:jc w:val="both"/>
        <w:rPr>
          <w:rFonts w:ascii="Calibri" w:hAnsi="Calibri" w:cs="Calibri"/>
          <w:sz w:val="22"/>
          <w:szCs w:val="22"/>
          <w:lang w:val="cs-CZ"/>
        </w:rPr>
      </w:pPr>
    </w:p>
    <w:p w14:paraId="2D82E7E4" w14:textId="77777777" w:rsidR="00B7762D" w:rsidRPr="009E5F2B" w:rsidRDefault="00B7762D" w:rsidP="00D506BE">
      <w:pPr>
        <w:jc w:val="both"/>
        <w:rPr>
          <w:rFonts w:ascii="Calibri" w:hAnsi="Calibri" w:cs="Calibri"/>
          <w:sz w:val="22"/>
          <w:szCs w:val="22"/>
          <w:lang w:val="cs-CZ"/>
        </w:rPr>
      </w:pPr>
    </w:p>
    <w:p w14:paraId="2B4E3106" w14:textId="77777777" w:rsidR="00B7762D" w:rsidRPr="009E5F2B" w:rsidRDefault="00B7762D" w:rsidP="00D506BE">
      <w:pPr>
        <w:jc w:val="both"/>
        <w:rPr>
          <w:rFonts w:ascii="Calibri" w:hAnsi="Calibri" w:cs="Calibri"/>
          <w:sz w:val="22"/>
          <w:szCs w:val="22"/>
          <w:lang w:val="cs-CZ"/>
        </w:rPr>
      </w:pPr>
    </w:p>
    <w:p w14:paraId="418B5C98" w14:textId="77777777" w:rsidR="00B7762D" w:rsidRPr="009E5F2B" w:rsidRDefault="00B7762D" w:rsidP="00D506BE">
      <w:pPr>
        <w:jc w:val="both"/>
        <w:rPr>
          <w:rFonts w:ascii="Calibri" w:hAnsi="Calibri" w:cs="Calibri"/>
          <w:sz w:val="22"/>
          <w:szCs w:val="22"/>
          <w:lang w:val="cs-CZ"/>
        </w:rPr>
      </w:pPr>
    </w:p>
    <w:p w14:paraId="3E6BC80D" w14:textId="77777777" w:rsidR="00B7762D" w:rsidRPr="009E5F2B" w:rsidRDefault="00B7762D" w:rsidP="00D506BE">
      <w:pPr>
        <w:jc w:val="both"/>
        <w:rPr>
          <w:rFonts w:ascii="Calibri" w:hAnsi="Calibri" w:cs="Calibri"/>
          <w:sz w:val="22"/>
          <w:szCs w:val="22"/>
          <w:lang w:val="cs-CZ"/>
        </w:rPr>
      </w:pPr>
    </w:p>
    <w:p w14:paraId="709F3822" w14:textId="77777777" w:rsidR="00B7762D" w:rsidRPr="009E5F2B" w:rsidRDefault="00B7762D" w:rsidP="00D506BE">
      <w:pPr>
        <w:jc w:val="both"/>
        <w:rPr>
          <w:rFonts w:ascii="Calibri" w:hAnsi="Calibri" w:cs="Calibri"/>
          <w:sz w:val="22"/>
          <w:szCs w:val="22"/>
          <w:lang w:val="cs-CZ"/>
        </w:rPr>
      </w:pPr>
    </w:p>
    <w:p w14:paraId="62913E78" w14:textId="77777777" w:rsidR="00B7762D" w:rsidRPr="009E5F2B" w:rsidRDefault="00B7762D" w:rsidP="00D506BE">
      <w:pPr>
        <w:jc w:val="both"/>
        <w:rPr>
          <w:rFonts w:ascii="Calibri" w:hAnsi="Calibri" w:cs="Calibri"/>
          <w:sz w:val="22"/>
          <w:szCs w:val="22"/>
          <w:lang w:val="cs-CZ"/>
        </w:rPr>
      </w:pPr>
    </w:p>
    <w:p w14:paraId="6A96194B" w14:textId="77777777" w:rsidR="00B7762D" w:rsidRPr="009E5F2B" w:rsidRDefault="00B7762D" w:rsidP="00D506BE">
      <w:pPr>
        <w:jc w:val="both"/>
        <w:rPr>
          <w:rFonts w:ascii="Calibri" w:hAnsi="Calibri" w:cs="Calibri"/>
          <w:sz w:val="22"/>
          <w:szCs w:val="22"/>
          <w:lang w:val="cs-CZ"/>
        </w:rPr>
      </w:pPr>
    </w:p>
    <w:p w14:paraId="32E71BD9" w14:textId="77777777" w:rsidR="00B7762D" w:rsidRPr="009E5F2B" w:rsidRDefault="00B7762D" w:rsidP="00D506BE">
      <w:pPr>
        <w:jc w:val="both"/>
        <w:rPr>
          <w:rFonts w:ascii="Calibri" w:hAnsi="Calibri" w:cs="Calibri"/>
          <w:sz w:val="22"/>
          <w:szCs w:val="22"/>
          <w:lang w:val="cs-CZ"/>
        </w:rPr>
      </w:pPr>
    </w:p>
    <w:p w14:paraId="6FE808F3" w14:textId="77777777" w:rsidR="00B7762D" w:rsidRPr="009E5F2B" w:rsidRDefault="00B7762D" w:rsidP="00D506BE">
      <w:pPr>
        <w:jc w:val="both"/>
        <w:rPr>
          <w:rFonts w:ascii="Calibri" w:hAnsi="Calibri" w:cs="Calibri"/>
          <w:sz w:val="22"/>
          <w:szCs w:val="22"/>
          <w:lang w:val="cs-CZ"/>
        </w:rPr>
      </w:pPr>
    </w:p>
    <w:p w14:paraId="737ADAB9" w14:textId="77777777" w:rsidR="00B7762D" w:rsidRPr="009E5F2B" w:rsidRDefault="00B7762D" w:rsidP="00D506BE">
      <w:pPr>
        <w:jc w:val="both"/>
        <w:rPr>
          <w:rFonts w:ascii="Calibri" w:hAnsi="Calibri" w:cs="Calibri"/>
          <w:sz w:val="22"/>
          <w:szCs w:val="22"/>
          <w:lang w:val="cs-CZ"/>
        </w:rPr>
      </w:pPr>
    </w:p>
    <w:p w14:paraId="0712E059" w14:textId="77777777" w:rsidR="00B7762D" w:rsidRPr="009E5F2B" w:rsidRDefault="00B7762D" w:rsidP="00D506BE">
      <w:pPr>
        <w:jc w:val="both"/>
        <w:rPr>
          <w:rFonts w:ascii="Calibri" w:hAnsi="Calibri" w:cs="Calibri"/>
          <w:sz w:val="22"/>
          <w:szCs w:val="22"/>
          <w:lang w:val="cs-CZ"/>
        </w:rPr>
      </w:pPr>
    </w:p>
    <w:p w14:paraId="6F5C8E08" w14:textId="77777777" w:rsidR="00B7762D" w:rsidRPr="009E5F2B" w:rsidRDefault="00B7762D" w:rsidP="00D506BE">
      <w:pPr>
        <w:jc w:val="both"/>
        <w:rPr>
          <w:rFonts w:ascii="Calibri" w:hAnsi="Calibri" w:cs="Calibri"/>
          <w:sz w:val="22"/>
          <w:szCs w:val="22"/>
          <w:lang w:val="cs-CZ"/>
        </w:rPr>
      </w:pPr>
    </w:p>
    <w:p w14:paraId="3F488CCF" w14:textId="77777777" w:rsidR="00B7762D" w:rsidRPr="009E5F2B" w:rsidRDefault="00B7762D" w:rsidP="00D506BE">
      <w:pPr>
        <w:jc w:val="both"/>
        <w:rPr>
          <w:rFonts w:ascii="Calibri" w:hAnsi="Calibri" w:cs="Calibri"/>
          <w:sz w:val="22"/>
          <w:szCs w:val="22"/>
          <w:lang w:val="cs-CZ"/>
        </w:rPr>
      </w:pPr>
    </w:p>
    <w:p w14:paraId="3F89A96F" w14:textId="77777777" w:rsidR="00B7762D" w:rsidRPr="009E5F2B" w:rsidRDefault="00B7762D" w:rsidP="00D506BE">
      <w:pPr>
        <w:jc w:val="both"/>
        <w:rPr>
          <w:rFonts w:ascii="Calibri" w:hAnsi="Calibri" w:cs="Calibri"/>
          <w:sz w:val="22"/>
          <w:szCs w:val="22"/>
          <w:lang w:val="cs-CZ"/>
        </w:rPr>
      </w:pPr>
    </w:p>
    <w:p w14:paraId="5604CC6C" w14:textId="77777777" w:rsidR="00B7762D" w:rsidRPr="009E5F2B" w:rsidRDefault="00B7762D" w:rsidP="00D506BE">
      <w:pPr>
        <w:jc w:val="both"/>
        <w:rPr>
          <w:rFonts w:ascii="Calibri" w:hAnsi="Calibri" w:cs="Calibri"/>
          <w:sz w:val="22"/>
          <w:szCs w:val="22"/>
          <w:lang w:val="cs-CZ"/>
        </w:rPr>
      </w:pPr>
    </w:p>
    <w:p w14:paraId="456C4075" w14:textId="77777777" w:rsidR="00B7762D" w:rsidRPr="009E5F2B" w:rsidRDefault="00B7762D" w:rsidP="00D506BE">
      <w:pPr>
        <w:jc w:val="both"/>
        <w:rPr>
          <w:rFonts w:ascii="Calibri" w:hAnsi="Calibri" w:cs="Calibri"/>
          <w:sz w:val="22"/>
          <w:szCs w:val="22"/>
          <w:lang w:val="cs-CZ"/>
        </w:rPr>
      </w:pPr>
    </w:p>
    <w:p w14:paraId="6CFDC9CB" w14:textId="77777777" w:rsidR="00B7762D" w:rsidRPr="009E5F2B" w:rsidRDefault="00B7762D" w:rsidP="00D506BE">
      <w:pPr>
        <w:jc w:val="both"/>
        <w:rPr>
          <w:rFonts w:ascii="Calibri" w:hAnsi="Calibri" w:cs="Calibri"/>
          <w:sz w:val="22"/>
          <w:szCs w:val="22"/>
          <w:lang w:val="cs-CZ"/>
        </w:rPr>
      </w:pPr>
    </w:p>
    <w:p w14:paraId="1CAC5994" w14:textId="77777777" w:rsidR="00B7762D" w:rsidRPr="009E5F2B" w:rsidRDefault="00B7762D" w:rsidP="00D506BE">
      <w:pPr>
        <w:jc w:val="both"/>
        <w:rPr>
          <w:rFonts w:ascii="Calibri" w:hAnsi="Calibri" w:cs="Calibri"/>
          <w:sz w:val="22"/>
          <w:szCs w:val="22"/>
          <w:lang w:val="cs-CZ"/>
        </w:rPr>
      </w:pPr>
    </w:p>
    <w:tbl>
      <w:tblPr>
        <w:tblStyle w:val="Mkatabulky"/>
        <w:tblW w:w="9355" w:type="dxa"/>
        <w:tblLayout w:type="fixed"/>
        <w:tblLook w:val="04A0" w:firstRow="1" w:lastRow="0" w:firstColumn="1" w:lastColumn="0" w:noHBand="0" w:noVBand="1"/>
      </w:tblPr>
      <w:tblGrid>
        <w:gridCol w:w="4585"/>
        <w:gridCol w:w="4770"/>
      </w:tblGrid>
      <w:tr w:rsidR="00B7762D" w:rsidRPr="009E5F2B" w14:paraId="78C489E1" w14:textId="77777777" w:rsidTr="00444A90">
        <w:trPr>
          <w:trHeight w:val="953"/>
        </w:trPr>
        <w:tc>
          <w:tcPr>
            <w:tcW w:w="4585" w:type="dxa"/>
          </w:tcPr>
          <w:p w14:paraId="557D24EA" w14:textId="51F9A2D5" w:rsidR="00B7762D" w:rsidRPr="009E5F2B" w:rsidRDefault="00B7762D" w:rsidP="00444A90">
            <w:pPr>
              <w:pStyle w:val="Zkladntext"/>
              <w:keepLines/>
              <w:rPr>
                <w:rFonts w:ascii="Calibri" w:hAnsi="Calibri" w:cs="Calibri"/>
                <w:noProof/>
                <w:sz w:val="22"/>
                <w:szCs w:val="22"/>
              </w:rPr>
            </w:pPr>
            <w:r w:rsidRPr="009E5F2B">
              <w:rPr>
                <w:rFonts w:ascii="Calibri" w:hAnsi="Calibri" w:cs="Calibri"/>
                <w:noProof/>
                <w:sz w:val="22"/>
                <w:szCs w:val="22"/>
              </w:rPr>
              <w:t xml:space="preserve">ANNEX C – </w:t>
            </w:r>
            <w:r w:rsidRPr="009E5F2B">
              <w:rPr>
                <w:rFonts w:ascii="Calibri" w:hAnsi="Calibri" w:cs="Calibri"/>
                <w:noProof/>
                <w:sz w:val="22"/>
                <w:szCs w:val="22"/>
                <w:u w:val="single"/>
              </w:rPr>
              <w:t>Sub-Investigator Payment letter template</w:t>
            </w:r>
            <w:r w:rsidR="00354C3A" w:rsidRPr="009E5F2B">
              <w:rPr>
                <w:rFonts w:ascii="Calibri" w:hAnsi="Calibri" w:cs="Calibri"/>
                <w:noProof/>
                <w:sz w:val="22"/>
                <w:szCs w:val="22"/>
                <w:u w:val="single"/>
              </w:rPr>
              <w:t xml:space="preserve"> (provided as a separate document)</w:t>
            </w:r>
          </w:p>
        </w:tc>
        <w:tc>
          <w:tcPr>
            <w:tcW w:w="4770" w:type="dxa"/>
          </w:tcPr>
          <w:p w14:paraId="3CFE09A3" w14:textId="339D7735" w:rsidR="00B7762D" w:rsidRPr="009E5F2B" w:rsidRDefault="00B7762D" w:rsidP="00444A90">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Příloha C – </w:t>
            </w:r>
            <w:r w:rsidRPr="009E5F2B">
              <w:rPr>
                <w:rFonts w:ascii="Calibri" w:eastAsia="Calibri" w:hAnsi="Calibri" w:cs="Calibri"/>
                <w:bCs/>
                <w:sz w:val="22"/>
                <w:szCs w:val="22"/>
                <w:u w:val="single"/>
                <w:lang w:val="cs-CZ"/>
              </w:rPr>
              <w:t xml:space="preserve">Vzor Platebního dopisu pro spoluzkoušejícího </w:t>
            </w:r>
            <w:r w:rsidR="00354C3A" w:rsidRPr="009E5F2B">
              <w:rPr>
                <w:rFonts w:ascii="Calibri" w:eastAsia="Calibri" w:hAnsi="Calibri" w:cs="Calibri"/>
                <w:bCs/>
                <w:sz w:val="22"/>
                <w:szCs w:val="22"/>
                <w:u w:val="single"/>
                <w:lang w:val="cs-CZ"/>
              </w:rPr>
              <w:t>(poskytnut jako samostatný dokument)</w:t>
            </w:r>
          </w:p>
        </w:tc>
      </w:tr>
    </w:tbl>
    <w:p w14:paraId="2B21DAA5" w14:textId="77777777" w:rsidR="00B7762D" w:rsidRPr="009E5F2B" w:rsidRDefault="00B7762D" w:rsidP="00D506BE">
      <w:pPr>
        <w:jc w:val="both"/>
        <w:rPr>
          <w:rFonts w:ascii="Calibri" w:hAnsi="Calibri" w:cs="Calibri"/>
          <w:sz w:val="22"/>
          <w:szCs w:val="22"/>
          <w:lang w:val="cs-CZ"/>
        </w:rPr>
      </w:pPr>
    </w:p>
    <w:sectPr w:rsidR="00B7762D" w:rsidRPr="009E5F2B" w:rsidSect="00E20077">
      <w:pgSz w:w="12240" w:h="15840"/>
      <w:pgMar w:top="1440" w:right="1440" w:bottom="2836" w:left="108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1280" w14:textId="77777777" w:rsidR="001C0AD4" w:rsidRDefault="001C0AD4">
      <w:r>
        <w:separator/>
      </w:r>
    </w:p>
  </w:endnote>
  <w:endnote w:type="continuationSeparator" w:id="0">
    <w:p w14:paraId="69222463" w14:textId="77777777" w:rsidR="001C0AD4" w:rsidRDefault="001C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75E1" w14:textId="77777777" w:rsidR="007404B2" w:rsidRDefault="007404B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EE0D7C" w14:textId="77777777" w:rsidR="007404B2" w:rsidRDefault="007404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684" w14:textId="4887903B" w:rsidR="007404B2" w:rsidRDefault="007404B2">
    <w:pPr>
      <w:pStyle w:val="Zpat"/>
      <w:ind w:right="360"/>
      <w:rPr>
        <w:rFonts w:asciiTheme="minorHAnsi" w:hAnsiTheme="minorHAnsi" w:cs="Tahoma"/>
        <w:sz w:val="16"/>
        <w:szCs w:val="16"/>
      </w:rPr>
    </w:pPr>
  </w:p>
  <w:tbl>
    <w:tblPr>
      <w:tblStyle w:val="Mkatabulky"/>
      <w:tblW w:w="9351" w:type="dxa"/>
      <w:tblLook w:val="04A0" w:firstRow="1" w:lastRow="0" w:firstColumn="1" w:lastColumn="0" w:noHBand="0" w:noVBand="1"/>
    </w:tblPr>
    <w:tblGrid>
      <w:gridCol w:w="4585"/>
      <w:gridCol w:w="4766"/>
    </w:tblGrid>
    <w:tr w:rsidR="007404B2" w14:paraId="297E556F" w14:textId="79471ADD" w:rsidTr="00715A33">
      <w:trPr>
        <w:trHeight w:val="707"/>
      </w:trPr>
      <w:tc>
        <w:tcPr>
          <w:tcW w:w="4585" w:type="dxa"/>
        </w:tcPr>
        <w:p w14:paraId="2B1C1080" w14:textId="6D8B38B4" w:rsidR="007404B2" w:rsidRPr="00BC2EA9" w:rsidRDefault="007404B2" w:rsidP="00BD05BF">
          <w:pPr>
            <w:pStyle w:val="Zpat"/>
            <w:rPr>
              <w:rFonts w:asciiTheme="minorHAnsi" w:hAnsiTheme="minorHAnsi" w:cs="Tahoma"/>
              <w:sz w:val="16"/>
              <w:szCs w:val="16"/>
            </w:rPr>
          </w:pPr>
          <w:r w:rsidRPr="00DD5DD6">
            <w:rPr>
              <w:rFonts w:asciiTheme="minorHAnsi" w:hAnsiTheme="minorHAnsi" w:cs="Tahoma"/>
              <w:sz w:val="16"/>
              <w:szCs w:val="16"/>
            </w:rPr>
            <w:t xml:space="preserve">Clinical Trial Agreement between </w:t>
          </w:r>
          <w:r>
            <w:rPr>
              <w:rFonts w:asciiTheme="minorHAnsi" w:hAnsiTheme="minorHAnsi" w:cs="Tahoma"/>
              <w:sz w:val="16"/>
              <w:szCs w:val="16"/>
            </w:rPr>
            <w:t>Janssen</w:t>
          </w:r>
          <w:r w:rsidRPr="00DD5DD6">
            <w:rPr>
              <w:rFonts w:asciiTheme="minorHAnsi" w:hAnsiTheme="minorHAnsi" w:cs="Tahoma"/>
              <w:sz w:val="16"/>
              <w:szCs w:val="16"/>
            </w:rPr>
            <w:t xml:space="preserve"> and Institution </w:t>
          </w:r>
          <w:r>
            <w:rPr>
              <w:rFonts w:asciiTheme="minorHAnsi" w:hAnsiTheme="minorHAnsi" w:cs="Tahoma"/>
              <w:sz w:val="16"/>
              <w:szCs w:val="16"/>
            </w:rPr>
            <w:t>and</w:t>
          </w:r>
          <w:r w:rsidRPr="00DD5DD6">
            <w:rPr>
              <w:rFonts w:asciiTheme="minorHAnsi" w:hAnsiTheme="minorHAnsi" w:cs="Tahoma"/>
              <w:sz w:val="16"/>
              <w:szCs w:val="16"/>
            </w:rPr>
            <w:t xml:space="preserve"> Principal Investigator</w:t>
          </w:r>
          <w:r>
            <w:rPr>
              <w:rFonts w:asciiTheme="minorHAnsi" w:hAnsiTheme="minorHAnsi" w:cs="Tahoma"/>
              <w:sz w:val="16"/>
              <w:szCs w:val="16"/>
            </w:rPr>
            <w:t xml:space="preserve"> – Czech Republic contract template</w:t>
          </w:r>
          <w:r w:rsidRPr="00DD5DD6">
            <w:rPr>
              <w:rFonts w:asciiTheme="minorHAnsi" w:hAnsiTheme="minorHAnsi" w:cs="Tahoma"/>
              <w:sz w:val="16"/>
              <w:szCs w:val="16"/>
            </w:rPr>
            <w:t xml:space="preserve"> </w:t>
          </w:r>
          <w:r>
            <w:rPr>
              <w:rFonts w:asciiTheme="minorHAnsi" w:hAnsiTheme="minorHAnsi" w:cs="Tahoma"/>
              <w:sz w:val="16"/>
              <w:szCs w:val="16"/>
            </w:rPr>
            <w:t xml:space="preserve">- Version </w:t>
          </w:r>
          <w:r w:rsidR="002D16BF">
            <w:rPr>
              <w:rFonts w:asciiTheme="minorHAnsi" w:hAnsiTheme="minorHAnsi" w:cs="Tahoma"/>
              <w:sz w:val="16"/>
              <w:szCs w:val="16"/>
            </w:rPr>
            <w:t>February</w:t>
          </w:r>
          <w:r>
            <w:rPr>
              <w:rFonts w:asciiTheme="minorHAnsi" w:hAnsiTheme="minorHAnsi" w:cs="Tahoma"/>
              <w:sz w:val="16"/>
              <w:szCs w:val="16"/>
            </w:rPr>
            <w:t xml:space="preserve"> 202</w:t>
          </w:r>
          <w:r w:rsidR="002D16BF">
            <w:rPr>
              <w:rFonts w:asciiTheme="minorHAnsi" w:hAnsiTheme="minorHAnsi" w:cs="Tahoma"/>
              <w:sz w:val="16"/>
              <w:szCs w:val="16"/>
            </w:rPr>
            <w:t>4</w:t>
          </w:r>
        </w:p>
      </w:tc>
      <w:tc>
        <w:tcPr>
          <w:tcW w:w="4766" w:type="dxa"/>
        </w:tcPr>
        <w:p w14:paraId="37DE8087" w14:textId="110B4130" w:rsidR="007404B2" w:rsidRPr="00BC2EA9" w:rsidRDefault="007404B2" w:rsidP="00715A33">
          <w:pPr>
            <w:pStyle w:val="Zpat"/>
            <w:rPr>
              <w:rFonts w:asciiTheme="minorHAnsi" w:hAnsiTheme="minorHAnsi" w:cs="Tahoma"/>
              <w:sz w:val="16"/>
              <w:szCs w:val="16"/>
            </w:rPr>
          </w:pPr>
          <w:r>
            <w:rPr>
              <w:rFonts w:ascii="Calibri" w:eastAsia="Calibri" w:hAnsi="Calibri" w:cs="Tahoma"/>
              <w:sz w:val="16"/>
              <w:szCs w:val="16"/>
              <w:lang w:val="cs-CZ"/>
            </w:rPr>
            <w:t>Smlouva o klinickém hodnocení mezi společností Janssen, poskytovatelem  a hlavním zkoušejícím – Šablona smlouvy pro Českou republiku – </w:t>
          </w:r>
          <w:r w:rsidR="002D16BF" w:rsidRPr="002D16BF">
            <w:rPr>
              <w:rFonts w:ascii="Calibri" w:eastAsia="Calibri" w:hAnsi="Calibri" w:cs="Tahoma"/>
              <w:sz w:val="16"/>
              <w:szCs w:val="16"/>
              <w:lang w:val="cs-CZ"/>
            </w:rPr>
            <w:t>Únor</w:t>
          </w:r>
          <w:r w:rsidR="002D16BF">
            <w:rPr>
              <w:rFonts w:ascii="Calibri" w:eastAsia="Calibri" w:hAnsi="Calibri" w:cs="Tahoma"/>
              <w:sz w:val="16"/>
              <w:szCs w:val="16"/>
              <w:lang w:val="cs-CZ"/>
            </w:rPr>
            <w:t xml:space="preserve"> 2024</w:t>
          </w:r>
        </w:p>
      </w:tc>
    </w:tr>
    <w:tr w:rsidR="007404B2" w:rsidRPr="009E5F2B" w14:paraId="166E251A" w14:textId="6DF598C7" w:rsidTr="00715A33">
      <w:trPr>
        <w:trHeight w:val="275"/>
      </w:trPr>
      <w:tc>
        <w:tcPr>
          <w:tcW w:w="4585" w:type="dxa"/>
        </w:tcPr>
        <w:p w14:paraId="33F3FF40" w14:textId="674DD5B6" w:rsidR="007404B2" w:rsidRPr="00715A33" w:rsidRDefault="007404B2" w:rsidP="00715A33">
          <w:pPr>
            <w:pStyle w:val="Zpat"/>
            <w:ind w:right="360"/>
            <w:rPr>
              <w:rFonts w:asciiTheme="minorHAnsi" w:hAnsiTheme="minorHAnsi" w:cs="Tahoma"/>
              <w:b/>
              <w:bCs/>
              <w:sz w:val="16"/>
              <w:szCs w:val="16"/>
              <w:lang w:val="cs-CZ"/>
            </w:rPr>
          </w:pPr>
          <w:r>
            <w:rPr>
              <w:rFonts w:asciiTheme="minorHAnsi" w:hAnsiTheme="minorHAnsi" w:cs="Tahoma"/>
              <w:sz w:val="16"/>
              <w:szCs w:val="16"/>
            </w:rPr>
            <w:t>PI Name:</w:t>
          </w:r>
          <w:r w:rsidR="00715A33">
            <w:rPr>
              <w:rFonts w:asciiTheme="minorHAnsi" w:hAnsiTheme="minorHAnsi" w:cs="Tahoma"/>
              <w:sz w:val="16"/>
              <w:szCs w:val="16"/>
            </w:rPr>
            <w:t xml:space="preserve"> </w:t>
          </w:r>
          <w:r w:rsidR="00715A33" w:rsidRPr="0085599C">
            <w:rPr>
              <w:rFonts w:asciiTheme="minorHAnsi" w:hAnsiTheme="minorHAnsi" w:cs="Tahoma"/>
              <w:b/>
              <w:bCs/>
              <w:sz w:val="16"/>
              <w:szCs w:val="16"/>
              <w:lang w:val="cs-CZ"/>
            </w:rPr>
            <w:t>MUDr. David Štěpek</w:t>
          </w:r>
        </w:p>
      </w:tc>
      <w:tc>
        <w:tcPr>
          <w:tcW w:w="4766" w:type="dxa"/>
        </w:tcPr>
        <w:p w14:paraId="01F2ED0D" w14:textId="0CD1CA62" w:rsidR="007404B2" w:rsidRPr="00715A33" w:rsidRDefault="007404B2" w:rsidP="00BD05BF">
          <w:pPr>
            <w:pStyle w:val="Zpat"/>
            <w:ind w:right="360"/>
            <w:rPr>
              <w:rFonts w:ascii="Calibri" w:eastAsia="Calibri" w:hAnsi="Calibri" w:cs="Tahoma"/>
              <w:b/>
              <w:bCs/>
              <w:sz w:val="16"/>
              <w:szCs w:val="16"/>
              <w:lang w:val="cs-CZ"/>
            </w:rPr>
          </w:pPr>
          <w:r>
            <w:rPr>
              <w:rFonts w:ascii="Calibri" w:eastAsia="Calibri" w:hAnsi="Calibri" w:cs="Tahoma"/>
              <w:sz w:val="16"/>
              <w:szCs w:val="16"/>
              <w:lang w:val="cs-CZ"/>
            </w:rPr>
            <w:t>Jméno hlavního zkoušejícího:</w:t>
          </w:r>
          <w:r w:rsidR="00715A33">
            <w:rPr>
              <w:rFonts w:ascii="Calibri" w:eastAsia="Calibri" w:hAnsi="Calibri" w:cs="Tahoma"/>
              <w:sz w:val="16"/>
              <w:szCs w:val="16"/>
              <w:lang w:val="cs-CZ"/>
            </w:rPr>
            <w:t xml:space="preserve"> </w:t>
          </w:r>
          <w:r w:rsidR="00715A33" w:rsidRPr="0085599C">
            <w:rPr>
              <w:rFonts w:ascii="Calibri" w:eastAsia="Calibri" w:hAnsi="Calibri" w:cs="Tahoma"/>
              <w:b/>
              <w:bCs/>
              <w:sz w:val="16"/>
              <w:szCs w:val="16"/>
              <w:lang w:val="cs-CZ"/>
            </w:rPr>
            <w:t>MUDr. David Štěpek</w:t>
          </w:r>
        </w:p>
      </w:tc>
    </w:tr>
    <w:tr w:rsidR="007404B2" w14:paraId="6EE13C6C" w14:textId="5F7CCEC8" w:rsidTr="00715A33">
      <w:trPr>
        <w:trHeight w:val="263"/>
      </w:trPr>
      <w:tc>
        <w:tcPr>
          <w:tcW w:w="4585" w:type="dxa"/>
        </w:tcPr>
        <w:p w14:paraId="730AA819" w14:textId="2F43E87A" w:rsidR="007404B2" w:rsidRPr="00BC2EA9" w:rsidRDefault="007404B2" w:rsidP="00715A33">
          <w:pPr>
            <w:pStyle w:val="Zpat"/>
            <w:ind w:right="360"/>
            <w:rPr>
              <w:rFonts w:asciiTheme="minorHAnsi" w:hAnsiTheme="minorHAnsi" w:cs="Tahoma"/>
              <w:sz w:val="16"/>
              <w:szCs w:val="16"/>
            </w:rPr>
          </w:pPr>
          <w:r>
            <w:rPr>
              <w:rFonts w:asciiTheme="minorHAnsi" w:hAnsiTheme="minorHAnsi" w:cs="Tahoma"/>
              <w:sz w:val="16"/>
              <w:szCs w:val="16"/>
            </w:rPr>
            <w:t>Protocol #:</w:t>
          </w:r>
          <w:r w:rsidR="00715A33">
            <w:rPr>
              <w:rFonts w:asciiTheme="minorHAnsi" w:hAnsiTheme="minorHAnsi" w:cs="Tahoma"/>
              <w:sz w:val="16"/>
              <w:szCs w:val="16"/>
            </w:rPr>
            <w:t xml:space="preserve"> </w:t>
          </w:r>
          <w:r w:rsidR="00715A33" w:rsidRPr="00715A33">
            <w:rPr>
              <w:rFonts w:asciiTheme="minorHAnsi" w:hAnsiTheme="minorHAnsi" w:cs="Tahoma"/>
              <w:sz w:val="16"/>
              <w:szCs w:val="16"/>
            </w:rPr>
            <w:t>77242113CRD3001</w:t>
          </w:r>
        </w:p>
      </w:tc>
      <w:tc>
        <w:tcPr>
          <w:tcW w:w="4766" w:type="dxa"/>
        </w:tcPr>
        <w:p w14:paraId="5215BE4D" w14:textId="087C9A9B" w:rsidR="007404B2" w:rsidRPr="00BC2EA9" w:rsidRDefault="007404B2" w:rsidP="00BD05BF">
          <w:pPr>
            <w:pStyle w:val="Zpat"/>
            <w:ind w:right="360"/>
            <w:rPr>
              <w:rFonts w:asciiTheme="minorHAnsi" w:hAnsiTheme="minorHAnsi" w:cs="Tahoma"/>
              <w:sz w:val="16"/>
              <w:szCs w:val="16"/>
            </w:rPr>
          </w:pPr>
          <w:r>
            <w:rPr>
              <w:rFonts w:ascii="Calibri" w:eastAsia="Calibri" w:hAnsi="Calibri" w:cs="Tahoma"/>
              <w:sz w:val="16"/>
              <w:szCs w:val="16"/>
              <w:lang w:val="cs-CZ"/>
            </w:rPr>
            <w:t>Č. protokolu:</w:t>
          </w:r>
          <w:r w:rsidR="00715A33">
            <w:rPr>
              <w:rFonts w:ascii="Calibri" w:eastAsia="Calibri" w:hAnsi="Calibri" w:cs="Tahoma"/>
              <w:sz w:val="16"/>
              <w:szCs w:val="16"/>
              <w:lang w:val="cs-CZ"/>
            </w:rPr>
            <w:t xml:space="preserve"> </w:t>
          </w:r>
          <w:r w:rsidR="00715A33" w:rsidRPr="00715A33">
            <w:rPr>
              <w:rFonts w:ascii="Calibri" w:eastAsia="Calibri" w:hAnsi="Calibri" w:cs="Tahoma"/>
              <w:sz w:val="16"/>
              <w:szCs w:val="16"/>
            </w:rPr>
            <w:t>77242113CRD3001</w:t>
          </w:r>
        </w:p>
      </w:tc>
    </w:tr>
    <w:tr w:rsidR="00715A33" w14:paraId="162F895E" w14:textId="77777777" w:rsidTr="00444A90">
      <w:tc>
        <w:tcPr>
          <w:tcW w:w="9351" w:type="dxa"/>
          <w:gridSpan w:val="2"/>
        </w:tcPr>
        <w:p w14:paraId="4959D43A" w14:textId="43DC659C" w:rsidR="00715A33" w:rsidRPr="00DD5DD6" w:rsidRDefault="00715A33" w:rsidP="00BD05BF">
          <w:pPr>
            <w:pStyle w:val="Zpat"/>
            <w:ind w:right="360"/>
            <w:jc w:val="center"/>
            <w:rPr>
              <w:rFonts w:asciiTheme="minorHAnsi" w:hAnsiTheme="minorHAnsi" w:cs="Tahoma"/>
              <w:sz w:val="16"/>
              <w:szCs w:val="16"/>
            </w:rPr>
          </w:pPr>
          <w:r w:rsidRPr="00BC2EA9">
            <w:rPr>
              <w:rFonts w:asciiTheme="minorHAnsi" w:hAnsiTheme="minorHAnsi" w:cs="Tahoma"/>
              <w:sz w:val="16"/>
              <w:szCs w:val="16"/>
            </w:rPr>
            <w:t xml:space="preserve">Page </w:t>
          </w:r>
          <w:r w:rsidRPr="00BC2EA9">
            <w:rPr>
              <w:rStyle w:val="slostrnky"/>
              <w:rFonts w:asciiTheme="minorHAnsi" w:hAnsiTheme="minorHAnsi" w:cs="Tahoma"/>
              <w:sz w:val="16"/>
              <w:szCs w:val="16"/>
            </w:rPr>
            <w:fldChar w:fldCharType="begin"/>
          </w:r>
          <w:r w:rsidRPr="00BC2EA9">
            <w:rPr>
              <w:rStyle w:val="slostrnky"/>
              <w:rFonts w:asciiTheme="minorHAnsi" w:hAnsiTheme="minorHAnsi" w:cs="Tahoma"/>
              <w:sz w:val="16"/>
              <w:szCs w:val="16"/>
            </w:rPr>
            <w:instrText xml:space="preserve"> PAGE </w:instrText>
          </w:r>
          <w:r w:rsidRPr="00BC2EA9">
            <w:rPr>
              <w:rStyle w:val="slostrnky"/>
              <w:rFonts w:asciiTheme="minorHAnsi" w:hAnsiTheme="minorHAnsi" w:cs="Tahoma"/>
              <w:sz w:val="16"/>
              <w:szCs w:val="16"/>
            </w:rPr>
            <w:fldChar w:fldCharType="separate"/>
          </w:r>
          <w:r>
            <w:rPr>
              <w:rStyle w:val="slostrnky"/>
              <w:rFonts w:asciiTheme="minorHAnsi" w:hAnsiTheme="minorHAnsi" w:cs="Tahoma"/>
              <w:noProof/>
              <w:sz w:val="16"/>
              <w:szCs w:val="16"/>
            </w:rPr>
            <w:t>22</w:t>
          </w:r>
          <w:r w:rsidRPr="00BC2EA9">
            <w:rPr>
              <w:rStyle w:val="slostrnky"/>
              <w:rFonts w:asciiTheme="minorHAnsi" w:hAnsiTheme="minorHAnsi" w:cs="Tahoma"/>
              <w:sz w:val="16"/>
              <w:szCs w:val="16"/>
            </w:rPr>
            <w:fldChar w:fldCharType="end"/>
          </w:r>
          <w:r w:rsidRPr="00BC2EA9">
            <w:rPr>
              <w:rStyle w:val="slostrnky"/>
              <w:rFonts w:asciiTheme="minorHAnsi" w:hAnsiTheme="minorHAnsi" w:cs="Tahoma"/>
              <w:sz w:val="16"/>
              <w:szCs w:val="16"/>
            </w:rPr>
            <w:t xml:space="preserve"> of </w:t>
          </w:r>
          <w:r w:rsidRPr="00BC2EA9">
            <w:rPr>
              <w:rStyle w:val="slostrnky"/>
              <w:rFonts w:asciiTheme="minorHAnsi" w:hAnsiTheme="minorHAnsi" w:cs="Tahoma"/>
              <w:sz w:val="16"/>
              <w:szCs w:val="16"/>
            </w:rPr>
            <w:fldChar w:fldCharType="begin"/>
          </w:r>
          <w:r w:rsidRPr="00BC2EA9">
            <w:rPr>
              <w:rStyle w:val="slostrnky"/>
              <w:rFonts w:asciiTheme="minorHAnsi" w:hAnsiTheme="minorHAnsi" w:cs="Tahoma"/>
              <w:sz w:val="16"/>
              <w:szCs w:val="16"/>
            </w:rPr>
            <w:instrText xml:space="preserve"> NUMPAGES </w:instrText>
          </w:r>
          <w:r w:rsidRPr="00BC2EA9">
            <w:rPr>
              <w:rStyle w:val="slostrnky"/>
              <w:rFonts w:asciiTheme="minorHAnsi" w:hAnsiTheme="minorHAnsi" w:cs="Tahoma"/>
              <w:sz w:val="16"/>
              <w:szCs w:val="16"/>
            </w:rPr>
            <w:fldChar w:fldCharType="separate"/>
          </w:r>
          <w:r>
            <w:rPr>
              <w:rStyle w:val="slostrnky"/>
              <w:rFonts w:asciiTheme="minorHAnsi" w:hAnsiTheme="minorHAnsi" w:cs="Tahoma"/>
              <w:noProof/>
              <w:sz w:val="16"/>
              <w:szCs w:val="16"/>
            </w:rPr>
            <w:t>61</w:t>
          </w:r>
          <w:r w:rsidRPr="00BC2EA9">
            <w:rPr>
              <w:rStyle w:val="slostrnky"/>
              <w:rFonts w:asciiTheme="minorHAnsi" w:hAnsiTheme="minorHAnsi" w:cs="Tahoma"/>
              <w:sz w:val="16"/>
              <w:szCs w:val="16"/>
            </w:rPr>
            <w:fldChar w:fldCharType="end"/>
          </w:r>
          <w:r>
            <w:rPr>
              <w:rStyle w:val="slostrnky"/>
              <w:rFonts w:asciiTheme="minorHAnsi" w:hAnsiTheme="minorHAnsi" w:cs="Tahoma"/>
              <w:sz w:val="16"/>
              <w:szCs w:val="16"/>
            </w:rPr>
            <w:t xml:space="preserve"> </w:t>
          </w:r>
          <w:r>
            <w:rPr>
              <w:rStyle w:val="slostrnky"/>
            </w:rPr>
            <w:t xml:space="preserve"> </w:t>
          </w:r>
          <w:r w:rsidRPr="00715A33">
            <w:rPr>
              <w:rStyle w:val="slostrnky"/>
              <w:rFonts w:asciiTheme="minorHAnsi" w:hAnsiTheme="minorHAnsi" w:cstheme="minorHAnsi"/>
              <w:sz w:val="16"/>
              <w:szCs w:val="16"/>
            </w:rPr>
            <w:t>ICD:</w:t>
          </w:r>
          <w:r w:rsidR="0061604E">
            <w:rPr>
              <w:rStyle w:val="slostrnky"/>
              <w:rFonts w:asciiTheme="minorHAnsi" w:hAnsiTheme="minorHAnsi" w:cstheme="minorHAnsi"/>
              <w:sz w:val="16"/>
              <w:szCs w:val="16"/>
            </w:rPr>
            <w:t xml:space="preserve"> </w:t>
          </w:r>
          <w:r w:rsidR="0061604E" w:rsidRPr="0061604E">
            <w:rPr>
              <w:rFonts w:asciiTheme="minorHAnsi" w:hAnsiTheme="minorHAnsi" w:cstheme="minorHAnsi"/>
              <w:sz w:val="16"/>
              <w:szCs w:val="16"/>
            </w:rPr>
            <w:t>2296570</w:t>
          </w:r>
        </w:p>
      </w:tc>
    </w:tr>
  </w:tbl>
  <w:p w14:paraId="7C8C0E31" w14:textId="3C92086B" w:rsidR="007404B2" w:rsidRPr="00DD5DD6" w:rsidRDefault="007404B2" w:rsidP="00BC2EA9">
    <w:pPr>
      <w:pStyle w:val="Zpat"/>
      <w:ind w:right="360"/>
      <w:jc w:val="center"/>
      <w:rPr>
        <w:rFonts w:asciiTheme="minorHAnsi" w:hAnsiTheme="minorHAnsi"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E0B1" w14:textId="77777777" w:rsidR="001C0AD4" w:rsidRDefault="001C0AD4">
      <w:r>
        <w:separator/>
      </w:r>
    </w:p>
  </w:footnote>
  <w:footnote w:type="continuationSeparator" w:id="0">
    <w:p w14:paraId="2B5AA5D3" w14:textId="77777777" w:rsidR="001C0AD4" w:rsidRDefault="001C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4C8A" w14:textId="77777777" w:rsidR="007404B2" w:rsidRPr="00136DF2" w:rsidRDefault="007404B2" w:rsidP="000C7BA0">
    <w:pPr>
      <w:pStyle w:val="Zhlav"/>
      <w:rPr>
        <w:rFonts w:ascii="Arial" w:hAnsi="Arial" w:cs="Arial"/>
        <w:sz w:val="20"/>
        <w:szCs w:val="20"/>
      </w:rPr>
    </w:pPr>
  </w:p>
  <w:p w14:paraId="35152F36" w14:textId="77777777" w:rsidR="007404B2" w:rsidRDefault="007404B2" w:rsidP="000C7BA0">
    <w:pPr>
      <w:pStyle w:val="Zhlav"/>
    </w:pPr>
  </w:p>
  <w:p w14:paraId="08C105BC" w14:textId="77777777" w:rsidR="007404B2" w:rsidRDefault="007404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F6B"/>
    <w:multiLevelType w:val="hybridMultilevel"/>
    <w:tmpl w:val="FD64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E3012"/>
    <w:multiLevelType w:val="hybridMultilevel"/>
    <w:tmpl w:val="DAF69058"/>
    <w:lvl w:ilvl="0" w:tplc="51BE55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4386"/>
    <w:multiLevelType w:val="hybridMultilevel"/>
    <w:tmpl w:val="C4AECCC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6F1BCC"/>
    <w:multiLevelType w:val="hybridMultilevel"/>
    <w:tmpl w:val="40E2A222"/>
    <w:lvl w:ilvl="0" w:tplc="A32E8580">
      <w:start w:val="3"/>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07F76"/>
    <w:multiLevelType w:val="hybridMultilevel"/>
    <w:tmpl w:val="6ACEE1E2"/>
    <w:lvl w:ilvl="0" w:tplc="78003842">
      <w:start w:val="2"/>
      <w:numFmt w:val="lowerRoman"/>
      <w:lvlText w:val="(%1)"/>
      <w:lvlJc w:val="left"/>
      <w:pPr>
        <w:ind w:left="1080" w:hanging="720"/>
      </w:pPr>
      <w:rPr>
        <w:rFonts w:hint="default"/>
      </w:rPr>
    </w:lvl>
    <w:lvl w:ilvl="1" w:tplc="B6F8E6CE" w:tentative="1">
      <w:start w:val="1"/>
      <w:numFmt w:val="lowerLetter"/>
      <w:lvlText w:val="%2."/>
      <w:lvlJc w:val="left"/>
      <w:pPr>
        <w:ind w:left="1440" w:hanging="360"/>
      </w:pPr>
    </w:lvl>
    <w:lvl w:ilvl="2" w:tplc="240AF092" w:tentative="1">
      <w:start w:val="1"/>
      <w:numFmt w:val="lowerRoman"/>
      <w:lvlText w:val="%3."/>
      <w:lvlJc w:val="right"/>
      <w:pPr>
        <w:ind w:left="2160" w:hanging="180"/>
      </w:pPr>
    </w:lvl>
    <w:lvl w:ilvl="3" w:tplc="C702329A" w:tentative="1">
      <w:start w:val="1"/>
      <w:numFmt w:val="decimal"/>
      <w:lvlText w:val="%4."/>
      <w:lvlJc w:val="left"/>
      <w:pPr>
        <w:ind w:left="2880" w:hanging="360"/>
      </w:pPr>
    </w:lvl>
    <w:lvl w:ilvl="4" w:tplc="C8E6A94E" w:tentative="1">
      <w:start w:val="1"/>
      <w:numFmt w:val="lowerLetter"/>
      <w:lvlText w:val="%5."/>
      <w:lvlJc w:val="left"/>
      <w:pPr>
        <w:ind w:left="3600" w:hanging="360"/>
      </w:pPr>
    </w:lvl>
    <w:lvl w:ilvl="5" w:tplc="B0C61358" w:tentative="1">
      <w:start w:val="1"/>
      <w:numFmt w:val="lowerRoman"/>
      <w:lvlText w:val="%6."/>
      <w:lvlJc w:val="right"/>
      <w:pPr>
        <w:ind w:left="4320" w:hanging="180"/>
      </w:pPr>
    </w:lvl>
    <w:lvl w:ilvl="6" w:tplc="7DA801C2" w:tentative="1">
      <w:start w:val="1"/>
      <w:numFmt w:val="decimal"/>
      <w:lvlText w:val="%7."/>
      <w:lvlJc w:val="left"/>
      <w:pPr>
        <w:ind w:left="5040" w:hanging="360"/>
      </w:pPr>
    </w:lvl>
    <w:lvl w:ilvl="7" w:tplc="D10A2190" w:tentative="1">
      <w:start w:val="1"/>
      <w:numFmt w:val="lowerLetter"/>
      <w:lvlText w:val="%8."/>
      <w:lvlJc w:val="left"/>
      <w:pPr>
        <w:ind w:left="5760" w:hanging="360"/>
      </w:pPr>
    </w:lvl>
    <w:lvl w:ilvl="8" w:tplc="0E367770" w:tentative="1">
      <w:start w:val="1"/>
      <w:numFmt w:val="lowerRoman"/>
      <w:lvlText w:val="%9."/>
      <w:lvlJc w:val="right"/>
      <w:pPr>
        <w:ind w:left="6480" w:hanging="180"/>
      </w:pPr>
    </w:lvl>
  </w:abstractNum>
  <w:abstractNum w:abstractNumId="5" w15:restartNumberingAfterBreak="0">
    <w:nsid w:val="320B7F84"/>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6" w15:restartNumberingAfterBreak="0">
    <w:nsid w:val="42840CCB"/>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7" w15:restartNumberingAfterBreak="0">
    <w:nsid w:val="43955B2C"/>
    <w:multiLevelType w:val="hybridMultilevel"/>
    <w:tmpl w:val="C4AECCC0"/>
    <w:lvl w:ilvl="0" w:tplc="F3F6AC12">
      <w:start w:val="1"/>
      <w:numFmt w:val="upperLetter"/>
      <w:lvlText w:val="%1."/>
      <w:lvlJc w:val="left"/>
      <w:pPr>
        <w:ind w:left="1800" w:hanging="360"/>
      </w:pPr>
    </w:lvl>
    <w:lvl w:ilvl="1" w:tplc="D4EAC344" w:tentative="1">
      <w:start w:val="1"/>
      <w:numFmt w:val="lowerLetter"/>
      <w:lvlText w:val="%2."/>
      <w:lvlJc w:val="left"/>
      <w:pPr>
        <w:ind w:left="2520" w:hanging="360"/>
      </w:pPr>
    </w:lvl>
    <w:lvl w:ilvl="2" w:tplc="BAEEEE76" w:tentative="1">
      <w:start w:val="1"/>
      <w:numFmt w:val="lowerRoman"/>
      <w:lvlText w:val="%3."/>
      <w:lvlJc w:val="right"/>
      <w:pPr>
        <w:ind w:left="3240" w:hanging="180"/>
      </w:pPr>
    </w:lvl>
    <w:lvl w:ilvl="3" w:tplc="AA56595C" w:tentative="1">
      <w:start w:val="1"/>
      <w:numFmt w:val="decimal"/>
      <w:lvlText w:val="%4."/>
      <w:lvlJc w:val="left"/>
      <w:pPr>
        <w:ind w:left="3960" w:hanging="360"/>
      </w:pPr>
    </w:lvl>
    <w:lvl w:ilvl="4" w:tplc="98F2ED04" w:tentative="1">
      <w:start w:val="1"/>
      <w:numFmt w:val="lowerLetter"/>
      <w:lvlText w:val="%5."/>
      <w:lvlJc w:val="left"/>
      <w:pPr>
        <w:ind w:left="4680" w:hanging="360"/>
      </w:pPr>
    </w:lvl>
    <w:lvl w:ilvl="5" w:tplc="66A415CE" w:tentative="1">
      <w:start w:val="1"/>
      <w:numFmt w:val="lowerRoman"/>
      <w:lvlText w:val="%6."/>
      <w:lvlJc w:val="right"/>
      <w:pPr>
        <w:ind w:left="5400" w:hanging="180"/>
      </w:pPr>
    </w:lvl>
    <w:lvl w:ilvl="6" w:tplc="EF9CEC3C" w:tentative="1">
      <w:start w:val="1"/>
      <w:numFmt w:val="decimal"/>
      <w:lvlText w:val="%7."/>
      <w:lvlJc w:val="left"/>
      <w:pPr>
        <w:ind w:left="6120" w:hanging="360"/>
      </w:pPr>
    </w:lvl>
    <w:lvl w:ilvl="7" w:tplc="6366B8D4" w:tentative="1">
      <w:start w:val="1"/>
      <w:numFmt w:val="lowerLetter"/>
      <w:lvlText w:val="%8."/>
      <w:lvlJc w:val="left"/>
      <w:pPr>
        <w:ind w:left="6840" w:hanging="360"/>
      </w:pPr>
    </w:lvl>
    <w:lvl w:ilvl="8" w:tplc="0C8A875A" w:tentative="1">
      <w:start w:val="1"/>
      <w:numFmt w:val="lowerRoman"/>
      <w:lvlText w:val="%9."/>
      <w:lvlJc w:val="right"/>
      <w:pPr>
        <w:ind w:left="7560" w:hanging="180"/>
      </w:pPr>
    </w:lvl>
  </w:abstractNum>
  <w:abstractNum w:abstractNumId="8" w15:restartNumberingAfterBreak="0">
    <w:nsid w:val="73030A46"/>
    <w:multiLevelType w:val="multilevel"/>
    <w:tmpl w:val="8EFA7F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5401F8"/>
    <w:multiLevelType w:val="hybridMultilevel"/>
    <w:tmpl w:val="59F45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3531709">
    <w:abstractNumId w:val="8"/>
  </w:num>
  <w:num w:numId="2" w16cid:durableId="623117264">
    <w:abstractNumId w:val="6"/>
  </w:num>
  <w:num w:numId="3" w16cid:durableId="2070153130">
    <w:abstractNumId w:val="7"/>
  </w:num>
  <w:num w:numId="4" w16cid:durableId="2024894735">
    <w:abstractNumId w:val="4"/>
  </w:num>
  <w:num w:numId="5" w16cid:durableId="1295911787">
    <w:abstractNumId w:val="5"/>
  </w:num>
  <w:num w:numId="6" w16cid:durableId="977882266">
    <w:abstractNumId w:val="1"/>
  </w:num>
  <w:num w:numId="7" w16cid:durableId="1217279660">
    <w:abstractNumId w:val="2"/>
  </w:num>
  <w:num w:numId="8" w16cid:durableId="32733794">
    <w:abstractNumId w:val="3"/>
  </w:num>
  <w:num w:numId="9" w16cid:durableId="793597499">
    <w:abstractNumId w:val="0"/>
  </w:num>
  <w:num w:numId="10" w16cid:durableId="95374805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54"/>
    <w:rsid w:val="00001BD1"/>
    <w:rsid w:val="000024BE"/>
    <w:rsid w:val="00004BE6"/>
    <w:rsid w:val="000052A2"/>
    <w:rsid w:val="0000538A"/>
    <w:rsid w:val="00006846"/>
    <w:rsid w:val="00006D2A"/>
    <w:rsid w:val="0001026C"/>
    <w:rsid w:val="00010C2B"/>
    <w:rsid w:val="000113FC"/>
    <w:rsid w:val="000121CE"/>
    <w:rsid w:val="00012FD9"/>
    <w:rsid w:val="000146D0"/>
    <w:rsid w:val="000167C0"/>
    <w:rsid w:val="000177A1"/>
    <w:rsid w:val="00017BEA"/>
    <w:rsid w:val="000229CD"/>
    <w:rsid w:val="00023718"/>
    <w:rsid w:val="00025A8C"/>
    <w:rsid w:val="0002747B"/>
    <w:rsid w:val="00032DE0"/>
    <w:rsid w:val="00034287"/>
    <w:rsid w:val="00034D99"/>
    <w:rsid w:val="00036746"/>
    <w:rsid w:val="00040C13"/>
    <w:rsid w:val="000414C3"/>
    <w:rsid w:val="00041F35"/>
    <w:rsid w:val="00043AB8"/>
    <w:rsid w:val="00043BE9"/>
    <w:rsid w:val="000448A4"/>
    <w:rsid w:val="00045372"/>
    <w:rsid w:val="000463D7"/>
    <w:rsid w:val="00047630"/>
    <w:rsid w:val="000476D3"/>
    <w:rsid w:val="00050386"/>
    <w:rsid w:val="0005284F"/>
    <w:rsid w:val="00052F25"/>
    <w:rsid w:val="0006052D"/>
    <w:rsid w:val="00063112"/>
    <w:rsid w:val="00063A50"/>
    <w:rsid w:val="00066505"/>
    <w:rsid w:val="00066EDD"/>
    <w:rsid w:val="00070E22"/>
    <w:rsid w:val="00072DC7"/>
    <w:rsid w:val="000744BE"/>
    <w:rsid w:val="0007471C"/>
    <w:rsid w:val="0007555B"/>
    <w:rsid w:val="00076A00"/>
    <w:rsid w:val="00076BFA"/>
    <w:rsid w:val="000811FD"/>
    <w:rsid w:val="0008199C"/>
    <w:rsid w:val="000821DA"/>
    <w:rsid w:val="000828E0"/>
    <w:rsid w:val="00083306"/>
    <w:rsid w:val="00084843"/>
    <w:rsid w:val="00085B00"/>
    <w:rsid w:val="00093FC8"/>
    <w:rsid w:val="00094C1D"/>
    <w:rsid w:val="00095CEF"/>
    <w:rsid w:val="0009678C"/>
    <w:rsid w:val="000A4BEE"/>
    <w:rsid w:val="000A4F5F"/>
    <w:rsid w:val="000A5225"/>
    <w:rsid w:val="000A7485"/>
    <w:rsid w:val="000A79F8"/>
    <w:rsid w:val="000A7B6F"/>
    <w:rsid w:val="000A7F4F"/>
    <w:rsid w:val="000B0A96"/>
    <w:rsid w:val="000B20B7"/>
    <w:rsid w:val="000B21F1"/>
    <w:rsid w:val="000B26FF"/>
    <w:rsid w:val="000B3AA8"/>
    <w:rsid w:val="000B5ABF"/>
    <w:rsid w:val="000B720B"/>
    <w:rsid w:val="000C221D"/>
    <w:rsid w:val="000C2486"/>
    <w:rsid w:val="000C2895"/>
    <w:rsid w:val="000C2A50"/>
    <w:rsid w:val="000C3250"/>
    <w:rsid w:val="000C5430"/>
    <w:rsid w:val="000C6EEC"/>
    <w:rsid w:val="000C735C"/>
    <w:rsid w:val="000C7BA0"/>
    <w:rsid w:val="000D1001"/>
    <w:rsid w:val="000D1BD6"/>
    <w:rsid w:val="000D3134"/>
    <w:rsid w:val="000D43E9"/>
    <w:rsid w:val="000D44B5"/>
    <w:rsid w:val="000D5DF8"/>
    <w:rsid w:val="000D776C"/>
    <w:rsid w:val="000E1F96"/>
    <w:rsid w:val="000E4638"/>
    <w:rsid w:val="000E4ABB"/>
    <w:rsid w:val="000F0DB3"/>
    <w:rsid w:val="000F1CBF"/>
    <w:rsid w:val="000F3136"/>
    <w:rsid w:val="000F3BC9"/>
    <w:rsid w:val="000F467C"/>
    <w:rsid w:val="000F6190"/>
    <w:rsid w:val="000F6D86"/>
    <w:rsid w:val="000F7855"/>
    <w:rsid w:val="00100245"/>
    <w:rsid w:val="00105E72"/>
    <w:rsid w:val="00111F9E"/>
    <w:rsid w:val="00112B02"/>
    <w:rsid w:val="001134C7"/>
    <w:rsid w:val="00115522"/>
    <w:rsid w:val="0011628C"/>
    <w:rsid w:val="00116B46"/>
    <w:rsid w:val="00117475"/>
    <w:rsid w:val="001174CF"/>
    <w:rsid w:val="00120439"/>
    <w:rsid w:val="001205FC"/>
    <w:rsid w:val="00124604"/>
    <w:rsid w:val="001262BB"/>
    <w:rsid w:val="001262E7"/>
    <w:rsid w:val="0012650D"/>
    <w:rsid w:val="00131BAD"/>
    <w:rsid w:val="001338EA"/>
    <w:rsid w:val="00134B04"/>
    <w:rsid w:val="00134B39"/>
    <w:rsid w:val="00135550"/>
    <w:rsid w:val="00136CA4"/>
    <w:rsid w:val="00136DF2"/>
    <w:rsid w:val="00137DDC"/>
    <w:rsid w:val="00140F4F"/>
    <w:rsid w:val="00141137"/>
    <w:rsid w:val="00142DFB"/>
    <w:rsid w:val="00146232"/>
    <w:rsid w:val="001462CF"/>
    <w:rsid w:val="0014665F"/>
    <w:rsid w:val="0014798C"/>
    <w:rsid w:val="0015318A"/>
    <w:rsid w:val="00154B93"/>
    <w:rsid w:val="001556E4"/>
    <w:rsid w:val="00155807"/>
    <w:rsid w:val="00163A75"/>
    <w:rsid w:val="001658C1"/>
    <w:rsid w:val="00167CBB"/>
    <w:rsid w:val="001745B5"/>
    <w:rsid w:val="00174EC9"/>
    <w:rsid w:val="00174F99"/>
    <w:rsid w:val="00175A1B"/>
    <w:rsid w:val="00176EC7"/>
    <w:rsid w:val="001825A8"/>
    <w:rsid w:val="001840DB"/>
    <w:rsid w:val="001852DC"/>
    <w:rsid w:val="0019190C"/>
    <w:rsid w:val="00191E22"/>
    <w:rsid w:val="00192C1D"/>
    <w:rsid w:val="001942A1"/>
    <w:rsid w:val="00197A31"/>
    <w:rsid w:val="001A0DFF"/>
    <w:rsid w:val="001A0EE1"/>
    <w:rsid w:val="001A1159"/>
    <w:rsid w:val="001A2A54"/>
    <w:rsid w:val="001A345B"/>
    <w:rsid w:val="001A412B"/>
    <w:rsid w:val="001A46C4"/>
    <w:rsid w:val="001A5144"/>
    <w:rsid w:val="001A536D"/>
    <w:rsid w:val="001A591B"/>
    <w:rsid w:val="001A5E00"/>
    <w:rsid w:val="001A648A"/>
    <w:rsid w:val="001A7AEC"/>
    <w:rsid w:val="001A7D80"/>
    <w:rsid w:val="001B07A7"/>
    <w:rsid w:val="001B0F7D"/>
    <w:rsid w:val="001B1695"/>
    <w:rsid w:val="001B66E9"/>
    <w:rsid w:val="001B7F32"/>
    <w:rsid w:val="001C0AD4"/>
    <w:rsid w:val="001C43CB"/>
    <w:rsid w:val="001C47B6"/>
    <w:rsid w:val="001C53C8"/>
    <w:rsid w:val="001C5615"/>
    <w:rsid w:val="001C5FB5"/>
    <w:rsid w:val="001C7294"/>
    <w:rsid w:val="001D0288"/>
    <w:rsid w:val="001D087A"/>
    <w:rsid w:val="001D089B"/>
    <w:rsid w:val="001D0A98"/>
    <w:rsid w:val="001D1277"/>
    <w:rsid w:val="001D23E2"/>
    <w:rsid w:val="001D311B"/>
    <w:rsid w:val="001D5013"/>
    <w:rsid w:val="001E105D"/>
    <w:rsid w:val="001E6664"/>
    <w:rsid w:val="001E7913"/>
    <w:rsid w:val="001F0F83"/>
    <w:rsid w:val="001F1868"/>
    <w:rsid w:val="001F2A1B"/>
    <w:rsid w:val="001F42CE"/>
    <w:rsid w:val="001F72F8"/>
    <w:rsid w:val="001F7F39"/>
    <w:rsid w:val="00203DD0"/>
    <w:rsid w:val="002049BA"/>
    <w:rsid w:val="00204F01"/>
    <w:rsid w:val="00205B22"/>
    <w:rsid w:val="00206205"/>
    <w:rsid w:val="00210F86"/>
    <w:rsid w:val="002112AF"/>
    <w:rsid w:val="00211580"/>
    <w:rsid w:val="002119A3"/>
    <w:rsid w:val="00213359"/>
    <w:rsid w:val="00214EC2"/>
    <w:rsid w:val="00215AF4"/>
    <w:rsid w:val="002161C6"/>
    <w:rsid w:val="00216A3D"/>
    <w:rsid w:val="00217496"/>
    <w:rsid w:val="00217D1B"/>
    <w:rsid w:val="002215E4"/>
    <w:rsid w:val="002218DA"/>
    <w:rsid w:val="00221EB1"/>
    <w:rsid w:val="002257F2"/>
    <w:rsid w:val="002260A4"/>
    <w:rsid w:val="00227058"/>
    <w:rsid w:val="0022766B"/>
    <w:rsid w:val="00227C4C"/>
    <w:rsid w:val="00230C76"/>
    <w:rsid w:val="002312E7"/>
    <w:rsid w:val="002320A6"/>
    <w:rsid w:val="0023277E"/>
    <w:rsid w:val="00233623"/>
    <w:rsid w:val="00234465"/>
    <w:rsid w:val="00234686"/>
    <w:rsid w:val="00234E84"/>
    <w:rsid w:val="00235787"/>
    <w:rsid w:val="002359D1"/>
    <w:rsid w:val="00236B5A"/>
    <w:rsid w:val="002504FF"/>
    <w:rsid w:val="00251F89"/>
    <w:rsid w:val="002528D4"/>
    <w:rsid w:val="00253214"/>
    <w:rsid w:val="0025324C"/>
    <w:rsid w:val="00255D65"/>
    <w:rsid w:val="0026069D"/>
    <w:rsid w:val="00260E97"/>
    <w:rsid w:val="002627FB"/>
    <w:rsid w:val="00262E43"/>
    <w:rsid w:val="00263DBD"/>
    <w:rsid w:val="00263F3C"/>
    <w:rsid w:val="00267076"/>
    <w:rsid w:val="00267757"/>
    <w:rsid w:val="0027199B"/>
    <w:rsid w:val="002723F3"/>
    <w:rsid w:val="00276B45"/>
    <w:rsid w:val="002811AD"/>
    <w:rsid w:val="00281E81"/>
    <w:rsid w:val="00281F50"/>
    <w:rsid w:val="002822D2"/>
    <w:rsid w:val="00282782"/>
    <w:rsid w:val="00282A22"/>
    <w:rsid w:val="00283405"/>
    <w:rsid w:val="002837C5"/>
    <w:rsid w:val="002842FC"/>
    <w:rsid w:val="00285478"/>
    <w:rsid w:val="00285C78"/>
    <w:rsid w:val="00285C8C"/>
    <w:rsid w:val="002910D5"/>
    <w:rsid w:val="00291996"/>
    <w:rsid w:val="00292C0F"/>
    <w:rsid w:val="0029493B"/>
    <w:rsid w:val="00295E06"/>
    <w:rsid w:val="002962B9"/>
    <w:rsid w:val="002A068B"/>
    <w:rsid w:val="002A0DF2"/>
    <w:rsid w:val="002A6756"/>
    <w:rsid w:val="002B0155"/>
    <w:rsid w:val="002B0537"/>
    <w:rsid w:val="002B0E1D"/>
    <w:rsid w:val="002B52B0"/>
    <w:rsid w:val="002B640D"/>
    <w:rsid w:val="002B6C6D"/>
    <w:rsid w:val="002B746E"/>
    <w:rsid w:val="002C54DA"/>
    <w:rsid w:val="002C73C2"/>
    <w:rsid w:val="002C7D84"/>
    <w:rsid w:val="002D16BF"/>
    <w:rsid w:val="002D2287"/>
    <w:rsid w:val="002D39BD"/>
    <w:rsid w:val="002D42A2"/>
    <w:rsid w:val="002D4E47"/>
    <w:rsid w:val="002D6697"/>
    <w:rsid w:val="002E0E65"/>
    <w:rsid w:val="002E16DE"/>
    <w:rsid w:val="002E2454"/>
    <w:rsid w:val="002E4825"/>
    <w:rsid w:val="002E5493"/>
    <w:rsid w:val="002E736F"/>
    <w:rsid w:val="002F0747"/>
    <w:rsid w:val="002F11D4"/>
    <w:rsid w:val="002F1D6B"/>
    <w:rsid w:val="002F35B0"/>
    <w:rsid w:val="002F3BF1"/>
    <w:rsid w:val="00303B27"/>
    <w:rsid w:val="00304751"/>
    <w:rsid w:val="0030496C"/>
    <w:rsid w:val="003058F3"/>
    <w:rsid w:val="00306687"/>
    <w:rsid w:val="00306FEA"/>
    <w:rsid w:val="003116EC"/>
    <w:rsid w:val="00312604"/>
    <w:rsid w:val="003128E8"/>
    <w:rsid w:val="00315362"/>
    <w:rsid w:val="00317F2B"/>
    <w:rsid w:val="00320655"/>
    <w:rsid w:val="003219C0"/>
    <w:rsid w:val="00322EA2"/>
    <w:rsid w:val="00323E32"/>
    <w:rsid w:val="00323F21"/>
    <w:rsid w:val="00324A1A"/>
    <w:rsid w:val="00324B1E"/>
    <w:rsid w:val="00324CD6"/>
    <w:rsid w:val="00325048"/>
    <w:rsid w:val="0032603D"/>
    <w:rsid w:val="00326886"/>
    <w:rsid w:val="00326CBA"/>
    <w:rsid w:val="00327AD8"/>
    <w:rsid w:val="00327B82"/>
    <w:rsid w:val="00330439"/>
    <w:rsid w:val="00331B7E"/>
    <w:rsid w:val="00332931"/>
    <w:rsid w:val="003358B8"/>
    <w:rsid w:val="00335B8E"/>
    <w:rsid w:val="003363DF"/>
    <w:rsid w:val="0033756A"/>
    <w:rsid w:val="00337891"/>
    <w:rsid w:val="00342E9D"/>
    <w:rsid w:val="0034770D"/>
    <w:rsid w:val="00350669"/>
    <w:rsid w:val="0035167A"/>
    <w:rsid w:val="00351E9A"/>
    <w:rsid w:val="0035271B"/>
    <w:rsid w:val="00354C3A"/>
    <w:rsid w:val="00354DA4"/>
    <w:rsid w:val="0035506B"/>
    <w:rsid w:val="00355464"/>
    <w:rsid w:val="00355586"/>
    <w:rsid w:val="00355F20"/>
    <w:rsid w:val="00357330"/>
    <w:rsid w:val="00361C7D"/>
    <w:rsid w:val="0036220F"/>
    <w:rsid w:val="00362AF0"/>
    <w:rsid w:val="00364588"/>
    <w:rsid w:val="00364B0C"/>
    <w:rsid w:val="0037135E"/>
    <w:rsid w:val="0037304C"/>
    <w:rsid w:val="00373F16"/>
    <w:rsid w:val="0037422F"/>
    <w:rsid w:val="003752F8"/>
    <w:rsid w:val="00376D84"/>
    <w:rsid w:val="00377A65"/>
    <w:rsid w:val="0038086F"/>
    <w:rsid w:val="00381078"/>
    <w:rsid w:val="00381173"/>
    <w:rsid w:val="003835BA"/>
    <w:rsid w:val="00384920"/>
    <w:rsid w:val="00385D18"/>
    <w:rsid w:val="003869D8"/>
    <w:rsid w:val="003873F7"/>
    <w:rsid w:val="0038770E"/>
    <w:rsid w:val="0039055C"/>
    <w:rsid w:val="00392089"/>
    <w:rsid w:val="003930AD"/>
    <w:rsid w:val="003A1A91"/>
    <w:rsid w:val="003A3357"/>
    <w:rsid w:val="003A63FD"/>
    <w:rsid w:val="003B4162"/>
    <w:rsid w:val="003B429D"/>
    <w:rsid w:val="003B5133"/>
    <w:rsid w:val="003B7212"/>
    <w:rsid w:val="003C112F"/>
    <w:rsid w:val="003C1235"/>
    <w:rsid w:val="003C2E14"/>
    <w:rsid w:val="003C5F99"/>
    <w:rsid w:val="003D00C4"/>
    <w:rsid w:val="003D0A99"/>
    <w:rsid w:val="003D6928"/>
    <w:rsid w:val="003E1D07"/>
    <w:rsid w:val="003E2C13"/>
    <w:rsid w:val="003E2E79"/>
    <w:rsid w:val="003E62EA"/>
    <w:rsid w:val="003E7009"/>
    <w:rsid w:val="003F0FBC"/>
    <w:rsid w:val="003F552F"/>
    <w:rsid w:val="003F5A62"/>
    <w:rsid w:val="003F62B5"/>
    <w:rsid w:val="003F768D"/>
    <w:rsid w:val="00400F6A"/>
    <w:rsid w:val="004010C9"/>
    <w:rsid w:val="004016EC"/>
    <w:rsid w:val="004027DF"/>
    <w:rsid w:val="00403F85"/>
    <w:rsid w:val="00405C4C"/>
    <w:rsid w:val="004120FB"/>
    <w:rsid w:val="004161A2"/>
    <w:rsid w:val="00417861"/>
    <w:rsid w:val="00420A85"/>
    <w:rsid w:val="004216E2"/>
    <w:rsid w:val="004225B8"/>
    <w:rsid w:val="004242B2"/>
    <w:rsid w:val="00425D7E"/>
    <w:rsid w:val="00432ABE"/>
    <w:rsid w:val="00433986"/>
    <w:rsid w:val="00433EDA"/>
    <w:rsid w:val="00433FEA"/>
    <w:rsid w:val="0043563E"/>
    <w:rsid w:val="00435D1A"/>
    <w:rsid w:val="00436287"/>
    <w:rsid w:val="004364C5"/>
    <w:rsid w:val="00437032"/>
    <w:rsid w:val="00440DC9"/>
    <w:rsid w:val="0044396E"/>
    <w:rsid w:val="00443C03"/>
    <w:rsid w:val="00443D92"/>
    <w:rsid w:val="00444A90"/>
    <w:rsid w:val="00444AFA"/>
    <w:rsid w:val="0044530B"/>
    <w:rsid w:val="004460AD"/>
    <w:rsid w:val="00446DCE"/>
    <w:rsid w:val="00447534"/>
    <w:rsid w:val="00447B36"/>
    <w:rsid w:val="00447D8C"/>
    <w:rsid w:val="00447FC8"/>
    <w:rsid w:val="004511DC"/>
    <w:rsid w:val="004550F2"/>
    <w:rsid w:val="00455512"/>
    <w:rsid w:val="00456684"/>
    <w:rsid w:val="004577EB"/>
    <w:rsid w:val="004603EF"/>
    <w:rsid w:val="004615DF"/>
    <w:rsid w:val="00461ECD"/>
    <w:rsid w:val="004620FC"/>
    <w:rsid w:val="00472BBB"/>
    <w:rsid w:val="00473C8D"/>
    <w:rsid w:val="0047488D"/>
    <w:rsid w:val="004770D1"/>
    <w:rsid w:val="00477D5C"/>
    <w:rsid w:val="004821C9"/>
    <w:rsid w:val="004831BA"/>
    <w:rsid w:val="00484A82"/>
    <w:rsid w:val="00485273"/>
    <w:rsid w:val="00485B64"/>
    <w:rsid w:val="00486AA9"/>
    <w:rsid w:val="00491433"/>
    <w:rsid w:val="004947CE"/>
    <w:rsid w:val="004A307D"/>
    <w:rsid w:val="004A31A3"/>
    <w:rsid w:val="004A4718"/>
    <w:rsid w:val="004A54AB"/>
    <w:rsid w:val="004A6BC9"/>
    <w:rsid w:val="004B007D"/>
    <w:rsid w:val="004B0215"/>
    <w:rsid w:val="004B3C01"/>
    <w:rsid w:val="004B3F37"/>
    <w:rsid w:val="004B47EE"/>
    <w:rsid w:val="004B6186"/>
    <w:rsid w:val="004B64FD"/>
    <w:rsid w:val="004B7DDF"/>
    <w:rsid w:val="004C056B"/>
    <w:rsid w:val="004C0803"/>
    <w:rsid w:val="004C1481"/>
    <w:rsid w:val="004C2558"/>
    <w:rsid w:val="004C3120"/>
    <w:rsid w:val="004C4935"/>
    <w:rsid w:val="004C64A6"/>
    <w:rsid w:val="004C6BEA"/>
    <w:rsid w:val="004C700B"/>
    <w:rsid w:val="004C7683"/>
    <w:rsid w:val="004D0F70"/>
    <w:rsid w:val="004D3B5B"/>
    <w:rsid w:val="004D42B2"/>
    <w:rsid w:val="004D6D62"/>
    <w:rsid w:val="004E2B42"/>
    <w:rsid w:val="004E4363"/>
    <w:rsid w:val="004E5991"/>
    <w:rsid w:val="004E64CC"/>
    <w:rsid w:val="004E6748"/>
    <w:rsid w:val="004E777F"/>
    <w:rsid w:val="004F0467"/>
    <w:rsid w:val="004F0BB9"/>
    <w:rsid w:val="004F1CB4"/>
    <w:rsid w:val="004F3D56"/>
    <w:rsid w:val="004F45A5"/>
    <w:rsid w:val="004F59AB"/>
    <w:rsid w:val="004F5ACB"/>
    <w:rsid w:val="004F5E6B"/>
    <w:rsid w:val="004F6AAE"/>
    <w:rsid w:val="00503C23"/>
    <w:rsid w:val="00510AC5"/>
    <w:rsid w:val="0051338F"/>
    <w:rsid w:val="005140D8"/>
    <w:rsid w:val="00517523"/>
    <w:rsid w:val="0051753C"/>
    <w:rsid w:val="005208FB"/>
    <w:rsid w:val="005212DD"/>
    <w:rsid w:val="00525F80"/>
    <w:rsid w:val="00530FE4"/>
    <w:rsid w:val="00532CFB"/>
    <w:rsid w:val="00536558"/>
    <w:rsid w:val="00537CEC"/>
    <w:rsid w:val="00541179"/>
    <w:rsid w:val="005416A4"/>
    <w:rsid w:val="005419A8"/>
    <w:rsid w:val="00541F8E"/>
    <w:rsid w:val="0054361C"/>
    <w:rsid w:val="0054384B"/>
    <w:rsid w:val="005473A4"/>
    <w:rsid w:val="00550AAC"/>
    <w:rsid w:val="00551A13"/>
    <w:rsid w:val="005529A3"/>
    <w:rsid w:val="005539F6"/>
    <w:rsid w:val="005553CF"/>
    <w:rsid w:val="00555BFC"/>
    <w:rsid w:val="00555EF0"/>
    <w:rsid w:val="00556340"/>
    <w:rsid w:val="005605BB"/>
    <w:rsid w:val="00560C4A"/>
    <w:rsid w:val="00560E58"/>
    <w:rsid w:val="0056173C"/>
    <w:rsid w:val="00562907"/>
    <w:rsid w:val="00562EBC"/>
    <w:rsid w:val="00564D7B"/>
    <w:rsid w:val="00566640"/>
    <w:rsid w:val="0056780E"/>
    <w:rsid w:val="00567FFE"/>
    <w:rsid w:val="00570373"/>
    <w:rsid w:val="00572A62"/>
    <w:rsid w:val="00576469"/>
    <w:rsid w:val="00577A07"/>
    <w:rsid w:val="00582FD4"/>
    <w:rsid w:val="00584A76"/>
    <w:rsid w:val="005911C5"/>
    <w:rsid w:val="005952FE"/>
    <w:rsid w:val="005972AE"/>
    <w:rsid w:val="005979E0"/>
    <w:rsid w:val="005A0591"/>
    <w:rsid w:val="005A076A"/>
    <w:rsid w:val="005A1690"/>
    <w:rsid w:val="005A2558"/>
    <w:rsid w:val="005A342D"/>
    <w:rsid w:val="005A3900"/>
    <w:rsid w:val="005A39B9"/>
    <w:rsid w:val="005A4B53"/>
    <w:rsid w:val="005A5DD1"/>
    <w:rsid w:val="005A7279"/>
    <w:rsid w:val="005A76EA"/>
    <w:rsid w:val="005B2AAA"/>
    <w:rsid w:val="005B2B13"/>
    <w:rsid w:val="005B2BC8"/>
    <w:rsid w:val="005B2C21"/>
    <w:rsid w:val="005B327A"/>
    <w:rsid w:val="005B4D12"/>
    <w:rsid w:val="005B4D87"/>
    <w:rsid w:val="005B5747"/>
    <w:rsid w:val="005B6756"/>
    <w:rsid w:val="005B79EC"/>
    <w:rsid w:val="005C0BF3"/>
    <w:rsid w:val="005C0CDB"/>
    <w:rsid w:val="005C14FC"/>
    <w:rsid w:val="005C1C85"/>
    <w:rsid w:val="005C3488"/>
    <w:rsid w:val="005C39F5"/>
    <w:rsid w:val="005C5B6A"/>
    <w:rsid w:val="005C6168"/>
    <w:rsid w:val="005D2ACB"/>
    <w:rsid w:val="005D4791"/>
    <w:rsid w:val="005D54AE"/>
    <w:rsid w:val="005D6215"/>
    <w:rsid w:val="005D7881"/>
    <w:rsid w:val="005E01BC"/>
    <w:rsid w:val="005E170D"/>
    <w:rsid w:val="005E2B70"/>
    <w:rsid w:val="005E2EF6"/>
    <w:rsid w:val="005E6FB3"/>
    <w:rsid w:val="005F01B3"/>
    <w:rsid w:val="005F133B"/>
    <w:rsid w:val="005F203A"/>
    <w:rsid w:val="005F388B"/>
    <w:rsid w:val="005F403B"/>
    <w:rsid w:val="005F4049"/>
    <w:rsid w:val="005F4331"/>
    <w:rsid w:val="005F44BF"/>
    <w:rsid w:val="005F455E"/>
    <w:rsid w:val="005F4CA6"/>
    <w:rsid w:val="005F5B2F"/>
    <w:rsid w:val="005F61F0"/>
    <w:rsid w:val="005F656D"/>
    <w:rsid w:val="005F697E"/>
    <w:rsid w:val="0060171F"/>
    <w:rsid w:val="00602DEB"/>
    <w:rsid w:val="00603832"/>
    <w:rsid w:val="00603E62"/>
    <w:rsid w:val="0061099C"/>
    <w:rsid w:val="00611659"/>
    <w:rsid w:val="006116A3"/>
    <w:rsid w:val="006134CC"/>
    <w:rsid w:val="006140ED"/>
    <w:rsid w:val="00614ECE"/>
    <w:rsid w:val="0061552D"/>
    <w:rsid w:val="0061604E"/>
    <w:rsid w:val="006162B3"/>
    <w:rsid w:val="00616744"/>
    <w:rsid w:val="00616DFD"/>
    <w:rsid w:val="00617440"/>
    <w:rsid w:val="00620AD6"/>
    <w:rsid w:val="006215AC"/>
    <w:rsid w:val="00621AF0"/>
    <w:rsid w:val="0062344F"/>
    <w:rsid w:val="0062369E"/>
    <w:rsid w:val="00625713"/>
    <w:rsid w:val="006264A8"/>
    <w:rsid w:val="00627060"/>
    <w:rsid w:val="0063124B"/>
    <w:rsid w:val="00634427"/>
    <w:rsid w:val="0064064F"/>
    <w:rsid w:val="00642862"/>
    <w:rsid w:val="00642905"/>
    <w:rsid w:val="006429A1"/>
    <w:rsid w:val="006440D6"/>
    <w:rsid w:val="00644A28"/>
    <w:rsid w:val="0064543E"/>
    <w:rsid w:val="006532D7"/>
    <w:rsid w:val="00653BA6"/>
    <w:rsid w:val="00660943"/>
    <w:rsid w:val="00660E16"/>
    <w:rsid w:val="00661176"/>
    <w:rsid w:val="006632B4"/>
    <w:rsid w:val="00663DB5"/>
    <w:rsid w:val="00664B67"/>
    <w:rsid w:val="006653EF"/>
    <w:rsid w:val="00665762"/>
    <w:rsid w:val="00666E77"/>
    <w:rsid w:val="00666EF6"/>
    <w:rsid w:val="006676EB"/>
    <w:rsid w:val="00670139"/>
    <w:rsid w:val="0067105E"/>
    <w:rsid w:val="006722C7"/>
    <w:rsid w:val="00672B05"/>
    <w:rsid w:val="00675C01"/>
    <w:rsid w:val="006763DA"/>
    <w:rsid w:val="0067651C"/>
    <w:rsid w:val="0067794D"/>
    <w:rsid w:val="006804C8"/>
    <w:rsid w:val="00680578"/>
    <w:rsid w:val="00681170"/>
    <w:rsid w:val="00683000"/>
    <w:rsid w:val="006836BA"/>
    <w:rsid w:val="00687AA5"/>
    <w:rsid w:val="00690296"/>
    <w:rsid w:val="00693F02"/>
    <w:rsid w:val="00694873"/>
    <w:rsid w:val="006975EA"/>
    <w:rsid w:val="006A0DD7"/>
    <w:rsid w:val="006A1791"/>
    <w:rsid w:val="006A1BC8"/>
    <w:rsid w:val="006A1FBD"/>
    <w:rsid w:val="006A514D"/>
    <w:rsid w:val="006A6A2A"/>
    <w:rsid w:val="006B0D13"/>
    <w:rsid w:val="006B1713"/>
    <w:rsid w:val="006B2D43"/>
    <w:rsid w:val="006B332B"/>
    <w:rsid w:val="006B6527"/>
    <w:rsid w:val="006B7935"/>
    <w:rsid w:val="006B79F8"/>
    <w:rsid w:val="006B7F72"/>
    <w:rsid w:val="006C1A70"/>
    <w:rsid w:val="006C1C70"/>
    <w:rsid w:val="006D2C21"/>
    <w:rsid w:val="006D2FD7"/>
    <w:rsid w:val="006D42BD"/>
    <w:rsid w:val="006D588C"/>
    <w:rsid w:val="006D6711"/>
    <w:rsid w:val="006D7E85"/>
    <w:rsid w:val="006E06AB"/>
    <w:rsid w:val="006E0DFC"/>
    <w:rsid w:val="006E3432"/>
    <w:rsid w:val="006E3642"/>
    <w:rsid w:val="006E428D"/>
    <w:rsid w:val="006E43A8"/>
    <w:rsid w:val="006E59F8"/>
    <w:rsid w:val="006E5A11"/>
    <w:rsid w:val="006F0BB2"/>
    <w:rsid w:val="006F0D36"/>
    <w:rsid w:val="006F1B76"/>
    <w:rsid w:val="006F2D99"/>
    <w:rsid w:val="006F30A9"/>
    <w:rsid w:val="006F3BCF"/>
    <w:rsid w:val="006F5EB7"/>
    <w:rsid w:val="006F6904"/>
    <w:rsid w:val="00700309"/>
    <w:rsid w:val="00701B12"/>
    <w:rsid w:val="00702867"/>
    <w:rsid w:val="007037E4"/>
    <w:rsid w:val="00706457"/>
    <w:rsid w:val="00706B3B"/>
    <w:rsid w:val="00706D58"/>
    <w:rsid w:val="00710D2C"/>
    <w:rsid w:val="0071117A"/>
    <w:rsid w:val="00711248"/>
    <w:rsid w:val="0071216F"/>
    <w:rsid w:val="00712A79"/>
    <w:rsid w:val="00714932"/>
    <w:rsid w:val="00715A33"/>
    <w:rsid w:val="00717945"/>
    <w:rsid w:val="00717D58"/>
    <w:rsid w:val="00721BE5"/>
    <w:rsid w:val="00735C2B"/>
    <w:rsid w:val="0073614A"/>
    <w:rsid w:val="0073643C"/>
    <w:rsid w:val="00736641"/>
    <w:rsid w:val="007372F7"/>
    <w:rsid w:val="00737CC8"/>
    <w:rsid w:val="007404B2"/>
    <w:rsid w:val="00740ABF"/>
    <w:rsid w:val="007410A5"/>
    <w:rsid w:val="00743112"/>
    <w:rsid w:val="00743980"/>
    <w:rsid w:val="00744147"/>
    <w:rsid w:val="007448CC"/>
    <w:rsid w:val="00745C59"/>
    <w:rsid w:val="00745C97"/>
    <w:rsid w:val="00745CB7"/>
    <w:rsid w:val="00746D42"/>
    <w:rsid w:val="0075036E"/>
    <w:rsid w:val="00751FF9"/>
    <w:rsid w:val="00752829"/>
    <w:rsid w:val="007545B2"/>
    <w:rsid w:val="00754715"/>
    <w:rsid w:val="00757DCA"/>
    <w:rsid w:val="00760397"/>
    <w:rsid w:val="007604A8"/>
    <w:rsid w:val="0076698B"/>
    <w:rsid w:val="00772440"/>
    <w:rsid w:val="00773AFB"/>
    <w:rsid w:val="00773EF8"/>
    <w:rsid w:val="00775D2B"/>
    <w:rsid w:val="00776E94"/>
    <w:rsid w:val="0077719F"/>
    <w:rsid w:val="00777275"/>
    <w:rsid w:val="007775CC"/>
    <w:rsid w:val="007809CF"/>
    <w:rsid w:val="00781CF5"/>
    <w:rsid w:val="00781E4D"/>
    <w:rsid w:val="00783865"/>
    <w:rsid w:val="00785BD9"/>
    <w:rsid w:val="00785DA2"/>
    <w:rsid w:val="00786BE7"/>
    <w:rsid w:val="00790040"/>
    <w:rsid w:val="007912DB"/>
    <w:rsid w:val="00791437"/>
    <w:rsid w:val="0079647B"/>
    <w:rsid w:val="007964EB"/>
    <w:rsid w:val="00797A24"/>
    <w:rsid w:val="007A07F0"/>
    <w:rsid w:val="007A0CA9"/>
    <w:rsid w:val="007A2F5F"/>
    <w:rsid w:val="007A3A98"/>
    <w:rsid w:val="007A6545"/>
    <w:rsid w:val="007B1934"/>
    <w:rsid w:val="007B2FD6"/>
    <w:rsid w:val="007B490E"/>
    <w:rsid w:val="007B5F43"/>
    <w:rsid w:val="007B692F"/>
    <w:rsid w:val="007B6EA0"/>
    <w:rsid w:val="007B71DC"/>
    <w:rsid w:val="007B7BFA"/>
    <w:rsid w:val="007C0449"/>
    <w:rsid w:val="007C2586"/>
    <w:rsid w:val="007C3059"/>
    <w:rsid w:val="007C4C6D"/>
    <w:rsid w:val="007C6D80"/>
    <w:rsid w:val="007C706A"/>
    <w:rsid w:val="007D00D9"/>
    <w:rsid w:val="007D17B2"/>
    <w:rsid w:val="007D1EBB"/>
    <w:rsid w:val="007D46B1"/>
    <w:rsid w:val="007D5C8E"/>
    <w:rsid w:val="007E2F18"/>
    <w:rsid w:val="007E4CD1"/>
    <w:rsid w:val="007E4E9C"/>
    <w:rsid w:val="007E71A2"/>
    <w:rsid w:val="007E7BFC"/>
    <w:rsid w:val="007F06B6"/>
    <w:rsid w:val="007F175C"/>
    <w:rsid w:val="007F6841"/>
    <w:rsid w:val="008013CA"/>
    <w:rsid w:val="00802689"/>
    <w:rsid w:val="0080368C"/>
    <w:rsid w:val="008041F7"/>
    <w:rsid w:val="0080615F"/>
    <w:rsid w:val="008103CC"/>
    <w:rsid w:val="00810914"/>
    <w:rsid w:val="00812C51"/>
    <w:rsid w:val="00813E4A"/>
    <w:rsid w:val="00813F20"/>
    <w:rsid w:val="0081464D"/>
    <w:rsid w:val="00814F39"/>
    <w:rsid w:val="0081688E"/>
    <w:rsid w:val="008169F8"/>
    <w:rsid w:val="00817053"/>
    <w:rsid w:val="00817DA4"/>
    <w:rsid w:val="00820B1B"/>
    <w:rsid w:val="008215D4"/>
    <w:rsid w:val="00824C06"/>
    <w:rsid w:val="00824EA0"/>
    <w:rsid w:val="00825610"/>
    <w:rsid w:val="00827A19"/>
    <w:rsid w:val="00830134"/>
    <w:rsid w:val="00830FC0"/>
    <w:rsid w:val="00831D76"/>
    <w:rsid w:val="008334F3"/>
    <w:rsid w:val="008339EE"/>
    <w:rsid w:val="00834EB9"/>
    <w:rsid w:val="00836C66"/>
    <w:rsid w:val="008465A7"/>
    <w:rsid w:val="00846804"/>
    <w:rsid w:val="0085119B"/>
    <w:rsid w:val="00851484"/>
    <w:rsid w:val="0085279E"/>
    <w:rsid w:val="00852AC4"/>
    <w:rsid w:val="0085367D"/>
    <w:rsid w:val="0085395E"/>
    <w:rsid w:val="008553EC"/>
    <w:rsid w:val="0085599C"/>
    <w:rsid w:val="00860EDA"/>
    <w:rsid w:val="008618D0"/>
    <w:rsid w:val="00861D74"/>
    <w:rsid w:val="00863220"/>
    <w:rsid w:val="00863F87"/>
    <w:rsid w:val="008646E5"/>
    <w:rsid w:val="00865439"/>
    <w:rsid w:val="00867F9B"/>
    <w:rsid w:val="00870441"/>
    <w:rsid w:val="00870726"/>
    <w:rsid w:val="00870E29"/>
    <w:rsid w:val="0087264F"/>
    <w:rsid w:val="00872D43"/>
    <w:rsid w:val="00873A95"/>
    <w:rsid w:val="008762FD"/>
    <w:rsid w:val="008819F6"/>
    <w:rsid w:val="00886FD8"/>
    <w:rsid w:val="0088737D"/>
    <w:rsid w:val="00887AC3"/>
    <w:rsid w:val="00894918"/>
    <w:rsid w:val="0089744D"/>
    <w:rsid w:val="008974EA"/>
    <w:rsid w:val="008A3C13"/>
    <w:rsid w:val="008A3C7A"/>
    <w:rsid w:val="008A684E"/>
    <w:rsid w:val="008A74AF"/>
    <w:rsid w:val="008B0110"/>
    <w:rsid w:val="008B0A02"/>
    <w:rsid w:val="008B35A9"/>
    <w:rsid w:val="008B521F"/>
    <w:rsid w:val="008B5364"/>
    <w:rsid w:val="008B5D0C"/>
    <w:rsid w:val="008B77BF"/>
    <w:rsid w:val="008C0C6B"/>
    <w:rsid w:val="008C1DD8"/>
    <w:rsid w:val="008C5440"/>
    <w:rsid w:val="008C54CE"/>
    <w:rsid w:val="008C59E5"/>
    <w:rsid w:val="008C5C27"/>
    <w:rsid w:val="008D0F49"/>
    <w:rsid w:val="008D12E7"/>
    <w:rsid w:val="008D1A07"/>
    <w:rsid w:val="008D1E2D"/>
    <w:rsid w:val="008D2096"/>
    <w:rsid w:val="008D31DE"/>
    <w:rsid w:val="008D45AC"/>
    <w:rsid w:val="008D58EA"/>
    <w:rsid w:val="008D5C19"/>
    <w:rsid w:val="008E03DD"/>
    <w:rsid w:val="008E329C"/>
    <w:rsid w:val="008E3DBD"/>
    <w:rsid w:val="008E54AF"/>
    <w:rsid w:val="008E7158"/>
    <w:rsid w:val="008E7A3A"/>
    <w:rsid w:val="008F0EEE"/>
    <w:rsid w:val="008F193A"/>
    <w:rsid w:val="008F1E4F"/>
    <w:rsid w:val="008F2153"/>
    <w:rsid w:val="008F295B"/>
    <w:rsid w:val="008F29B3"/>
    <w:rsid w:val="008F4548"/>
    <w:rsid w:val="008F49F2"/>
    <w:rsid w:val="008F51AF"/>
    <w:rsid w:val="008F5737"/>
    <w:rsid w:val="008F5CEF"/>
    <w:rsid w:val="00901800"/>
    <w:rsid w:val="0090264C"/>
    <w:rsid w:val="00903BC0"/>
    <w:rsid w:val="00903F6D"/>
    <w:rsid w:val="00907679"/>
    <w:rsid w:val="00907E73"/>
    <w:rsid w:val="00907F6B"/>
    <w:rsid w:val="00910F07"/>
    <w:rsid w:val="009146BB"/>
    <w:rsid w:val="0091524D"/>
    <w:rsid w:val="00915A5C"/>
    <w:rsid w:val="00922A16"/>
    <w:rsid w:val="00924284"/>
    <w:rsid w:val="00924909"/>
    <w:rsid w:val="00927A3B"/>
    <w:rsid w:val="00930810"/>
    <w:rsid w:val="00931456"/>
    <w:rsid w:val="00934396"/>
    <w:rsid w:val="0094354B"/>
    <w:rsid w:val="00943822"/>
    <w:rsid w:val="00945F77"/>
    <w:rsid w:val="009460A6"/>
    <w:rsid w:val="0094669B"/>
    <w:rsid w:val="00946F76"/>
    <w:rsid w:val="00947FCC"/>
    <w:rsid w:val="00951626"/>
    <w:rsid w:val="00951CE2"/>
    <w:rsid w:val="00952741"/>
    <w:rsid w:val="00955292"/>
    <w:rsid w:val="0095533E"/>
    <w:rsid w:val="009553CF"/>
    <w:rsid w:val="00956BD8"/>
    <w:rsid w:val="00961E38"/>
    <w:rsid w:val="00962595"/>
    <w:rsid w:val="00963629"/>
    <w:rsid w:val="00965879"/>
    <w:rsid w:val="00972E3C"/>
    <w:rsid w:val="00977981"/>
    <w:rsid w:val="00980577"/>
    <w:rsid w:val="0098341C"/>
    <w:rsid w:val="0098549A"/>
    <w:rsid w:val="009916C7"/>
    <w:rsid w:val="009916EE"/>
    <w:rsid w:val="00991C4C"/>
    <w:rsid w:val="00992360"/>
    <w:rsid w:val="00994F11"/>
    <w:rsid w:val="009953FE"/>
    <w:rsid w:val="009958CF"/>
    <w:rsid w:val="00997884"/>
    <w:rsid w:val="00997E55"/>
    <w:rsid w:val="00997E91"/>
    <w:rsid w:val="009A155F"/>
    <w:rsid w:val="009A1778"/>
    <w:rsid w:val="009A2052"/>
    <w:rsid w:val="009A2C99"/>
    <w:rsid w:val="009A58AA"/>
    <w:rsid w:val="009A68E5"/>
    <w:rsid w:val="009B00FA"/>
    <w:rsid w:val="009B0E0D"/>
    <w:rsid w:val="009B0EE5"/>
    <w:rsid w:val="009B28F8"/>
    <w:rsid w:val="009B32E1"/>
    <w:rsid w:val="009B33EA"/>
    <w:rsid w:val="009B58E9"/>
    <w:rsid w:val="009B6362"/>
    <w:rsid w:val="009C0610"/>
    <w:rsid w:val="009C15CD"/>
    <w:rsid w:val="009C2677"/>
    <w:rsid w:val="009C3B24"/>
    <w:rsid w:val="009C4449"/>
    <w:rsid w:val="009C57E2"/>
    <w:rsid w:val="009C633A"/>
    <w:rsid w:val="009D0814"/>
    <w:rsid w:val="009D15A3"/>
    <w:rsid w:val="009D4CE4"/>
    <w:rsid w:val="009D4EED"/>
    <w:rsid w:val="009D5239"/>
    <w:rsid w:val="009D6DF6"/>
    <w:rsid w:val="009E02E9"/>
    <w:rsid w:val="009E0CC7"/>
    <w:rsid w:val="009E193B"/>
    <w:rsid w:val="009E289D"/>
    <w:rsid w:val="009E38E4"/>
    <w:rsid w:val="009E46D2"/>
    <w:rsid w:val="009E49B3"/>
    <w:rsid w:val="009E53D6"/>
    <w:rsid w:val="009E5F2B"/>
    <w:rsid w:val="009E6596"/>
    <w:rsid w:val="009F01CF"/>
    <w:rsid w:val="009F184A"/>
    <w:rsid w:val="009F1DF8"/>
    <w:rsid w:val="009F2137"/>
    <w:rsid w:val="009F2BC6"/>
    <w:rsid w:val="009F3F5B"/>
    <w:rsid w:val="009F5636"/>
    <w:rsid w:val="009F66F2"/>
    <w:rsid w:val="009F7B18"/>
    <w:rsid w:val="00A00643"/>
    <w:rsid w:val="00A015B2"/>
    <w:rsid w:val="00A018D2"/>
    <w:rsid w:val="00A020FA"/>
    <w:rsid w:val="00A02937"/>
    <w:rsid w:val="00A02C30"/>
    <w:rsid w:val="00A040AA"/>
    <w:rsid w:val="00A04DE2"/>
    <w:rsid w:val="00A063FC"/>
    <w:rsid w:val="00A107CF"/>
    <w:rsid w:val="00A1084E"/>
    <w:rsid w:val="00A11150"/>
    <w:rsid w:val="00A11CFA"/>
    <w:rsid w:val="00A11EB2"/>
    <w:rsid w:val="00A131FB"/>
    <w:rsid w:val="00A15828"/>
    <w:rsid w:val="00A16761"/>
    <w:rsid w:val="00A224A1"/>
    <w:rsid w:val="00A23995"/>
    <w:rsid w:val="00A24648"/>
    <w:rsid w:val="00A25049"/>
    <w:rsid w:val="00A321A9"/>
    <w:rsid w:val="00A369C5"/>
    <w:rsid w:val="00A4081D"/>
    <w:rsid w:val="00A4179D"/>
    <w:rsid w:val="00A437BC"/>
    <w:rsid w:val="00A50BBC"/>
    <w:rsid w:val="00A53656"/>
    <w:rsid w:val="00A54C0B"/>
    <w:rsid w:val="00A54C48"/>
    <w:rsid w:val="00A56031"/>
    <w:rsid w:val="00A6016B"/>
    <w:rsid w:val="00A60584"/>
    <w:rsid w:val="00A605E7"/>
    <w:rsid w:val="00A62BF5"/>
    <w:rsid w:val="00A63648"/>
    <w:rsid w:val="00A658F3"/>
    <w:rsid w:val="00A6739E"/>
    <w:rsid w:val="00A70FEC"/>
    <w:rsid w:val="00A75F93"/>
    <w:rsid w:val="00A7658E"/>
    <w:rsid w:val="00A76B2D"/>
    <w:rsid w:val="00A77BDA"/>
    <w:rsid w:val="00A8248E"/>
    <w:rsid w:val="00A91092"/>
    <w:rsid w:val="00A921B2"/>
    <w:rsid w:val="00A92C34"/>
    <w:rsid w:val="00A93998"/>
    <w:rsid w:val="00A950B2"/>
    <w:rsid w:val="00A964F1"/>
    <w:rsid w:val="00A965E3"/>
    <w:rsid w:val="00A967CD"/>
    <w:rsid w:val="00A97EE1"/>
    <w:rsid w:val="00AA0DD5"/>
    <w:rsid w:val="00AA164B"/>
    <w:rsid w:val="00AA7AB8"/>
    <w:rsid w:val="00AA7DC8"/>
    <w:rsid w:val="00AB01BA"/>
    <w:rsid w:val="00AB2ADB"/>
    <w:rsid w:val="00AB3B20"/>
    <w:rsid w:val="00AB4819"/>
    <w:rsid w:val="00AB4A6D"/>
    <w:rsid w:val="00AB6B73"/>
    <w:rsid w:val="00AC4886"/>
    <w:rsid w:val="00AC559A"/>
    <w:rsid w:val="00AC5CB3"/>
    <w:rsid w:val="00AC6BA3"/>
    <w:rsid w:val="00AC773E"/>
    <w:rsid w:val="00AD154F"/>
    <w:rsid w:val="00AD2122"/>
    <w:rsid w:val="00AD539C"/>
    <w:rsid w:val="00AE097E"/>
    <w:rsid w:val="00AE1ABF"/>
    <w:rsid w:val="00AE4446"/>
    <w:rsid w:val="00AE47B6"/>
    <w:rsid w:val="00AE6A07"/>
    <w:rsid w:val="00AE77FD"/>
    <w:rsid w:val="00AE7B03"/>
    <w:rsid w:val="00AF0F1D"/>
    <w:rsid w:val="00AF45DF"/>
    <w:rsid w:val="00AF46AF"/>
    <w:rsid w:val="00AF5103"/>
    <w:rsid w:val="00AF5274"/>
    <w:rsid w:val="00AF71A6"/>
    <w:rsid w:val="00AF759D"/>
    <w:rsid w:val="00AF7E60"/>
    <w:rsid w:val="00B03C6B"/>
    <w:rsid w:val="00B0467E"/>
    <w:rsid w:val="00B04BFF"/>
    <w:rsid w:val="00B04F9F"/>
    <w:rsid w:val="00B051CC"/>
    <w:rsid w:val="00B05B2D"/>
    <w:rsid w:val="00B07256"/>
    <w:rsid w:val="00B10254"/>
    <w:rsid w:val="00B10EE1"/>
    <w:rsid w:val="00B1296D"/>
    <w:rsid w:val="00B13522"/>
    <w:rsid w:val="00B140DE"/>
    <w:rsid w:val="00B14335"/>
    <w:rsid w:val="00B143AC"/>
    <w:rsid w:val="00B1463F"/>
    <w:rsid w:val="00B15776"/>
    <w:rsid w:val="00B161FF"/>
    <w:rsid w:val="00B176A1"/>
    <w:rsid w:val="00B21C09"/>
    <w:rsid w:val="00B23EBC"/>
    <w:rsid w:val="00B24834"/>
    <w:rsid w:val="00B27258"/>
    <w:rsid w:val="00B27685"/>
    <w:rsid w:val="00B279FA"/>
    <w:rsid w:val="00B3059C"/>
    <w:rsid w:val="00B308A4"/>
    <w:rsid w:val="00B33A3E"/>
    <w:rsid w:val="00B34AFF"/>
    <w:rsid w:val="00B35786"/>
    <w:rsid w:val="00B3636F"/>
    <w:rsid w:val="00B3771A"/>
    <w:rsid w:val="00B37E56"/>
    <w:rsid w:val="00B400B7"/>
    <w:rsid w:val="00B423BB"/>
    <w:rsid w:val="00B43145"/>
    <w:rsid w:val="00B4502E"/>
    <w:rsid w:val="00B453C6"/>
    <w:rsid w:val="00B47BD6"/>
    <w:rsid w:val="00B47CD3"/>
    <w:rsid w:val="00B502A6"/>
    <w:rsid w:val="00B51A15"/>
    <w:rsid w:val="00B52540"/>
    <w:rsid w:val="00B55334"/>
    <w:rsid w:val="00B55C86"/>
    <w:rsid w:val="00B55EC7"/>
    <w:rsid w:val="00B5696E"/>
    <w:rsid w:val="00B56F25"/>
    <w:rsid w:val="00B571B1"/>
    <w:rsid w:val="00B602DB"/>
    <w:rsid w:val="00B60A57"/>
    <w:rsid w:val="00B63EC5"/>
    <w:rsid w:val="00B6613C"/>
    <w:rsid w:val="00B7110A"/>
    <w:rsid w:val="00B7168B"/>
    <w:rsid w:val="00B7245F"/>
    <w:rsid w:val="00B72641"/>
    <w:rsid w:val="00B72DFE"/>
    <w:rsid w:val="00B7762D"/>
    <w:rsid w:val="00B777AD"/>
    <w:rsid w:val="00B77A09"/>
    <w:rsid w:val="00B82C42"/>
    <w:rsid w:val="00B84F2A"/>
    <w:rsid w:val="00B8758C"/>
    <w:rsid w:val="00B914F6"/>
    <w:rsid w:val="00B94E55"/>
    <w:rsid w:val="00B95F6A"/>
    <w:rsid w:val="00B979A5"/>
    <w:rsid w:val="00BA1226"/>
    <w:rsid w:val="00BA38E4"/>
    <w:rsid w:val="00BA46AA"/>
    <w:rsid w:val="00BA586C"/>
    <w:rsid w:val="00BA60D7"/>
    <w:rsid w:val="00BA73D6"/>
    <w:rsid w:val="00BB04B5"/>
    <w:rsid w:val="00BB0529"/>
    <w:rsid w:val="00BB0C6A"/>
    <w:rsid w:val="00BB1B4B"/>
    <w:rsid w:val="00BB5060"/>
    <w:rsid w:val="00BB593C"/>
    <w:rsid w:val="00BB67DA"/>
    <w:rsid w:val="00BB7B75"/>
    <w:rsid w:val="00BC05EA"/>
    <w:rsid w:val="00BC07E1"/>
    <w:rsid w:val="00BC1331"/>
    <w:rsid w:val="00BC2EA9"/>
    <w:rsid w:val="00BC3196"/>
    <w:rsid w:val="00BC4075"/>
    <w:rsid w:val="00BC4CD9"/>
    <w:rsid w:val="00BD0137"/>
    <w:rsid w:val="00BD05BF"/>
    <w:rsid w:val="00BD0D8C"/>
    <w:rsid w:val="00BD2DB1"/>
    <w:rsid w:val="00BE0BCA"/>
    <w:rsid w:val="00BE239D"/>
    <w:rsid w:val="00BE2C7C"/>
    <w:rsid w:val="00BE2DCA"/>
    <w:rsid w:val="00BE36A0"/>
    <w:rsid w:val="00BE5E6C"/>
    <w:rsid w:val="00BE7A67"/>
    <w:rsid w:val="00BF0CB8"/>
    <w:rsid w:val="00BF1544"/>
    <w:rsid w:val="00BF28DA"/>
    <w:rsid w:val="00BF38B2"/>
    <w:rsid w:val="00BF3B76"/>
    <w:rsid w:val="00BF5DD5"/>
    <w:rsid w:val="00BF75B1"/>
    <w:rsid w:val="00C01AC3"/>
    <w:rsid w:val="00C01CD7"/>
    <w:rsid w:val="00C025B5"/>
    <w:rsid w:val="00C0367A"/>
    <w:rsid w:val="00C03A18"/>
    <w:rsid w:val="00C046A9"/>
    <w:rsid w:val="00C04CA5"/>
    <w:rsid w:val="00C05133"/>
    <w:rsid w:val="00C06C10"/>
    <w:rsid w:val="00C072F0"/>
    <w:rsid w:val="00C07589"/>
    <w:rsid w:val="00C11480"/>
    <w:rsid w:val="00C11BBA"/>
    <w:rsid w:val="00C12007"/>
    <w:rsid w:val="00C142A9"/>
    <w:rsid w:val="00C1455F"/>
    <w:rsid w:val="00C14650"/>
    <w:rsid w:val="00C166CB"/>
    <w:rsid w:val="00C2163C"/>
    <w:rsid w:val="00C22EAF"/>
    <w:rsid w:val="00C24311"/>
    <w:rsid w:val="00C25993"/>
    <w:rsid w:val="00C25AF6"/>
    <w:rsid w:val="00C2632A"/>
    <w:rsid w:val="00C2674A"/>
    <w:rsid w:val="00C26812"/>
    <w:rsid w:val="00C317F2"/>
    <w:rsid w:val="00C32970"/>
    <w:rsid w:val="00C32C96"/>
    <w:rsid w:val="00C32C9E"/>
    <w:rsid w:val="00C33F87"/>
    <w:rsid w:val="00C3483A"/>
    <w:rsid w:val="00C34B03"/>
    <w:rsid w:val="00C34F48"/>
    <w:rsid w:val="00C34F7D"/>
    <w:rsid w:val="00C3542E"/>
    <w:rsid w:val="00C35444"/>
    <w:rsid w:val="00C35C59"/>
    <w:rsid w:val="00C40334"/>
    <w:rsid w:val="00C443DA"/>
    <w:rsid w:val="00C443F1"/>
    <w:rsid w:val="00C44AE1"/>
    <w:rsid w:val="00C456A3"/>
    <w:rsid w:val="00C45CAD"/>
    <w:rsid w:val="00C4664D"/>
    <w:rsid w:val="00C46AEA"/>
    <w:rsid w:val="00C50D5A"/>
    <w:rsid w:val="00C519EF"/>
    <w:rsid w:val="00C52C4A"/>
    <w:rsid w:val="00C53D81"/>
    <w:rsid w:val="00C54568"/>
    <w:rsid w:val="00C55F45"/>
    <w:rsid w:val="00C56077"/>
    <w:rsid w:val="00C56E4E"/>
    <w:rsid w:val="00C62A9A"/>
    <w:rsid w:val="00C64071"/>
    <w:rsid w:val="00C66966"/>
    <w:rsid w:val="00C70E95"/>
    <w:rsid w:val="00C729B6"/>
    <w:rsid w:val="00C752C6"/>
    <w:rsid w:val="00C759BE"/>
    <w:rsid w:val="00C82017"/>
    <w:rsid w:val="00C8211E"/>
    <w:rsid w:val="00C823BC"/>
    <w:rsid w:val="00C834E7"/>
    <w:rsid w:val="00C85362"/>
    <w:rsid w:val="00C85B1C"/>
    <w:rsid w:val="00C87F54"/>
    <w:rsid w:val="00C90ABF"/>
    <w:rsid w:val="00C9138A"/>
    <w:rsid w:val="00C92D52"/>
    <w:rsid w:val="00C9696A"/>
    <w:rsid w:val="00C96EB1"/>
    <w:rsid w:val="00C96F04"/>
    <w:rsid w:val="00CA233E"/>
    <w:rsid w:val="00CA2442"/>
    <w:rsid w:val="00CA2A49"/>
    <w:rsid w:val="00CA2BC1"/>
    <w:rsid w:val="00CA3153"/>
    <w:rsid w:val="00CA38ED"/>
    <w:rsid w:val="00CA4747"/>
    <w:rsid w:val="00CA659E"/>
    <w:rsid w:val="00CA7151"/>
    <w:rsid w:val="00CB0216"/>
    <w:rsid w:val="00CB23AB"/>
    <w:rsid w:val="00CB3FB1"/>
    <w:rsid w:val="00CB5070"/>
    <w:rsid w:val="00CB610D"/>
    <w:rsid w:val="00CB683A"/>
    <w:rsid w:val="00CC05D2"/>
    <w:rsid w:val="00CC1F79"/>
    <w:rsid w:val="00CC2A01"/>
    <w:rsid w:val="00CC4103"/>
    <w:rsid w:val="00CC61F7"/>
    <w:rsid w:val="00CC6221"/>
    <w:rsid w:val="00CC7044"/>
    <w:rsid w:val="00CC7A50"/>
    <w:rsid w:val="00CD0397"/>
    <w:rsid w:val="00CD13FD"/>
    <w:rsid w:val="00CD1772"/>
    <w:rsid w:val="00CD1958"/>
    <w:rsid w:val="00CD4892"/>
    <w:rsid w:val="00CD4E35"/>
    <w:rsid w:val="00CD5710"/>
    <w:rsid w:val="00CD6752"/>
    <w:rsid w:val="00CE1361"/>
    <w:rsid w:val="00CE30BE"/>
    <w:rsid w:val="00CE4EC2"/>
    <w:rsid w:val="00CE51B5"/>
    <w:rsid w:val="00CE53E5"/>
    <w:rsid w:val="00CE58BE"/>
    <w:rsid w:val="00CE5F20"/>
    <w:rsid w:val="00CE6314"/>
    <w:rsid w:val="00CF06FC"/>
    <w:rsid w:val="00CF1694"/>
    <w:rsid w:val="00CF41F1"/>
    <w:rsid w:val="00CF4950"/>
    <w:rsid w:val="00CF4ACC"/>
    <w:rsid w:val="00CF60AB"/>
    <w:rsid w:val="00CF6B40"/>
    <w:rsid w:val="00D028E3"/>
    <w:rsid w:val="00D03F53"/>
    <w:rsid w:val="00D05677"/>
    <w:rsid w:val="00D06208"/>
    <w:rsid w:val="00D0728F"/>
    <w:rsid w:val="00D101BA"/>
    <w:rsid w:val="00D14769"/>
    <w:rsid w:val="00D1540B"/>
    <w:rsid w:val="00D1775D"/>
    <w:rsid w:val="00D21571"/>
    <w:rsid w:val="00D22803"/>
    <w:rsid w:val="00D23C97"/>
    <w:rsid w:val="00D244E5"/>
    <w:rsid w:val="00D25FFB"/>
    <w:rsid w:val="00D30066"/>
    <w:rsid w:val="00D3172F"/>
    <w:rsid w:val="00D32495"/>
    <w:rsid w:val="00D33FFB"/>
    <w:rsid w:val="00D40080"/>
    <w:rsid w:val="00D400F4"/>
    <w:rsid w:val="00D40E10"/>
    <w:rsid w:val="00D41EE6"/>
    <w:rsid w:val="00D506BE"/>
    <w:rsid w:val="00D52808"/>
    <w:rsid w:val="00D53069"/>
    <w:rsid w:val="00D53289"/>
    <w:rsid w:val="00D53FC5"/>
    <w:rsid w:val="00D54510"/>
    <w:rsid w:val="00D54B63"/>
    <w:rsid w:val="00D54E85"/>
    <w:rsid w:val="00D573C7"/>
    <w:rsid w:val="00D65189"/>
    <w:rsid w:val="00D70726"/>
    <w:rsid w:val="00D71F2C"/>
    <w:rsid w:val="00D72107"/>
    <w:rsid w:val="00D72BDE"/>
    <w:rsid w:val="00D72CF4"/>
    <w:rsid w:val="00D73617"/>
    <w:rsid w:val="00D7364D"/>
    <w:rsid w:val="00D73D41"/>
    <w:rsid w:val="00D7416E"/>
    <w:rsid w:val="00D74617"/>
    <w:rsid w:val="00D748C3"/>
    <w:rsid w:val="00D75A88"/>
    <w:rsid w:val="00D76672"/>
    <w:rsid w:val="00D77446"/>
    <w:rsid w:val="00D81FA3"/>
    <w:rsid w:val="00D82EB5"/>
    <w:rsid w:val="00D842C1"/>
    <w:rsid w:val="00D85BBD"/>
    <w:rsid w:val="00D871A3"/>
    <w:rsid w:val="00D9141C"/>
    <w:rsid w:val="00D916E6"/>
    <w:rsid w:val="00D92300"/>
    <w:rsid w:val="00D939A6"/>
    <w:rsid w:val="00D94C97"/>
    <w:rsid w:val="00D95ED1"/>
    <w:rsid w:val="00D96075"/>
    <w:rsid w:val="00DA36E3"/>
    <w:rsid w:val="00DA39A3"/>
    <w:rsid w:val="00DA41FF"/>
    <w:rsid w:val="00DA7ABA"/>
    <w:rsid w:val="00DA7DEC"/>
    <w:rsid w:val="00DB0371"/>
    <w:rsid w:val="00DB135D"/>
    <w:rsid w:val="00DB342B"/>
    <w:rsid w:val="00DC108A"/>
    <w:rsid w:val="00DC1AD5"/>
    <w:rsid w:val="00DC1BF1"/>
    <w:rsid w:val="00DC22C1"/>
    <w:rsid w:val="00DC3E50"/>
    <w:rsid w:val="00DC3EAA"/>
    <w:rsid w:val="00DC7F03"/>
    <w:rsid w:val="00DD0473"/>
    <w:rsid w:val="00DD2D4A"/>
    <w:rsid w:val="00DD4297"/>
    <w:rsid w:val="00DD5375"/>
    <w:rsid w:val="00DD5DD6"/>
    <w:rsid w:val="00DD651D"/>
    <w:rsid w:val="00DD67D5"/>
    <w:rsid w:val="00DE27EB"/>
    <w:rsid w:val="00DE6759"/>
    <w:rsid w:val="00DE6DA4"/>
    <w:rsid w:val="00DE7130"/>
    <w:rsid w:val="00DF07C4"/>
    <w:rsid w:val="00DF3E46"/>
    <w:rsid w:val="00DF42AD"/>
    <w:rsid w:val="00DF542A"/>
    <w:rsid w:val="00DF6F24"/>
    <w:rsid w:val="00E002E6"/>
    <w:rsid w:val="00E00E38"/>
    <w:rsid w:val="00E01CAD"/>
    <w:rsid w:val="00E03B37"/>
    <w:rsid w:val="00E10605"/>
    <w:rsid w:val="00E11847"/>
    <w:rsid w:val="00E1233A"/>
    <w:rsid w:val="00E12AC9"/>
    <w:rsid w:val="00E14072"/>
    <w:rsid w:val="00E150C4"/>
    <w:rsid w:val="00E17B83"/>
    <w:rsid w:val="00E20077"/>
    <w:rsid w:val="00E217F8"/>
    <w:rsid w:val="00E218B8"/>
    <w:rsid w:val="00E21908"/>
    <w:rsid w:val="00E22139"/>
    <w:rsid w:val="00E22E80"/>
    <w:rsid w:val="00E239DF"/>
    <w:rsid w:val="00E2416F"/>
    <w:rsid w:val="00E25F06"/>
    <w:rsid w:val="00E27284"/>
    <w:rsid w:val="00E31C1F"/>
    <w:rsid w:val="00E31D40"/>
    <w:rsid w:val="00E32896"/>
    <w:rsid w:val="00E336FD"/>
    <w:rsid w:val="00E349CB"/>
    <w:rsid w:val="00E34EBE"/>
    <w:rsid w:val="00E36DC3"/>
    <w:rsid w:val="00E41DDB"/>
    <w:rsid w:val="00E43F8E"/>
    <w:rsid w:val="00E46D23"/>
    <w:rsid w:val="00E470E0"/>
    <w:rsid w:val="00E51196"/>
    <w:rsid w:val="00E520C4"/>
    <w:rsid w:val="00E54163"/>
    <w:rsid w:val="00E5522E"/>
    <w:rsid w:val="00E55409"/>
    <w:rsid w:val="00E555B0"/>
    <w:rsid w:val="00E578B1"/>
    <w:rsid w:val="00E57E66"/>
    <w:rsid w:val="00E57E99"/>
    <w:rsid w:val="00E624F2"/>
    <w:rsid w:val="00E64E0D"/>
    <w:rsid w:val="00E65E57"/>
    <w:rsid w:val="00E66A16"/>
    <w:rsid w:val="00E66E21"/>
    <w:rsid w:val="00E67166"/>
    <w:rsid w:val="00E727A5"/>
    <w:rsid w:val="00E73C25"/>
    <w:rsid w:val="00E73CB8"/>
    <w:rsid w:val="00E771A8"/>
    <w:rsid w:val="00E774CE"/>
    <w:rsid w:val="00E83CE2"/>
    <w:rsid w:val="00E84205"/>
    <w:rsid w:val="00E84941"/>
    <w:rsid w:val="00E84ADB"/>
    <w:rsid w:val="00E85181"/>
    <w:rsid w:val="00E8527A"/>
    <w:rsid w:val="00E87068"/>
    <w:rsid w:val="00E907D0"/>
    <w:rsid w:val="00E918F6"/>
    <w:rsid w:val="00E93984"/>
    <w:rsid w:val="00E95ED7"/>
    <w:rsid w:val="00EA2734"/>
    <w:rsid w:val="00EA3C74"/>
    <w:rsid w:val="00EA7816"/>
    <w:rsid w:val="00EB06B6"/>
    <w:rsid w:val="00EB0BC2"/>
    <w:rsid w:val="00EB3E5E"/>
    <w:rsid w:val="00EB4942"/>
    <w:rsid w:val="00EB6B6D"/>
    <w:rsid w:val="00EC07A7"/>
    <w:rsid w:val="00EC0EBB"/>
    <w:rsid w:val="00EC1426"/>
    <w:rsid w:val="00EC1A04"/>
    <w:rsid w:val="00EC5A55"/>
    <w:rsid w:val="00EC5C55"/>
    <w:rsid w:val="00EC6AD3"/>
    <w:rsid w:val="00ED06D7"/>
    <w:rsid w:val="00ED0E11"/>
    <w:rsid w:val="00ED2F68"/>
    <w:rsid w:val="00ED4630"/>
    <w:rsid w:val="00ED6582"/>
    <w:rsid w:val="00ED6E7E"/>
    <w:rsid w:val="00ED731E"/>
    <w:rsid w:val="00ED7778"/>
    <w:rsid w:val="00ED798A"/>
    <w:rsid w:val="00EE0DD3"/>
    <w:rsid w:val="00EE1C5B"/>
    <w:rsid w:val="00EE23E2"/>
    <w:rsid w:val="00EE5DAF"/>
    <w:rsid w:val="00EE612F"/>
    <w:rsid w:val="00EE7834"/>
    <w:rsid w:val="00EF0CE8"/>
    <w:rsid w:val="00EF2010"/>
    <w:rsid w:val="00EF47AE"/>
    <w:rsid w:val="00EF4AB7"/>
    <w:rsid w:val="00EF5BE8"/>
    <w:rsid w:val="00EF6B99"/>
    <w:rsid w:val="00F0019E"/>
    <w:rsid w:val="00F0080A"/>
    <w:rsid w:val="00F0141E"/>
    <w:rsid w:val="00F02B79"/>
    <w:rsid w:val="00F03353"/>
    <w:rsid w:val="00F03490"/>
    <w:rsid w:val="00F0544A"/>
    <w:rsid w:val="00F05C95"/>
    <w:rsid w:val="00F10F80"/>
    <w:rsid w:val="00F12352"/>
    <w:rsid w:val="00F138AC"/>
    <w:rsid w:val="00F13E94"/>
    <w:rsid w:val="00F1442D"/>
    <w:rsid w:val="00F16DEA"/>
    <w:rsid w:val="00F17D6D"/>
    <w:rsid w:val="00F217DF"/>
    <w:rsid w:val="00F21D41"/>
    <w:rsid w:val="00F2521E"/>
    <w:rsid w:val="00F25506"/>
    <w:rsid w:val="00F2571D"/>
    <w:rsid w:val="00F25BB5"/>
    <w:rsid w:val="00F266D2"/>
    <w:rsid w:val="00F270A7"/>
    <w:rsid w:val="00F30D76"/>
    <w:rsid w:val="00F3426D"/>
    <w:rsid w:val="00F367E9"/>
    <w:rsid w:val="00F4389B"/>
    <w:rsid w:val="00F455C5"/>
    <w:rsid w:val="00F4573A"/>
    <w:rsid w:val="00F45B92"/>
    <w:rsid w:val="00F460CE"/>
    <w:rsid w:val="00F472A4"/>
    <w:rsid w:val="00F47B6A"/>
    <w:rsid w:val="00F516FF"/>
    <w:rsid w:val="00F533F6"/>
    <w:rsid w:val="00F5399B"/>
    <w:rsid w:val="00F53A33"/>
    <w:rsid w:val="00F54B28"/>
    <w:rsid w:val="00F54E1B"/>
    <w:rsid w:val="00F553BB"/>
    <w:rsid w:val="00F5763D"/>
    <w:rsid w:val="00F577A3"/>
    <w:rsid w:val="00F57968"/>
    <w:rsid w:val="00F61FE9"/>
    <w:rsid w:val="00F63D75"/>
    <w:rsid w:val="00F6456C"/>
    <w:rsid w:val="00F71631"/>
    <w:rsid w:val="00F720B1"/>
    <w:rsid w:val="00F72FBD"/>
    <w:rsid w:val="00F74841"/>
    <w:rsid w:val="00F801BB"/>
    <w:rsid w:val="00F81195"/>
    <w:rsid w:val="00F83F51"/>
    <w:rsid w:val="00F84AA5"/>
    <w:rsid w:val="00F84AF4"/>
    <w:rsid w:val="00F84D14"/>
    <w:rsid w:val="00F85C28"/>
    <w:rsid w:val="00F87C33"/>
    <w:rsid w:val="00F9013C"/>
    <w:rsid w:val="00F920CB"/>
    <w:rsid w:val="00F92880"/>
    <w:rsid w:val="00F96314"/>
    <w:rsid w:val="00F97F5F"/>
    <w:rsid w:val="00FA18AC"/>
    <w:rsid w:val="00FA22C1"/>
    <w:rsid w:val="00FA2629"/>
    <w:rsid w:val="00FA2DC5"/>
    <w:rsid w:val="00FA497E"/>
    <w:rsid w:val="00FA663A"/>
    <w:rsid w:val="00FB3569"/>
    <w:rsid w:val="00FB3723"/>
    <w:rsid w:val="00FB40AE"/>
    <w:rsid w:val="00FB7ABE"/>
    <w:rsid w:val="00FC048F"/>
    <w:rsid w:val="00FC1BEE"/>
    <w:rsid w:val="00FC23CF"/>
    <w:rsid w:val="00FC2490"/>
    <w:rsid w:val="00FC299D"/>
    <w:rsid w:val="00FC4151"/>
    <w:rsid w:val="00FC4481"/>
    <w:rsid w:val="00FC45ED"/>
    <w:rsid w:val="00FC5EC5"/>
    <w:rsid w:val="00FC625C"/>
    <w:rsid w:val="00FC7CA2"/>
    <w:rsid w:val="00FD00D7"/>
    <w:rsid w:val="00FD0C20"/>
    <w:rsid w:val="00FD17C3"/>
    <w:rsid w:val="00FD4671"/>
    <w:rsid w:val="00FD65F1"/>
    <w:rsid w:val="00FD6E81"/>
    <w:rsid w:val="00FD6E9F"/>
    <w:rsid w:val="00FD7004"/>
    <w:rsid w:val="00FE118C"/>
    <w:rsid w:val="00FE36DF"/>
    <w:rsid w:val="00FE5ABF"/>
    <w:rsid w:val="00FF1037"/>
    <w:rsid w:val="00FF1579"/>
    <w:rsid w:val="00FF1894"/>
    <w:rsid w:val="00FF52B1"/>
    <w:rsid w:val="00FF5D43"/>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F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745C59"/>
    <w:rPr>
      <w:sz w:val="24"/>
      <w:szCs w:val="24"/>
      <w:lang w:eastAsia="en-US"/>
    </w:rPr>
  </w:style>
  <w:style w:type="paragraph" w:styleId="Nadpis1">
    <w:name w:val="heading 1"/>
    <w:basedOn w:val="Normln"/>
    <w:next w:val="Normln"/>
    <w:link w:val="Nadpis1Char"/>
    <w:qFormat/>
    <w:rsid w:val="0007555B"/>
    <w:pPr>
      <w:keepNext/>
      <w:tabs>
        <w:tab w:val="center" w:pos="4680"/>
      </w:tabs>
      <w:suppressAutoHyphens/>
      <w:jc w:val="center"/>
      <w:outlineLvl w:val="0"/>
    </w:pPr>
    <w:rPr>
      <w:rFonts w:ascii="Arial" w:hAnsi="Arial" w:cs="Arial"/>
      <w:b/>
      <w:bCs/>
      <w:sz w:val="20"/>
    </w:rPr>
  </w:style>
  <w:style w:type="paragraph" w:styleId="Nadpis2">
    <w:name w:val="heading 2"/>
    <w:basedOn w:val="Normln"/>
    <w:next w:val="Normln"/>
    <w:qFormat/>
    <w:rsid w:val="0007555B"/>
    <w:pPr>
      <w:keepNext/>
      <w:tabs>
        <w:tab w:val="left" w:pos="-720"/>
      </w:tabs>
      <w:suppressAutoHyphens/>
      <w:jc w:val="both"/>
      <w:outlineLvl w:val="1"/>
    </w:pPr>
    <w:rPr>
      <w:rFonts w:ascii="Arial" w:hAnsi="Arial" w:cs="Arial"/>
      <w:b/>
      <w:bCs/>
      <w:sz w:val="18"/>
    </w:rPr>
  </w:style>
  <w:style w:type="paragraph" w:styleId="Nadpis3">
    <w:name w:val="heading 3"/>
    <w:basedOn w:val="Normln"/>
    <w:next w:val="Normln"/>
    <w:qFormat/>
    <w:rsid w:val="0007555B"/>
    <w:pPr>
      <w:keepNext/>
      <w:tabs>
        <w:tab w:val="center" w:pos="4680"/>
      </w:tabs>
      <w:suppressAutoHyphens/>
      <w:jc w:val="center"/>
      <w:outlineLvl w:val="2"/>
    </w:pPr>
    <w:rPr>
      <w:b/>
      <w:bCs/>
    </w:rPr>
  </w:style>
  <w:style w:type="paragraph" w:styleId="Nadpis4">
    <w:name w:val="heading 4"/>
    <w:basedOn w:val="Normln"/>
    <w:next w:val="Normln"/>
    <w:qFormat/>
    <w:rsid w:val="0007555B"/>
    <w:pPr>
      <w:keepNext/>
      <w:tabs>
        <w:tab w:val="left" w:pos="-720"/>
      </w:tabs>
      <w:suppressAutoHyphens/>
      <w:jc w:val="both"/>
      <w:outlineLvl w:val="3"/>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07555B"/>
    <w:pPr>
      <w:tabs>
        <w:tab w:val="left" w:pos="-720"/>
      </w:tabs>
      <w:suppressAutoHyphens/>
      <w:jc w:val="center"/>
    </w:pPr>
    <w:rPr>
      <w:rFonts w:ascii="Arial" w:hAnsi="Arial"/>
      <w:b/>
      <w:sz w:val="20"/>
      <w:szCs w:val="20"/>
    </w:rPr>
  </w:style>
  <w:style w:type="paragraph" w:styleId="Zhlav">
    <w:name w:val="header"/>
    <w:basedOn w:val="Normln"/>
    <w:link w:val="ZhlavChar"/>
    <w:rsid w:val="00285C8C"/>
    <w:pPr>
      <w:tabs>
        <w:tab w:val="center" w:pos="4703"/>
        <w:tab w:val="right" w:pos="9406"/>
      </w:tabs>
    </w:pPr>
  </w:style>
  <w:style w:type="character" w:styleId="Hypertextovodkaz">
    <w:name w:val="Hyperlink"/>
    <w:basedOn w:val="Standardnpsmoodstavce"/>
    <w:uiPriority w:val="99"/>
    <w:rsid w:val="0007555B"/>
    <w:rPr>
      <w:color w:val="0000FF"/>
      <w:u w:val="single"/>
    </w:rPr>
  </w:style>
  <w:style w:type="paragraph" w:styleId="Zkladntext">
    <w:name w:val="Body Text"/>
    <w:basedOn w:val="Normln"/>
    <w:link w:val="ZkladntextChar"/>
    <w:semiHidden/>
    <w:rsid w:val="0007555B"/>
    <w:pPr>
      <w:tabs>
        <w:tab w:val="left" w:pos="-720"/>
      </w:tabs>
      <w:suppressAutoHyphens/>
      <w:jc w:val="both"/>
    </w:pPr>
    <w:rPr>
      <w:rFonts w:ascii="Arial" w:hAnsi="Arial"/>
      <w:b/>
      <w:szCs w:val="20"/>
    </w:rPr>
  </w:style>
  <w:style w:type="paragraph" w:styleId="Zkladntextodsazen3">
    <w:name w:val="Body Text Indent 3"/>
    <w:basedOn w:val="Normln"/>
    <w:link w:val="Zkladntextodsazen3Char"/>
    <w:semiHidden/>
    <w:rsid w:val="0007555B"/>
    <w:pPr>
      <w:tabs>
        <w:tab w:val="left" w:pos="-720"/>
      </w:tabs>
      <w:suppressAutoHyphens/>
      <w:ind w:left="540" w:hanging="540"/>
      <w:jc w:val="both"/>
    </w:pPr>
    <w:rPr>
      <w:rFonts w:ascii="Arial" w:hAnsi="Arial" w:cs="Arial"/>
      <w:sz w:val="20"/>
    </w:rPr>
  </w:style>
  <w:style w:type="paragraph" w:styleId="Zkladntextodsazen">
    <w:name w:val="Body Text Indent"/>
    <w:basedOn w:val="Normln"/>
    <w:semiHidden/>
    <w:rsid w:val="0007555B"/>
    <w:pPr>
      <w:tabs>
        <w:tab w:val="left" w:pos="-720"/>
      </w:tabs>
      <w:suppressAutoHyphens/>
      <w:ind w:left="720"/>
      <w:jc w:val="both"/>
    </w:pPr>
    <w:rPr>
      <w:rFonts w:ascii="Arial" w:hAnsi="Arial" w:cs="Arial"/>
      <w:sz w:val="20"/>
    </w:rPr>
  </w:style>
  <w:style w:type="character" w:styleId="slostrnky">
    <w:name w:val="page number"/>
    <w:basedOn w:val="Standardnpsmoodstavce"/>
    <w:semiHidden/>
    <w:rsid w:val="0007555B"/>
  </w:style>
  <w:style w:type="paragraph" w:styleId="Zpat">
    <w:name w:val="footer"/>
    <w:basedOn w:val="Normln"/>
    <w:link w:val="ZpatChar"/>
    <w:semiHidden/>
    <w:rsid w:val="0007555B"/>
    <w:pPr>
      <w:tabs>
        <w:tab w:val="center" w:pos="4320"/>
        <w:tab w:val="right" w:pos="8640"/>
      </w:tabs>
    </w:pPr>
    <w:rPr>
      <w:sz w:val="20"/>
      <w:szCs w:val="20"/>
    </w:rPr>
  </w:style>
  <w:style w:type="character" w:styleId="Sledovanodkaz">
    <w:name w:val="FollowedHyperlink"/>
    <w:basedOn w:val="Standardnpsmoodstavce"/>
    <w:semiHidden/>
    <w:rsid w:val="0007555B"/>
    <w:rPr>
      <w:color w:val="800080"/>
      <w:u w:val="single"/>
    </w:rPr>
  </w:style>
  <w:style w:type="character" w:styleId="Odkaznakoment">
    <w:name w:val="annotation reference"/>
    <w:aliases w:val="Heading 6 Char1,Überschrift 6 Zchn Char,Heading 6 Char Char,Comment Text Char1,Body Text Char Znak,b Char Znak Znak"/>
    <w:basedOn w:val="Standardnpsmoodstavce"/>
    <w:uiPriority w:val="99"/>
    <w:qFormat/>
    <w:rsid w:val="0007555B"/>
    <w:rPr>
      <w:sz w:val="16"/>
      <w:szCs w:val="16"/>
    </w:rPr>
  </w:style>
  <w:style w:type="paragraph" w:styleId="Textkomente">
    <w:name w:val="annotation text"/>
    <w:aliases w:val="Heading 2 level 1,Misa,Style 22,Style 7,Znak,Char Char Char,Char,Style 5"/>
    <w:basedOn w:val="Normln"/>
    <w:link w:val="TextkomenteChar"/>
    <w:qFormat/>
    <w:rsid w:val="00907679"/>
    <w:rPr>
      <w:sz w:val="20"/>
      <w:szCs w:val="20"/>
    </w:rPr>
  </w:style>
  <w:style w:type="paragraph" w:styleId="Zkladntext3">
    <w:name w:val="Body Text 3"/>
    <w:basedOn w:val="Normln"/>
    <w:semiHidden/>
    <w:rsid w:val="0007555B"/>
    <w:pPr>
      <w:tabs>
        <w:tab w:val="left" w:pos="-720"/>
      </w:tabs>
      <w:suppressAutoHyphens/>
      <w:jc w:val="both"/>
    </w:pPr>
    <w:rPr>
      <w:rFonts w:ascii="Arial" w:hAnsi="Arial"/>
      <w:sz w:val="20"/>
      <w:szCs w:val="20"/>
    </w:rPr>
  </w:style>
  <w:style w:type="paragraph" w:styleId="Zkladntextodsazen2">
    <w:name w:val="Body Text Indent 2"/>
    <w:basedOn w:val="Normln"/>
    <w:semiHidden/>
    <w:rsid w:val="0007555B"/>
    <w:pPr>
      <w:tabs>
        <w:tab w:val="left" w:pos="-720"/>
      </w:tabs>
      <w:suppressAutoHyphens/>
      <w:ind w:left="1418"/>
      <w:jc w:val="both"/>
    </w:pPr>
    <w:rPr>
      <w:rFonts w:ascii="Arial" w:hAnsi="Arial"/>
    </w:rPr>
  </w:style>
  <w:style w:type="paragraph" w:styleId="Textbubliny">
    <w:name w:val="Balloon Text"/>
    <w:basedOn w:val="Normln"/>
    <w:link w:val="TextbublinyChar"/>
    <w:uiPriority w:val="99"/>
    <w:semiHidden/>
    <w:unhideWhenUsed/>
    <w:rsid w:val="00525F80"/>
    <w:rPr>
      <w:rFonts w:ascii="Tahoma" w:hAnsi="Tahoma" w:cs="Tahoma"/>
      <w:sz w:val="16"/>
      <w:szCs w:val="16"/>
    </w:rPr>
  </w:style>
  <w:style w:type="character" w:customStyle="1" w:styleId="TextbublinyChar">
    <w:name w:val="Text bubliny Char"/>
    <w:basedOn w:val="Standardnpsmoodstavce"/>
    <w:link w:val="Textbubliny"/>
    <w:uiPriority w:val="99"/>
    <w:semiHidden/>
    <w:rsid w:val="00525F80"/>
    <w:rPr>
      <w:rFonts w:ascii="Tahoma" w:hAnsi="Tahoma" w:cs="Tahoma"/>
      <w:sz w:val="16"/>
      <w:szCs w:val="16"/>
      <w:lang w:eastAsia="en-US"/>
    </w:rPr>
  </w:style>
  <w:style w:type="paragraph" w:styleId="Revize">
    <w:name w:val="Revision"/>
    <w:hidden/>
    <w:uiPriority w:val="99"/>
    <w:semiHidden/>
    <w:rsid w:val="009D4CE4"/>
    <w:rPr>
      <w:sz w:val="24"/>
      <w:szCs w:val="24"/>
      <w:lang w:eastAsia="en-US"/>
    </w:rPr>
  </w:style>
  <w:style w:type="character" w:customStyle="1" w:styleId="DeltaViewMoveDestination">
    <w:name w:val="DeltaView Move Destination"/>
    <w:uiPriority w:val="99"/>
    <w:rsid w:val="006D42BD"/>
    <w:rPr>
      <w:color w:val="00C000"/>
      <w:u w:val="double"/>
    </w:rPr>
  </w:style>
  <w:style w:type="character" w:customStyle="1" w:styleId="DeltaViewInsertion">
    <w:name w:val="DeltaView Insertion"/>
    <w:uiPriority w:val="99"/>
    <w:rsid w:val="006134CC"/>
    <w:rPr>
      <w:color w:val="0000FF"/>
      <w:u w:val="double"/>
    </w:rPr>
  </w:style>
  <w:style w:type="character" w:customStyle="1" w:styleId="DeltaViewDeletion">
    <w:name w:val="DeltaView Deletion"/>
    <w:uiPriority w:val="99"/>
    <w:rsid w:val="006134CC"/>
    <w:rPr>
      <w:strike/>
      <w:color w:val="FF0000"/>
    </w:rPr>
  </w:style>
  <w:style w:type="paragraph" w:styleId="Pedmtkomente">
    <w:name w:val="annotation subject"/>
    <w:basedOn w:val="Textkomente"/>
    <w:next w:val="Textkomente"/>
    <w:link w:val="PedmtkomenteChar"/>
    <w:uiPriority w:val="99"/>
    <w:semiHidden/>
    <w:unhideWhenUsed/>
    <w:rsid w:val="001A46C4"/>
    <w:rPr>
      <w:b/>
      <w:bCs/>
    </w:rPr>
  </w:style>
  <w:style w:type="character" w:customStyle="1" w:styleId="TextkomenteChar">
    <w:name w:val="Text komentáře Char"/>
    <w:aliases w:val="Heading 2 level 1 Char,Misa Char,Style 22 Char,Style 7 Char,Znak Char,Char Char Char Char,Char Char,Style 5 Char"/>
    <w:basedOn w:val="Standardnpsmoodstavce"/>
    <w:link w:val="Textkomente"/>
    <w:qFormat/>
    <w:rsid w:val="001A46C4"/>
    <w:rPr>
      <w:lang w:eastAsia="en-US"/>
    </w:rPr>
  </w:style>
  <w:style w:type="character" w:customStyle="1" w:styleId="PedmtkomenteChar">
    <w:name w:val="Předmět komentáře Char"/>
    <w:basedOn w:val="TextkomenteChar"/>
    <w:link w:val="Pedmtkomente"/>
    <w:rsid w:val="001A46C4"/>
    <w:rPr>
      <w:lang w:eastAsia="en-US"/>
    </w:rPr>
  </w:style>
  <w:style w:type="paragraph" w:styleId="Normlnweb">
    <w:name w:val="Normal (Web)"/>
    <w:basedOn w:val="Normln"/>
    <w:uiPriority w:val="99"/>
    <w:unhideWhenUsed/>
    <w:rsid w:val="00285C8C"/>
    <w:pPr>
      <w:spacing w:before="100" w:beforeAutospacing="1" w:after="100" w:afterAutospacing="1"/>
    </w:pPr>
    <w:rPr>
      <w:lang w:val="en-CA" w:eastAsia="en-CA"/>
    </w:rPr>
  </w:style>
  <w:style w:type="paragraph" w:styleId="Odstavecseseznamem">
    <w:name w:val="List Paragraph"/>
    <w:basedOn w:val="Normln"/>
    <w:uiPriority w:val="34"/>
    <w:qFormat/>
    <w:rsid w:val="005A76EA"/>
    <w:pPr>
      <w:ind w:left="720"/>
      <w:contextualSpacing/>
    </w:pPr>
  </w:style>
  <w:style w:type="character" w:customStyle="1" w:styleId="ZhlavChar">
    <w:name w:val="Záhlaví Char"/>
    <w:basedOn w:val="Standardnpsmoodstavce"/>
    <w:link w:val="Zhlav"/>
    <w:rsid w:val="000C7BA0"/>
    <w:rPr>
      <w:sz w:val="24"/>
      <w:szCs w:val="24"/>
      <w:lang w:eastAsia="en-US"/>
    </w:rPr>
  </w:style>
  <w:style w:type="character" w:customStyle="1" w:styleId="NzevChar">
    <w:name w:val="Název Char"/>
    <w:basedOn w:val="Standardnpsmoodstavce"/>
    <w:link w:val="Nzev"/>
    <w:uiPriority w:val="99"/>
    <w:locked/>
    <w:rsid w:val="00562EBC"/>
    <w:rPr>
      <w:rFonts w:ascii="Arial" w:hAnsi="Arial"/>
      <w:b/>
      <w:lang w:eastAsia="en-US"/>
    </w:rPr>
  </w:style>
  <w:style w:type="paragraph" w:styleId="Bezmezer">
    <w:name w:val="No Spacing"/>
    <w:uiPriority w:val="1"/>
    <w:qFormat/>
    <w:rsid w:val="00A6016B"/>
    <w:rPr>
      <w:sz w:val="24"/>
      <w:szCs w:val="24"/>
      <w:lang w:eastAsia="en-US"/>
    </w:rPr>
  </w:style>
  <w:style w:type="table" w:styleId="Mkatabulky">
    <w:name w:val="Table Grid"/>
    <w:basedOn w:val="Normlntabulka"/>
    <w:uiPriority w:val="39"/>
    <w:rsid w:val="00BC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UnderlineAfter12pt">
    <w:name w:val="Style Style Heading 2 + Underline + After:  12 pt"/>
    <w:basedOn w:val="Normln"/>
    <w:uiPriority w:val="99"/>
    <w:rsid w:val="001C47B6"/>
    <w:pPr>
      <w:keepNext/>
      <w:spacing w:after="240"/>
    </w:pPr>
    <w:rPr>
      <w:rFonts w:ascii="Arial" w:eastAsia="Calibri" w:hAnsi="Arial" w:cs="Arial"/>
      <w:b/>
      <w:bCs/>
      <w:i/>
      <w:iCs/>
      <w:sz w:val="22"/>
      <w:szCs w:val="22"/>
    </w:rPr>
  </w:style>
  <w:style w:type="character" w:customStyle="1" w:styleId="UnresolvedMention1">
    <w:name w:val="Unresolved Mention1"/>
    <w:basedOn w:val="Standardnpsmoodstavce"/>
    <w:uiPriority w:val="99"/>
    <w:semiHidden/>
    <w:unhideWhenUsed/>
    <w:rsid w:val="00834EB9"/>
    <w:rPr>
      <w:color w:val="605E5C"/>
      <w:shd w:val="clear" w:color="auto" w:fill="E1DFDD"/>
    </w:rPr>
  </w:style>
  <w:style w:type="character" w:customStyle="1" w:styleId="ZpatChar">
    <w:name w:val="Zápatí Char"/>
    <w:basedOn w:val="Standardnpsmoodstavce"/>
    <w:link w:val="Zpat"/>
    <w:semiHidden/>
    <w:rsid w:val="00BD05BF"/>
    <w:rPr>
      <w:lang w:eastAsia="en-US"/>
    </w:rPr>
  </w:style>
  <w:style w:type="character" w:customStyle="1" w:styleId="Zkladntextodsazen3Char">
    <w:name w:val="Základní text odsazený 3 Char"/>
    <w:basedOn w:val="Standardnpsmoodstavce"/>
    <w:link w:val="Zkladntextodsazen3"/>
    <w:semiHidden/>
    <w:rsid w:val="00C82017"/>
    <w:rPr>
      <w:rFonts w:ascii="Arial" w:hAnsi="Arial" w:cs="Arial"/>
      <w:szCs w:val="24"/>
      <w:lang w:eastAsia="en-US"/>
    </w:rPr>
  </w:style>
  <w:style w:type="character" w:customStyle="1" w:styleId="Nadpis1Char">
    <w:name w:val="Nadpis 1 Char"/>
    <w:basedOn w:val="Standardnpsmoodstavce"/>
    <w:link w:val="Nadpis1"/>
    <w:rsid w:val="00AF759D"/>
    <w:rPr>
      <w:rFonts w:ascii="Arial" w:hAnsi="Arial" w:cs="Arial"/>
      <w:b/>
      <w:bCs/>
      <w:szCs w:val="24"/>
      <w:lang w:eastAsia="en-US"/>
    </w:rPr>
  </w:style>
  <w:style w:type="character" w:customStyle="1" w:styleId="ZkladntextChar">
    <w:name w:val="Základní text Char"/>
    <w:basedOn w:val="Standardnpsmoodstavce"/>
    <w:link w:val="Zkladntext"/>
    <w:semiHidden/>
    <w:rsid w:val="00AF759D"/>
    <w:rPr>
      <w:rFonts w:ascii="Arial" w:hAnsi="Arial"/>
      <w:b/>
      <w:sz w:val="24"/>
      <w:lang w:eastAsia="en-US"/>
    </w:rPr>
  </w:style>
  <w:style w:type="paragraph" w:customStyle="1" w:styleId="normlnnormln">
    <w:name w:val="normlnnormln"/>
    <w:basedOn w:val="Normln"/>
    <w:rsid w:val="00BA1226"/>
    <w:pPr>
      <w:spacing w:before="100" w:beforeAutospacing="1" w:after="100" w:afterAutospacing="1"/>
    </w:pPr>
  </w:style>
  <w:style w:type="character" w:styleId="Siln">
    <w:name w:val="Strong"/>
    <w:basedOn w:val="Standardnpsmoodstavce"/>
    <w:uiPriority w:val="22"/>
    <w:qFormat/>
    <w:rsid w:val="00137DDC"/>
    <w:rPr>
      <w:b/>
      <w:bCs/>
    </w:rPr>
  </w:style>
  <w:style w:type="character" w:styleId="Nevyeenzmnka">
    <w:name w:val="Unresolved Mention"/>
    <w:basedOn w:val="Standardnpsmoodstavce"/>
    <w:uiPriority w:val="99"/>
    <w:rsid w:val="009B6362"/>
    <w:rPr>
      <w:color w:val="605E5C"/>
      <w:shd w:val="clear" w:color="auto" w:fill="E1DFDD"/>
    </w:rPr>
  </w:style>
  <w:style w:type="character" w:customStyle="1" w:styleId="msoins0">
    <w:name w:val="msoins"/>
    <w:basedOn w:val="Standardnpsmoodstavce"/>
    <w:rsid w:val="00D75A88"/>
  </w:style>
  <w:style w:type="paragraph" w:customStyle="1" w:styleId="bodytext11">
    <w:name w:val="bodytext11"/>
    <w:basedOn w:val="Normln"/>
    <w:rsid w:val="00D75A88"/>
    <w:pPr>
      <w:spacing w:before="100" w:beforeAutospacing="1" w:after="100" w:afterAutospacing="1"/>
    </w:pPr>
  </w:style>
  <w:style w:type="table" w:customStyle="1" w:styleId="BasicTable">
    <w:name w:val="Basic Table"/>
    <w:basedOn w:val="Normlntabulka"/>
    <w:uiPriority w:val="99"/>
    <w:semiHidden/>
    <w:rsid w:val="000B720B"/>
    <w:rPr>
      <w:color w:val="000000"/>
      <w:sz w:val="24"/>
      <w:lang w:val="cs-CZ" w:eastAsia="cs-CZ"/>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345">
      <w:bodyDiv w:val="1"/>
      <w:marLeft w:val="0"/>
      <w:marRight w:val="0"/>
      <w:marTop w:val="0"/>
      <w:marBottom w:val="0"/>
      <w:divBdr>
        <w:top w:val="none" w:sz="0" w:space="0" w:color="auto"/>
        <w:left w:val="none" w:sz="0" w:space="0" w:color="auto"/>
        <w:bottom w:val="none" w:sz="0" w:space="0" w:color="auto"/>
        <w:right w:val="none" w:sz="0" w:space="0" w:color="auto"/>
      </w:divBdr>
    </w:div>
    <w:div w:id="516501768">
      <w:bodyDiv w:val="1"/>
      <w:marLeft w:val="0"/>
      <w:marRight w:val="0"/>
      <w:marTop w:val="0"/>
      <w:marBottom w:val="0"/>
      <w:divBdr>
        <w:top w:val="none" w:sz="0" w:space="0" w:color="auto"/>
        <w:left w:val="none" w:sz="0" w:space="0" w:color="auto"/>
        <w:bottom w:val="none" w:sz="0" w:space="0" w:color="auto"/>
        <w:right w:val="none" w:sz="0" w:space="0" w:color="auto"/>
      </w:divBdr>
    </w:div>
    <w:div w:id="540434341">
      <w:bodyDiv w:val="1"/>
      <w:marLeft w:val="0"/>
      <w:marRight w:val="0"/>
      <w:marTop w:val="0"/>
      <w:marBottom w:val="0"/>
      <w:divBdr>
        <w:top w:val="none" w:sz="0" w:space="0" w:color="auto"/>
        <w:left w:val="none" w:sz="0" w:space="0" w:color="auto"/>
        <w:bottom w:val="none" w:sz="0" w:space="0" w:color="auto"/>
        <w:right w:val="none" w:sz="0" w:space="0" w:color="auto"/>
      </w:divBdr>
    </w:div>
    <w:div w:id="854152379">
      <w:bodyDiv w:val="1"/>
      <w:marLeft w:val="0"/>
      <w:marRight w:val="0"/>
      <w:marTop w:val="0"/>
      <w:marBottom w:val="0"/>
      <w:divBdr>
        <w:top w:val="none" w:sz="0" w:space="0" w:color="auto"/>
        <w:left w:val="none" w:sz="0" w:space="0" w:color="auto"/>
        <w:bottom w:val="none" w:sz="0" w:space="0" w:color="auto"/>
        <w:right w:val="none" w:sz="0" w:space="0" w:color="auto"/>
      </w:divBdr>
    </w:div>
    <w:div w:id="1070466312">
      <w:bodyDiv w:val="1"/>
      <w:marLeft w:val="0"/>
      <w:marRight w:val="0"/>
      <w:marTop w:val="0"/>
      <w:marBottom w:val="0"/>
      <w:divBdr>
        <w:top w:val="none" w:sz="0" w:space="0" w:color="auto"/>
        <w:left w:val="none" w:sz="0" w:space="0" w:color="auto"/>
        <w:bottom w:val="none" w:sz="0" w:space="0" w:color="auto"/>
        <w:right w:val="none" w:sz="0" w:space="0" w:color="auto"/>
      </w:divBdr>
    </w:div>
    <w:div w:id="1174078145">
      <w:bodyDiv w:val="1"/>
      <w:marLeft w:val="0"/>
      <w:marRight w:val="0"/>
      <w:marTop w:val="0"/>
      <w:marBottom w:val="0"/>
      <w:divBdr>
        <w:top w:val="none" w:sz="0" w:space="0" w:color="auto"/>
        <w:left w:val="none" w:sz="0" w:space="0" w:color="auto"/>
        <w:bottom w:val="none" w:sz="0" w:space="0" w:color="auto"/>
        <w:right w:val="none" w:sz="0" w:space="0" w:color="auto"/>
      </w:divBdr>
    </w:div>
    <w:div w:id="1399743562">
      <w:bodyDiv w:val="1"/>
      <w:marLeft w:val="0"/>
      <w:marRight w:val="0"/>
      <w:marTop w:val="0"/>
      <w:marBottom w:val="0"/>
      <w:divBdr>
        <w:top w:val="none" w:sz="0" w:space="0" w:color="auto"/>
        <w:left w:val="none" w:sz="0" w:space="0" w:color="auto"/>
        <w:bottom w:val="none" w:sz="0" w:space="0" w:color="auto"/>
        <w:right w:val="none" w:sz="0" w:space="0" w:color="auto"/>
      </w:divBdr>
    </w:div>
    <w:div w:id="1449005425">
      <w:bodyDiv w:val="1"/>
      <w:marLeft w:val="0"/>
      <w:marRight w:val="0"/>
      <w:marTop w:val="0"/>
      <w:marBottom w:val="0"/>
      <w:divBdr>
        <w:top w:val="none" w:sz="0" w:space="0" w:color="auto"/>
        <w:left w:val="none" w:sz="0" w:space="0" w:color="auto"/>
        <w:bottom w:val="none" w:sz="0" w:space="0" w:color="auto"/>
        <w:right w:val="none" w:sz="0" w:space="0" w:color="auto"/>
      </w:divBdr>
    </w:div>
    <w:div w:id="1564559750">
      <w:bodyDiv w:val="1"/>
      <w:marLeft w:val="0"/>
      <w:marRight w:val="0"/>
      <w:marTop w:val="0"/>
      <w:marBottom w:val="0"/>
      <w:divBdr>
        <w:top w:val="none" w:sz="0" w:space="0" w:color="auto"/>
        <w:left w:val="none" w:sz="0" w:space="0" w:color="auto"/>
        <w:bottom w:val="none" w:sz="0" w:space="0" w:color="auto"/>
        <w:right w:val="none" w:sz="0" w:space="0" w:color="auto"/>
      </w:divBdr>
    </w:div>
    <w:div w:id="1919947376">
      <w:bodyDiv w:val="1"/>
      <w:marLeft w:val="0"/>
      <w:marRight w:val="0"/>
      <w:marTop w:val="0"/>
      <w:marBottom w:val="0"/>
      <w:divBdr>
        <w:top w:val="none" w:sz="0" w:space="0" w:color="auto"/>
        <w:left w:val="none" w:sz="0" w:space="0" w:color="auto"/>
        <w:bottom w:val="none" w:sz="0" w:space="0" w:color="auto"/>
        <w:right w:val="none" w:sz="0" w:space="0" w:color="auto"/>
      </w:divBdr>
    </w:div>
    <w:div w:id="2073697809">
      <w:bodyDiv w:val="1"/>
      <w:marLeft w:val="0"/>
      <w:marRight w:val="0"/>
      <w:marTop w:val="0"/>
      <w:marBottom w:val="0"/>
      <w:divBdr>
        <w:top w:val="none" w:sz="0" w:space="0" w:color="auto"/>
        <w:left w:val="none" w:sz="0" w:space="0" w:color="auto"/>
        <w:bottom w:val="none" w:sz="0" w:space="0" w:color="auto"/>
        <w:right w:val="none" w:sz="0" w:space="0" w:color="auto"/>
      </w:divBdr>
    </w:div>
    <w:div w:id="20791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uxova@its.jnj.com" TargetMode="External"/><Relationship Id="rId13" Type="http://schemas.openxmlformats.org/officeDocument/2006/relationships/hyperlink" Target="https://commission.europa.eu/law/law-topic/data-protection/international-dimension-data-protection/adequacy-decisions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fuxova@its.jnj.com" TargetMode="External"/><Relationship Id="rId14" Type="http://schemas.openxmlformats.org/officeDocument/2006/relationships/hyperlink" Target="https://commission.europa.eu/law/law-topic/data-protection/international-dimension-data-protection/adequacy-decisions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AC88C419B4C17ADAF3A381C3E6235"/>
        <w:category>
          <w:name w:val="General"/>
          <w:gallery w:val="placeholder"/>
        </w:category>
        <w:types>
          <w:type w:val="bbPlcHdr"/>
        </w:types>
        <w:behaviors>
          <w:behavior w:val="content"/>
        </w:behaviors>
        <w:guid w:val="{226580FE-DC45-408F-9E49-E483B25405CC}"/>
      </w:docPartPr>
      <w:docPartBody>
        <w:p w:rsidR="00617CCE" w:rsidRDefault="00617CCE" w:rsidP="00617CCE">
          <w:pPr>
            <w:pStyle w:val="21CAC88C419B4C17ADAF3A381C3E6235"/>
          </w:pPr>
          <w:r w:rsidRPr="00BB4D71">
            <w:rPr>
              <w:rStyle w:val="Zstupntext"/>
              <w:highlight w:val="green"/>
            </w:rPr>
            <w:t>insert Study Title</w:t>
          </w:r>
        </w:p>
      </w:docPartBody>
    </w:docPart>
    <w:docPart>
      <w:docPartPr>
        <w:name w:val="4F900E593EAD4E4A804A5FE995C94AE1"/>
        <w:category>
          <w:name w:val="General"/>
          <w:gallery w:val="placeholder"/>
        </w:category>
        <w:types>
          <w:type w:val="bbPlcHdr"/>
        </w:types>
        <w:behaviors>
          <w:behavior w:val="content"/>
        </w:behaviors>
        <w:guid w:val="{2198CE9B-D035-4E75-BD07-3CB931D5F80B}"/>
      </w:docPartPr>
      <w:docPartBody>
        <w:p w:rsidR="00617CCE" w:rsidRDefault="00617CCE" w:rsidP="00617CCE">
          <w:pPr>
            <w:pStyle w:val="4F900E593EAD4E4A804A5FE995C94AE1"/>
          </w:pPr>
          <w:r w:rsidRPr="001954E5">
            <w:rPr>
              <w:rStyle w:val="Zstupntext"/>
              <w:highlight w:val="green"/>
            </w:rPr>
            <w:t>insert primary compound no</w:t>
          </w:r>
        </w:p>
      </w:docPartBody>
    </w:docPart>
    <w:docPart>
      <w:docPartPr>
        <w:name w:val="7BC3BC83E57848EA9DA6720E21DD9C09"/>
        <w:category>
          <w:name w:val="General"/>
          <w:gallery w:val="placeholder"/>
        </w:category>
        <w:types>
          <w:type w:val="bbPlcHdr"/>
        </w:types>
        <w:behaviors>
          <w:behavior w:val="content"/>
        </w:behaviors>
        <w:guid w:val="{85A7B16A-E0B1-4BEB-A2BD-08E3929A630E}"/>
      </w:docPartPr>
      <w:docPartBody>
        <w:p w:rsidR="00617CCE" w:rsidRDefault="00617CCE" w:rsidP="00617CCE">
          <w:pPr>
            <w:pStyle w:val="7BC3BC83E57848EA9DA6720E21DD9C09"/>
          </w:pPr>
          <w:r w:rsidRPr="00F831A7">
            <w:rPr>
              <w:rStyle w:val="Zstupntext"/>
              <w:highlight w:val="green"/>
            </w:rPr>
            <w:t>insert (generic name), if applicable</w:t>
          </w:r>
        </w:p>
      </w:docPartBody>
    </w:docPart>
    <w:docPart>
      <w:docPartPr>
        <w:name w:val="42A25C32929C4ADAB079F91395A13CF1"/>
        <w:category>
          <w:name w:val="General"/>
          <w:gallery w:val="placeholder"/>
        </w:category>
        <w:types>
          <w:type w:val="bbPlcHdr"/>
        </w:types>
        <w:behaviors>
          <w:behavior w:val="content"/>
        </w:behaviors>
        <w:guid w:val="{FDD9BB10-A4C7-4C57-8DEF-5EBAA428CE7C}"/>
      </w:docPartPr>
      <w:docPartBody>
        <w:p w:rsidR="00617CCE" w:rsidRDefault="00617CCE" w:rsidP="00617CCE">
          <w:pPr>
            <w:pStyle w:val="42A25C32929C4ADAB079F91395A13CF1"/>
          </w:pPr>
          <w:r w:rsidRPr="001954E5">
            <w:rPr>
              <w:rStyle w:val="Zstupntext"/>
              <w:highlight w:val="green"/>
            </w:rPr>
            <w:t>insert primary compound no</w:t>
          </w:r>
        </w:p>
      </w:docPartBody>
    </w:docPart>
    <w:docPart>
      <w:docPartPr>
        <w:name w:val="8AE6D6D77DD741FDA4D3D5E80CF74337"/>
        <w:category>
          <w:name w:val="General"/>
          <w:gallery w:val="placeholder"/>
        </w:category>
        <w:types>
          <w:type w:val="bbPlcHdr"/>
        </w:types>
        <w:behaviors>
          <w:behavior w:val="content"/>
        </w:behaviors>
        <w:guid w:val="{49887D04-A07B-48D3-A709-F1765D29390F}"/>
      </w:docPartPr>
      <w:docPartBody>
        <w:p w:rsidR="00617CCE" w:rsidRDefault="00617CCE" w:rsidP="00617CCE">
          <w:pPr>
            <w:pStyle w:val="8AE6D6D77DD741FDA4D3D5E80CF74337"/>
          </w:pPr>
          <w:r w:rsidRPr="00F831A7">
            <w:rPr>
              <w:rStyle w:val="Zstupntext"/>
              <w:highlight w:val="green"/>
            </w:rPr>
            <w:t>insert (generic name),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CE"/>
    <w:rsid w:val="0012650D"/>
    <w:rsid w:val="00176EC7"/>
    <w:rsid w:val="001D311B"/>
    <w:rsid w:val="004120FB"/>
    <w:rsid w:val="00423B0E"/>
    <w:rsid w:val="005105BD"/>
    <w:rsid w:val="00617CCE"/>
    <w:rsid w:val="00716DB5"/>
    <w:rsid w:val="0073614A"/>
    <w:rsid w:val="007418A1"/>
    <w:rsid w:val="00832CCB"/>
    <w:rsid w:val="008A3C7A"/>
    <w:rsid w:val="00A63C0B"/>
    <w:rsid w:val="00B23EBC"/>
    <w:rsid w:val="00B914F6"/>
    <w:rsid w:val="00BB0529"/>
    <w:rsid w:val="00C813DC"/>
    <w:rsid w:val="00CF6565"/>
    <w:rsid w:val="00D06823"/>
    <w:rsid w:val="00EF5BE8"/>
    <w:rsid w:val="00F2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17CCE"/>
    <w:rPr>
      <w:color w:val="808080"/>
    </w:rPr>
  </w:style>
  <w:style w:type="paragraph" w:customStyle="1" w:styleId="21CAC88C419B4C17ADAF3A381C3E6235">
    <w:name w:val="21CAC88C419B4C17ADAF3A381C3E6235"/>
    <w:rsid w:val="00617CCE"/>
  </w:style>
  <w:style w:type="paragraph" w:customStyle="1" w:styleId="4F900E593EAD4E4A804A5FE995C94AE1">
    <w:name w:val="4F900E593EAD4E4A804A5FE995C94AE1"/>
    <w:rsid w:val="00617CCE"/>
  </w:style>
  <w:style w:type="paragraph" w:customStyle="1" w:styleId="7BC3BC83E57848EA9DA6720E21DD9C09">
    <w:name w:val="7BC3BC83E57848EA9DA6720E21DD9C09"/>
    <w:rsid w:val="00617CCE"/>
  </w:style>
  <w:style w:type="paragraph" w:customStyle="1" w:styleId="42A25C32929C4ADAB079F91395A13CF1">
    <w:name w:val="42A25C32929C4ADAB079F91395A13CF1"/>
    <w:rsid w:val="00617CCE"/>
  </w:style>
  <w:style w:type="paragraph" w:customStyle="1" w:styleId="8AE6D6D77DD741FDA4D3D5E80CF74337">
    <w:name w:val="8AE6D6D77DD741FDA4D3D5E80CF74337"/>
    <w:rsid w:val="00617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707C-D063-41F9-8636-92EA1DB27BD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19151</Words>
  <Characters>112994</Characters>
  <Application>Microsoft Office Word</Application>
  <DocSecurity>0</DocSecurity>
  <Lines>941</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US1718365</cp:keywords>
  <dc:description/>
  <cp:lastModifiedBy/>
  <cp:revision>1</cp:revision>
  <dcterms:created xsi:type="dcterms:W3CDTF">2026-01-07T09:12:00Z</dcterms:created>
  <dcterms:modified xsi:type="dcterms:W3CDTF">2026-01-07T09:12:00Z</dcterms:modified>
</cp:coreProperties>
</file>