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82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52438" w:rsidRPr="006D0B02" w:rsidTr="00170D42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38" w:rsidRPr="006D0B02" w:rsidRDefault="00F52438" w:rsidP="00170D42">
            <w:pPr>
              <w:pStyle w:val="Podtitul"/>
            </w:pPr>
            <w:bookmarkStart w:id="0" w:name="_GoBack"/>
            <w:bookmarkEnd w:id="0"/>
          </w:p>
          <w:p w:rsidR="00F52438" w:rsidRPr="006D0B02" w:rsidRDefault="00F52438" w:rsidP="00170D42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D97E87">
              <w:rPr>
                <w:rStyle w:val="Zdraznnjemn"/>
              </w:rPr>
              <w:t>SMLOUVA</w:t>
            </w:r>
            <w:r w:rsidRPr="006D0B02">
              <w:rPr>
                <w:rFonts w:ascii="Arial" w:hAnsi="Arial" w:cs="Arial"/>
                <w:b/>
                <w:bCs/>
                <w:sz w:val="44"/>
              </w:rPr>
              <w:t xml:space="preserve"> O </w:t>
            </w:r>
            <w:r w:rsidRPr="00D97E87">
              <w:rPr>
                <w:rStyle w:val="Zdraznnjemn"/>
              </w:rPr>
              <w:t>DÍLO</w:t>
            </w:r>
          </w:p>
          <w:p w:rsidR="00F52438" w:rsidRPr="006D0B02" w:rsidRDefault="00F52438" w:rsidP="00170D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 xml:space="preserve">na zhotovení </w:t>
            </w:r>
            <w:r>
              <w:rPr>
                <w:rFonts w:ascii="Arial" w:hAnsi="Arial" w:cs="Arial"/>
                <w:b/>
                <w:bCs/>
              </w:rPr>
              <w:t>díla na akci</w:t>
            </w:r>
          </w:p>
          <w:p w:rsidR="00F52438" w:rsidRPr="006D0B02" w:rsidRDefault="00F52438" w:rsidP="00170D42">
            <w:pPr>
              <w:jc w:val="center"/>
              <w:rPr>
                <w:rFonts w:ascii="Arial" w:hAnsi="Arial" w:cs="Arial"/>
                <w:b/>
                <w:bCs/>
              </w:rPr>
            </w:pPr>
            <w:r w:rsidRPr="00A407D8">
              <w:rPr>
                <w:rFonts w:ascii="Arial" w:hAnsi="Arial" w:cs="Arial"/>
                <w:b/>
                <w:bCs/>
              </w:rPr>
              <w:t>„</w:t>
            </w:r>
            <w:r>
              <w:rPr>
                <w:rFonts w:ascii="Arial" w:hAnsi="Arial" w:cs="Arial"/>
                <w:b/>
                <w:bCs/>
              </w:rPr>
              <w:t xml:space="preserve">ZUŠ Bojkovice – </w:t>
            </w:r>
            <w:r w:rsidR="008E7B38">
              <w:rPr>
                <w:rFonts w:ascii="Arial" w:hAnsi="Arial" w:cs="Arial"/>
                <w:b/>
                <w:bCs/>
              </w:rPr>
              <w:t>Vybavení učebny č. 2 nábytkem</w:t>
            </w:r>
            <w:r w:rsidRPr="00A407D8">
              <w:rPr>
                <w:rFonts w:ascii="Arial" w:hAnsi="Arial" w:cs="Arial"/>
                <w:b/>
                <w:bCs/>
              </w:rPr>
              <w:t>“</w:t>
            </w:r>
          </w:p>
          <w:p w:rsidR="00F52438" w:rsidRPr="006D0B02" w:rsidRDefault="00F52438" w:rsidP="00170D42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uzavřená dle § 2586 a n. zákona č. 89/2012 Sb., občanský zákoník, ve znění pozdějších předpisů</w:t>
            </w:r>
            <w:r>
              <w:rPr>
                <w:rFonts w:ascii="Arial" w:hAnsi="Arial" w:cs="Arial"/>
              </w:rPr>
              <w:t xml:space="preserve"> (dále jen „občanský zákoník“)</w:t>
            </w:r>
          </w:p>
          <w:p w:rsidR="00F52438" w:rsidRPr="006D0B02" w:rsidRDefault="00F52438" w:rsidP="00170D42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F52438" w:rsidRPr="006D0B02" w:rsidRDefault="00F52438" w:rsidP="00F52438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6D0B02">
        <w:tab/>
      </w:r>
      <w:r w:rsidRPr="006D0B02">
        <w:tab/>
      </w:r>
    </w:p>
    <w:p w:rsidR="00F52438" w:rsidRPr="007E5E45" w:rsidRDefault="00F52438" w:rsidP="00F52438">
      <w:pPr>
        <w:pStyle w:val="Nadpis1"/>
        <w:ind w:left="284" w:hanging="284"/>
      </w:pPr>
      <w:r w:rsidRPr="007E5E45">
        <w:t>SMLUVNÍ STRANY</w:t>
      </w:r>
    </w:p>
    <w:p w:rsidR="00F52438" w:rsidRPr="007E5E45" w:rsidRDefault="00F52438" w:rsidP="00F52438">
      <w:pPr>
        <w:jc w:val="center"/>
        <w:rPr>
          <w:rFonts w:ascii="Arial" w:hAnsi="Arial" w:cs="Arial"/>
          <w:lang w:eastAsia="cs-CZ"/>
        </w:rPr>
      </w:pP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  <w:r w:rsidRPr="007E5E45">
        <w:rPr>
          <w:rFonts w:ascii="Arial" w:hAnsi="Arial" w:cs="Arial"/>
          <w:b/>
          <w:bCs/>
          <w:sz w:val="20"/>
        </w:rPr>
        <w:t>Objednatel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</w:r>
      <w:r w:rsidRPr="007E5E45">
        <w:rPr>
          <w:rFonts w:ascii="Arial" w:hAnsi="Arial" w:cs="Arial"/>
          <w:b/>
          <w:sz w:val="20"/>
        </w:rPr>
        <w:t>Základní umělecká škola Bojkovice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Sídlo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Čtvrť 1. máje 715, 687 71 Bojkovice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Statutární orgán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Bc. Eva Regináčová, ředitelka školy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ab/>
      </w:r>
      <w:r w:rsidRPr="007E5E45">
        <w:rPr>
          <w:rFonts w:ascii="Arial" w:hAnsi="Arial" w:cs="Arial"/>
          <w:sz w:val="20"/>
        </w:rPr>
        <w:tab/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IČO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46254331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DIČ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CZ46254331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Bankovní ústav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Česká spořitelna, a.s.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Číslo účtu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</w:r>
      <w:r w:rsidRPr="007E5E45">
        <w:rPr>
          <w:rFonts w:ascii="Arial" w:hAnsi="Arial" w:cs="Arial"/>
          <w:color w:val="000000"/>
          <w:sz w:val="20"/>
          <w:shd w:val="clear" w:color="auto" w:fill="FFFFFF"/>
        </w:rPr>
        <w:t>1542475339/0800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Telefon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731 507 354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E-mail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reditelna.zusbojkovice@email.cz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ID DS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  <w:t>vy2nfmx</w:t>
      </w: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ab/>
      </w:r>
      <w:r w:rsidRPr="007E5E45">
        <w:rPr>
          <w:rFonts w:ascii="Arial" w:hAnsi="Arial" w:cs="Arial"/>
          <w:sz w:val="20"/>
        </w:rPr>
        <w:tab/>
      </w:r>
    </w:p>
    <w:p w:rsidR="00F52438" w:rsidRPr="007E5E45" w:rsidRDefault="00F52438" w:rsidP="00F52438">
      <w:pPr>
        <w:pStyle w:val="Textvbloku"/>
        <w:rPr>
          <w:rFonts w:ascii="Arial" w:hAnsi="Arial" w:cs="Arial"/>
          <w:b/>
          <w:sz w:val="20"/>
        </w:rPr>
      </w:pPr>
    </w:p>
    <w:p w:rsidR="00F52438" w:rsidRPr="007E5E45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</w:p>
    <w:p w:rsidR="00F52438" w:rsidRPr="001E35E1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left="3540" w:right="0" w:hanging="354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b/>
          <w:bCs/>
          <w:sz w:val="20"/>
        </w:rPr>
        <w:t>Zhotovitel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E7B38">
        <w:rPr>
          <w:rFonts w:ascii="Arial" w:hAnsi="Arial" w:cs="Arial"/>
          <w:b/>
          <w:sz w:val="20"/>
        </w:rPr>
        <w:t>Lubomír Křivda</w:t>
      </w:r>
      <w:r w:rsidRPr="001E35E1"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 xml:space="preserve">   </w:t>
      </w:r>
      <w:r w:rsidRPr="001E35E1">
        <w:rPr>
          <w:rFonts w:ascii="Arial" w:hAnsi="Arial" w:cs="Arial"/>
          <w:b/>
          <w:sz w:val="20"/>
        </w:rPr>
        <w:t xml:space="preserve"> </w:t>
      </w:r>
    </w:p>
    <w:p w:rsidR="00F52438" w:rsidRPr="001E35E1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1E35E1">
        <w:rPr>
          <w:rFonts w:ascii="Arial" w:hAnsi="Arial" w:cs="Arial"/>
          <w:sz w:val="20"/>
        </w:rPr>
        <w:t>Sídlo</w:t>
      </w:r>
      <w:r w:rsidRPr="001E35E1">
        <w:rPr>
          <w:rFonts w:ascii="Arial" w:hAnsi="Arial" w:cs="Arial"/>
          <w:sz w:val="20"/>
        </w:rPr>
        <w:tab/>
        <w:t>:</w:t>
      </w:r>
      <w:r w:rsidRPr="001E35E1">
        <w:rPr>
          <w:rFonts w:ascii="Arial" w:hAnsi="Arial" w:cs="Arial"/>
          <w:sz w:val="20"/>
        </w:rPr>
        <w:tab/>
      </w:r>
      <w:r w:rsidR="008E7B38">
        <w:rPr>
          <w:rFonts w:ascii="Arial" w:hAnsi="Arial" w:cs="Arial"/>
          <w:sz w:val="20"/>
        </w:rPr>
        <w:t>Štefánikova 503</w:t>
      </w:r>
      <w:r w:rsidRPr="001E35E1">
        <w:rPr>
          <w:rFonts w:ascii="Arial" w:hAnsi="Arial" w:cs="Arial"/>
          <w:sz w:val="20"/>
        </w:rPr>
        <w:t>, 687 71 Bojkovice</w:t>
      </w:r>
    </w:p>
    <w:p w:rsidR="00F52438" w:rsidRPr="001E35E1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7E5E45">
        <w:rPr>
          <w:rFonts w:ascii="Arial" w:hAnsi="Arial" w:cs="Arial"/>
          <w:sz w:val="20"/>
        </w:rPr>
        <w:t>IČO</w:t>
      </w:r>
      <w:r w:rsidRPr="007E5E45">
        <w:rPr>
          <w:rFonts w:ascii="Arial" w:hAnsi="Arial" w:cs="Arial"/>
          <w:sz w:val="20"/>
        </w:rPr>
        <w:tab/>
        <w:t>:</w:t>
      </w:r>
      <w:r w:rsidRPr="007E5E45">
        <w:rPr>
          <w:rFonts w:ascii="Arial" w:hAnsi="Arial" w:cs="Arial"/>
          <w:sz w:val="20"/>
        </w:rPr>
        <w:tab/>
      </w:r>
      <w:r w:rsidR="008E7B38">
        <w:rPr>
          <w:rFonts w:ascii="Arial" w:hAnsi="Arial" w:cs="Arial"/>
          <w:sz w:val="20"/>
        </w:rPr>
        <w:t>65817567</w:t>
      </w:r>
    </w:p>
    <w:p w:rsidR="00F52438" w:rsidRPr="001E35E1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1E35E1">
        <w:rPr>
          <w:rFonts w:ascii="Arial" w:hAnsi="Arial" w:cs="Arial"/>
          <w:sz w:val="20"/>
        </w:rPr>
        <w:t>Bankovní ústav</w:t>
      </w:r>
      <w:r w:rsidRPr="001E35E1">
        <w:rPr>
          <w:rFonts w:ascii="Arial" w:hAnsi="Arial" w:cs="Arial"/>
          <w:sz w:val="20"/>
        </w:rPr>
        <w:tab/>
        <w:t>:</w:t>
      </w:r>
      <w:r w:rsidRPr="001E35E1">
        <w:rPr>
          <w:rFonts w:ascii="Arial" w:hAnsi="Arial" w:cs="Arial"/>
          <w:sz w:val="20"/>
        </w:rPr>
        <w:tab/>
      </w:r>
      <w:r w:rsidR="008E7B38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Komerční banka, a.s. </w:t>
      </w:r>
    </w:p>
    <w:p w:rsidR="00F52438" w:rsidRPr="001E35E1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1E35E1">
        <w:rPr>
          <w:rFonts w:ascii="Arial" w:hAnsi="Arial" w:cs="Arial"/>
          <w:sz w:val="20"/>
        </w:rPr>
        <w:t>Číslo účtu</w:t>
      </w:r>
      <w:r w:rsidRPr="001E35E1">
        <w:rPr>
          <w:rFonts w:ascii="Arial" w:hAnsi="Arial" w:cs="Arial"/>
          <w:sz w:val="20"/>
        </w:rPr>
        <w:tab/>
        <w:t>:</w:t>
      </w:r>
      <w:r w:rsidRPr="001E35E1">
        <w:rPr>
          <w:rFonts w:ascii="Arial" w:hAnsi="Arial" w:cs="Arial"/>
          <w:sz w:val="20"/>
        </w:rPr>
        <w:tab/>
      </w:r>
      <w:r w:rsidR="008E7B38">
        <w:rPr>
          <w:rFonts w:ascii="Arial" w:hAnsi="Arial" w:cs="Arial"/>
          <w:sz w:val="20"/>
        </w:rPr>
        <w:t>19-4980460237/0100</w:t>
      </w:r>
    </w:p>
    <w:p w:rsidR="00F52438" w:rsidRPr="001E35E1" w:rsidRDefault="00F524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1E35E1">
        <w:rPr>
          <w:rFonts w:ascii="Arial" w:hAnsi="Arial" w:cs="Arial"/>
          <w:sz w:val="20"/>
        </w:rPr>
        <w:t>Tel. / Fax</w:t>
      </w:r>
      <w:r w:rsidRPr="001E35E1">
        <w:rPr>
          <w:rFonts w:ascii="Arial" w:hAnsi="Arial" w:cs="Arial"/>
          <w:sz w:val="20"/>
        </w:rPr>
        <w:tab/>
        <w:t>:</w:t>
      </w:r>
      <w:r w:rsidRPr="001E35E1">
        <w:rPr>
          <w:rFonts w:ascii="Arial" w:hAnsi="Arial" w:cs="Arial"/>
          <w:sz w:val="20"/>
        </w:rPr>
        <w:tab/>
      </w:r>
      <w:r w:rsidR="008E7B38">
        <w:rPr>
          <w:rFonts w:ascii="Arial" w:hAnsi="Arial" w:cs="Arial"/>
          <w:sz w:val="20"/>
        </w:rPr>
        <w:t>739 022 465</w:t>
      </w:r>
    </w:p>
    <w:p w:rsidR="00F52438" w:rsidRPr="001E35E1" w:rsidRDefault="008E7B38" w:rsidP="00F52438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krivda.l@seznam.cz</w:t>
      </w:r>
    </w:p>
    <w:p w:rsidR="00F52438" w:rsidRPr="007E5E45" w:rsidRDefault="00F52438" w:rsidP="00F52438">
      <w:pPr>
        <w:jc w:val="center"/>
        <w:rPr>
          <w:rFonts w:ascii="Arial" w:hAnsi="Arial" w:cs="Arial"/>
          <w:lang w:eastAsia="cs-CZ"/>
        </w:rPr>
      </w:pPr>
    </w:p>
    <w:p w:rsidR="00F52438" w:rsidRPr="007E5E45" w:rsidRDefault="00F52438" w:rsidP="00F52438">
      <w:pPr>
        <w:pStyle w:val="KUsmlouva-2rove"/>
        <w:tabs>
          <w:tab w:val="clear" w:pos="360"/>
        </w:tabs>
        <w:ind w:hanging="567"/>
        <w:rPr>
          <w:b/>
        </w:rPr>
      </w:pPr>
      <w:r w:rsidRPr="007E5E45">
        <w:t>Objednatel je právnickou</w:t>
      </w:r>
      <w:r w:rsidRPr="007E5E45">
        <w:rPr>
          <w:i/>
        </w:rPr>
        <w:t xml:space="preserve"> </w:t>
      </w:r>
      <w:r w:rsidRPr="007E5E45"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F52438" w:rsidRPr="007E5E45" w:rsidRDefault="00F52438" w:rsidP="00F52438">
      <w:pPr>
        <w:pStyle w:val="KUsmlouva-2rove"/>
        <w:tabs>
          <w:tab w:val="clear" w:pos="360"/>
        </w:tabs>
        <w:ind w:hanging="567"/>
        <w:rPr>
          <w:b/>
        </w:rPr>
      </w:pPr>
      <w:r w:rsidRPr="007E5E45">
        <w:t>Zhotovitel je fyzickou/právnickou osobou a prohlašuje, že má veškerá práva a způsobilost k tomu, aby splnil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:rsidR="00F52438" w:rsidRPr="007E5E45" w:rsidRDefault="00F52438" w:rsidP="00F52438">
      <w:pPr>
        <w:pStyle w:val="KUsmlouva-2rove"/>
        <w:tabs>
          <w:tab w:val="clear" w:pos="360"/>
        </w:tabs>
        <w:ind w:hanging="567"/>
        <w:rPr>
          <w:b/>
        </w:rPr>
      </w:pPr>
      <w:r w:rsidRPr="007E5E45">
        <w:t xml:space="preserve">Identifikační údaje akce </w:t>
      </w:r>
      <w:r w:rsidRPr="007E5E45">
        <w:tab/>
        <w:t>název akce</w:t>
      </w:r>
      <w:r>
        <w:t>:</w:t>
      </w:r>
      <w:r w:rsidR="008E7B38">
        <w:t xml:space="preserve"> </w:t>
      </w:r>
      <w:r w:rsidR="008E7B38">
        <w:tab/>
        <w:t xml:space="preserve">ZUŠ Bojkovice-Vybavení učebny </w:t>
      </w:r>
      <w:proofErr w:type="gramStart"/>
      <w:r w:rsidR="008E7B38">
        <w:t>č.2 nábytkem</w:t>
      </w:r>
      <w:proofErr w:type="gramEnd"/>
    </w:p>
    <w:p w:rsidR="00F52438" w:rsidRPr="007E5E45" w:rsidRDefault="00F52438" w:rsidP="00F52438">
      <w:pPr>
        <w:pStyle w:val="KUsmlouva-2rove"/>
        <w:numPr>
          <w:ilvl w:val="0"/>
          <w:numId w:val="0"/>
        </w:numPr>
        <w:ind w:left="3540"/>
      </w:pPr>
      <w:r w:rsidRPr="007E5E45">
        <w:t>místo akce</w:t>
      </w:r>
      <w:r>
        <w:t>:</w:t>
      </w:r>
      <w:r w:rsidRPr="007E5E45">
        <w:t xml:space="preserve"> </w:t>
      </w:r>
      <w:r w:rsidRPr="007E5E45">
        <w:tab/>
        <w:t>Čtvrť 1. máje 715, 687 71 Bojkovice</w:t>
      </w:r>
    </w:p>
    <w:p w:rsidR="00F52438" w:rsidRDefault="00F52438" w:rsidP="00F52438">
      <w:pPr>
        <w:pStyle w:val="KUsmlouva-2rove"/>
        <w:numPr>
          <w:ilvl w:val="0"/>
          <w:numId w:val="0"/>
        </w:numPr>
        <w:ind w:left="3540"/>
      </w:pPr>
      <w:r w:rsidRPr="007E5E45">
        <w:t>investor</w:t>
      </w:r>
      <w:r w:rsidRPr="007E5E45">
        <w:tab/>
      </w:r>
      <w:r>
        <w:t>:</w:t>
      </w:r>
      <w:r w:rsidRPr="007E5E45">
        <w:tab/>
        <w:t xml:space="preserve">Základní umělecká škola Bojkovice </w:t>
      </w:r>
    </w:p>
    <w:p w:rsidR="006249FC" w:rsidRDefault="006249FC" w:rsidP="00F52438">
      <w:pPr>
        <w:pStyle w:val="KUsmlouva-2rove"/>
        <w:numPr>
          <w:ilvl w:val="0"/>
          <w:numId w:val="0"/>
        </w:numPr>
        <w:ind w:left="3540"/>
      </w:pPr>
    </w:p>
    <w:p w:rsidR="006249FC" w:rsidRPr="007E5E45" w:rsidRDefault="006249FC" w:rsidP="00F52438">
      <w:pPr>
        <w:pStyle w:val="KUsmlouva-2rove"/>
        <w:numPr>
          <w:ilvl w:val="0"/>
          <w:numId w:val="0"/>
        </w:numPr>
        <w:ind w:left="3540"/>
        <w:rPr>
          <w:b/>
        </w:rPr>
      </w:pPr>
    </w:p>
    <w:p w:rsidR="00F52438" w:rsidRPr="007E5E45" w:rsidRDefault="00F52438" w:rsidP="00F52438">
      <w:pPr>
        <w:pStyle w:val="Nadpis1"/>
        <w:ind w:left="284" w:hanging="284"/>
      </w:pPr>
      <w:r w:rsidRPr="007E5E45">
        <w:lastRenderedPageBreak/>
        <w:t>PŘEDMĚT SMLOUVY A CENA DÍLA</w:t>
      </w:r>
      <w:r w:rsidRPr="007E5E45">
        <w:br/>
      </w:r>
    </w:p>
    <w:p w:rsidR="00F52438" w:rsidRPr="007E5E45" w:rsidRDefault="00F52438" w:rsidP="00F52438">
      <w:pPr>
        <w:pStyle w:val="Styl2"/>
        <w:spacing w:before="0" w:after="120"/>
        <w:ind w:left="788" w:hanging="431"/>
      </w:pPr>
      <w:r w:rsidRPr="007E5E45">
        <w:t xml:space="preserve">Touto smlouvou se zhotovitel zavazuje provést pro objednatele na svůj náklad a nebezpečí dílo spočívající ve zhotovení díla: </w:t>
      </w:r>
      <w:r w:rsidRPr="007E5E45">
        <w:rPr>
          <w:b/>
          <w:bCs/>
        </w:rPr>
        <w:t xml:space="preserve">ZUŠ Bojkovice </w:t>
      </w:r>
      <w:r w:rsidR="008E7B38">
        <w:rPr>
          <w:b/>
          <w:bCs/>
        </w:rPr>
        <w:t>–</w:t>
      </w:r>
      <w:r w:rsidRPr="007E5E45">
        <w:rPr>
          <w:b/>
          <w:bCs/>
        </w:rPr>
        <w:t xml:space="preserve"> </w:t>
      </w:r>
      <w:r w:rsidR="008E7B38">
        <w:rPr>
          <w:b/>
          <w:bCs/>
        </w:rPr>
        <w:t>vybavení učebny č. 2 nábytkem</w:t>
      </w:r>
      <w:r w:rsidRPr="007E5E45">
        <w:t xml:space="preserve"> zhotoviteli za jeho provedení cenu sjednanou v čl. 5 této smlouvy.</w:t>
      </w:r>
    </w:p>
    <w:p w:rsidR="00F52438" w:rsidRPr="007E5E45" w:rsidRDefault="00F52438" w:rsidP="00F52438">
      <w:pPr>
        <w:pStyle w:val="Styl2"/>
      </w:pPr>
      <w:r w:rsidRPr="007E5E45">
        <w:t xml:space="preserve">Dílem se rozumí kompletní </w:t>
      </w:r>
      <w:r w:rsidR="008E7B38">
        <w:rPr>
          <w:b/>
        </w:rPr>
        <w:t>vyhotovení skříní a komod jako úložných prostor pro učební pomůcky ve výuce, pracovního stolu a polic pro práci vyučujícího s PC a dokumentaci apod.</w:t>
      </w:r>
      <w:r w:rsidR="008E7B38" w:rsidRPr="008E7B38">
        <w:t xml:space="preserve"> (</w:t>
      </w:r>
      <w:r w:rsidRPr="007E5E45">
        <w:t>specifikované zejména zadáním od objednatele a následnou dohodou o</w:t>
      </w:r>
      <w:r w:rsidR="008E7B38">
        <w:t xml:space="preserve"> plnění s vybraným dodavatelem). </w:t>
      </w:r>
    </w:p>
    <w:p w:rsidR="00F52438" w:rsidRPr="007E5E45" w:rsidRDefault="00F52438" w:rsidP="00F52438">
      <w:pPr>
        <w:pStyle w:val="Styl2"/>
        <w:numPr>
          <w:ilvl w:val="0"/>
          <w:numId w:val="0"/>
        </w:numPr>
        <w:ind w:left="792"/>
      </w:pPr>
    </w:p>
    <w:p w:rsidR="00F52438" w:rsidRPr="007E5E45" w:rsidRDefault="00F52438" w:rsidP="00F52438">
      <w:pPr>
        <w:pStyle w:val="Styl2"/>
      </w:pPr>
      <w:r w:rsidRPr="007E5E45">
        <w:t xml:space="preserve">Plnění, které je předmětem této smlouvy, bude používáno pro výkon veřejnoprávní činnosti a nebude na něj aplikován režim přenesení daňové povinnosti podle § 92a a násl. zákona </w:t>
      </w:r>
      <w:r w:rsidRPr="007E5E45">
        <w:br/>
        <w:t xml:space="preserve">č. 235/2004 Sb., o dani z přidané hodnoty, ve znění pozdějších předpisů (dále jen „zákon </w:t>
      </w:r>
      <w:r w:rsidRPr="007E5E45">
        <w:br/>
        <w:t>o DPH“).</w:t>
      </w:r>
    </w:p>
    <w:p w:rsidR="00F52438" w:rsidRPr="007E5E45" w:rsidRDefault="00F52438" w:rsidP="00F52438">
      <w:pPr>
        <w:pStyle w:val="Styl2"/>
      </w:pPr>
      <w:r w:rsidRPr="007E5E45">
        <w:t xml:space="preserve">Zhotovitel odpovídá za to, že dílo bude realizováno v uvedeném členění, rozsahu, kvalitě a s parametry stanovenými touto smlouvou. V rámci zhotovení díla objednatel předpokládá, že zhotovitel ověří a provede kontrolu všech vstupních údajů a podkladů předložených objednatelem, a to v rozsahu, který po něm lze spravedlivě s ohledem na jeho odbornost požadovat, a na zjištěné nedostatky neprodleně objednatele upozorní. Odpovědnost </w:t>
      </w:r>
      <w:r w:rsidRPr="007E5E45">
        <w:br/>
        <w:t>za předané podklady nese objednatel.</w:t>
      </w:r>
    </w:p>
    <w:p w:rsidR="00F52438" w:rsidRPr="007E5E45" w:rsidRDefault="00F52438" w:rsidP="00F52438">
      <w:pPr>
        <w:pStyle w:val="Styl2"/>
        <w:rPr>
          <w:b/>
        </w:rPr>
      </w:pPr>
      <w:r w:rsidRPr="007E5E45">
        <w:rPr>
          <w:b/>
          <w:bCs/>
        </w:rPr>
        <w:t xml:space="preserve">Strany se dohodly, že </w:t>
      </w:r>
      <w:r w:rsidR="00C80356">
        <w:rPr>
          <w:b/>
          <w:bCs/>
        </w:rPr>
        <w:t xml:space="preserve">celková </w:t>
      </w:r>
      <w:r w:rsidRPr="007E5E45">
        <w:rPr>
          <w:b/>
          <w:bCs/>
        </w:rPr>
        <w:t xml:space="preserve">cena za Dílo je stanovena ve výši </w:t>
      </w:r>
      <w:r w:rsidR="008E7B38">
        <w:rPr>
          <w:b/>
          <w:bCs/>
        </w:rPr>
        <w:t>95 000</w:t>
      </w:r>
      <w:r w:rsidRPr="007E5E45">
        <w:rPr>
          <w:b/>
          <w:bCs/>
        </w:rPr>
        <w:t xml:space="preserve"> Kč.</w:t>
      </w:r>
    </w:p>
    <w:p w:rsidR="00F52438" w:rsidRPr="00C80356" w:rsidRDefault="00C80356" w:rsidP="00AF7873">
      <w:pPr>
        <w:pStyle w:val="Styl2"/>
        <w:rPr>
          <w:b/>
        </w:rPr>
      </w:pPr>
      <w:r>
        <w:t xml:space="preserve">Daňový doklad (faktura) musí mít náležitosti vyplývající z obecně závazných předpisů, tj. ty které jsou stanoveny zákonem č. 563/1991 Sb., o účetnictví, a náležitosti daňového dokladu dle zákona 235/2004 Sb., o dani z přidané hodnoty, ve znění pozdějších předpisů. Smluvní strany se dohodly na </w:t>
      </w:r>
      <w:r w:rsidRPr="00C80356">
        <w:rPr>
          <w:b/>
          <w:bCs/>
        </w:rPr>
        <w:t xml:space="preserve">lhůtě splatnosti v délce 30 dnů ode dne doručení faktury </w:t>
      </w:r>
      <w:r>
        <w:t>do sídla příkazce</w:t>
      </w:r>
      <w:r w:rsidR="00386F17">
        <w:t>. Cena je splatná</w:t>
      </w:r>
      <w:r w:rsidR="00F52438" w:rsidRPr="00C80356">
        <w:rPr>
          <w:bCs/>
        </w:rPr>
        <w:t xml:space="preserve"> elektronicky </w:t>
      </w:r>
      <w:r w:rsidR="00F52438" w:rsidRPr="00C80356">
        <w:rPr>
          <w:b/>
          <w:bCs/>
        </w:rPr>
        <w:t xml:space="preserve">na bankovní účet Zhotovitele č. </w:t>
      </w:r>
      <w:r w:rsidR="008E7B38">
        <w:rPr>
          <w:b/>
        </w:rPr>
        <w:t>19-4980460237</w:t>
      </w:r>
      <w:r w:rsidR="00F52438" w:rsidRPr="00C80356">
        <w:rPr>
          <w:b/>
        </w:rPr>
        <w:t>.</w:t>
      </w:r>
    </w:p>
    <w:p w:rsidR="00F52438" w:rsidRPr="007E5E45" w:rsidRDefault="00F52438" w:rsidP="00F52438">
      <w:pPr>
        <w:pStyle w:val="Styl2"/>
        <w:numPr>
          <w:ilvl w:val="0"/>
          <w:numId w:val="0"/>
        </w:numPr>
      </w:pPr>
    </w:p>
    <w:p w:rsidR="00F52438" w:rsidRPr="007E5E45" w:rsidRDefault="00F52438" w:rsidP="00F52438">
      <w:pPr>
        <w:pStyle w:val="Styl2"/>
        <w:numPr>
          <w:ilvl w:val="0"/>
          <w:numId w:val="0"/>
        </w:numPr>
      </w:pPr>
    </w:p>
    <w:p w:rsidR="00F52438" w:rsidRPr="007E5E45" w:rsidRDefault="00F52438" w:rsidP="00F52438">
      <w:pPr>
        <w:pStyle w:val="Nadpis1"/>
        <w:ind w:left="284" w:hanging="284"/>
      </w:pPr>
      <w:r w:rsidRPr="007E5E45">
        <w:t>PROVÁDĚNÍ DÍLA</w:t>
      </w:r>
      <w:r w:rsidR="006249FC">
        <w:t xml:space="preserve"> a </w:t>
      </w:r>
      <w:r w:rsidR="006249FC" w:rsidRPr="007E5E45">
        <w:t>PŘEDÁNÍ DÍLA</w:t>
      </w:r>
      <w:r w:rsidRPr="007E5E45">
        <w:br/>
      </w:r>
    </w:p>
    <w:p w:rsidR="00F52438" w:rsidRPr="0028166D" w:rsidRDefault="00F52438" w:rsidP="00F52438">
      <w:pPr>
        <w:pStyle w:val="Styl2"/>
        <w:numPr>
          <w:ilvl w:val="1"/>
          <w:numId w:val="3"/>
        </w:numPr>
        <w:ind w:left="851" w:hanging="425"/>
        <w:rPr>
          <w:rStyle w:val="KUTun"/>
          <w:b w:val="0"/>
        </w:rPr>
      </w:pPr>
      <w:r w:rsidRPr="0028166D">
        <w:rPr>
          <w:rStyle w:val="KUTun"/>
          <w:b w:val="0"/>
        </w:rPr>
        <w:t xml:space="preserve">Zhotovitel se zavazuje provést Dílo nejpozději do </w:t>
      </w:r>
      <w:r w:rsidR="008E7B38">
        <w:rPr>
          <w:rStyle w:val="KUTun"/>
          <w:b w:val="0"/>
        </w:rPr>
        <w:t>30. prosince 2025</w:t>
      </w:r>
      <w:r w:rsidRPr="0028166D">
        <w:rPr>
          <w:rStyle w:val="KUTun"/>
          <w:b w:val="0"/>
        </w:rPr>
        <w:t xml:space="preserve"> více o průběhu </w:t>
      </w:r>
      <w:r w:rsidRPr="0028166D">
        <w:rPr>
          <w:rStyle w:val="KUTun"/>
          <w:b w:val="0"/>
        </w:rPr>
        <w:br/>
        <w:t>v čl. 2 této Smlouvy</w:t>
      </w:r>
    </w:p>
    <w:p w:rsidR="00F52438" w:rsidRDefault="00F52438" w:rsidP="00F52438">
      <w:pPr>
        <w:pStyle w:val="Styl2"/>
        <w:numPr>
          <w:ilvl w:val="1"/>
          <w:numId w:val="3"/>
        </w:numPr>
        <w:ind w:left="851" w:hanging="425"/>
        <w:rPr>
          <w:rStyle w:val="KUTun"/>
          <w:b w:val="0"/>
        </w:rPr>
      </w:pPr>
      <w:r w:rsidRPr="0028166D">
        <w:rPr>
          <w:rStyle w:val="KUTun"/>
          <w:b w:val="0"/>
        </w:rPr>
        <w:t xml:space="preserve">Zhotovitel nese nebezpečí škody na Díle do dne, kdy dojde k předání celého Díla Objednateli. </w:t>
      </w:r>
    </w:p>
    <w:p w:rsidR="006249FC" w:rsidRPr="006249FC" w:rsidRDefault="006249FC" w:rsidP="006249FC">
      <w:pPr>
        <w:pStyle w:val="Styl2"/>
        <w:numPr>
          <w:ilvl w:val="1"/>
          <w:numId w:val="3"/>
        </w:numPr>
        <w:ind w:hanging="366"/>
        <w:rPr>
          <w:szCs w:val="32"/>
        </w:rPr>
      </w:pPr>
      <w:r>
        <w:t xml:space="preserve"> </w:t>
      </w:r>
      <w:r w:rsidRPr="006249FC">
        <w:t xml:space="preserve">Povinnosti Zhotovitele podle této Smlouvy jsou splněny až úplným (řádným a včasným) </w:t>
      </w:r>
      <w:r>
        <w:t xml:space="preserve"> </w:t>
      </w:r>
      <w:r w:rsidRPr="006249FC">
        <w:t xml:space="preserve">dokončením Díla jako celku a převzetím celého Díla ze strany Objednatele. </w:t>
      </w:r>
    </w:p>
    <w:p w:rsidR="006249FC" w:rsidRPr="0028166D" w:rsidRDefault="006249FC" w:rsidP="006249FC">
      <w:pPr>
        <w:pStyle w:val="Styl2"/>
        <w:numPr>
          <w:ilvl w:val="0"/>
          <w:numId w:val="0"/>
        </w:numPr>
        <w:ind w:left="792" w:hanging="432"/>
        <w:rPr>
          <w:rStyle w:val="KUTun"/>
          <w:b w:val="0"/>
        </w:rPr>
      </w:pPr>
    </w:p>
    <w:p w:rsidR="00386F17" w:rsidRPr="007E5E45" w:rsidRDefault="00386F17" w:rsidP="00386F17">
      <w:pPr>
        <w:pStyle w:val="Styl2"/>
        <w:numPr>
          <w:ilvl w:val="0"/>
          <w:numId w:val="0"/>
        </w:numPr>
        <w:ind w:left="851"/>
        <w:rPr>
          <w:rStyle w:val="KUTun"/>
          <w:b w:val="0"/>
        </w:rPr>
      </w:pPr>
    </w:p>
    <w:p w:rsidR="00F52438" w:rsidRPr="007E5E45" w:rsidRDefault="00F52438" w:rsidP="00F52438">
      <w:pPr>
        <w:pStyle w:val="Styl2"/>
        <w:numPr>
          <w:ilvl w:val="0"/>
          <w:numId w:val="0"/>
        </w:numPr>
        <w:rPr>
          <w:sz w:val="18"/>
          <w:lang w:eastAsia="cs-CZ"/>
        </w:rPr>
      </w:pPr>
    </w:p>
    <w:p w:rsidR="00F52438" w:rsidRPr="007E5E45" w:rsidRDefault="00F52438" w:rsidP="006249FC">
      <w:pPr>
        <w:pStyle w:val="Nadpis1"/>
        <w:numPr>
          <w:ilvl w:val="0"/>
          <w:numId w:val="4"/>
        </w:numPr>
      </w:pPr>
      <w:r w:rsidRPr="007E5E45">
        <w:t>ZÁVĚREČNÁ USTANOVENÍ</w:t>
      </w:r>
      <w:r w:rsidRPr="007E5E45">
        <w:br/>
      </w:r>
    </w:p>
    <w:p w:rsidR="00F52438" w:rsidRPr="007E5E45" w:rsidRDefault="00F52438" w:rsidP="00F52438">
      <w:pPr>
        <w:pStyle w:val="Text11"/>
        <w:numPr>
          <w:ilvl w:val="1"/>
          <w:numId w:val="4"/>
        </w:numPr>
        <w:tabs>
          <w:tab w:val="left" w:pos="1418"/>
        </w:tabs>
        <w:ind w:left="851" w:hanging="425"/>
        <w:rPr>
          <w:rFonts w:ascii="Arial" w:hAnsi="Arial"/>
          <w:sz w:val="20"/>
        </w:rPr>
      </w:pPr>
      <w:r w:rsidRPr="007E5E45">
        <w:rPr>
          <w:rFonts w:ascii="Arial" w:hAnsi="Arial"/>
          <w:sz w:val="20"/>
        </w:rPr>
        <w:t>Smlouva nabývá platnosti a účinnosti dnem podpisu oběma Stranami. Změny nebo dodatky Smlouvy musí být provedeny písemně a musí být odsouhlaseny oběma Stranami.</w:t>
      </w:r>
    </w:p>
    <w:p w:rsidR="00F52438" w:rsidRPr="007E5E45" w:rsidRDefault="00F52438" w:rsidP="00F52438">
      <w:pPr>
        <w:pStyle w:val="Text11"/>
        <w:numPr>
          <w:ilvl w:val="1"/>
          <w:numId w:val="4"/>
        </w:numPr>
        <w:tabs>
          <w:tab w:val="left" w:pos="1418"/>
        </w:tabs>
        <w:ind w:left="851" w:hanging="425"/>
        <w:rPr>
          <w:rFonts w:ascii="Arial" w:hAnsi="Arial"/>
          <w:sz w:val="20"/>
        </w:rPr>
      </w:pPr>
      <w:r w:rsidRPr="007E5E45">
        <w:rPr>
          <w:rFonts w:ascii="Arial" w:hAnsi="Arial"/>
          <w:sz w:val="20"/>
        </w:rPr>
        <w:t>Smlouva je vypracována ve dvou (2) vyhotoveních s platností originálu, z nichž po jednom obdrží Objednatel a Zhotovitel.</w:t>
      </w:r>
    </w:p>
    <w:p w:rsidR="00F52438" w:rsidRPr="007E5E45" w:rsidRDefault="00F52438" w:rsidP="00F52438">
      <w:pPr>
        <w:pStyle w:val="Text11"/>
        <w:numPr>
          <w:ilvl w:val="1"/>
          <w:numId w:val="4"/>
        </w:numPr>
        <w:tabs>
          <w:tab w:val="left" w:pos="1418"/>
        </w:tabs>
        <w:ind w:left="851" w:hanging="425"/>
        <w:rPr>
          <w:rFonts w:ascii="Arial" w:hAnsi="Arial"/>
          <w:sz w:val="20"/>
        </w:rPr>
      </w:pPr>
      <w:r w:rsidRPr="007E5E45">
        <w:rPr>
          <w:rFonts w:ascii="Arial" w:hAnsi="Arial"/>
          <w:sz w:val="20"/>
        </w:rPr>
        <w:t>Je-li nebo stane-li se jedno nebo více ustanovení této Smlouvy z jakýchkoliv důvodů neúčinným či neplatným, nebude tím dotčena platnost a účinnost ostatních ustanovení této Smlouvy. Strany se zavazují, že takové neplatné nebo neúčinné ustanovení nahradí ve lhůtě 14 dnů od výzvy druhé Strany ustanovením platným a účinným, které svým obsahem v nejvyšší možné míře odpovídá nahrazenému neplatnému či neúčinnému ustanovení.</w:t>
      </w:r>
    </w:p>
    <w:p w:rsidR="00F52438" w:rsidRPr="007E5E45" w:rsidRDefault="00F52438" w:rsidP="00F52438">
      <w:pPr>
        <w:pStyle w:val="Text11"/>
        <w:numPr>
          <w:ilvl w:val="1"/>
          <w:numId w:val="4"/>
        </w:numPr>
        <w:tabs>
          <w:tab w:val="left" w:pos="1418"/>
        </w:tabs>
        <w:ind w:left="851" w:hanging="425"/>
        <w:rPr>
          <w:rFonts w:ascii="Arial" w:hAnsi="Arial"/>
          <w:sz w:val="20"/>
        </w:rPr>
      </w:pPr>
      <w:r w:rsidRPr="007E5E45">
        <w:rPr>
          <w:rFonts w:ascii="Arial" w:hAnsi="Arial"/>
          <w:sz w:val="20"/>
        </w:rPr>
        <w:t xml:space="preserve">Tato Smlouvy představuje úplné ujednání mezi Stranami ve vztahu k předmětu této Smlouvy a nahrazuje veškerá předchozí ujednání Stran ohledně předmětu této Smlouvy. </w:t>
      </w:r>
    </w:p>
    <w:p w:rsidR="00F52438" w:rsidRPr="007E5E45" w:rsidRDefault="00F52438" w:rsidP="00F52438">
      <w:pPr>
        <w:pStyle w:val="Text11"/>
        <w:numPr>
          <w:ilvl w:val="1"/>
          <w:numId w:val="4"/>
        </w:numPr>
        <w:tabs>
          <w:tab w:val="left" w:pos="1418"/>
        </w:tabs>
        <w:ind w:left="851" w:hanging="425"/>
        <w:rPr>
          <w:rFonts w:ascii="Arial" w:hAnsi="Arial"/>
          <w:sz w:val="20"/>
        </w:rPr>
      </w:pPr>
      <w:r w:rsidRPr="007E5E45">
        <w:rPr>
          <w:rFonts w:ascii="Arial" w:hAnsi="Arial"/>
          <w:sz w:val="20"/>
        </w:rPr>
        <w:t>Tato Smlouva se řídí právním řádem České republiky, zejména příslušnými ustanoveními zákona č. 89/2012 Sb., občanský zákoník, ve znění pozdějších předpisů.</w:t>
      </w:r>
    </w:p>
    <w:p w:rsidR="00F52438" w:rsidRPr="007E5E45" w:rsidRDefault="00F52438" w:rsidP="00F52438">
      <w:pPr>
        <w:pStyle w:val="Text11"/>
        <w:numPr>
          <w:ilvl w:val="1"/>
          <w:numId w:val="4"/>
        </w:numPr>
        <w:tabs>
          <w:tab w:val="left" w:pos="1418"/>
        </w:tabs>
        <w:ind w:left="851" w:hanging="425"/>
        <w:rPr>
          <w:rFonts w:ascii="Arial" w:hAnsi="Arial"/>
          <w:sz w:val="20"/>
        </w:rPr>
      </w:pPr>
      <w:r w:rsidRPr="007E5E45">
        <w:rPr>
          <w:rFonts w:ascii="Arial" w:hAnsi="Arial"/>
          <w:sz w:val="20"/>
        </w:rPr>
        <w:t xml:space="preserve">Každá ze Stran si nese své vlastní náklady vniklé v souvislosti s uzavíráním této Smlouvy. </w:t>
      </w:r>
    </w:p>
    <w:p w:rsidR="00F52438" w:rsidRPr="007E5E45" w:rsidRDefault="00F52438" w:rsidP="00F52438">
      <w:pPr>
        <w:rPr>
          <w:rFonts w:ascii="Arial" w:hAnsi="Arial" w:cs="Arial"/>
        </w:rPr>
      </w:pPr>
    </w:p>
    <w:p w:rsidR="00F52438" w:rsidRDefault="00F52438" w:rsidP="00F52438">
      <w:pPr>
        <w:keepNext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Obě zúčastněné s</w:t>
      </w:r>
      <w:r w:rsidRPr="007E5E45">
        <w:rPr>
          <w:rFonts w:ascii="Arial" w:hAnsi="Arial" w:cs="Arial"/>
          <w:b/>
        </w:rPr>
        <w:t>trany tímto výslovně prohlašují, že tato Smlouva vyjadřuje jejich pravou a svobodnou vůli, na důkaz čehož připojují níže své podpisy.</w:t>
      </w:r>
    </w:p>
    <w:p w:rsidR="00F52438" w:rsidRDefault="00F52438" w:rsidP="00F52438">
      <w:pPr>
        <w:keepNext/>
        <w:spacing w:before="240"/>
        <w:rPr>
          <w:rFonts w:ascii="Arial" w:hAnsi="Arial" w:cs="Arial"/>
          <w:b/>
        </w:rPr>
      </w:pPr>
    </w:p>
    <w:p w:rsidR="00C80356" w:rsidRDefault="00C80356" w:rsidP="00F52438">
      <w:pPr>
        <w:keepNext/>
        <w:spacing w:before="240"/>
        <w:rPr>
          <w:rFonts w:ascii="Arial" w:hAnsi="Arial" w:cs="Arial"/>
          <w:b/>
        </w:rPr>
      </w:pPr>
    </w:p>
    <w:p w:rsidR="00F13EBC" w:rsidRPr="00F52438" w:rsidRDefault="00F52438">
      <w:pPr>
        <w:rPr>
          <w:b/>
        </w:rPr>
      </w:pPr>
      <w:r w:rsidRPr="00F52438">
        <w:rPr>
          <w:b/>
        </w:rPr>
        <w:t xml:space="preserve">Objednatel </w:t>
      </w:r>
      <w:r w:rsidRPr="00F52438">
        <w:rPr>
          <w:b/>
        </w:rPr>
        <w:tab/>
      </w:r>
      <w:r w:rsidRPr="00F52438">
        <w:rPr>
          <w:b/>
        </w:rPr>
        <w:tab/>
      </w:r>
      <w:r w:rsidRPr="00F52438">
        <w:rPr>
          <w:b/>
        </w:rPr>
        <w:tab/>
      </w:r>
      <w:r w:rsidRPr="00F52438">
        <w:rPr>
          <w:b/>
        </w:rPr>
        <w:tab/>
      </w:r>
      <w:r w:rsidRPr="00F52438">
        <w:rPr>
          <w:b/>
        </w:rPr>
        <w:tab/>
      </w:r>
      <w:r w:rsidRPr="00F52438">
        <w:rPr>
          <w:b/>
        </w:rPr>
        <w:tab/>
        <w:t>Zhotovitel</w:t>
      </w:r>
    </w:p>
    <w:p w:rsidR="00F52438" w:rsidRDefault="00F52438">
      <w:r>
        <w:t xml:space="preserve">V Bojkovicích dne </w:t>
      </w:r>
      <w:r w:rsidR="006249FC">
        <w:t>18. prosince 2025</w:t>
      </w:r>
      <w:r>
        <w:tab/>
      </w:r>
      <w:r>
        <w:tab/>
      </w:r>
      <w:r>
        <w:tab/>
        <w:t xml:space="preserve">V Bojkovicích dne </w:t>
      </w:r>
      <w:r w:rsidR="006249FC">
        <w:t>18. prosince 2025</w:t>
      </w:r>
    </w:p>
    <w:p w:rsidR="00F52438" w:rsidRDefault="00F52438"/>
    <w:p w:rsidR="00F52438" w:rsidRDefault="00F52438"/>
    <w:p w:rsidR="00F52438" w:rsidRDefault="00F52438">
      <w:r>
        <w:t>__________________________________</w:t>
      </w:r>
      <w:r>
        <w:tab/>
      </w:r>
      <w:r>
        <w:tab/>
        <w:t>___________________________________</w:t>
      </w:r>
    </w:p>
    <w:p w:rsidR="00F52438" w:rsidRDefault="00F52438">
      <w:r>
        <w:t xml:space="preserve">Za Objednatele 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  <w:r>
        <w:br/>
        <w:t>Bc. Eva Regináčová, ředitelka ZUŠ Bojkovice</w:t>
      </w:r>
      <w:r>
        <w:tab/>
      </w:r>
      <w:r>
        <w:tab/>
      </w:r>
      <w:r w:rsidR="006249FC">
        <w:t>Křivda Lubomír</w:t>
      </w:r>
      <w:r>
        <w:t xml:space="preserve"> </w:t>
      </w:r>
    </w:p>
    <w:sectPr w:rsidR="00F52438" w:rsidSect="006249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D1A00"/>
    <w:multiLevelType w:val="multilevel"/>
    <w:tmpl w:val="E574177A"/>
    <w:lvl w:ilvl="0">
      <w:start w:val="1"/>
      <w:numFmt w:val="decimal"/>
      <w:pStyle w:val="Nadpis1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674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FD7624C"/>
    <w:multiLevelType w:val="multilevel"/>
    <w:tmpl w:val="90C2E6EE"/>
    <w:lvl w:ilvl="0">
      <w:start w:val="4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684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2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73" w:hanging="1800"/>
      </w:pPr>
      <w:rPr>
        <w:rFonts w:hint="default"/>
      </w:rPr>
    </w:lvl>
  </w:abstractNum>
  <w:abstractNum w:abstractNumId="3" w15:restartNumberingAfterBreak="0">
    <w:nsid w:val="77392A4E"/>
    <w:multiLevelType w:val="multilevel"/>
    <w:tmpl w:val="764CDB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38"/>
    <w:rsid w:val="0028166D"/>
    <w:rsid w:val="00386F17"/>
    <w:rsid w:val="004B0282"/>
    <w:rsid w:val="006249FC"/>
    <w:rsid w:val="008E7B38"/>
    <w:rsid w:val="00BB446D"/>
    <w:rsid w:val="00C80356"/>
    <w:rsid w:val="00F13EBC"/>
    <w:rsid w:val="00F5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6F756-A223-4912-A3ED-7489D7C2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438"/>
  </w:style>
  <w:style w:type="paragraph" w:styleId="Nadpis1">
    <w:name w:val="heading 1"/>
    <w:aliases w:val="_Nadpis 1,Hoofdstukkop,Section Heading,H1,h1,Základní kapitola,Článek,kapitola1,kapitola,Kapitola,1,Za A"/>
    <w:basedOn w:val="Odstavecseseznamem"/>
    <w:next w:val="Styl2"/>
    <w:link w:val="Nadpis1Char"/>
    <w:qFormat/>
    <w:rsid w:val="00F52438"/>
    <w:pPr>
      <w:numPr>
        <w:numId w:val="1"/>
      </w:numPr>
      <w:spacing w:before="360" w:after="120" w:line="240" w:lineRule="exact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24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F52438"/>
    <w:pPr>
      <w:numPr>
        <w:ilvl w:val="2"/>
        <w:numId w:val="1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F52438"/>
    <w:pPr>
      <w:numPr>
        <w:ilvl w:val="3"/>
        <w:numId w:val="1"/>
      </w:numPr>
      <w:jc w:val="both"/>
      <w:outlineLvl w:val="6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kapitola1 Char,kapitola Char,Kapitola Char,1 Char,Za A Char"/>
    <w:basedOn w:val="Standardnpsmoodstavce"/>
    <w:link w:val="Nadpis1"/>
    <w:rsid w:val="00F5243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243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5243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52438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52438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524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F52438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F52438"/>
    <w:pPr>
      <w:widowControl w:val="0"/>
      <w:numPr>
        <w:ilvl w:val="1"/>
        <w:numId w:val="1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F52438"/>
    <w:rPr>
      <w:rFonts w:ascii="Arial" w:hAnsi="Arial" w:cs="Arial"/>
      <w:spacing w:val="2"/>
      <w:sz w:val="20"/>
      <w:szCs w:val="20"/>
    </w:rPr>
  </w:style>
  <w:style w:type="character" w:styleId="Zdraznnjemn">
    <w:name w:val="Subtle Emphasis"/>
    <w:uiPriority w:val="19"/>
    <w:qFormat/>
    <w:rsid w:val="00F52438"/>
    <w:rPr>
      <w:rFonts w:ascii="Arial" w:hAnsi="Arial" w:cs="Arial"/>
      <w:b/>
      <w:bCs/>
      <w:sz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524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52438"/>
    <w:rPr>
      <w:rFonts w:eastAsiaTheme="minorEastAsia"/>
      <w:color w:val="5A5A5A" w:themeColor="text1" w:themeTint="A5"/>
      <w:spacing w:val="15"/>
    </w:rPr>
  </w:style>
  <w:style w:type="paragraph" w:customStyle="1" w:styleId="KUsmlouva-1rove">
    <w:name w:val="KU smlouva - 1. úroveň"/>
    <w:basedOn w:val="Odstavecseseznamem"/>
    <w:qFormat/>
    <w:rsid w:val="00F52438"/>
    <w:pPr>
      <w:keepNext/>
      <w:numPr>
        <w:numId w:val="2"/>
      </w:numPr>
      <w:tabs>
        <w:tab w:val="num" w:pos="360"/>
      </w:tabs>
      <w:spacing w:before="360" w:after="120" w:line="240" w:lineRule="auto"/>
      <w:ind w:left="360" w:firstLine="0"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F52438"/>
    <w:pPr>
      <w:numPr>
        <w:ilvl w:val="1"/>
        <w:numId w:val="2"/>
      </w:numPr>
      <w:tabs>
        <w:tab w:val="num" w:pos="360"/>
      </w:tabs>
      <w:spacing w:before="120" w:after="120" w:line="240" w:lineRule="auto"/>
      <w:ind w:left="709" w:firstLine="0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F52438"/>
    <w:pPr>
      <w:numPr>
        <w:ilvl w:val="2"/>
        <w:numId w:val="2"/>
      </w:numPr>
      <w:spacing w:after="60" w:line="240" w:lineRule="auto"/>
      <w:ind w:left="1220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F52438"/>
    <w:pPr>
      <w:numPr>
        <w:ilvl w:val="3"/>
        <w:numId w:val="2"/>
      </w:numPr>
      <w:tabs>
        <w:tab w:val="clear" w:pos="2524"/>
        <w:tab w:val="num" w:pos="2325"/>
        <w:tab w:val="num" w:pos="3942"/>
      </w:tabs>
      <w:spacing w:after="0" w:line="240" w:lineRule="auto"/>
      <w:ind w:left="2325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KUTun">
    <w:name w:val="KU Tučně"/>
    <w:uiPriority w:val="1"/>
    <w:qFormat/>
    <w:rsid w:val="00F52438"/>
    <w:rPr>
      <w:b/>
    </w:rPr>
  </w:style>
  <w:style w:type="table" w:styleId="Mkatabulky">
    <w:name w:val="Table Grid"/>
    <w:basedOn w:val="Normlntabulka"/>
    <w:rsid w:val="00F524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1">
    <w:name w:val="Text 1.1"/>
    <w:basedOn w:val="Nadpis2"/>
    <w:link w:val="Text11Char"/>
    <w:qFormat/>
    <w:rsid w:val="00F52438"/>
    <w:pPr>
      <w:keepNext w:val="0"/>
      <w:tabs>
        <w:tab w:val="num" w:pos="709"/>
      </w:tabs>
      <w:spacing w:before="120" w:after="120"/>
      <w:ind w:left="709" w:hanging="567"/>
    </w:pPr>
    <w:rPr>
      <w:rFonts w:ascii="Cambria" w:hAnsi="Cambria" w:cs="Arial"/>
      <w:bCs/>
      <w:iCs/>
      <w:sz w:val="22"/>
      <w:szCs w:val="22"/>
      <w:lang w:eastAsia="en-US"/>
    </w:rPr>
  </w:style>
  <w:style w:type="character" w:customStyle="1" w:styleId="Text11Char">
    <w:name w:val="Text 1.1 Char"/>
    <w:link w:val="Text11"/>
    <w:locked/>
    <w:rsid w:val="00F52438"/>
    <w:rPr>
      <w:rFonts w:ascii="Cambria" w:eastAsia="Times New Roman" w:hAnsi="Cambria" w:cs="Arial"/>
      <w:bCs/>
      <w:iCs/>
    </w:rPr>
  </w:style>
  <w:style w:type="paragraph" w:styleId="Odstavecseseznamem">
    <w:name w:val="List Paragraph"/>
    <w:basedOn w:val="Normln"/>
    <w:uiPriority w:val="34"/>
    <w:qFormat/>
    <w:rsid w:val="00F524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Regináčová</dc:creator>
  <cp:keywords/>
  <dc:description/>
  <cp:lastModifiedBy>ekonom</cp:lastModifiedBy>
  <cp:revision>2</cp:revision>
  <cp:lastPrinted>2026-01-06T15:20:00Z</cp:lastPrinted>
  <dcterms:created xsi:type="dcterms:W3CDTF">2026-01-06T16:23:00Z</dcterms:created>
  <dcterms:modified xsi:type="dcterms:W3CDTF">2026-01-06T16:23:00Z</dcterms:modified>
</cp:coreProperties>
</file>