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73B" w:rsidRDefault="00AE073B"/>
    <w:tbl>
      <w:tblPr>
        <w:tblStyle w:val="Mkatabulky"/>
        <w:tblW w:w="9227" w:type="dxa"/>
        <w:jc w:val="center"/>
        <w:tblLook w:val="04A0" w:firstRow="1" w:lastRow="0" w:firstColumn="1" w:lastColumn="0" w:noHBand="0" w:noVBand="1"/>
      </w:tblPr>
      <w:tblGrid>
        <w:gridCol w:w="9227"/>
      </w:tblGrid>
      <w:tr w:rsidR="00CF1E86" w:rsidRPr="00AE073B" w:rsidTr="00AE073B">
        <w:trPr>
          <w:trHeight w:val="942"/>
          <w:jc w:val="center"/>
        </w:trPr>
        <w:tc>
          <w:tcPr>
            <w:tcW w:w="9227" w:type="dxa"/>
            <w:vAlign w:val="center"/>
          </w:tcPr>
          <w:p w:rsidR="00CF1E86" w:rsidRPr="00AE073B" w:rsidRDefault="00AE073B" w:rsidP="00AE073B">
            <w:pPr>
              <w:spacing w:line="276" w:lineRule="auto"/>
              <w:jc w:val="center"/>
              <w:rPr>
                <w:rFonts w:ascii="Arial" w:hAnsi="Arial" w:cs="Arial"/>
                <w:b/>
                <w:sz w:val="40"/>
                <w:szCs w:val="40"/>
              </w:rPr>
            </w:pPr>
            <w:r w:rsidRPr="00AE073B">
              <w:rPr>
                <w:rFonts w:ascii="Arial" w:hAnsi="Arial" w:cs="Arial"/>
                <w:b/>
                <w:sz w:val="40"/>
                <w:szCs w:val="40"/>
              </w:rPr>
              <w:t>KUPNÍ SMLOUVA</w:t>
            </w:r>
          </w:p>
        </w:tc>
      </w:tr>
    </w:tbl>
    <w:p w:rsidR="009C680F" w:rsidRPr="00AE073B" w:rsidRDefault="009C680F"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r w:rsidRPr="00AE073B">
        <w:rPr>
          <w:rFonts w:ascii="Arial" w:hAnsi="Arial" w:cs="Arial"/>
          <w:sz w:val="24"/>
          <w:szCs w:val="24"/>
        </w:rPr>
        <w:t>mezi</w:t>
      </w: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b/>
          <w:sz w:val="28"/>
          <w:szCs w:val="28"/>
        </w:rPr>
      </w:pPr>
      <w:r w:rsidRPr="00AE073B">
        <w:rPr>
          <w:rFonts w:ascii="Arial" w:hAnsi="Arial" w:cs="Arial"/>
          <w:b/>
          <w:sz w:val="28"/>
          <w:szCs w:val="28"/>
        </w:rPr>
        <w:t>Městem Třeboň</w:t>
      </w:r>
    </w:p>
    <w:p w:rsidR="00CF1E86" w:rsidRPr="00AE073B" w:rsidRDefault="00CF1E86" w:rsidP="00AE073B">
      <w:pPr>
        <w:spacing w:after="120"/>
        <w:jc w:val="center"/>
        <w:rPr>
          <w:rFonts w:ascii="Arial" w:hAnsi="Arial" w:cs="Arial"/>
          <w:b/>
          <w:sz w:val="28"/>
          <w:szCs w:val="28"/>
        </w:rPr>
      </w:pPr>
    </w:p>
    <w:p w:rsidR="00CF1E86" w:rsidRPr="00AE073B" w:rsidRDefault="00CF1E86" w:rsidP="00AE073B">
      <w:pPr>
        <w:spacing w:after="120"/>
        <w:jc w:val="center"/>
        <w:rPr>
          <w:rFonts w:ascii="Arial" w:hAnsi="Arial" w:cs="Arial"/>
          <w:sz w:val="24"/>
          <w:szCs w:val="24"/>
        </w:rPr>
      </w:pPr>
      <w:r w:rsidRPr="00AE073B">
        <w:rPr>
          <w:rFonts w:ascii="Arial" w:hAnsi="Arial" w:cs="Arial"/>
          <w:sz w:val="24"/>
          <w:szCs w:val="24"/>
        </w:rPr>
        <w:t xml:space="preserve">(na straně jedné </w:t>
      </w:r>
      <w:r w:rsidR="00FD3DC7">
        <w:rPr>
          <w:rFonts w:ascii="Arial" w:hAnsi="Arial" w:cs="Arial"/>
          <w:b/>
          <w:sz w:val="24"/>
          <w:szCs w:val="24"/>
        </w:rPr>
        <w:t>„p</w:t>
      </w:r>
      <w:r w:rsidRPr="00AE073B">
        <w:rPr>
          <w:rFonts w:ascii="Arial" w:hAnsi="Arial" w:cs="Arial"/>
          <w:b/>
          <w:sz w:val="24"/>
          <w:szCs w:val="24"/>
        </w:rPr>
        <w:t>rodávající“</w:t>
      </w:r>
      <w:r w:rsidRPr="00AE073B">
        <w:rPr>
          <w:rFonts w:ascii="Arial" w:hAnsi="Arial" w:cs="Arial"/>
          <w:sz w:val="24"/>
          <w:szCs w:val="24"/>
        </w:rPr>
        <w:t>)</w:t>
      </w: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5E5401" w:rsidP="00AE073B">
      <w:pPr>
        <w:spacing w:after="120"/>
        <w:jc w:val="center"/>
        <w:rPr>
          <w:rFonts w:ascii="Arial" w:hAnsi="Arial" w:cs="Arial"/>
          <w:sz w:val="24"/>
          <w:szCs w:val="24"/>
        </w:rPr>
      </w:pPr>
      <w:r w:rsidRPr="00AE073B">
        <w:rPr>
          <w:rFonts w:ascii="Arial" w:hAnsi="Arial" w:cs="Arial"/>
          <w:sz w:val="24"/>
          <w:szCs w:val="24"/>
        </w:rPr>
        <w:t>a</w:t>
      </w:r>
    </w:p>
    <w:p w:rsidR="00CF1E86" w:rsidRPr="00AE073B" w:rsidRDefault="00CF1E86" w:rsidP="00AE073B">
      <w:pPr>
        <w:spacing w:after="120"/>
        <w:jc w:val="center"/>
        <w:rPr>
          <w:rFonts w:ascii="Arial" w:hAnsi="Arial" w:cs="Arial"/>
          <w:sz w:val="24"/>
          <w:szCs w:val="24"/>
        </w:rPr>
      </w:pPr>
    </w:p>
    <w:p w:rsidR="00CF1E86" w:rsidRPr="00AE073B" w:rsidRDefault="00CF1E86" w:rsidP="00AE073B">
      <w:pPr>
        <w:spacing w:after="120"/>
        <w:jc w:val="center"/>
        <w:rPr>
          <w:rFonts w:ascii="Arial" w:hAnsi="Arial" w:cs="Arial"/>
          <w:sz w:val="24"/>
          <w:szCs w:val="24"/>
        </w:rPr>
      </w:pPr>
    </w:p>
    <w:p w:rsidR="00CF1E86" w:rsidRPr="00AE073B" w:rsidRDefault="00E70D5B" w:rsidP="00AE073B">
      <w:pPr>
        <w:spacing w:after="120"/>
        <w:jc w:val="center"/>
        <w:rPr>
          <w:rFonts w:ascii="Arial" w:hAnsi="Arial" w:cs="Arial"/>
          <w:b/>
          <w:sz w:val="28"/>
          <w:szCs w:val="28"/>
        </w:rPr>
      </w:pPr>
      <w:r>
        <w:rPr>
          <w:rFonts w:ascii="Arial" w:hAnsi="Arial" w:cs="Arial"/>
          <w:b/>
          <w:sz w:val="28"/>
          <w:szCs w:val="28"/>
        </w:rPr>
        <w:t>Mgr. Petr</w:t>
      </w:r>
      <w:r w:rsidR="00752E49">
        <w:rPr>
          <w:rFonts w:ascii="Arial" w:hAnsi="Arial" w:cs="Arial"/>
          <w:b/>
          <w:sz w:val="28"/>
          <w:szCs w:val="28"/>
        </w:rPr>
        <w:t>em</w:t>
      </w:r>
      <w:r>
        <w:rPr>
          <w:rFonts w:ascii="Arial" w:hAnsi="Arial" w:cs="Arial"/>
          <w:b/>
          <w:sz w:val="28"/>
          <w:szCs w:val="28"/>
        </w:rPr>
        <w:t xml:space="preserve"> Hanuš</w:t>
      </w:r>
      <w:r w:rsidR="00752E49">
        <w:rPr>
          <w:rFonts w:ascii="Arial" w:hAnsi="Arial" w:cs="Arial"/>
          <w:b/>
          <w:sz w:val="28"/>
          <w:szCs w:val="28"/>
        </w:rPr>
        <w:t>em</w:t>
      </w:r>
    </w:p>
    <w:p w:rsidR="00CF1E86" w:rsidRPr="00AE073B" w:rsidRDefault="00CF1E86" w:rsidP="00AE073B">
      <w:pPr>
        <w:spacing w:after="120"/>
        <w:jc w:val="center"/>
        <w:rPr>
          <w:rFonts w:ascii="Arial" w:hAnsi="Arial" w:cs="Arial"/>
          <w:b/>
          <w:sz w:val="28"/>
          <w:szCs w:val="28"/>
        </w:rPr>
      </w:pPr>
    </w:p>
    <w:p w:rsidR="00CF1E86" w:rsidRPr="00AE073B" w:rsidRDefault="00CF1E86" w:rsidP="00AE073B">
      <w:pPr>
        <w:spacing w:after="120"/>
        <w:jc w:val="center"/>
        <w:rPr>
          <w:rFonts w:ascii="Arial" w:hAnsi="Arial" w:cs="Arial"/>
          <w:sz w:val="24"/>
          <w:szCs w:val="24"/>
        </w:rPr>
      </w:pPr>
      <w:r w:rsidRPr="00AE073B">
        <w:rPr>
          <w:rFonts w:ascii="Arial" w:hAnsi="Arial" w:cs="Arial"/>
          <w:sz w:val="24"/>
          <w:szCs w:val="24"/>
        </w:rPr>
        <w:t xml:space="preserve">(na straně druhé </w:t>
      </w:r>
      <w:r w:rsidR="00FD3DC7">
        <w:rPr>
          <w:rFonts w:ascii="Arial" w:hAnsi="Arial" w:cs="Arial"/>
          <w:b/>
          <w:sz w:val="24"/>
          <w:szCs w:val="24"/>
        </w:rPr>
        <w:t>„k</w:t>
      </w:r>
      <w:r w:rsidRPr="00AE073B">
        <w:rPr>
          <w:rFonts w:ascii="Arial" w:hAnsi="Arial" w:cs="Arial"/>
          <w:b/>
          <w:sz w:val="24"/>
          <w:szCs w:val="24"/>
        </w:rPr>
        <w:t>upující“</w:t>
      </w:r>
      <w:r w:rsidRPr="00AE073B">
        <w:rPr>
          <w:rFonts w:ascii="Arial" w:hAnsi="Arial" w:cs="Arial"/>
          <w:sz w:val="24"/>
          <w:szCs w:val="24"/>
        </w:rPr>
        <w:t>)</w:t>
      </w: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CF1E86" w:rsidRPr="00AE073B" w:rsidRDefault="00CF1E86" w:rsidP="00AE073B">
      <w:pPr>
        <w:spacing w:after="120"/>
        <w:rPr>
          <w:rFonts w:ascii="Arial" w:hAnsi="Arial" w:cs="Arial"/>
          <w:b/>
          <w:sz w:val="24"/>
          <w:szCs w:val="24"/>
        </w:rPr>
      </w:pPr>
    </w:p>
    <w:p w:rsidR="008C282C" w:rsidRPr="0079211E" w:rsidRDefault="008C282C" w:rsidP="00954BD2">
      <w:pPr>
        <w:pBdr>
          <w:top w:val="nil"/>
          <w:left w:val="nil"/>
          <w:bottom w:val="nil"/>
          <w:right w:val="nil"/>
          <w:between w:val="nil"/>
        </w:pBdr>
        <w:tabs>
          <w:tab w:val="left" w:pos="420"/>
        </w:tabs>
        <w:spacing w:after="60"/>
        <w:jc w:val="both"/>
        <w:rPr>
          <w:rFonts w:ascii="Arial" w:eastAsia="Arial" w:hAnsi="Arial" w:cs="Arial"/>
          <w:b/>
          <w:color w:val="000000"/>
        </w:rPr>
      </w:pPr>
      <w:r w:rsidRPr="0079211E">
        <w:rPr>
          <w:rFonts w:ascii="Arial" w:eastAsia="Arial" w:hAnsi="Arial" w:cs="Arial"/>
          <w:b/>
        </w:rPr>
        <w:lastRenderedPageBreak/>
        <w:t>Město Třeboň</w:t>
      </w:r>
    </w:p>
    <w:p w:rsidR="008C282C" w:rsidRPr="00AE073B" w:rsidRDefault="008C282C" w:rsidP="00954BD2">
      <w:pPr>
        <w:spacing w:after="60"/>
        <w:jc w:val="both"/>
        <w:rPr>
          <w:rFonts w:ascii="Arial" w:eastAsia="Arial" w:hAnsi="Arial" w:cs="Arial"/>
          <w:sz w:val="20"/>
          <w:szCs w:val="20"/>
        </w:rPr>
      </w:pPr>
      <w:r w:rsidRPr="00AE073B">
        <w:rPr>
          <w:rFonts w:ascii="Arial" w:eastAsia="Arial" w:hAnsi="Arial" w:cs="Arial"/>
          <w:sz w:val="20"/>
          <w:szCs w:val="20"/>
        </w:rPr>
        <w:t>IČ: 00247618</w:t>
      </w:r>
    </w:p>
    <w:p w:rsidR="00347EA6" w:rsidRDefault="008C282C" w:rsidP="00954BD2">
      <w:pPr>
        <w:pBdr>
          <w:top w:val="nil"/>
          <w:left w:val="nil"/>
          <w:bottom w:val="nil"/>
          <w:right w:val="nil"/>
          <w:between w:val="nil"/>
        </w:pBdr>
        <w:spacing w:after="60"/>
        <w:jc w:val="both"/>
        <w:rPr>
          <w:rFonts w:ascii="Arial" w:eastAsia="Arial" w:hAnsi="Arial" w:cs="Arial"/>
          <w:color w:val="000000"/>
          <w:sz w:val="20"/>
          <w:szCs w:val="20"/>
        </w:rPr>
      </w:pPr>
      <w:r w:rsidRPr="00AE073B">
        <w:rPr>
          <w:rFonts w:ascii="Arial" w:eastAsia="Arial" w:hAnsi="Arial" w:cs="Arial"/>
          <w:sz w:val="20"/>
          <w:szCs w:val="20"/>
        </w:rPr>
        <w:t>DIČ: CZ00247618</w:t>
      </w:r>
      <w:r w:rsidR="00347EA6" w:rsidRPr="00347EA6">
        <w:rPr>
          <w:rFonts w:ascii="Arial" w:eastAsia="Arial" w:hAnsi="Arial" w:cs="Arial"/>
          <w:color w:val="000000"/>
          <w:sz w:val="20"/>
          <w:szCs w:val="20"/>
        </w:rPr>
        <w:t xml:space="preserve"> </w:t>
      </w:r>
    </w:p>
    <w:p w:rsidR="008C282C" w:rsidRPr="00347EA6" w:rsidRDefault="00BC1485" w:rsidP="00954BD2">
      <w:pPr>
        <w:pBdr>
          <w:top w:val="nil"/>
          <w:left w:val="nil"/>
          <w:bottom w:val="nil"/>
          <w:right w:val="nil"/>
          <w:between w:val="nil"/>
        </w:pBdr>
        <w:spacing w:after="60"/>
        <w:jc w:val="both"/>
        <w:rPr>
          <w:rFonts w:ascii="Arial" w:eastAsia="Arial" w:hAnsi="Arial" w:cs="Arial"/>
          <w:color w:val="000000"/>
          <w:sz w:val="20"/>
          <w:szCs w:val="20"/>
        </w:rPr>
      </w:pPr>
      <w:r>
        <w:rPr>
          <w:rFonts w:ascii="Arial" w:eastAsia="Arial" w:hAnsi="Arial" w:cs="Arial"/>
          <w:color w:val="000000"/>
          <w:sz w:val="20"/>
          <w:szCs w:val="20"/>
        </w:rPr>
        <w:t>na adrese</w:t>
      </w:r>
      <w:r w:rsidR="00347EA6" w:rsidRPr="00AE073B">
        <w:rPr>
          <w:rFonts w:ascii="Arial" w:eastAsia="Arial" w:hAnsi="Arial" w:cs="Arial"/>
          <w:color w:val="000000"/>
          <w:sz w:val="20"/>
          <w:szCs w:val="20"/>
        </w:rPr>
        <w:t xml:space="preserve"> </w:t>
      </w:r>
      <w:r w:rsidR="00347EA6">
        <w:rPr>
          <w:rFonts w:ascii="Arial" w:eastAsia="Arial" w:hAnsi="Arial" w:cs="Arial"/>
          <w:sz w:val="20"/>
          <w:szCs w:val="20"/>
        </w:rPr>
        <w:t xml:space="preserve">Palackého nám. 46/II, </w:t>
      </w:r>
      <w:r w:rsidR="00347EA6" w:rsidRPr="00AE073B">
        <w:rPr>
          <w:rFonts w:ascii="Arial" w:eastAsia="Arial" w:hAnsi="Arial" w:cs="Arial"/>
          <w:sz w:val="20"/>
          <w:szCs w:val="20"/>
        </w:rPr>
        <w:t>Třeboň</w:t>
      </w:r>
      <w:r w:rsidR="00347EA6">
        <w:rPr>
          <w:rFonts w:ascii="Arial" w:eastAsia="Arial" w:hAnsi="Arial" w:cs="Arial"/>
          <w:sz w:val="20"/>
          <w:szCs w:val="20"/>
        </w:rPr>
        <w:t>, PSČ 379 01</w:t>
      </w:r>
    </w:p>
    <w:p w:rsidR="009C680F" w:rsidRPr="00AE073B" w:rsidRDefault="009C680F" w:rsidP="00954BD2">
      <w:pPr>
        <w:spacing w:after="60"/>
        <w:rPr>
          <w:rFonts w:ascii="Arial" w:hAnsi="Arial" w:cs="Arial"/>
          <w:sz w:val="20"/>
          <w:szCs w:val="20"/>
        </w:rPr>
      </w:pPr>
      <w:r w:rsidRPr="00AE073B">
        <w:rPr>
          <w:rFonts w:ascii="Arial" w:hAnsi="Arial" w:cs="Arial"/>
          <w:sz w:val="20"/>
          <w:szCs w:val="20"/>
        </w:rPr>
        <w:t>zastoupené PaedDr. Janem Váňou, starostou</w:t>
      </w:r>
    </w:p>
    <w:p w:rsidR="009C680F" w:rsidRPr="00AE073B" w:rsidRDefault="009C680F" w:rsidP="00AE073B">
      <w:pPr>
        <w:spacing w:after="120"/>
        <w:rPr>
          <w:rFonts w:ascii="Arial" w:hAnsi="Arial" w:cs="Arial"/>
          <w:sz w:val="20"/>
          <w:szCs w:val="20"/>
        </w:rPr>
      </w:pPr>
      <w:r w:rsidRPr="00AE073B">
        <w:rPr>
          <w:rFonts w:ascii="Arial" w:hAnsi="Arial" w:cs="Arial"/>
          <w:sz w:val="20"/>
          <w:szCs w:val="20"/>
        </w:rPr>
        <w:t>na s</w:t>
      </w:r>
      <w:r w:rsidR="008C282C" w:rsidRPr="00AE073B">
        <w:rPr>
          <w:rFonts w:ascii="Arial" w:hAnsi="Arial" w:cs="Arial"/>
          <w:sz w:val="20"/>
          <w:szCs w:val="20"/>
        </w:rPr>
        <w:t>traně jedné jako prodávající (dá</w:t>
      </w:r>
      <w:r w:rsidRPr="00AE073B">
        <w:rPr>
          <w:rFonts w:ascii="Arial" w:hAnsi="Arial" w:cs="Arial"/>
          <w:sz w:val="20"/>
          <w:szCs w:val="20"/>
        </w:rPr>
        <w:t xml:space="preserve">le jen </w:t>
      </w:r>
      <w:r w:rsidR="00FD3DC7">
        <w:rPr>
          <w:rFonts w:ascii="Arial" w:hAnsi="Arial" w:cs="Arial"/>
          <w:b/>
          <w:sz w:val="20"/>
          <w:szCs w:val="20"/>
        </w:rPr>
        <w:t>„p</w:t>
      </w:r>
      <w:r w:rsidRPr="00AE073B">
        <w:rPr>
          <w:rFonts w:ascii="Arial" w:hAnsi="Arial" w:cs="Arial"/>
          <w:b/>
          <w:sz w:val="20"/>
          <w:szCs w:val="20"/>
        </w:rPr>
        <w:t>rodávající“</w:t>
      </w:r>
      <w:r w:rsidRPr="00AE073B">
        <w:rPr>
          <w:rFonts w:ascii="Arial" w:hAnsi="Arial" w:cs="Arial"/>
          <w:sz w:val="20"/>
          <w:szCs w:val="20"/>
        </w:rPr>
        <w:t>)</w:t>
      </w:r>
    </w:p>
    <w:p w:rsidR="00E921A7" w:rsidRPr="00AE073B" w:rsidRDefault="00E921A7" w:rsidP="00954BD2">
      <w:pPr>
        <w:spacing w:after="120"/>
        <w:contextualSpacing/>
        <w:rPr>
          <w:rFonts w:ascii="Arial" w:hAnsi="Arial" w:cs="Arial"/>
          <w:sz w:val="20"/>
          <w:szCs w:val="20"/>
        </w:rPr>
      </w:pPr>
    </w:p>
    <w:p w:rsidR="00E921A7" w:rsidRPr="00AE073B" w:rsidRDefault="00E921A7" w:rsidP="00AE073B">
      <w:pPr>
        <w:spacing w:after="120"/>
        <w:rPr>
          <w:rFonts w:ascii="Arial" w:hAnsi="Arial" w:cs="Arial"/>
          <w:sz w:val="20"/>
          <w:szCs w:val="20"/>
        </w:rPr>
      </w:pPr>
      <w:r w:rsidRPr="00AE073B">
        <w:rPr>
          <w:rFonts w:ascii="Arial" w:hAnsi="Arial" w:cs="Arial"/>
          <w:sz w:val="20"/>
          <w:szCs w:val="20"/>
        </w:rPr>
        <w:t>a</w:t>
      </w:r>
    </w:p>
    <w:p w:rsidR="00E921A7" w:rsidRPr="00AE073B" w:rsidRDefault="00E921A7" w:rsidP="00954BD2">
      <w:pPr>
        <w:spacing w:after="120"/>
        <w:contextualSpacing/>
        <w:rPr>
          <w:rFonts w:ascii="Arial" w:hAnsi="Arial" w:cs="Arial"/>
          <w:sz w:val="20"/>
          <w:szCs w:val="20"/>
        </w:rPr>
      </w:pPr>
    </w:p>
    <w:p w:rsidR="00E921A7" w:rsidRPr="00954BD2" w:rsidRDefault="00E70D5B" w:rsidP="00954BD2">
      <w:pPr>
        <w:spacing w:after="60"/>
        <w:rPr>
          <w:rFonts w:ascii="Arial" w:hAnsi="Arial" w:cs="Arial"/>
          <w:b/>
        </w:rPr>
      </w:pPr>
      <w:r>
        <w:rPr>
          <w:rFonts w:ascii="Arial" w:hAnsi="Arial" w:cs="Arial"/>
          <w:b/>
        </w:rPr>
        <w:t>Mgr. Petr Hanuš</w:t>
      </w:r>
    </w:p>
    <w:p w:rsidR="00E921A7" w:rsidRPr="00954BD2" w:rsidRDefault="009B238A" w:rsidP="00954BD2">
      <w:pPr>
        <w:spacing w:after="60"/>
        <w:rPr>
          <w:rFonts w:ascii="Arial" w:hAnsi="Arial" w:cs="Arial"/>
          <w:sz w:val="20"/>
          <w:szCs w:val="20"/>
        </w:rPr>
      </w:pPr>
      <w:r w:rsidRPr="00E70D5B">
        <w:rPr>
          <w:rFonts w:ascii="Arial" w:hAnsi="Arial" w:cs="Arial"/>
          <w:sz w:val="20"/>
          <w:szCs w:val="20"/>
        </w:rPr>
        <w:t xml:space="preserve">r. č. </w:t>
      </w:r>
      <w:r w:rsidR="00322BF8">
        <w:rPr>
          <w:rFonts w:ascii="Arial" w:hAnsi="Arial" w:cs="Arial"/>
          <w:color w:val="000000"/>
          <w:sz w:val="20"/>
          <w:szCs w:val="20"/>
          <w:shd w:val="clear" w:color="auto" w:fill="FFFFFF"/>
        </w:rPr>
        <w:t>81</w:t>
      </w:r>
      <w:r w:rsidR="00740B0C">
        <w:rPr>
          <w:rFonts w:ascii="Arial" w:hAnsi="Arial" w:cs="Arial"/>
          <w:color w:val="000000"/>
          <w:sz w:val="20"/>
          <w:szCs w:val="20"/>
          <w:shd w:val="clear" w:color="auto" w:fill="FFFFFF"/>
        </w:rPr>
        <w:t>xxxx</w:t>
      </w:r>
      <w:r w:rsidR="00322BF8">
        <w:rPr>
          <w:rFonts w:ascii="Arial" w:hAnsi="Arial" w:cs="Arial"/>
          <w:color w:val="000000"/>
          <w:sz w:val="20"/>
          <w:szCs w:val="20"/>
          <w:shd w:val="clear" w:color="auto" w:fill="FFFFFF"/>
        </w:rPr>
        <w:t>/</w:t>
      </w:r>
      <w:proofErr w:type="spellStart"/>
      <w:r w:rsidR="00740B0C">
        <w:rPr>
          <w:rFonts w:ascii="Arial" w:hAnsi="Arial" w:cs="Arial"/>
          <w:color w:val="000000"/>
          <w:sz w:val="20"/>
          <w:szCs w:val="20"/>
          <w:shd w:val="clear" w:color="auto" w:fill="FFFFFF"/>
        </w:rPr>
        <w:t>xxxx</w:t>
      </w:r>
      <w:proofErr w:type="spellEnd"/>
    </w:p>
    <w:p w:rsidR="00347EA6" w:rsidRPr="00FA423F" w:rsidRDefault="00655E00" w:rsidP="00954BD2">
      <w:pPr>
        <w:spacing w:after="60"/>
        <w:rPr>
          <w:rFonts w:ascii="Arial" w:hAnsi="Arial" w:cs="Arial"/>
          <w:sz w:val="20"/>
          <w:szCs w:val="20"/>
        </w:rPr>
      </w:pPr>
      <w:r w:rsidRPr="00FA423F">
        <w:rPr>
          <w:rFonts w:ascii="Arial" w:hAnsi="Arial" w:cs="Arial"/>
          <w:sz w:val="20"/>
          <w:szCs w:val="20"/>
        </w:rPr>
        <w:t xml:space="preserve">bytem </w:t>
      </w:r>
      <w:proofErr w:type="spellStart"/>
      <w:r w:rsidR="00740B0C">
        <w:rPr>
          <w:rFonts w:ascii="Arial" w:hAnsi="Arial" w:cs="Arial"/>
          <w:sz w:val="20"/>
          <w:szCs w:val="20"/>
        </w:rPr>
        <w:t>xxxxxxxxxxxx</w:t>
      </w:r>
      <w:proofErr w:type="spellEnd"/>
      <w:r w:rsidR="00FA423F" w:rsidRPr="00FA423F">
        <w:rPr>
          <w:rFonts w:ascii="Arial" w:hAnsi="Arial" w:cs="Arial"/>
          <w:sz w:val="20"/>
          <w:szCs w:val="20"/>
        </w:rPr>
        <w:t xml:space="preserve"> Česká Třebová </w:t>
      </w:r>
      <w:proofErr w:type="spellStart"/>
      <w:r w:rsidR="00740B0C">
        <w:rPr>
          <w:rFonts w:ascii="Arial" w:hAnsi="Arial" w:cs="Arial"/>
          <w:sz w:val="20"/>
          <w:szCs w:val="20"/>
        </w:rPr>
        <w:t>xxxxxx</w:t>
      </w:r>
      <w:proofErr w:type="spellEnd"/>
    </w:p>
    <w:p w:rsidR="009C680F" w:rsidRPr="00954BD2" w:rsidRDefault="009C680F" w:rsidP="00AE073B">
      <w:pPr>
        <w:spacing w:after="120"/>
        <w:rPr>
          <w:rFonts w:ascii="Arial" w:hAnsi="Arial" w:cs="Arial"/>
          <w:sz w:val="20"/>
          <w:szCs w:val="20"/>
        </w:rPr>
      </w:pPr>
      <w:r w:rsidRPr="00954BD2">
        <w:rPr>
          <w:rFonts w:ascii="Arial" w:hAnsi="Arial" w:cs="Arial"/>
          <w:sz w:val="20"/>
          <w:szCs w:val="20"/>
        </w:rPr>
        <w:t xml:space="preserve">na straně druhé jako kupující (dále jen </w:t>
      </w:r>
      <w:r w:rsidR="00FD3DC7" w:rsidRPr="00954BD2">
        <w:rPr>
          <w:rFonts w:ascii="Arial" w:hAnsi="Arial" w:cs="Arial"/>
          <w:b/>
          <w:sz w:val="20"/>
          <w:szCs w:val="20"/>
        </w:rPr>
        <w:t>„k</w:t>
      </w:r>
      <w:r w:rsidRPr="00954BD2">
        <w:rPr>
          <w:rFonts w:ascii="Arial" w:hAnsi="Arial" w:cs="Arial"/>
          <w:b/>
          <w:sz w:val="20"/>
          <w:szCs w:val="20"/>
        </w:rPr>
        <w:t>upující“</w:t>
      </w:r>
      <w:r w:rsidRPr="00954BD2">
        <w:rPr>
          <w:rFonts w:ascii="Arial" w:hAnsi="Arial" w:cs="Arial"/>
          <w:sz w:val="20"/>
          <w:szCs w:val="20"/>
        </w:rPr>
        <w:t>)</w:t>
      </w:r>
    </w:p>
    <w:p w:rsidR="00B67E2C" w:rsidRDefault="00B67E2C" w:rsidP="00954BD2">
      <w:pPr>
        <w:spacing w:after="120"/>
        <w:contextualSpacing/>
        <w:rPr>
          <w:rFonts w:ascii="Arial" w:hAnsi="Arial" w:cs="Arial"/>
          <w:sz w:val="20"/>
          <w:szCs w:val="20"/>
        </w:rPr>
      </w:pPr>
    </w:p>
    <w:p w:rsidR="00B67E2C" w:rsidRPr="00AE073B" w:rsidRDefault="00B67E2C" w:rsidP="00655E00">
      <w:pPr>
        <w:spacing w:after="120"/>
        <w:jc w:val="center"/>
        <w:rPr>
          <w:rFonts w:ascii="Arial" w:hAnsi="Arial" w:cs="Arial"/>
          <w:sz w:val="20"/>
          <w:szCs w:val="20"/>
        </w:rPr>
      </w:pPr>
      <w:r w:rsidRPr="00AE073B">
        <w:rPr>
          <w:rFonts w:ascii="Arial" w:hAnsi="Arial" w:cs="Arial"/>
          <w:sz w:val="20"/>
          <w:szCs w:val="20"/>
        </w:rPr>
        <w:t xml:space="preserve">uzavírají níže psaného dne, měsíce a roku podle ustanovení § 2128 zákona č. 89/2012 Sb., </w:t>
      </w:r>
      <w:r w:rsidR="00655E00">
        <w:rPr>
          <w:rFonts w:ascii="Arial" w:hAnsi="Arial" w:cs="Arial"/>
          <w:sz w:val="20"/>
          <w:szCs w:val="20"/>
        </w:rPr>
        <w:t>občanský zákoník, ve znění pozdějších předpisů,</w:t>
      </w:r>
      <w:r w:rsidR="00463342" w:rsidRPr="00AE073B">
        <w:rPr>
          <w:rFonts w:ascii="Arial" w:hAnsi="Arial" w:cs="Arial"/>
          <w:sz w:val="20"/>
          <w:szCs w:val="20"/>
        </w:rPr>
        <w:t xml:space="preserve"> </w:t>
      </w:r>
      <w:r w:rsidR="00463342" w:rsidRPr="00655E00">
        <w:rPr>
          <w:rFonts w:ascii="Arial" w:hAnsi="Arial" w:cs="Arial"/>
          <w:spacing w:val="40"/>
          <w:sz w:val="20"/>
          <w:szCs w:val="20"/>
        </w:rPr>
        <w:t>tuto:</w:t>
      </w:r>
    </w:p>
    <w:p w:rsidR="00B67E2C" w:rsidRDefault="00B67E2C" w:rsidP="00FF672E">
      <w:pPr>
        <w:jc w:val="both"/>
        <w:rPr>
          <w:rFonts w:ascii="Arial" w:hAnsi="Arial" w:cs="Arial"/>
          <w:sz w:val="20"/>
          <w:szCs w:val="20"/>
        </w:rPr>
      </w:pPr>
    </w:p>
    <w:p w:rsidR="00C96B40" w:rsidRDefault="00C96B40" w:rsidP="00FF672E">
      <w:pPr>
        <w:jc w:val="both"/>
        <w:rPr>
          <w:rFonts w:ascii="Arial" w:hAnsi="Arial" w:cs="Arial"/>
          <w:sz w:val="20"/>
          <w:szCs w:val="20"/>
        </w:rPr>
      </w:pPr>
    </w:p>
    <w:p w:rsidR="00B67E2C" w:rsidRDefault="00B67E2C" w:rsidP="006B5650">
      <w:pPr>
        <w:spacing w:after="120"/>
        <w:contextualSpacing/>
        <w:jc w:val="center"/>
        <w:rPr>
          <w:rFonts w:ascii="Arial" w:hAnsi="Arial" w:cs="Arial"/>
          <w:b/>
          <w:spacing w:val="40"/>
          <w:sz w:val="24"/>
          <w:szCs w:val="24"/>
        </w:rPr>
      </w:pPr>
      <w:r w:rsidRPr="00EC5520">
        <w:rPr>
          <w:rFonts w:ascii="Arial" w:hAnsi="Arial" w:cs="Arial"/>
          <w:b/>
          <w:spacing w:val="40"/>
          <w:sz w:val="24"/>
          <w:szCs w:val="24"/>
        </w:rPr>
        <w:t>KUPNÍ SMLOUVU</w:t>
      </w:r>
    </w:p>
    <w:p w:rsidR="006B5650" w:rsidRPr="00C56777" w:rsidRDefault="006B5650" w:rsidP="00D90CDB">
      <w:pPr>
        <w:spacing w:after="120"/>
        <w:jc w:val="center"/>
        <w:rPr>
          <w:rFonts w:ascii="Arial" w:hAnsi="Arial" w:cs="Arial"/>
          <w:sz w:val="20"/>
          <w:szCs w:val="20"/>
        </w:rPr>
      </w:pPr>
      <w:r w:rsidRPr="00C56777">
        <w:rPr>
          <w:rFonts w:ascii="Arial" w:hAnsi="Arial" w:cs="Arial"/>
          <w:sz w:val="20"/>
          <w:szCs w:val="20"/>
        </w:rPr>
        <w:t>(dále jen „</w:t>
      </w:r>
      <w:r w:rsidRPr="00854954">
        <w:rPr>
          <w:rFonts w:ascii="Arial" w:hAnsi="Arial" w:cs="Arial"/>
          <w:b/>
          <w:sz w:val="20"/>
          <w:szCs w:val="20"/>
        </w:rPr>
        <w:t>smlouva</w:t>
      </w:r>
      <w:r w:rsidRPr="00C56777">
        <w:rPr>
          <w:rFonts w:ascii="Arial" w:hAnsi="Arial" w:cs="Arial"/>
          <w:sz w:val="20"/>
          <w:szCs w:val="20"/>
        </w:rPr>
        <w:t>“)</w:t>
      </w:r>
    </w:p>
    <w:p w:rsidR="00B67E2C" w:rsidRPr="00BC7D5A" w:rsidRDefault="00B67E2C" w:rsidP="0021177E">
      <w:pPr>
        <w:spacing w:after="120"/>
        <w:contextualSpacing/>
        <w:jc w:val="center"/>
        <w:rPr>
          <w:rFonts w:ascii="Arial" w:hAnsi="Arial" w:cs="Arial"/>
          <w:b/>
          <w:sz w:val="20"/>
          <w:szCs w:val="20"/>
        </w:rPr>
      </w:pPr>
    </w:p>
    <w:p w:rsidR="00B67E2C" w:rsidRPr="00C74EF7" w:rsidRDefault="00B67E2C" w:rsidP="00954BD2">
      <w:pPr>
        <w:spacing w:after="120"/>
        <w:contextualSpacing/>
        <w:jc w:val="center"/>
        <w:rPr>
          <w:rFonts w:ascii="Arial" w:hAnsi="Arial" w:cs="Arial"/>
          <w:b/>
          <w:sz w:val="20"/>
          <w:szCs w:val="20"/>
        </w:rPr>
      </w:pPr>
      <w:r w:rsidRPr="00C74EF7">
        <w:rPr>
          <w:rFonts w:ascii="Arial" w:hAnsi="Arial" w:cs="Arial"/>
          <w:b/>
          <w:sz w:val="20"/>
          <w:szCs w:val="20"/>
        </w:rPr>
        <w:t>I.</w:t>
      </w:r>
    </w:p>
    <w:p w:rsidR="00B67E2C" w:rsidRPr="00C74EF7" w:rsidRDefault="00B67E2C" w:rsidP="00D90CDB">
      <w:pPr>
        <w:spacing w:after="120"/>
        <w:jc w:val="center"/>
        <w:rPr>
          <w:rFonts w:ascii="Arial" w:hAnsi="Arial" w:cs="Arial"/>
          <w:b/>
          <w:sz w:val="20"/>
          <w:szCs w:val="20"/>
        </w:rPr>
      </w:pPr>
      <w:r w:rsidRPr="00C74EF7">
        <w:rPr>
          <w:rFonts w:ascii="Arial" w:hAnsi="Arial" w:cs="Arial"/>
          <w:b/>
          <w:sz w:val="20"/>
          <w:szCs w:val="20"/>
        </w:rPr>
        <w:t>Předmět smlouvy</w:t>
      </w:r>
    </w:p>
    <w:p w:rsidR="00B160C6" w:rsidRPr="00621087" w:rsidRDefault="00B160C6" w:rsidP="00B160C6">
      <w:pPr>
        <w:spacing w:after="120"/>
        <w:jc w:val="both"/>
        <w:rPr>
          <w:rFonts w:ascii="Arial" w:hAnsi="Arial" w:cs="Arial"/>
          <w:sz w:val="20"/>
          <w:szCs w:val="20"/>
        </w:rPr>
      </w:pPr>
      <w:r w:rsidRPr="00621087">
        <w:rPr>
          <w:rFonts w:ascii="Arial" w:hAnsi="Arial" w:cs="Arial"/>
          <w:sz w:val="20"/>
          <w:szCs w:val="20"/>
        </w:rPr>
        <w:t>Prodávající prohlašuje, že je na základě Prohlášení vlastníka o rozdělení vlastnického práva k nemovité věci na vlastnické právo k jednotkám podle zákona č. 89/2012 Sb., občanský zákoník, výlučným vlastníkem níže uvedené nemovitosti</w:t>
      </w:r>
      <w:r w:rsidRPr="00621087">
        <w:rPr>
          <w:rFonts w:ascii="Arial" w:hAnsi="Arial" w:cs="Arial"/>
          <w:sz w:val="20"/>
          <w:szCs w:val="20"/>
          <w:shd w:val="clear" w:color="auto" w:fill="FFFFFF"/>
        </w:rPr>
        <w:t xml:space="preserve"> - pozemkové parcely, nacházející se v </w:t>
      </w:r>
      <w:r w:rsidRPr="00621087">
        <w:rPr>
          <w:rStyle w:val="Siln"/>
          <w:rFonts w:ascii="Arial" w:hAnsi="Arial" w:cs="Arial"/>
          <w:sz w:val="20"/>
          <w:szCs w:val="20"/>
          <w:shd w:val="clear" w:color="auto" w:fill="FFFFFF"/>
        </w:rPr>
        <w:t xml:space="preserve">k. </w:t>
      </w:r>
      <w:proofErr w:type="spellStart"/>
      <w:r w:rsidRPr="00621087">
        <w:rPr>
          <w:rStyle w:val="Siln"/>
          <w:rFonts w:ascii="Arial" w:hAnsi="Arial" w:cs="Arial"/>
          <w:sz w:val="20"/>
          <w:szCs w:val="20"/>
          <w:shd w:val="clear" w:color="auto" w:fill="FFFFFF"/>
        </w:rPr>
        <w:t>ú.</w:t>
      </w:r>
      <w:proofErr w:type="spellEnd"/>
      <w:r w:rsidRPr="00621087">
        <w:rPr>
          <w:rStyle w:val="Siln"/>
          <w:rFonts w:ascii="Arial" w:hAnsi="Arial" w:cs="Arial"/>
          <w:sz w:val="20"/>
          <w:szCs w:val="20"/>
          <w:shd w:val="clear" w:color="auto" w:fill="FFFFFF"/>
        </w:rPr>
        <w:t xml:space="preserve"> Třeboň</w:t>
      </w:r>
      <w:r w:rsidRPr="00621087">
        <w:rPr>
          <w:rFonts w:ascii="Arial" w:hAnsi="Arial" w:cs="Arial"/>
          <w:sz w:val="20"/>
          <w:szCs w:val="20"/>
          <w:shd w:val="clear" w:color="auto" w:fill="FFFFFF"/>
        </w:rPr>
        <w:t>, pro obec Třeboň, zapsané na LV č. 6103,</w:t>
      </w:r>
      <w:r>
        <w:rPr>
          <w:rFonts w:ascii="Arial" w:hAnsi="Arial" w:cs="Arial"/>
          <w:sz w:val="20"/>
          <w:szCs w:val="20"/>
          <w:shd w:val="clear" w:color="auto" w:fill="FFFFFF"/>
        </w:rPr>
        <w:t xml:space="preserve"> jejíž součástí je stavba Třeboň I, č. p. 127, bydlení, </w:t>
      </w:r>
      <w:r w:rsidRPr="00621087">
        <w:rPr>
          <w:rFonts w:ascii="Arial" w:hAnsi="Arial" w:cs="Arial"/>
          <w:sz w:val="20"/>
          <w:szCs w:val="20"/>
          <w:shd w:val="clear" w:color="auto" w:fill="FFFFFF"/>
        </w:rPr>
        <w:t>a výlučným vlastníkem nemovitosti - bytové jednotky nacházející se v </w:t>
      </w:r>
      <w:r>
        <w:rPr>
          <w:rStyle w:val="Siln"/>
          <w:rFonts w:ascii="Arial" w:hAnsi="Arial" w:cs="Arial"/>
          <w:sz w:val="20"/>
          <w:szCs w:val="20"/>
          <w:shd w:val="clear" w:color="auto" w:fill="FFFFFF"/>
        </w:rPr>
        <w:t>k. </w:t>
      </w:r>
      <w:proofErr w:type="spellStart"/>
      <w:r w:rsidRPr="00621087">
        <w:rPr>
          <w:rStyle w:val="Siln"/>
          <w:rFonts w:ascii="Arial" w:hAnsi="Arial" w:cs="Arial"/>
          <w:sz w:val="20"/>
          <w:szCs w:val="20"/>
          <w:shd w:val="clear" w:color="auto" w:fill="FFFFFF"/>
        </w:rPr>
        <w:t>ú.</w:t>
      </w:r>
      <w:proofErr w:type="spellEnd"/>
      <w:r w:rsidRPr="00621087">
        <w:rPr>
          <w:rStyle w:val="Siln"/>
          <w:rFonts w:ascii="Arial" w:hAnsi="Arial" w:cs="Arial"/>
          <w:sz w:val="20"/>
          <w:szCs w:val="20"/>
          <w:shd w:val="clear" w:color="auto" w:fill="FFFFFF"/>
        </w:rPr>
        <w:t xml:space="preserve"> Třeboň</w:t>
      </w:r>
      <w:r>
        <w:rPr>
          <w:rFonts w:ascii="Arial" w:hAnsi="Arial" w:cs="Arial"/>
          <w:sz w:val="20"/>
          <w:szCs w:val="20"/>
          <w:shd w:val="clear" w:color="auto" w:fill="FFFFFF"/>
        </w:rPr>
        <w:t>, pro obec Třeboň, zapsané na </w:t>
      </w:r>
      <w:r w:rsidRPr="00621087">
        <w:rPr>
          <w:rFonts w:ascii="Arial" w:hAnsi="Arial" w:cs="Arial"/>
          <w:sz w:val="20"/>
          <w:szCs w:val="20"/>
          <w:shd w:val="clear" w:color="auto" w:fill="FFFFFF"/>
        </w:rPr>
        <w:t>LV č. 6104, vše u Katastrálního úřadu pro Jihočeský kraj, Katastrální pracoviště Jindřichův Hradec:</w:t>
      </w:r>
    </w:p>
    <w:p w:rsidR="007C3A0E" w:rsidRPr="007C3A0E" w:rsidRDefault="004745D6" w:rsidP="007C3A0E">
      <w:pPr>
        <w:pStyle w:val="Odstavecseseznamem"/>
        <w:numPr>
          <w:ilvl w:val="0"/>
          <w:numId w:val="26"/>
        </w:numPr>
        <w:spacing w:after="120"/>
        <w:ind w:left="426"/>
        <w:contextualSpacing w:val="0"/>
        <w:jc w:val="both"/>
        <w:rPr>
          <w:rFonts w:ascii="Arial" w:hAnsi="Arial" w:cs="Arial"/>
          <w:sz w:val="20"/>
          <w:szCs w:val="20"/>
        </w:rPr>
      </w:pPr>
      <w:r>
        <w:rPr>
          <w:rFonts w:ascii="Arial" w:hAnsi="Arial" w:cs="Arial"/>
          <w:b/>
          <w:sz w:val="20"/>
          <w:szCs w:val="20"/>
        </w:rPr>
        <w:t>b</w:t>
      </w:r>
      <w:r w:rsidR="007C3A0E" w:rsidRPr="007C3A0E">
        <w:rPr>
          <w:rFonts w:ascii="Arial" w:hAnsi="Arial" w:cs="Arial"/>
          <w:b/>
          <w:sz w:val="20"/>
          <w:szCs w:val="20"/>
        </w:rPr>
        <w:t xml:space="preserve">ytová jednotka č. 127/5 </w:t>
      </w:r>
      <w:r w:rsidR="007C3A0E" w:rsidRPr="007C3A0E">
        <w:rPr>
          <w:rFonts w:ascii="Arial" w:hAnsi="Arial" w:cs="Arial"/>
          <w:sz w:val="20"/>
          <w:szCs w:val="20"/>
        </w:rPr>
        <w:t>v domě č. p. 127, ul. Husova, Třeboň I, postavená na pozemkové parcele KN číslo 500</w:t>
      </w:r>
      <w:r w:rsidR="00F609F6">
        <w:rPr>
          <w:rFonts w:ascii="Arial" w:hAnsi="Arial" w:cs="Arial"/>
          <w:sz w:val="20"/>
          <w:szCs w:val="20"/>
          <w:shd w:val="clear" w:color="auto" w:fill="FFFFFF"/>
        </w:rPr>
        <w:t xml:space="preserve">, </w:t>
      </w:r>
      <w:r w:rsidR="00F609F6" w:rsidRPr="007C3A0E">
        <w:rPr>
          <w:rFonts w:ascii="Arial" w:hAnsi="Arial" w:cs="Arial"/>
          <w:sz w:val="20"/>
          <w:szCs w:val="20"/>
        </w:rPr>
        <w:t>o výměře 1 192 m</w:t>
      </w:r>
      <w:r w:rsidR="00F609F6" w:rsidRPr="007C3A0E">
        <w:rPr>
          <w:rFonts w:ascii="Arial" w:hAnsi="Arial" w:cs="Arial"/>
          <w:sz w:val="20"/>
          <w:szCs w:val="20"/>
          <w:vertAlign w:val="superscript"/>
        </w:rPr>
        <w:t>2</w:t>
      </w:r>
      <w:r w:rsidR="00F609F6">
        <w:rPr>
          <w:rFonts w:ascii="Arial" w:hAnsi="Arial" w:cs="Arial"/>
          <w:sz w:val="20"/>
          <w:szCs w:val="20"/>
        </w:rPr>
        <w:t>,</w:t>
      </w:r>
      <w:r w:rsidR="007C3A0E" w:rsidRPr="007C3A0E">
        <w:rPr>
          <w:rFonts w:ascii="Arial" w:hAnsi="Arial" w:cs="Arial"/>
          <w:sz w:val="20"/>
          <w:szCs w:val="20"/>
        </w:rPr>
        <w:t xml:space="preserve"> </w:t>
      </w:r>
      <w:r w:rsidR="00F609F6">
        <w:rPr>
          <w:rFonts w:ascii="Arial" w:hAnsi="Arial" w:cs="Arial"/>
          <w:sz w:val="20"/>
          <w:szCs w:val="20"/>
        </w:rPr>
        <w:t xml:space="preserve">druh pozemku: </w:t>
      </w:r>
      <w:r w:rsidR="007C3A0E" w:rsidRPr="007C3A0E">
        <w:rPr>
          <w:rFonts w:ascii="Arial" w:hAnsi="Arial" w:cs="Arial"/>
          <w:sz w:val="20"/>
          <w:szCs w:val="20"/>
        </w:rPr>
        <w:t xml:space="preserve">zastavěná plocha a nádvoří, </w:t>
      </w:r>
      <w:r w:rsidR="00F609F6">
        <w:rPr>
          <w:rFonts w:ascii="Arial" w:hAnsi="Arial" w:cs="Arial"/>
          <w:sz w:val="20"/>
          <w:szCs w:val="20"/>
          <w:shd w:val="clear" w:color="auto" w:fill="FFFFFF"/>
        </w:rPr>
        <w:t>způsob ochrany: chráněná krajinná oblast, chráněná krajinná oblast – III. zóna, nemovitá kulturní památka, památkově chráněné území, rozsáhlé chráněné území</w:t>
      </w:r>
      <w:r w:rsidR="007C3A0E" w:rsidRPr="007C3A0E">
        <w:rPr>
          <w:rFonts w:ascii="Arial" w:hAnsi="Arial" w:cs="Arial"/>
          <w:sz w:val="20"/>
          <w:szCs w:val="20"/>
        </w:rPr>
        <w:t>, o velikosti 3+1, situovaná ve druhém nadzemním podlaží o celkové ploše s příslušenstvím o výměře 114,0 m</w:t>
      </w:r>
      <w:r w:rsidR="007C3A0E" w:rsidRPr="007C3A0E">
        <w:rPr>
          <w:rFonts w:ascii="Arial" w:hAnsi="Arial" w:cs="Arial"/>
          <w:sz w:val="20"/>
          <w:szCs w:val="20"/>
          <w:vertAlign w:val="superscript"/>
        </w:rPr>
        <w:t>2</w:t>
      </w:r>
      <w:r w:rsidR="007C3A0E" w:rsidRPr="007C3A0E">
        <w:rPr>
          <w:rFonts w:ascii="Arial" w:hAnsi="Arial" w:cs="Arial"/>
          <w:sz w:val="20"/>
          <w:szCs w:val="20"/>
        </w:rPr>
        <w:t xml:space="preserve">. Bytová jednotka sestává z předsíně, komory, tří obytných místností, kuchyně, koupelny včetně WC. </w:t>
      </w:r>
      <w:r w:rsidR="007C3A0E" w:rsidRPr="007C3A0E">
        <w:rPr>
          <w:rFonts w:ascii="Arial" w:hAnsi="Arial" w:cs="Arial"/>
          <w:color w:val="000000"/>
          <w:sz w:val="20"/>
          <w:szCs w:val="20"/>
        </w:rPr>
        <w:t xml:space="preserve">Součástí jednotky jsou kuchyňská linka vč. dřezu a baterie, elektrický sporák, sporák na pevná paliva, kamna na pevná paliva, vybavení koupelny - vana, baterie vanová, umyvadlo, baterie umyvadlová, WC mísa, </w:t>
      </w:r>
      <w:proofErr w:type="spellStart"/>
      <w:r w:rsidR="007C3A0E" w:rsidRPr="007C3A0E">
        <w:rPr>
          <w:rFonts w:ascii="Arial" w:hAnsi="Arial" w:cs="Arial"/>
          <w:color w:val="000000"/>
          <w:sz w:val="20"/>
          <w:szCs w:val="20"/>
        </w:rPr>
        <w:t>elektr</w:t>
      </w:r>
      <w:proofErr w:type="spellEnd"/>
      <w:r w:rsidR="007C3A0E" w:rsidRPr="007C3A0E">
        <w:rPr>
          <w:rFonts w:ascii="Arial" w:hAnsi="Arial" w:cs="Arial"/>
          <w:color w:val="000000"/>
          <w:sz w:val="20"/>
          <w:szCs w:val="20"/>
        </w:rPr>
        <w:t>. bojler.</w:t>
      </w:r>
    </w:p>
    <w:p w:rsidR="007C3A0E" w:rsidRPr="000E6856" w:rsidRDefault="007C3A0E" w:rsidP="007C3A0E">
      <w:pPr>
        <w:pStyle w:val="Odstavecseseznamem"/>
        <w:spacing w:after="120"/>
        <w:ind w:left="426"/>
        <w:contextualSpacing w:val="0"/>
        <w:jc w:val="both"/>
        <w:rPr>
          <w:rFonts w:ascii="Arial" w:hAnsi="Arial" w:cs="Arial"/>
          <w:sz w:val="20"/>
          <w:szCs w:val="20"/>
        </w:rPr>
      </w:pPr>
      <w:r>
        <w:rPr>
          <w:rFonts w:ascii="Arial" w:hAnsi="Arial" w:cs="Arial"/>
          <w:sz w:val="20"/>
          <w:szCs w:val="20"/>
        </w:rPr>
        <w:t>S</w:t>
      </w:r>
      <w:r w:rsidRPr="000E6856">
        <w:rPr>
          <w:rFonts w:ascii="Arial" w:hAnsi="Arial" w:cs="Arial"/>
          <w:sz w:val="20"/>
          <w:szCs w:val="20"/>
        </w:rPr>
        <w:t>poluvla</w:t>
      </w:r>
      <w:r>
        <w:rPr>
          <w:rFonts w:ascii="Arial" w:hAnsi="Arial" w:cs="Arial"/>
          <w:sz w:val="20"/>
          <w:szCs w:val="20"/>
        </w:rPr>
        <w:t>stnický podíl k jednotce č. 127/5 o velikosti 1140/6894</w:t>
      </w:r>
      <w:r w:rsidRPr="000E6856">
        <w:rPr>
          <w:rFonts w:ascii="Arial" w:hAnsi="Arial" w:cs="Arial"/>
          <w:sz w:val="20"/>
          <w:szCs w:val="20"/>
        </w:rPr>
        <w:t xml:space="preserve"> </w:t>
      </w:r>
      <w:r w:rsidRPr="000E6856">
        <w:rPr>
          <w:rFonts w:ascii="Arial" w:hAnsi="Arial" w:cs="Arial"/>
          <w:b/>
          <w:sz w:val="20"/>
          <w:szCs w:val="20"/>
        </w:rPr>
        <w:t xml:space="preserve">na společných částech budovy </w:t>
      </w:r>
      <w:r>
        <w:rPr>
          <w:rFonts w:ascii="Arial" w:hAnsi="Arial" w:cs="Arial"/>
          <w:sz w:val="20"/>
          <w:szCs w:val="20"/>
        </w:rPr>
        <w:t>bytového domu</w:t>
      </w:r>
      <w:r w:rsidRPr="000E6856">
        <w:rPr>
          <w:rFonts w:ascii="Arial" w:hAnsi="Arial" w:cs="Arial"/>
          <w:sz w:val="20"/>
          <w:szCs w:val="20"/>
        </w:rPr>
        <w:t xml:space="preserve"> č.</w:t>
      </w:r>
      <w:r>
        <w:rPr>
          <w:rFonts w:ascii="Arial" w:hAnsi="Arial" w:cs="Arial"/>
          <w:sz w:val="20"/>
          <w:szCs w:val="20"/>
        </w:rPr>
        <w:t xml:space="preserve"> p. 127, Třeboň I.</w:t>
      </w:r>
      <w:r w:rsidRPr="000E6856">
        <w:rPr>
          <w:rFonts w:ascii="Arial" w:hAnsi="Arial" w:cs="Arial"/>
          <w:sz w:val="20"/>
          <w:szCs w:val="20"/>
        </w:rPr>
        <w:t>, stojícího na po</w:t>
      </w:r>
      <w:r>
        <w:rPr>
          <w:rFonts w:ascii="Arial" w:hAnsi="Arial" w:cs="Arial"/>
          <w:sz w:val="20"/>
          <w:szCs w:val="20"/>
        </w:rPr>
        <w:t>zemkové parcele</w:t>
      </w:r>
      <w:r w:rsidRPr="000E6856">
        <w:rPr>
          <w:rFonts w:ascii="Arial" w:hAnsi="Arial" w:cs="Arial"/>
          <w:sz w:val="20"/>
          <w:szCs w:val="20"/>
        </w:rPr>
        <w:t xml:space="preserve"> KN </w:t>
      </w:r>
      <w:r>
        <w:rPr>
          <w:rFonts w:ascii="Arial" w:hAnsi="Arial" w:cs="Arial"/>
          <w:sz w:val="20"/>
          <w:szCs w:val="20"/>
        </w:rPr>
        <w:t>číslo 500.</w:t>
      </w:r>
    </w:p>
    <w:p w:rsidR="007C3A0E" w:rsidRDefault="007C3A0E" w:rsidP="007C3A0E">
      <w:pPr>
        <w:pStyle w:val="Odstavecseseznamem"/>
        <w:spacing w:after="120"/>
        <w:ind w:left="426"/>
        <w:contextualSpacing w:val="0"/>
        <w:jc w:val="both"/>
        <w:rPr>
          <w:rFonts w:ascii="Arial" w:hAnsi="Arial" w:cs="Arial"/>
          <w:sz w:val="20"/>
          <w:szCs w:val="20"/>
        </w:rPr>
      </w:pPr>
      <w:r>
        <w:rPr>
          <w:rFonts w:ascii="Arial" w:hAnsi="Arial" w:cs="Arial"/>
          <w:sz w:val="20"/>
          <w:szCs w:val="20"/>
        </w:rPr>
        <w:t>S</w:t>
      </w:r>
      <w:r w:rsidRPr="000E6856">
        <w:rPr>
          <w:rFonts w:ascii="Arial" w:hAnsi="Arial" w:cs="Arial"/>
          <w:sz w:val="20"/>
          <w:szCs w:val="20"/>
        </w:rPr>
        <w:t>poluvlastn</w:t>
      </w:r>
      <w:r>
        <w:rPr>
          <w:rFonts w:ascii="Arial" w:hAnsi="Arial" w:cs="Arial"/>
          <w:sz w:val="20"/>
          <w:szCs w:val="20"/>
        </w:rPr>
        <w:t>ický podíl k jednotce č. 127/5</w:t>
      </w:r>
      <w:r w:rsidRPr="000E6856">
        <w:rPr>
          <w:rFonts w:ascii="Arial" w:hAnsi="Arial" w:cs="Arial"/>
          <w:sz w:val="20"/>
          <w:szCs w:val="20"/>
        </w:rPr>
        <w:t xml:space="preserve"> o velikosti </w:t>
      </w:r>
      <w:r>
        <w:rPr>
          <w:rFonts w:ascii="Arial" w:hAnsi="Arial" w:cs="Arial"/>
          <w:sz w:val="20"/>
          <w:szCs w:val="20"/>
        </w:rPr>
        <w:t>1140/6894</w:t>
      </w:r>
      <w:r w:rsidRPr="000E6856">
        <w:rPr>
          <w:rFonts w:ascii="Arial" w:hAnsi="Arial" w:cs="Arial"/>
          <w:sz w:val="20"/>
          <w:szCs w:val="20"/>
        </w:rPr>
        <w:t xml:space="preserve"> </w:t>
      </w:r>
      <w:r w:rsidRPr="00D74829">
        <w:rPr>
          <w:rFonts w:ascii="Arial" w:hAnsi="Arial" w:cs="Arial"/>
          <w:b/>
          <w:sz w:val="20"/>
          <w:szCs w:val="20"/>
        </w:rPr>
        <w:t>k pozemkové parcele</w:t>
      </w:r>
      <w:r w:rsidRPr="000E6856">
        <w:rPr>
          <w:rFonts w:ascii="Arial" w:hAnsi="Arial" w:cs="Arial"/>
          <w:sz w:val="20"/>
          <w:szCs w:val="20"/>
        </w:rPr>
        <w:t xml:space="preserve"> KN </w:t>
      </w:r>
      <w:r>
        <w:rPr>
          <w:rFonts w:ascii="Arial" w:hAnsi="Arial" w:cs="Arial"/>
          <w:sz w:val="20"/>
          <w:szCs w:val="20"/>
        </w:rPr>
        <w:t>číslo 500.</w:t>
      </w:r>
    </w:p>
    <w:p w:rsidR="00457B84" w:rsidRDefault="00457B84" w:rsidP="008C2797">
      <w:pPr>
        <w:spacing w:after="120"/>
        <w:contextualSpacing/>
        <w:jc w:val="both"/>
        <w:rPr>
          <w:rFonts w:ascii="Arial" w:hAnsi="Arial" w:cs="Arial"/>
          <w:sz w:val="20"/>
          <w:szCs w:val="20"/>
        </w:rPr>
      </w:pPr>
    </w:p>
    <w:p w:rsidR="00C96B40" w:rsidRDefault="00C96B40" w:rsidP="008C2797">
      <w:pPr>
        <w:spacing w:after="120"/>
        <w:contextualSpacing/>
        <w:jc w:val="both"/>
        <w:rPr>
          <w:rFonts w:ascii="Arial" w:hAnsi="Arial" w:cs="Arial"/>
          <w:sz w:val="20"/>
          <w:szCs w:val="20"/>
        </w:rPr>
      </w:pPr>
    </w:p>
    <w:p w:rsidR="00457B84" w:rsidRPr="00457B84" w:rsidRDefault="00457B84" w:rsidP="00457B84">
      <w:pPr>
        <w:spacing w:after="120"/>
        <w:contextualSpacing/>
        <w:jc w:val="center"/>
        <w:rPr>
          <w:rFonts w:ascii="Arial" w:hAnsi="Arial" w:cs="Arial"/>
          <w:b/>
          <w:sz w:val="20"/>
          <w:szCs w:val="20"/>
        </w:rPr>
      </w:pPr>
      <w:r w:rsidRPr="00457B84">
        <w:rPr>
          <w:rFonts w:ascii="Arial" w:hAnsi="Arial" w:cs="Arial"/>
          <w:b/>
          <w:sz w:val="20"/>
          <w:szCs w:val="20"/>
        </w:rPr>
        <w:lastRenderedPageBreak/>
        <w:t>II.</w:t>
      </w:r>
    </w:p>
    <w:p w:rsidR="00457B84" w:rsidRPr="00457B84" w:rsidRDefault="00457B84" w:rsidP="00457B84">
      <w:pPr>
        <w:spacing w:after="120"/>
        <w:jc w:val="center"/>
        <w:rPr>
          <w:rFonts w:ascii="Arial" w:hAnsi="Arial" w:cs="Arial"/>
          <w:b/>
          <w:sz w:val="20"/>
          <w:szCs w:val="20"/>
        </w:rPr>
      </w:pPr>
      <w:r w:rsidRPr="00457B84">
        <w:rPr>
          <w:rFonts w:ascii="Arial" w:hAnsi="Arial" w:cs="Arial"/>
          <w:b/>
          <w:sz w:val="20"/>
          <w:szCs w:val="20"/>
        </w:rPr>
        <w:t>Schvalovací doložka</w:t>
      </w:r>
    </w:p>
    <w:p w:rsidR="007A58DD" w:rsidRDefault="00E921A7" w:rsidP="002E25E1">
      <w:pPr>
        <w:pStyle w:val="Odstavecseseznamem"/>
        <w:numPr>
          <w:ilvl w:val="1"/>
          <w:numId w:val="8"/>
        </w:numPr>
        <w:spacing w:after="120"/>
        <w:ind w:left="284" w:hanging="284"/>
        <w:contextualSpacing w:val="0"/>
        <w:jc w:val="both"/>
        <w:rPr>
          <w:rFonts w:ascii="Arial" w:hAnsi="Arial" w:cs="Arial"/>
          <w:sz w:val="20"/>
          <w:szCs w:val="20"/>
        </w:rPr>
      </w:pPr>
      <w:r w:rsidRPr="00055280">
        <w:rPr>
          <w:rFonts w:ascii="Arial" w:hAnsi="Arial" w:cs="Arial"/>
          <w:sz w:val="20"/>
          <w:szCs w:val="20"/>
        </w:rPr>
        <w:t>Zastupitelstvo</w:t>
      </w:r>
      <w:r w:rsidR="00B83F26" w:rsidRPr="00055280">
        <w:rPr>
          <w:rFonts w:ascii="Arial" w:hAnsi="Arial" w:cs="Arial"/>
          <w:sz w:val="20"/>
          <w:szCs w:val="20"/>
        </w:rPr>
        <w:t xml:space="preserve"> města Třeboně na svém jednání dne </w:t>
      </w:r>
      <w:r w:rsidR="006B5650">
        <w:rPr>
          <w:rFonts w:ascii="Arial" w:hAnsi="Arial" w:cs="Arial"/>
          <w:sz w:val="20"/>
          <w:szCs w:val="20"/>
        </w:rPr>
        <w:t>01.12.2025</w:t>
      </w:r>
      <w:r w:rsidR="00A76E1F">
        <w:rPr>
          <w:rFonts w:ascii="Arial" w:hAnsi="Arial" w:cs="Arial"/>
          <w:sz w:val="20"/>
          <w:szCs w:val="20"/>
        </w:rPr>
        <w:t xml:space="preserve"> usnesením ZM č. 94/2025-24</w:t>
      </w:r>
      <w:r w:rsidR="00B83F26" w:rsidRPr="00055280">
        <w:rPr>
          <w:rFonts w:ascii="Arial" w:hAnsi="Arial" w:cs="Arial"/>
          <w:sz w:val="20"/>
          <w:szCs w:val="20"/>
        </w:rPr>
        <w:t xml:space="preserve"> schválilo</w:t>
      </w:r>
    </w:p>
    <w:p w:rsidR="007A58DD" w:rsidRPr="007A58DD" w:rsidRDefault="007A58DD" w:rsidP="007A58DD">
      <w:pPr>
        <w:pStyle w:val="Odstavecseseznamem"/>
        <w:numPr>
          <w:ilvl w:val="0"/>
          <w:numId w:val="24"/>
        </w:numPr>
        <w:spacing w:after="120"/>
        <w:ind w:left="851"/>
        <w:contextualSpacing w:val="0"/>
        <w:jc w:val="both"/>
        <w:rPr>
          <w:rFonts w:ascii="Arial" w:hAnsi="Arial" w:cs="Arial"/>
          <w:sz w:val="20"/>
          <w:szCs w:val="20"/>
        </w:rPr>
      </w:pPr>
      <w:r w:rsidRPr="009F4D70">
        <w:rPr>
          <w:rFonts w:ascii="Arial" w:hAnsi="Arial" w:cs="Arial"/>
          <w:color w:val="000000"/>
          <w:sz w:val="20"/>
          <w:szCs w:val="20"/>
        </w:rPr>
        <w:t>prodej bytové jednotky č. 127/1</w:t>
      </w:r>
      <w:r w:rsidRPr="007A58DD">
        <w:rPr>
          <w:rFonts w:ascii="Arial" w:hAnsi="Arial" w:cs="Arial"/>
          <w:color w:val="000000"/>
          <w:sz w:val="20"/>
          <w:szCs w:val="20"/>
        </w:rPr>
        <w:t xml:space="preserve"> o velikosti 2+1 (85,4 m</w:t>
      </w:r>
      <w:r w:rsidRPr="007A58DD">
        <w:rPr>
          <w:rFonts w:ascii="Arial" w:hAnsi="Arial" w:cs="Arial"/>
          <w:color w:val="000000"/>
          <w:sz w:val="20"/>
          <w:szCs w:val="20"/>
          <w:vertAlign w:val="superscript"/>
        </w:rPr>
        <w:t>2</w:t>
      </w:r>
      <w:r w:rsidRPr="007A58DD">
        <w:rPr>
          <w:rFonts w:ascii="Arial" w:hAnsi="Arial" w:cs="Arial"/>
          <w:color w:val="000000"/>
          <w:sz w:val="20"/>
          <w:szCs w:val="20"/>
        </w:rPr>
        <w:t>) v domě č.</w:t>
      </w:r>
      <w:r w:rsidR="007A43CF">
        <w:rPr>
          <w:rFonts w:ascii="Arial" w:hAnsi="Arial" w:cs="Arial"/>
          <w:color w:val="000000"/>
          <w:sz w:val="20"/>
          <w:szCs w:val="20"/>
        </w:rPr>
        <w:t xml:space="preserve"> </w:t>
      </w:r>
      <w:r w:rsidRPr="007A58DD">
        <w:rPr>
          <w:rFonts w:ascii="Arial" w:hAnsi="Arial" w:cs="Arial"/>
          <w:color w:val="000000"/>
          <w:sz w:val="20"/>
          <w:szCs w:val="20"/>
        </w:rPr>
        <w:t>p. 127, ul. Husova, Třeboň, včetně spoluvlastnického podílu o velikosti 854/6894 na</w:t>
      </w:r>
      <w:r w:rsidR="004D0055">
        <w:rPr>
          <w:rFonts w:ascii="Arial" w:hAnsi="Arial" w:cs="Arial"/>
          <w:color w:val="000000"/>
          <w:sz w:val="20"/>
          <w:szCs w:val="20"/>
        </w:rPr>
        <w:t xml:space="preserve"> společných částech budovy a na </w:t>
      </w:r>
      <w:r w:rsidRPr="007A58DD">
        <w:rPr>
          <w:rFonts w:ascii="Arial" w:hAnsi="Arial" w:cs="Arial"/>
          <w:color w:val="000000"/>
          <w:sz w:val="20"/>
          <w:szCs w:val="20"/>
        </w:rPr>
        <w:t xml:space="preserve">pozemku p. č. KN 500  k. </w:t>
      </w:r>
      <w:proofErr w:type="spellStart"/>
      <w:r w:rsidRPr="007A58DD">
        <w:rPr>
          <w:rFonts w:ascii="Arial" w:hAnsi="Arial" w:cs="Arial"/>
          <w:color w:val="000000"/>
          <w:sz w:val="20"/>
          <w:szCs w:val="20"/>
        </w:rPr>
        <w:t>ú.</w:t>
      </w:r>
      <w:proofErr w:type="spellEnd"/>
      <w:r w:rsidRPr="007A58DD">
        <w:rPr>
          <w:rFonts w:ascii="Arial" w:hAnsi="Arial" w:cs="Arial"/>
          <w:color w:val="000000"/>
          <w:sz w:val="20"/>
          <w:szCs w:val="20"/>
        </w:rPr>
        <w:t xml:space="preserve"> Třeboň, Mgr. Petru Hanušovi (</w:t>
      </w:r>
      <w:proofErr w:type="spellStart"/>
      <w:r w:rsidR="00740B0C">
        <w:rPr>
          <w:rFonts w:ascii="Arial" w:hAnsi="Arial" w:cs="Arial"/>
          <w:color w:val="000000"/>
          <w:sz w:val="20"/>
          <w:szCs w:val="20"/>
        </w:rPr>
        <w:t>xxxxxxxxxxx</w:t>
      </w:r>
      <w:proofErr w:type="spellEnd"/>
      <w:r w:rsidRPr="007A58DD">
        <w:rPr>
          <w:rFonts w:ascii="Arial" w:hAnsi="Arial" w:cs="Arial"/>
          <w:color w:val="000000"/>
          <w:sz w:val="20"/>
          <w:szCs w:val="20"/>
        </w:rPr>
        <w:t xml:space="preserve">, Česká Třebová), za cenu </w:t>
      </w:r>
      <w:proofErr w:type="spellStart"/>
      <w:r w:rsidR="00A114DA">
        <w:rPr>
          <w:rFonts w:ascii="Arial" w:hAnsi="Arial" w:cs="Arial"/>
          <w:color w:val="000000"/>
          <w:sz w:val="20"/>
          <w:szCs w:val="20"/>
        </w:rPr>
        <w:t>xxxxxxxxxxxxx</w:t>
      </w:r>
      <w:proofErr w:type="spellEnd"/>
      <w:r w:rsidRPr="007A58DD">
        <w:rPr>
          <w:rFonts w:ascii="Arial" w:hAnsi="Arial" w:cs="Arial"/>
          <w:color w:val="000000"/>
          <w:sz w:val="20"/>
          <w:szCs w:val="20"/>
        </w:rPr>
        <w:t xml:space="preserve"> Kč a za podmínky, že kupní smlouva bude ze strany kupujícího podepsána do 30 dnů ode dne schválení prodeje zastupitelstvem města. Kupní cena bude uhrazena kupujícím do 60 dnů od podpisu kupní smlouvy na účet města. Kupující hradí veškeré náklady spojené s vkladem do katastru nemovitostí. Sepsání kupní smlouvy zajistí právní odbor </w:t>
      </w:r>
      <w:proofErr w:type="spellStart"/>
      <w:r w:rsidRPr="007A58DD">
        <w:rPr>
          <w:rFonts w:ascii="Arial" w:hAnsi="Arial" w:cs="Arial"/>
          <w:color w:val="000000"/>
          <w:sz w:val="20"/>
          <w:szCs w:val="20"/>
        </w:rPr>
        <w:t>MěÚ</w:t>
      </w:r>
      <w:proofErr w:type="spellEnd"/>
      <w:r w:rsidRPr="007A58DD">
        <w:rPr>
          <w:rFonts w:ascii="Arial" w:hAnsi="Arial" w:cs="Arial"/>
          <w:color w:val="000000"/>
          <w:sz w:val="20"/>
          <w:szCs w:val="20"/>
        </w:rPr>
        <w:t xml:space="preserve"> Třeboň.</w:t>
      </w:r>
    </w:p>
    <w:p w:rsidR="007A58DD" w:rsidRPr="007A58DD" w:rsidRDefault="007A58DD" w:rsidP="007A58DD">
      <w:pPr>
        <w:pStyle w:val="Odstavecseseznamem"/>
        <w:numPr>
          <w:ilvl w:val="0"/>
          <w:numId w:val="24"/>
        </w:numPr>
        <w:spacing w:after="120"/>
        <w:ind w:left="851" w:hanging="357"/>
        <w:contextualSpacing w:val="0"/>
        <w:jc w:val="both"/>
        <w:rPr>
          <w:rFonts w:ascii="Arial" w:hAnsi="Arial" w:cs="Arial"/>
          <w:sz w:val="20"/>
          <w:szCs w:val="20"/>
        </w:rPr>
      </w:pPr>
      <w:r w:rsidRPr="009F4D70">
        <w:rPr>
          <w:rFonts w:ascii="Arial" w:hAnsi="Arial" w:cs="Arial"/>
          <w:b/>
          <w:color w:val="000000"/>
          <w:sz w:val="20"/>
          <w:szCs w:val="20"/>
        </w:rPr>
        <w:t>prodej bytové jednotky č. 127/5</w:t>
      </w:r>
      <w:r w:rsidRPr="007A58DD">
        <w:rPr>
          <w:rFonts w:ascii="Arial" w:hAnsi="Arial" w:cs="Arial"/>
          <w:color w:val="000000"/>
          <w:sz w:val="20"/>
          <w:szCs w:val="20"/>
        </w:rPr>
        <w:t xml:space="preserve"> o velikosti 3+1 (114,0 m</w:t>
      </w:r>
      <w:r w:rsidRPr="007A58DD">
        <w:rPr>
          <w:rFonts w:ascii="Arial" w:hAnsi="Arial" w:cs="Arial"/>
          <w:color w:val="000000"/>
          <w:sz w:val="20"/>
          <w:szCs w:val="20"/>
          <w:vertAlign w:val="superscript"/>
        </w:rPr>
        <w:t>2</w:t>
      </w:r>
      <w:r w:rsidRPr="007A58DD">
        <w:rPr>
          <w:rFonts w:ascii="Arial" w:hAnsi="Arial" w:cs="Arial"/>
          <w:color w:val="000000"/>
          <w:sz w:val="20"/>
          <w:szCs w:val="20"/>
        </w:rPr>
        <w:t>) v domě č.</w:t>
      </w:r>
      <w:r w:rsidR="007A43CF">
        <w:rPr>
          <w:rFonts w:ascii="Arial" w:hAnsi="Arial" w:cs="Arial"/>
          <w:color w:val="000000"/>
          <w:sz w:val="20"/>
          <w:szCs w:val="20"/>
        </w:rPr>
        <w:t xml:space="preserve"> </w:t>
      </w:r>
      <w:r w:rsidRPr="007A58DD">
        <w:rPr>
          <w:rFonts w:ascii="Arial" w:hAnsi="Arial" w:cs="Arial"/>
          <w:color w:val="000000"/>
          <w:sz w:val="20"/>
          <w:szCs w:val="20"/>
        </w:rPr>
        <w:t>p. 127, ul. Husova, Třeboň, včetně spoluvlastnického podílu o velikosti 1140/6894 na</w:t>
      </w:r>
      <w:r w:rsidR="004D0055">
        <w:rPr>
          <w:rFonts w:ascii="Arial" w:hAnsi="Arial" w:cs="Arial"/>
          <w:color w:val="000000"/>
          <w:sz w:val="20"/>
          <w:szCs w:val="20"/>
        </w:rPr>
        <w:t xml:space="preserve"> společných částech budovy a na </w:t>
      </w:r>
      <w:r w:rsidRPr="007A58DD">
        <w:rPr>
          <w:rFonts w:ascii="Arial" w:hAnsi="Arial" w:cs="Arial"/>
          <w:color w:val="000000"/>
          <w:sz w:val="20"/>
          <w:szCs w:val="20"/>
        </w:rPr>
        <w:t>pozemku</w:t>
      </w:r>
      <w:r w:rsidRPr="007A58DD">
        <w:rPr>
          <w:rFonts w:ascii="Arial" w:hAnsi="Arial" w:cs="Arial"/>
          <w:color w:val="FF0000"/>
          <w:sz w:val="20"/>
          <w:szCs w:val="20"/>
        </w:rPr>
        <w:t> </w:t>
      </w:r>
      <w:r w:rsidRPr="007A58DD">
        <w:rPr>
          <w:rFonts w:ascii="Arial" w:hAnsi="Arial" w:cs="Arial"/>
          <w:color w:val="000000"/>
          <w:sz w:val="20"/>
          <w:szCs w:val="20"/>
        </w:rPr>
        <w:t xml:space="preserve">p. č. KN 500 k. </w:t>
      </w:r>
      <w:proofErr w:type="spellStart"/>
      <w:r w:rsidRPr="007A58DD">
        <w:rPr>
          <w:rFonts w:ascii="Arial" w:hAnsi="Arial" w:cs="Arial"/>
          <w:color w:val="000000"/>
          <w:sz w:val="20"/>
          <w:szCs w:val="20"/>
        </w:rPr>
        <w:t>ú.</w:t>
      </w:r>
      <w:proofErr w:type="spellEnd"/>
      <w:r w:rsidRPr="007A58DD">
        <w:rPr>
          <w:rFonts w:ascii="Arial" w:hAnsi="Arial" w:cs="Arial"/>
          <w:color w:val="000000"/>
          <w:sz w:val="20"/>
          <w:szCs w:val="20"/>
        </w:rPr>
        <w:t xml:space="preserve"> Třeboň, Mgr. Petru Hanušovi (</w:t>
      </w:r>
      <w:proofErr w:type="spellStart"/>
      <w:r w:rsidR="00740B0C">
        <w:rPr>
          <w:rFonts w:ascii="Arial" w:hAnsi="Arial" w:cs="Arial"/>
          <w:color w:val="000000"/>
          <w:sz w:val="20"/>
          <w:szCs w:val="20"/>
        </w:rPr>
        <w:t>xxxxxxxxxxx</w:t>
      </w:r>
      <w:proofErr w:type="spellEnd"/>
      <w:r w:rsidRPr="007A58DD">
        <w:rPr>
          <w:rFonts w:ascii="Arial" w:hAnsi="Arial" w:cs="Arial"/>
          <w:color w:val="000000"/>
          <w:sz w:val="20"/>
          <w:szCs w:val="20"/>
        </w:rPr>
        <w:t xml:space="preserve">, Česká Třebová), za cenu 4.705.000,00 Kč a za podmínky, že kupní smlouva bude ze strany kupujícího podepsána do 30 dnů ode dne schválení prodeje zastupitelstvem města. Kupní cena bude uhrazena kupujícím do 60 dnů od podpisu kupní smlouvy na účet města. Kupující hradí veškeré náklady spojené s vkladem do katastru nemovitostí. Sepsání kupní smlouvy zajistí právní odbor </w:t>
      </w:r>
      <w:proofErr w:type="spellStart"/>
      <w:r w:rsidRPr="007A58DD">
        <w:rPr>
          <w:rFonts w:ascii="Arial" w:hAnsi="Arial" w:cs="Arial"/>
          <w:color w:val="000000"/>
          <w:sz w:val="20"/>
          <w:szCs w:val="20"/>
        </w:rPr>
        <w:t>MěÚ</w:t>
      </w:r>
      <w:proofErr w:type="spellEnd"/>
      <w:r w:rsidRPr="007A58DD">
        <w:rPr>
          <w:rFonts w:ascii="Arial" w:hAnsi="Arial" w:cs="Arial"/>
          <w:color w:val="000000"/>
          <w:sz w:val="20"/>
          <w:szCs w:val="20"/>
        </w:rPr>
        <w:t xml:space="preserve"> Třeboň.</w:t>
      </w:r>
    </w:p>
    <w:p w:rsidR="007A58DD" w:rsidRPr="007A58DD" w:rsidRDefault="007A58DD" w:rsidP="007A58DD">
      <w:pPr>
        <w:pStyle w:val="Odstavecseseznamem"/>
        <w:numPr>
          <w:ilvl w:val="0"/>
          <w:numId w:val="24"/>
        </w:numPr>
        <w:spacing w:after="120"/>
        <w:ind w:left="851" w:hanging="357"/>
        <w:contextualSpacing w:val="0"/>
        <w:jc w:val="both"/>
        <w:rPr>
          <w:rFonts w:ascii="Arial" w:hAnsi="Arial" w:cs="Arial"/>
          <w:sz w:val="20"/>
          <w:szCs w:val="20"/>
        </w:rPr>
      </w:pPr>
      <w:r w:rsidRPr="007A58DD">
        <w:rPr>
          <w:rFonts w:ascii="Arial" w:hAnsi="Arial" w:cs="Arial"/>
          <w:color w:val="000000"/>
          <w:sz w:val="20"/>
          <w:szCs w:val="20"/>
        </w:rPr>
        <w:t>prodej bytové jednotky č. 127/6  o velikosti 3+1 (111,6 m</w:t>
      </w:r>
      <w:r w:rsidRPr="007A58DD">
        <w:rPr>
          <w:rFonts w:ascii="Arial" w:hAnsi="Arial" w:cs="Arial"/>
          <w:color w:val="000000"/>
          <w:sz w:val="20"/>
          <w:szCs w:val="20"/>
          <w:vertAlign w:val="superscript"/>
        </w:rPr>
        <w:t>2</w:t>
      </w:r>
      <w:r w:rsidRPr="007A58DD">
        <w:rPr>
          <w:rFonts w:ascii="Arial" w:hAnsi="Arial" w:cs="Arial"/>
          <w:color w:val="000000"/>
          <w:sz w:val="20"/>
          <w:szCs w:val="20"/>
        </w:rPr>
        <w:t>) v domě č.</w:t>
      </w:r>
      <w:r w:rsidR="007A43CF">
        <w:rPr>
          <w:rFonts w:ascii="Arial" w:hAnsi="Arial" w:cs="Arial"/>
          <w:color w:val="000000"/>
          <w:sz w:val="20"/>
          <w:szCs w:val="20"/>
        </w:rPr>
        <w:t xml:space="preserve"> </w:t>
      </w:r>
      <w:r w:rsidRPr="007A58DD">
        <w:rPr>
          <w:rFonts w:ascii="Arial" w:hAnsi="Arial" w:cs="Arial"/>
          <w:color w:val="000000"/>
          <w:sz w:val="20"/>
          <w:szCs w:val="20"/>
        </w:rPr>
        <w:t xml:space="preserve">p. 127, ul. Husova, Třeboň, včetně spoluvlastnického podílu o velikosti 1116/6894 na společných částech budovy a na pozemku p. č. KN 500 k. </w:t>
      </w:r>
      <w:proofErr w:type="spellStart"/>
      <w:r w:rsidRPr="007A58DD">
        <w:rPr>
          <w:rFonts w:ascii="Arial" w:hAnsi="Arial" w:cs="Arial"/>
          <w:color w:val="000000"/>
          <w:sz w:val="20"/>
          <w:szCs w:val="20"/>
        </w:rPr>
        <w:t>ú.</w:t>
      </w:r>
      <w:proofErr w:type="spellEnd"/>
      <w:r w:rsidRPr="007A58DD">
        <w:rPr>
          <w:rFonts w:ascii="Arial" w:hAnsi="Arial" w:cs="Arial"/>
          <w:color w:val="000000"/>
          <w:sz w:val="20"/>
          <w:szCs w:val="20"/>
        </w:rPr>
        <w:t xml:space="preserve"> Třeboň, Mgr. Petru Hanušovi (</w:t>
      </w:r>
      <w:proofErr w:type="spellStart"/>
      <w:r w:rsidR="00740B0C">
        <w:rPr>
          <w:rFonts w:ascii="Arial" w:hAnsi="Arial" w:cs="Arial"/>
          <w:color w:val="000000"/>
          <w:sz w:val="20"/>
          <w:szCs w:val="20"/>
        </w:rPr>
        <w:t>xxxxxxxxxxxxx</w:t>
      </w:r>
      <w:proofErr w:type="spellEnd"/>
      <w:r w:rsidRPr="007A58DD">
        <w:rPr>
          <w:rFonts w:ascii="Arial" w:hAnsi="Arial" w:cs="Arial"/>
          <w:color w:val="000000"/>
          <w:sz w:val="20"/>
          <w:szCs w:val="20"/>
        </w:rPr>
        <w:t xml:space="preserve">, Česká Třebová), za cenu </w:t>
      </w:r>
      <w:r w:rsidR="00A114DA">
        <w:rPr>
          <w:rFonts w:ascii="Arial" w:hAnsi="Arial" w:cs="Arial"/>
          <w:color w:val="000000"/>
          <w:sz w:val="20"/>
          <w:szCs w:val="20"/>
        </w:rPr>
        <w:t>xxxxxxxx</w:t>
      </w:r>
      <w:bookmarkStart w:id="0" w:name="_GoBack"/>
      <w:bookmarkEnd w:id="0"/>
      <w:r w:rsidRPr="007A58DD">
        <w:rPr>
          <w:rFonts w:ascii="Arial" w:hAnsi="Arial" w:cs="Arial"/>
          <w:color w:val="000000"/>
          <w:sz w:val="20"/>
          <w:szCs w:val="20"/>
        </w:rPr>
        <w:t xml:space="preserve"> Kč a za podmínky, že kupní smlouva bude ze strany kupujícího podepsána do 30 dnů ode dne schválení prodeje zastupitelstvem města. Kupní cena bude uhrazena kupujícím do 60 dnů od podpisu kupní smlouvy na účet města. Kupující hradí veškeré náklady spojené s vkladem do katastru nemovitostí. Sepsání kupní smlouvy zajistí právní odbor </w:t>
      </w:r>
      <w:proofErr w:type="spellStart"/>
      <w:r w:rsidRPr="007A58DD">
        <w:rPr>
          <w:rFonts w:ascii="Arial" w:hAnsi="Arial" w:cs="Arial"/>
          <w:color w:val="000000"/>
          <w:sz w:val="20"/>
          <w:szCs w:val="20"/>
        </w:rPr>
        <w:t>MěÚ</w:t>
      </w:r>
      <w:proofErr w:type="spellEnd"/>
      <w:r w:rsidRPr="007A58DD">
        <w:rPr>
          <w:rFonts w:ascii="Arial" w:hAnsi="Arial" w:cs="Arial"/>
          <w:color w:val="000000"/>
          <w:sz w:val="20"/>
          <w:szCs w:val="20"/>
        </w:rPr>
        <w:t xml:space="preserve"> Třeboň.</w:t>
      </w:r>
    </w:p>
    <w:p w:rsidR="000B3CBE" w:rsidRPr="000B3CBE" w:rsidRDefault="000B3CBE" w:rsidP="000B3CBE">
      <w:pPr>
        <w:pStyle w:val="Normlnweb"/>
        <w:numPr>
          <w:ilvl w:val="0"/>
          <w:numId w:val="8"/>
        </w:numPr>
        <w:shd w:val="clear" w:color="auto" w:fill="FFFFFF"/>
        <w:spacing w:before="0" w:beforeAutospacing="0" w:after="120" w:afterAutospacing="0" w:line="276" w:lineRule="auto"/>
        <w:ind w:left="284" w:hanging="284"/>
        <w:jc w:val="both"/>
        <w:rPr>
          <w:rFonts w:ascii="Arial" w:hAnsi="Arial" w:cs="Arial"/>
          <w:color w:val="000000"/>
          <w:sz w:val="20"/>
          <w:szCs w:val="20"/>
        </w:rPr>
      </w:pPr>
      <w:r w:rsidRPr="000B3CBE">
        <w:rPr>
          <w:rFonts w:ascii="Arial" w:hAnsi="Arial" w:cs="Arial"/>
          <w:sz w:val="20"/>
          <w:szCs w:val="20"/>
        </w:rPr>
        <w:t xml:space="preserve">Záměr prodeje nemovitostí uvedených v čl. I. této smlouvy byl </w:t>
      </w:r>
      <w:r>
        <w:rPr>
          <w:rFonts w:ascii="Arial" w:hAnsi="Arial" w:cs="Arial"/>
          <w:sz w:val="20"/>
          <w:szCs w:val="20"/>
        </w:rPr>
        <w:t>na základě usnesení ZM č. 67</w:t>
      </w:r>
      <w:r w:rsidRPr="000B3CBE">
        <w:rPr>
          <w:rFonts w:ascii="Arial" w:hAnsi="Arial" w:cs="Arial"/>
          <w:sz w:val="20"/>
          <w:szCs w:val="20"/>
        </w:rPr>
        <w:t>/2025-22 ze dne 08.09.2025 zveřejněn na úřední desce Městského úřadu v Třeboni ve dnech od </w:t>
      </w:r>
      <w:r>
        <w:rPr>
          <w:rFonts w:ascii="Arial" w:hAnsi="Arial" w:cs="Arial"/>
          <w:sz w:val="20"/>
          <w:szCs w:val="20"/>
        </w:rPr>
        <w:t>19</w:t>
      </w:r>
      <w:r w:rsidRPr="000B3CBE">
        <w:rPr>
          <w:rFonts w:ascii="Arial" w:hAnsi="Arial" w:cs="Arial"/>
          <w:sz w:val="20"/>
          <w:szCs w:val="20"/>
        </w:rPr>
        <w:t>.09.2025 do 23.10.2025.</w:t>
      </w:r>
    </w:p>
    <w:p w:rsidR="00FF672E" w:rsidRDefault="00FF672E" w:rsidP="00FF672E">
      <w:pPr>
        <w:spacing w:after="120"/>
        <w:contextualSpacing/>
        <w:jc w:val="both"/>
        <w:rPr>
          <w:rFonts w:ascii="Arial" w:hAnsi="Arial" w:cs="Arial"/>
          <w:sz w:val="20"/>
          <w:szCs w:val="20"/>
        </w:rPr>
      </w:pPr>
    </w:p>
    <w:p w:rsidR="00752E49" w:rsidRPr="00C74EF7" w:rsidRDefault="00752E49" w:rsidP="00752E49">
      <w:pPr>
        <w:spacing w:after="120"/>
        <w:contextualSpacing/>
        <w:jc w:val="center"/>
        <w:rPr>
          <w:rFonts w:ascii="Arial" w:hAnsi="Arial" w:cs="Arial"/>
          <w:b/>
          <w:sz w:val="20"/>
          <w:szCs w:val="20"/>
        </w:rPr>
      </w:pPr>
      <w:r w:rsidRPr="00C74EF7">
        <w:rPr>
          <w:rFonts w:ascii="Arial" w:hAnsi="Arial" w:cs="Arial"/>
          <w:b/>
          <w:sz w:val="20"/>
          <w:szCs w:val="20"/>
        </w:rPr>
        <w:t>II</w:t>
      </w:r>
      <w:r>
        <w:rPr>
          <w:rFonts w:ascii="Arial" w:hAnsi="Arial" w:cs="Arial"/>
          <w:b/>
          <w:sz w:val="20"/>
          <w:szCs w:val="20"/>
        </w:rPr>
        <w:t>I</w:t>
      </w:r>
      <w:r w:rsidRPr="00C74EF7">
        <w:rPr>
          <w:rFonts w:ascii="Arial" w:hAnsi="Arial" w:cs="Arial"/>
          <w:b/>
          <w:sz w:val="20"/>
          <w:szCs w:val="20"/>
        </w:rPr>
        <w:t>.</w:t>
      </w:r>
    </w:p>
    <w:p w:rsidR="00752E49" w:rsidRPr="00C74EF7" w:rsidRDefault="00752E49" w:rsidP="00752E49">
      <w:pPr>
        <w:spacing w:after="120"/>
        <w:jc w:val="center"/>
        <w:rPr>
          <w:rFonts w:ascii="Arial" w:hAnsi="Arial" w:cs="Arial"/>
          <w:b/>
          <w:sz w:val="20"/>
          <w:szCs w:val="20"/>
        </w:rPr>
      </w:pPr>
      <w:r w:rsidRPr="00C74EF7">
        <w:rPr>
          <w:rFonts w:ascii="Arial" w:hAnsi="Arial" w:cs="Arial"/>
          <w:b/>
          <w:sz w:val="20"/>
          <w:szCs w:val="20"/>
        </w:rPr>
        <w:t>Převod vlastnického práva</w:t>
      </w:r>
    </w:p>
    <w:p w:rsidR="00752E49" w:rsidRPr="00911FEE" w:rsidRDefault="00752E49" w:rsidP="00752E49">
      <w:pPr>
        <w:pStyle w:val="Odstavecseseznamem"/>
        <w:numPr>
          <w:ilvl w:val="0"/>
          <w:numId w:val="10"/>
        </w:numPr>
        <w:spacing w:after="120"/>
        <w:ind w:left="284" w:hanging="284"/>
        <w:contextualSpacing w:val="0"/>
        <w:jc w:val="both"/>
        <w:rPr>
          <w:rFonts w:ascii="Arial" w:hAnsi="Arial" w:cs="Arial"/>
          <w:sz w:val="20"/>
          <w:szCs w:val="20"/>
        </w:rPr>
      </w:pPr>
      <w:r w:rsidRPr="00911FEE">
        <w:rPr>
          <w:rFonts w:ascii="Arial" w:hAnsi="Arial" w:cs="Arial"/>
          <w:sz w:val="20"/>
          <w:szCs w:val="20"/>
        </w:rPr>
        <w:t xml:space="preserve">Prodávající prodává touto kupní </w:t>
      </w:r>
      <w:r>
        <w:rPr>
          <w:rFonts w:ascii="Arial" w:hAnsi="Arial" w:cs="Arial"/>
          <w:sz w:val="20"/>
          <w:szCs w:val="20"/>
        </w:rPr>
        <w:t>smlouvou</w:t>
      </w:r>
      <w:r w:rsidRPr="00911FEE">
        <w:rPr>
          <w:rFonts w:ascii="Arial" w:hAnsi="Arial" w:cs="Arial"/>
          <w:sz w:val="20"/>
          <w:szCs w:val="20"/>
        </w:rPr>
        <w:t xml:space="preserve"> nemovitost </w:t>
      </w:r>
      <w:r w:rsidRPr="00DA67C9">
        <w:rPr>
          <w:rFonts w:ascii="Arial" w:hAnsi="Arial" w:cs="Arial"/>
          <w:b/>
          <w:sz w:val="20"/>
          <w:szCs w:val="20"/>
        </w:rPr>
        <w:t xml:space="preserve">v k. </w:t>
      </w:r>
      <w:proofErr w:type="spellStart"/>
      <w:r w:rsidRPr="00DA67C9">
        <w:rPr>
          <w:rFonts w:ascii="Arial" w:hAnsi="Arial" w:cs="Arial"/>
          <w:b/>
          <w:sz w:val="20"/>
          <w:szCs w:val="20"/>
        </w:rPr>
        <w:t>ú.</w:t>
      </w:r>
      <w:proofErr w:type="spellEnd"/>
      <w:r w:rsidRPr="00DA67C9">
        <w:rPr>
          <w:rFonts w:ascii="Arial" w:hAnsi="Arial" w:cs="Arial"/>
          <w:b/>
          <w:sz w:val="20"/>
          <w:szCs w:val="20"/>
        </w:rPr>
        <w:t xml:space="preserve"> Třeboň</w:t>
      </w:r>
      <w:r w:rsidRPr="00911FEE">
        <w:rPr>
          <w:rFonts w:ascii="Arial" w:hAnsi="Arial" w:cs="Arial"/>
          <w:sz w:val="20"/>
          <w:szCs w:val="20"/>
        </w:rPr>
        <w:t xml:space="preserve">, </w:t>
      </w:r>
      <w:r>
        <w:rPr>
          <w:rFonts w:ascii="Arial" w:hAnsi="Arial" w:cs="Arial"/>
          <w:sz w:val="20"/>
          <w:szCs w:val="20"/>
        </w:rPr>
        <w:t xml:space="preserve">pro obec Třeboň, </w:t>
      </w:r>
      <w:r w:rsidRPr="00911FEE">
        <w:rPr>
          <w:rFonts w:ascii="Arial" w:hAnsi="Arial" w:cs="Arial"/>
          <w:sz w:val="20"/>
          <w:szCs w:val="20"/>
        </w:rPr>
        <w:t>a to:</w:t>
      </w:r>
    </w:p>
    <w:p w:rsidR="00FC4D6B" w:rsidRPr="00FC4D6B" w:rsidRDefault="00FC4D6B" w:rsidP="00FC4D6B">
      <w:pPr>
        <w:pStyle w:val="Odstavecseseznamem"/>
        <w:numPr>
          <w:ilvl w:val="0"/>
          <w:numId w:val="25"/>
        </w:numPr>
        <w:spacing w:after="120"/>
        <w:ind w:left="850" w:hanging="357"/>
        <w:contextualSpacing w:val="0"/>
        <w:jc w:val="both"/>
        <w:rPr>
          <w:rFonts w:ascii="Arial" w:hAnsi="Arial" w:cs="Arial"/>
          <w:sz w:val="20"/>
          <w:szCs w:val="20"/>
        </w:rPr>
      </w:pPr>
      <w:r w:rsidRPr="00FC4D6B">
        <w:rPr>
          <w:rFonts w:ascii="Arial" w:hAnsi="Arial" w:cs="Arial"/>
          <w:b/>
          <w:sz w:val="20"/>
          <w:szCs w:val="20"/>
        </w:rPr>
        <w:t>bytovou jednotku č. 127/5</w:t>
      </w:r>
      <w:r w:rsidRPr="00FC4D6B">
        <w:rPr>
          <w:rFonts w:ascii="Arial" w:hAnsi="Arial" w:cs="Arial"/>
          <w:sz w:val="20"/>
          <w:szCs w:val="20"/>
        </w:rPr>
        <w:t>, o velikosti 3+1, o výměře 114,0 m</w:t>
      </w:r>
      <w:r w:rsidRPr="00FC4D6B">
        <w:rPr>
          <w:rFonts w:ascii="Arial" w:hAnsi="Arial" w:cs="Arial"/>
          <w:sz w:val="20"/>
          <w:szCs w:val="20"/>
          <w:vertAlign w:val="superscript"/>
        </w:rPr>
        <w:t>2</w:t>
      </w:r>
      <w:r w:rsidRPr="00FC4D6B">
        <w:rPr>
          <w:rFonts w:ascii="Arial" w:hAnsi="Arial" w:cs="Arial"/>
          <w:sz w:val="20"/>
          <w:szCs w:val="20"/>
        </w:rPr>
        <w:t>, situovanou ve druhém nadzemním podlaží domu č. p. 127, ul. Husova, Třeboň I, včetně spoluvlastnického podílu o velikosti 1140/6894 na společných částech</w:t>
      </w:r>
      <w:r w:rsidRPr="00FC4D6B">
        <w:rPr>
          <w:rFonts w:ascii="Arial" w:hAnsi="Arial" w:cs="Arial"/>
          <w:b/>
          <w:sz w:val="20"/>
          <w:szCs w:val="20"/>
        </w:rPr>
        <w:t xml:space="preserve"> </w:t>
      </w:r>
      <w:r w:rsidRPr="00FC4D6B">
        <w:rPr>
          <w:rFonts w:ascii="Arial" w:hAnsi="Arial" w:cs="Arial"/>
          <w:sz w:val="20"/>
          <w:szCs w:val="20"/>
        </w:rPr>
        <w:t>budovy</w:t>
      </w:r>
      <w:r w:rsidRPr="00FC4D6B">
        <w:rPr>
          <w:rFonts w:ascii="Arial" w:hAnsi="Arial" w:cs="Arial"/>
          <w:b/>
          <w:sz w:val="20"/>
          <w:szCs w:val="20"/>
        </w:rPr>
        <w:t xml:space="preserve"> </w:t>
      </w:r>
      <w:r w:rsidRPr="00FC4D6B">
        <w:rPr>
          <w:rFonts w:ascii="Arial" w:hAnsi="Arial" w:cs="Arial"/>
          <w:sz w:val="20"/>
          <w:szCs w:val="20"/>
        </w:rPr>
        <w:t xml:space="preserve">a na pozemkové parcele KN číslo 500 tak, jak tuto nemovitost sám vlastnil, do výlučného vlastnictví kupujícího, za kupní cenu </w:t>
      </w:r>
      <w:r>
        <w:rPr>
          <w:rFonts w:ascii="Arial" w:hAnsi="Arial" w:cs="Arial"/>
          <w:sz w:val="20"/>
          <w:szCs w:val="20"/>
        </w:rPr>
        <w:t>uvedenou v čl. IV. odst. 1. této smlouvy.</w:t>
      </w:r>
    </w:p>
    <w:p w:rsidR="00752E49" w:rsidRDefault="00752E49" w:rsidP="00752E49">
      <w:pPr>
        <w:pStyle w:val="Odstavecseseznamem"/>
        <w:numPr>
          <w:ilvl w:val="0"/>
          <w:numId w:val="10"/>
        </w:numPr>
        <w:spacing w:after="120"/>
        <w:ind w:left="284" w:hanging="284"/>
        <w:contextualSpacing w:val="0"/>
        <w:jc w:val="both"/>
        <w:rPr>
          <w:rFonts w:ascii="Arial" w:hAnsi="Arial" w:cs="Arial"/>
          <w:sz w:val="20"/>
          <w:szCs w:val="20"/>
        </w:rPr>
      </w:pPr>
      <w:r w:rsidRPr="00911FEE">
        <w:rPr>
          <w:rFonts w:ascii="Arial" w:hAnsi="Arial" w:cs="Arial"/>
          <w:sz w:val="20"/>
          <w:szCs w:val="20"/>
        </w:rPr>
        <w:t xml:space="preserve">Kupující </w:t>
      </w:r>
      <w:r w:rsidR="00F0264F">
        <w:rPr>
          <w:rFonts w:ascii="Arial" w:hAnsi="Arial" w:cs="Arial"/>
          <w:sz w:val="20"/>
          <w:szCs w:val="20"/>
        </w:rPr>
        <w:t>shora nadepsanou nemovitost</w:t>
      </w:r>
      <w:r w:rsidRPr="00911FEE">
        <w:rPr>
          <w:rFonts w:ascii="Arial" w:hAnsi="Arial" w:cs="Arial"/>
          <w:sz w:val="20"/>
          <w:szCs w:val="20"/>
        </w:rPr>
        <w:t xml:space="preserve"> do svého výlučného vlastnictví kupuje a přijímá a zavazuje se</w:t>
      </w:r>
      <w:r>
        <w:rPr>
          <w:rFonts w:ascii="Arial" w:hAnsi="Arial" w:cs="Arial"/>
          <w:sz w:val="20"/>
          <w:szCs w:val="20"/>
        </w:rPr>
        <w:t> </w:t>
      </w:r>
      <w:r w:rsidR="00F0264F">
        <w:rPr>
          <w:rFonts w:ascii="Arial" w:hAnsi="Arial" w:cs="Arial"/>
          <w:sz w:val="20"/>
          <w:szCs w:val="20"/>
        </w:rPr>
        <w:t>prodávajícímu uhradit kupní cenu</w:t>
      </w:r>
      <w:r w:rsidRPr="00911FEE">
        <w:rPr>
          <w:rFonts w:ascii="Arial" w:hAnsi="Arial" w:cs="Arial"/>
          <w:sz w:val="20"/>
          <w:szCs w:val="20"/>
        </w:rPr>
        <w:t>.</w:t>
      </w:r>
    </w:p>
    <w:p w:rsidR="00752E49" w:rsidRPr="00DA6DB3" w:rsidRDefault="00752E49" w:rsidP="00752E49">
      <w:pPr>
        <w:pStyle w:val="Odstavecseseznamem"/>
        <w:numPr>
          <w:ilvl w:val="0"/>
          <w:numId w:val="10"/>
        </w:numPr>
        <w:spacing w:after="120"/>
        <w:ind w:left="284" w:hanging="284"/>
        <w:jc w:val="both"/>
        <w:rPr>
          <w:rFonts w:ascii="Arial" w:hAnsi="Arial" w:cs="Arial"/>
          <w:sz w:val="20"/>
          <w:szCs w:val="20"/>
        </w:rPr>
      </w:pPr>
      <w:r w:rsidRPr="00DA6DB3">
        <w:rPr>
          <w:rFonts w:ascii="Arial" w:hAnsi="Arial" w:cs="Arial"/>
          <w:color w:val="000000"/>
          <w:sz w:val="20"/>
          <w:szCs w:val="20"/>
        </w:rPr>
        <w:t>Kupní smlouva bude ze strany kupujícího podepsána do 30 dnů ode dne schválení prodeje zastupitelstvem města.</w:t>
      </w:r>
      <w:r>
        <w:rPr>
          <w:rFonts w:ascii="Arial" w:hAnsi="Arial" w:cs="Arial"/>
          <w:color w:val="000000"/>
          <w:sz w:val="20"/>
          <w:szCs w:val="20"/>
        </w:rPr>
        <w:t xml:space="preserve"> </w:t>
      </w:r>
      <w:r>
        <w:rPr>
          <w:rFonts w:ascii="Arial" w:hAnsi="Arial" w:cs="Arial"/>
          <w:sz w:val="20"/>
          <w:szCs w:val="20"/>
        </w:rPr>
        <w:t>Na jejím základě lze provést vklad vlastnického práva do katastru nemovitostí.</w:t>
      </w:r>
    </w:p>
    <w:p w:rsidR="00752E49" w:rsidRDefault="00752E49" w:rsidP="00752E49">
      <w:pPr>
        <w:spacing w:after="120"/>
        <w:contextualSpacing/>
        <w:jc w:val="both"/>
        <w:rPr>
          <w:rFonts w:ascii="Arial" w:hAnsi="Arial" w:cs="Arial"/>
          <w:sz w:val="20"/>
          <w:szCs w:val="20"/>
        </w:rPr>
      </w:pPr>
    </w:p>
    <w:p w:rsidR="00F049F3" w:rsidRDefault="00F049F3" w:rsidP="00752E49">
      <w:pPr>
        <w:spacing w:after="120"/>
        <w:contextualSpacing/>
        <w:jc w:val="both"/>
        <w:rPr>
          <w:rFonts w:ascii="Arial" w:hAnsi="Arial" w:cs="Arial"/>
          <w:sz w:val="20"/>
          <w:szCs w:val="20"/>
        </w:rPr>
      </w:pPr>
    </w:p>
    <w:p w:rsidR="00752E49" w:rsidRPr="00C74EF7" w:rsidRDefault="00752E49" w:rsidP="00752E49">
      <w:pPr>
        <w:spacing w:after="120"/>
        <w:ind w:left="709" w:hanging="709"/>
        <w:contextualSpacing/>
        <w:jc w:val="center"/>
        <w:rPr>
          <w:rFonts w:ascii="Arial" w:hAnsi="Arial" w:cs="Arial"/>
          <w:b/>
          <w:sz w:val="20"/>
          <w:szCs w:val="20"/>
        </w:rPr>
      </w:pPr>
      <w:r>
        <w:rPr>
          <w:rFonts w:ascii="Arial" w:hAnsi="Arial" w:cs="Arial"/>
          <w:b/>
          <w:sz w:val="20"/>
          <w:szCs w:val="20"/>
        </w:rPr>
        <w:lastRenderedPageBreak/>
        <w:t>IV</w:t>
      </w:r>
      <w:r w:rsidRPr="00C74EF7">
        <w:rPr>
          <w:rFonts w:ascii="Arial" w:hAnsi="Arial" w:cs="Arial"/>
          <w:b/>
          <w:sz w:val="20"/>
          <w:szCs w:val="20"/>
        </w:rPr>
        <w:t>.</w:t>
      </w:r>
    </w:p>
    <w:p w:rsidR="00752E49" w:rsidRPr="00C74EF7" w:rsidRDefault="00A634B4" w:rsidP="00752E49">
      <w:pPr>
        <w:spacing w:after="120"/>
        <w:ind w:left="709" w:hanging="709"/>
        <w:jc w:val="center"/>
        <w:rPr>
          <w:rFonts w:ascii="Arial" w:hAnsi="Arial" w:cs="Arial"/>
          <w:b/>
          <w:sz w:val="20"/>
          <w:szCs w:val="20"/>
        </w:rPr>
      </w:pPr>
      <w:r>
        <w:rPr>
          <w:rFonts w:ascii="Arial" w:hAnsi="Arial" w:cs="Arial"/>
          <w:b/>
          <w:sz w:val="20"/>
          <w:szCs w:val="20"/>
        </w:rPr>
        <w:t>Kupní cena</w:t>
      </w:r>
      <w:r w:rsidR="005440EF">
        <w:rPr>
          <w:rFonts w:ascii="Arial" w:hAnsi="Arial" w:cs="Arial"/>
          <w:b/>
          <w:sz w:val="20"/>
          <w:szCs w:val="20"/>
        </w:rPr>
        <w:t xml:space="preserve"> a její</w:t>
      </w:r>
      <w:r w:rsidR="00752E49" w:rsidRPr="00C74EF7">
        <w:rPr>
          <w:rFonts w:ascii="Arial" w:hAnsi="Arial" w:cs="Arial"/>
          <w:b/>
          <w:sz w:val="20"/>
          <w:szCs w:val="20"/>
        </w:rPr>
        <w:t xml:space="preserve"> úhrada</w:t>
      </w:r>
    </w:p>
    <w:p w:rsidR="00E1120E" w:rsidRPr="006D16C4" w:rsidRDefault="00A634B4" w:rsidP="00E1120E">
      <w:pPr>
        <w:pStyle w:val="Odstavecseseznamem"/>
        <w:numPr>
          <w:ilvl w:val="0"/>
          <w:numId w:val="27"/>
        </w:numPr>
        <w:spacing w:after="120"/>
        <w:ind w:left="284" w:hanging="284"/>
        <w:contextualSpacing w:val="0"/>
        <w:jc w:val="both"/>
        <w:rPr>
          <w:rFonts w:ascii="Arial" w:hAnsi="Arial" w:cs="Arial"/>
          <w:sz w:val="20"/>
          <w:szCs w:val="20"/>
        </w:rPr>
      </w:pPr>
      <w:r>
        <w:rPr>
          <w:rFonts w:ascii="Arial" w:hAnsi="Arial" w:cs="Arial"/>
          <w:sz w:val="20"/>
          <w:szCs w:val="20"/>
        </w:rPr>
        <w:t>K</w:t>
      </w:r>
      <w:r w:rsidR="0066135B">
        <w:rPr>
          <w:rFonts w:ascii="Arial" w:hAnsi="Arial" w:cs="Arial"/>
          <w:sz w:val="20"/>
          <w:szCs w:val="20"/>
        </w:rPr>
        <w:t xml:space="preserve">upní cena nemovitosti, blíže specifikované v čl. I. této smlouvy, </w:t>
      </w:r>
      <w:r w:rsidR="00E1120E">
        <w:rPr>
          <w:rFonts w:ascii="Arial" w:hAnsi="Arial" w:cs="Arial"/>
          <w:sz w:val="20"/>
          <w:szCs w:val="20"/>
        </w:rPr>
        <w:t xml:space="preserve">byla na základě výsledku hodnocení podaných nabídek stanovena částkou ve výši </w:t>
      </w:r>
      <w:r w:rsidR="00E1120E">
        <w:rPr>
          <w:rFonts w:ascii="Arial" w:hAnsi="Arial" w:cs="Arial"/>
          <w:b/>
          <w:color w:val="000000"/>
          <w:sz w:val="20"/>
          <w:szCs w:val="20"/>
        </w:rPr>
        <w:t xml:space="preserve">4 705 </w:t>
      </w:r>
      <w:r w:rsidR="00E1120E" w:rsidRPr="006D16C4">
        <w:rPr>
          <w:rFonts w:ascii="Arial" w:hAnsi="Arial" w:cs="Arial"/>
          <w:b/>
          <w:color w:val="000000"/>
          <w:sz w:val="20"/>
          <w:szCs w:val="20"/>
        </w:rPr>
        <w:t>000</w:t>
      </w:r>
      <w:r w:rsidR="00E1120E">
        <w:rPr>
          <w:rFonts w:ascii="Arial" w:hAnsi="Arial" w:cs="Arial"/>
          <w:b/>
          <w:color w:val="000000"/>
          <w:sz w:val="20"/>
          <w:szCs w:val="20"/>
        </w:rPr>
        <w:t xml:space="preserve"> Kč</w:t>
      </w:r>
      <w:r w:rsidR="00E1120E" w:rsidRPr="006D16C4">
        <w:rPr>
          <w:rFonts w:ascii="Arial" w:hAnsi="Arial" w:cs="Arial"/>
          <w:sz w:val="20"/>
          <w:szCs w:val="20"/>
        </w:rPr>
        <w:t xml:space="preserve"> </w:t>
      </w:r>
      <w:r w:rsidR="00E1120E">
        <w:rPr>
          <w:rFonts w:ascii="Arial" w:hAnsi="Arial" w:cs="Arial"/>
          <w:sz w:val="20"/>
          <w:szCs w:val="20"/>
        </w:rPr>
        <w:t>(</w:t>
      </w:r>
      <w:r w:rsidR="00E1120E" w:rsidRPr="006D16C4">
        <w:rPr>
          <w:rFonts w:ascii="Arial" w:hAnsi="Arial" w:cs="Arial"/>
          <w:sz w:val="20"/>
          <w:szCs w:val="20"/>
        </w:rPr>
        <w:t xml:space="preserve">slovy: </w:t>
      </w:r>
      <w:r w:rsidR="00E1120E">
        <w:rPr>
          <w:rFonts w:ascii="Arial" w:hAnsi="Arial" w:cs="Arial"/>
          <w:sz w:val="20"/>
          <w:szCs w:val="20"/>
        </w:rPr>
        <w:t>čtyři miliony sedm set pět</w:t>
      </w:r>
      <w:r w:rsidR="00E1120E" w:rsidRPr="006D16C4">
        <w:rPr>
          <w:rFonts w:ascii="Arial" w:hAnsi="Arial" w:cs="Arial"/>
          <w:sz w:val="20"/>
          <w:szCs w:val="20"/>
        </w:rPr>
        <w:t xml:space="preserve"> tisíc korun českých</w:t>
      </w:r>
      <w:r w:rsidR="00E1120E">
        <w:rPr>
          <w:rFonts w:ascii="Arial" w:hAnsi="Arial" w:cs="Arial"/>
          <w:sz w:val="20"/>
          <w:szCs w:val="20"/>
        </w:rPr>
        <w:t>)</w:t>
      </w:r>
      <w:r w:rsidR="00E1120E" w:rsidRPr="006D16C4">
        <w:rPr>
          <w:rFonts w:ascii="Arial" w:hAnsi="Arial" w:cs="Arial"/>
          <w:sz w:val="20"/>
          <w:szCs w:val="20"/>
        </w:rPr>
        <w:t>.</w:t>
      </w:r>
    </w:p>
    <w:p w:rsidR="00E1120E" w:rsidRPr="007B57C5" w:rsidRDefault="00E1120E" w:rsidP="00E1120E">
      <w:pPr>
        <w:pStyle w:val="Odstavecseseznamem"/>
        <w:spacing w:after="120"/>
        <w:ind w:left="284"/>
        <w:contextualSpacing w:val="0"/>
        <w:jc w:val="both"/>
        <w:rPr>
          <w:rFonts w:ascii="Arial" w:hAnsi="Arial" w:cs="Arial"/>
          <w:b/>
          <w:color w:val="FF0000"/>
          <w:sz w:val="20"/>
          <w:szCs w:val="20"/>
        </w:rPr>
      </w:pPr>
      <w:r w:rsidRPr="007B57C5">
        <w:rPr>
          <w:rFonts w:ascii="Arial" w:hAnsi="Arial" w:cs="Arial"/>
          <w:sz w:val="20"/>
          <w:szCs w:val="20"/>
        </w:rPr>
        <w:t xml:space="preserve">Na </w:t>
      </w:r>
      <w:r>
        <w:rPr>
          <w:rFonts w:ascii="Arial" w:hAnsi="Arial" w:cs="Arial"/>
          <w:sz w:val="20"/>
          <w:szCs w:val="20"/>
        </w:rPr>
        <w:t xml:space="preserve">tuto </w:t>
      </w:r>
      <w:r w:rsidRPr="007B57C5">
        <w:rPr>
          <w:rFonts w:ascii="Arial" w:hAnsi="Arial" w:cs="Arial"/>
          <w:sz w:val="20"/>
          <w:szCs w:val="20"/>
        </w:rPr>
        <w:t xml:space="preserve">kupní cenu byla </w:t>
      </w:r>
      <w:r>
        <w:rPr>
          <w:rFonts w:ascii="Arial" w:hAnsi="Arial" w:cs="Arial"/>
          <w:sz w:val="20"/>
          <w:szCs w:val="20"/>
        </w:rPr>
        <w:t xml:space="preserve">již </w:t>
      </w:r>
      <w:r w:rsidRPr="007B57C5">
        <w:rPr>
          <w:rFonts w:ascii="Arial" w:hAnsi="Arial" w:cs="Arial"/>
          <w:sz w:val="20"/>
          <w:szCs w:val="20"/>
        </w:rPr>
        <w:t>před podpisem této smlouvy složena záloha (kauce) ve výši 20 000 Kč (slovy: dvacet tisíc korun českých), což obě smluvní strany potvrzují svými podpisy.</w:t>
      </w:r>
    </w:p>
    <w:p w:rsidR="00E1120E" w:rsidRDefault="00E1120E" w:rsidP="00E1120E">
      <w:pPr>
        <w:pStyle w:val="Odstavecseseznamem"/>
        <w:spacing w:after="120"/>
        <w:ind w:left="284"/>
        <w:contextualSpacing w:val="0"/>
        <w:jc w:val="both"/>
        <w:rPr>
          <w:rFonts w:ascii="Arial" w:hAnsi="Arial" w:cs="Arial"/>
          <w:color w:val="000000"/>
          <w:sz w:val="20"/>
          <w:szCs w:val="20"/>
          <w:shd w:val="clear" w:color="auto" w:fill="FFFFFF"/>
        </w:rPr>
      </w:pPr>
      <w:r w:rsidRPr="007B57C5">
        <w:rPr>
          <w:rFonts w:ascii="Arial" w:hAnsi="Arial" w:cs="Arial"/>
          <w:sz w:val="20"/>
          <w:szCs w:val="20"/>
        </w:rPr>
        <w:t xml:space="preserve">Zbývající část kupní ceny po odečtení zálohy, tedy </w:t>
      </w:r>
      <w:r>
        <w:rPr>
          <w:rFonts w:ascii="Arial" w:hAnsi="Arial" w:cs="Arial"/>
          <w:sz w:val="20"/>
          <w:szCs w:val="20"/>
        </w:rPr>
        <w:t xml:space="preserve">částku ve výši </w:t>
      </w:r>
      <w:r>
        <w:rPr>
          <w:rFonts w:ascii="Arial" w:hAnsi="Arial" w:cs="Arial"/>
          <w:color w:val="000000"/>
          <w:sz w:val="20"/>
          <w:szCs w:val="20"/>
        </w:rPr>
        <w:t>4</w:t>
      </w:r>
      <w:r w:rsidRPr="00A634B4">
        <w:rPr>
          <w:rFonts w:ascii="Arial" w:hAnsi="Arial" w:cs="Arial"/>
          <w:color w:val="000000"/>
          <w:sz w:val="20"/>
          <w:szCs w:val="20"/>
        </w:rPr>
        <w:t> </w:t>
      </w:r>
      <w:r>
        <w:rPr>
          <w:rFonts w:ascii="Arial" w:hAnsi="Arial" w:cs="Arial"/>
          <w:color w:val="000000"/>
          <w:sz w:val="20"/>
          <w:szCs w:val="20"/>
        </w:rPr>
        <w:t>685</w:t>
      </w:r>
      <w:r w:rsidRPr="00A634B4">
        <w:rPr>
          <w:rFonts w:ascii="Arial" w:hAnsi="Arial" w:cs="Arial"/>
          <w:color w:val="000000"/>
          <w:sz w:val="20"/>
          <w:szCs w:val="20"/>
        </w:rPr>
        <w:t xml:space="preserve"> 000 Kč</w:t>
      </w:r>
      <w:r w:rsidRPr="006D16C4">
        <w:rPr>
          <w:rFonts w:ascii="Arial" w:hAnsi="Arial" w:cs="Arial"/>
          <w:sz w:val="20"/>
          <w:szCs w:val="20"/>
        </w:rPr>
        <w:t xml:space="preserve"> </w:t>
      </w:r>
      <w:r w:rsidRPr="007B57C5">
        <w:rPr>
          <w:rFonts w:ascii="Arial" w:hAnsi="Arial" w:cs="Arial"/>
          <w:sz w:val="20"/>
          <w:szCs w:val="20"/>
        </w:rPr>
        <w:t xml:space="preserve">(slovy: </w:t>
      </w:r>
      <w:r>
        <w:rPr>
          <w:rFonts w:ascii="Arial" w:hAnsi="Arial" w:cs="Arial"/>
          <w:sz w:val="20"/>
          <w:szCs w:val="20"/>
        </w:rPr>
        <w:t>čtyři miliony šest set osmdesát pět</w:t>
      </w:r>
      <w:r w:rsidRPr="006D16C4">
        <w:rPr>
          <w:rFonts w:ascii="Arial" w:hAnsi="Arial" w:cs="Arial"/>
          <w:sz w:val="20"/>
          <w:szCs w:val="20"/>
        </w:rPr>
        <w:t xml:space="preserve"> tisíc</w:t>
      </w:r>
      <w:r w:rsidRPr="007B57C5">
        <w:rPr>
          <w:rFonts w:ascii="Arial" w:hAnsi="Arial" w:cs="Arial"/>
          <w:sz w:val="20"/>
          <w:szCs w:val="20"/>
        </w:rPr>
        <w:t xml:space="preserve"> korun českých), se k</w:t>
      </w:r>
      <w:r>
        <w:rPr>
          <w:rFonts w:ascii="Arial" w:hAnsi="Arial" w:cs="Arial"/>
          <w:sz w:val="20"/>
          <w:szCs w:val="20"/>
        </w:rPr>
        <w:t>upující zavazuje</w:t>
      </w:r>
      <w:r w:rsidRPr="007B57C5">
        <w:rPr>
          <w:rFonts w:ascii="Arial" w:hAnsi="Arial" w:cs="Arial"/>
          <w:sz w:val="20"/>
          <w:szCs w:val="20"/>
        </w:rPr>
        <w:t xml:space="preserve"> uhradit nejpozději </w:t>
      </w:r>
      <w:r w:rsidRPr="007B57C5">
        <w:rPr>
          <w:rFonts w:ascii="Arial" w:hAnsi="Arial" w:cs="Arial"/>
          <w:b/>
          <w:sz w:val="20"/>
          <w:szCs w:val="20"/>
        </w:rPr>
        <w:t>do šedesáti (60) dnů</w:t>
      </w:r>
      <w:r>
        <w:rPr>
          <w:rFonts w:ascii="Arial" w:hAnsi="Arial" w:cs="Arial"/>
          <w:sz w:val="20"/>
          <w:szCs w:val="20"/>
        </w:rPr>
        <w:t xml:space="preserve"> od </w:t>
      </w:r>
      <w:r w:rsidRPr="007B57C5">
        <w:rPr>
          <w:rFonts w:ascii="Arial" w:hAnsi="Arial" w:cs="Arial"/>
          <w:sz w:val="20"/>
          <w:szCs w:val="20"/>
        </w:rPr>
        <w:t>podpisu této smlouvy</w:t>
      </w:r>
      <w:r w:rsidR="00752E49" w:rsidRPr="007B57C5">
        <w:rPr>
          <w:rFonts w:ascii="Arial" w:hAnsi="Arial" w:cs="Arial"/>
          <w:sz w:val="20"/>
          <w:szCs w:val="20"/>
        </w:rPr>
        <w:t xml:space="preserve">, </w:t>
      </w:r>
      <w:r w:rsidR="0017439C" w:rsidRPr="00217B4C">
        <w:rPr>
          <w:rFonts w:ascii="Arial" w:hAnsi="Arial" w:cs="Arial"/>
          <w:sz w:val="20"/>
          <w:szCs w:val="20"/>
        </w:rPr>
        <w:t xml:space="preserve">a to bankovním převodem </w:t>
      </w:r>
      <w:r w:rsidR="0017439C">
        <w:rPr>
          <w:rFonts w:ascii="Arial" w:hAnsi="Arial" w:cs="Arial"/>
          <w:sz w:val="20"/>
          <w:szCs w:val="20"/>
        </w:rPr>
        <w:t xml:space="preserve">na účet prodávajícího vedený </w:t>
      </w:r>
      <w:r w:rsidR="0017439C" w:rsidRPr="00E705E8">
        <w:rPr>
          <w:rFonts w:ascii="Arial" w:hAnsi="Arial" w:cs="Arial"/>
          <w:sz w:val="20"/>
          <w:szCs w:val="20"/>
        </w:rPr>
        <w:t>u České spořitelny, a.s.,</w:t>
      </w:r>
      <w:r w:rsidR="0017439C" w:rsidRPr="00217B4C">
        <w:rPr>
          <w:rFonts w:ascii="Arial" w:hAnsi="Arial" w:cs="Arial"/>
          <w:b/>
          <w:sz w:val="20"/>
          <w:szCs w:val="20"/>
        </w:rPr>
        <w:t xml:space="preserve"> č. </w:t>
      </w:r>
      <w:proofErr w:type="spellStart"/>
      <w:r w:rsidR="0017439C" w:rsidRPr="00217B4C">
        <w:rPr>
          <w:rFonts w:ascii="Arial" w:hAnsi="Arial" w:cs="Arial"/>
          <w:b/>
          <w:sz w:val="20"/>
          <w:szCs w:val="20"/>
        </w:rPr>
        <w:t>ú.</w:t>
      </w:r>
      <w:proofErr w:type="spellEnd"/>
      <w:r w:rsidR="0017439C" w:rsidRPr="00217B4C">
        <w:rPr>
          <w:rFonts w:ascii="Arial" w:hAnsi="Arial" w:cs="Arial"/>
          <w:b/>
          <w:sz w:val="20"/>
          <w:szCs w:val="20"/>
        </w:rPr>
        <w:t xml:space="preserve"> </w:t>
      </w:r>
      <w:proofErr w:type="spellStart"/>
      <w:r w:rsidR="00740B0C">
        <w:rPr>
          <w:rFonts w:ascii="Arial" w:eastAsia="Arial" w:hAnsi="Arial" w:cs="Arial"/>
          <w:b/>
          <w:sz w:val="20"/>
          <w:szCs w:val="20"/>
        </w:rPr>
        <w:t>xxxxxxxxxxxxxxx</w:t>
      </w:r>
      <w:proofErr w:type="spellEnd"/>
      <w:r w:rsidR="0017439C" w:rsidRPr="00E705E8">
        <w:rPr>
          <w:rFonts w:ascii="Arial" w:hAnsi="Arial" w:cs="Arial"/>
          <w:sz w:val="20"/>
          <w:szCs w:val="20"/>
        </w:rPr>
        <w:t>, variabilní symbol platby</w:t>
      </w:r>
      <w:r w:rsidR="0017439C" w:rsidRPr="0017439C">
        <w:rPr>
          <w:rFonts w:ascii="Arial" w:hAnsi="Arial" w:cs="Arial"/>
          <w:color w:val="000000"/>
          <w:sz w:val="20"/>
          <w:szCs w:val="20"/>
          <w:shd w:val="clear" w:color="auto" w:fill="FFFFFF"/>
        </w:rPr>
        <w:t xml:space="preserve"> </w:t>
      </w:r>
      <w:r w:rsidR="0017439C">
        <w:rPr>
          <w:rFonts w:ascii="Arial" w:hAnsi="Arial" w:cs="Arial"/>
          <w:color w:val="000000"/>
          <w:sz w:val="20"/>
          <w:szCs w:val="20"/>
          <w:shd w:val="clear" w:color="auto" w:fill="FFFFFF"/>
        </w:rPr>
        <w:t xml:space="preserve">č. </w:t>
      </w:r>
      <w:proofErr w:type="spellStart"/>
      <w:r w:rsidR="00740B0C">
        <w:rPr>
          <w:rFonts w:ascii="Arial" w:hAnsi="Arial" w:cs="Arial"/>
          <w:b/>
          <w:color w:val="000000"/>
          <w:sz w:val="20"/>
          <w:szCs w:val="20"/>
          <w:shd w:val="clear" w:color="auto" w:fill="FFFFFF"/>
        </w:rPr>
        <w:t>xxxxxxxxxx</w:t>
      </w:r>
      <w:proofErr w:type="spellEnd"/>
      <w:r w:rsidR="0017439C">
        <w:rPr>
          <w:rFonts w:ascii="Arial" w:hAnsi="Arial" w:cs="Arial"/>
          <w:color w:val="000000"/>
          <w:sz w:val="20"/>
          <w:szCs w:val="20"/>
          <w:shd w:val="clear" w:color="auto" w:fill="FFFFFF"/>
        </w:rPr>
        <w:t>.</w:t>
      </w:r>
    </w:p>
    <w:p w:rsidR="00E1120E" w:rsidRPr="00E1120E" w:rsidRDefault="00510799" w:rsidP="00E1120E">
      <w:pPr>
        <w:pStyle w:val="Odstavecseseznamem"/>
        <w:numPr>
          <w:ilvl w:val="0"/>
          <w:numId w:val="27"/>
        </w:numPr>
        <w:spacing w:after="120"/>
        <w:ind w:left="284" w:hanging="284"/>
        <w:contextualSpacing w:val="0"/>
        <w:jc w:val="both"/>
        <w:rPr>
          <w:rFonts w:ascii="Arial" w:hAnsi="Arial" w:cs="Arial"/>
          <w:color w:val="000000"/>
          <w:sz w:val="20"/>
          <w:szCs w:val="20"/>
          <w:shd w:val="clear" w:color="auto" w:fill="FFFFFF"/>
        </w:rPr>
      </w:pPr>
      <w:r w:rsidRPr="00E1120E">
        <w:rPr>
          <w:rFonts w:ascii="Arial" w:hAnsi="Arial" w:cs="Arial"/>
          <w:sz w:val="20"/>
          <w:szCs w:val="20"/>
        </w:rPr>
        <w:t>Návrh na povolení vkladu vlastnického práva dle této smlouvy bude vložen do katastru nemovitostí až po zaplacení kupní ceny. Do té doby všechna vyhotovení smlouvy včetně návrhu na vklad zůstanou uložena u prodávajícího. Smluvní strany výslovně sjednávají, že toto ustanovení nepovažují za odkládací podmínku účinnosti smlouvy dle § 548 občanského zákoníku.</w:t>
      </w:r>
    </w:p>
    <w:p w:rsidR="00510799" w:rsidRPr="00E1120E" w:rsidRDefault="00510799" w:rsidP="00E1120E">
      <w:pPr>
        <w:pStyle w:val="Odstavecseseznamem"/>
        <w:numPr>
          <w:ilvl w:val="0"/>
          <w:numId w:val="27"/>
        </w:numPr>
        <w:spacing w:after="120"/>
        <w:ind w:left="284" w:hanging="284"/>
        <w:contextualSpacing w:val="0"/>
        <w:jc w:val="both"/>
        <w:rPr>
          <w:rFonts w:ascii="Arial" w:hAnsi="Arial" w:cs="Arial"/>
          <w:color w:val="000000"/>
          <w:sz w:val="20"/>
          <w:szCs w:val="20"/>
          <w:shd w:val="clear" w:color="auto" w:fill="FFFFFF"/>
        </w:rPr>
      </w:pPr>
      <w:r w:rsidRPr="00E1120E">
        <w:rPr>
          <w:rFonts w:ascii="Arial" w:hAnsi="Arial" w:cs="Arial"/>
          <w:sz w:val="20"/>
          <w:szCs w:val="20"/>
        </w:rPr>
        <w:t>Kupní cena je uhrazena dnem připsání celé její částky na bankovní účet prodávajícího.</w:t>
      </w:r>
    </w:p>
    <w:p w:rsidR="00752E49" w:rsidRPr="00C74EF7" w:rsidRDefault="00752E49" w:rsidP="00752E49">
      <w:pPr>
        <w:spacing w:after="120"/>
        <w:ind w:left="709" w:hanging="709"/>
        <w:contextualSpacing/>
        <w:jc w:val="both"/>
        <w:rPr>
          <w:rFonts w:ascii="Arial" w:hAnsi="Arial" w:cs="Arial"/>
          <w:sz w:val="20"/>
          <w:szCs w:val="20"/>
        </w:rPr>
      </w:pPr>
    </w:p>
    <w:p w:rsidR="00752E49" w:rsidRPr="00C74EF7" w:rsidRDefault="00752E49" w:rsidP="00752E49">
      <w:pPr>
        <w:spacing w:after="120"/>
        <w:ind w:left="709" w:hanging="709"/>
        <w:contextualSpacing/>
        <w:jc w:val="center"/>
        <w:rPr>
          <w:rFonts w:ascii="Arial" w:hAnsi="Arial" w:cs="Arial"/>
          <w:b/>
          <w:sz w:val="20"/>
          <w:szCs w:val="20"/>
        </w:rPr>
      </w:pPr>
      <w:r w:rsidRPr="00C74EF7">
        <w:rPr>
          <w:rFonts w:ascii="Arial" w:hAnsi="Arial" w:cs="Arial"/>
          <w:b/>
          <w:sz w:val="20"/>
          <w:szCs w:val="20"/>
        </w:rPr>
        <w:t>V.</w:t>
      </w:r>
    </w:p>
    <w:p w:rsidR="00752E49" w:rsidRPr="00C74EF7" w:rsidRDefault="00752E49" w:rsidP="00752E49">
      <w:pPr>
        <w:spacing w:after="120"/>
        <w:ind w:left="709" w:hanging="709"/>
        <w:jc w:val="center"/>
        <w:rPr>
          <w:rFonts w:ascii="Arial" w:hAnsi="Arial" w:cs="Arial"/>
          <w:b/>
          <w:sz w:val="20"/>
          <w:szCs w:val="20"/>
        </w:rPr>
      </w:pPr>
      <w:r w:rsidRPr="00C74EF7">
        <w:rPr>
          <w:rFonts w:ascii="Arial" w:hAnsi="Arial" w:cs="Arial"/>
          <w:b/>
          <w:sz w:val="20"/>
          <w:szCs w:val="20"/>
        </w:rPr>
        <w:t>Náklady související s převodem</w:t>
      </w:r>
    </w:p>
    <w:p w:rsidR="00752E49" w:rsidRPr="00C74EF7" w:rsidRDefault="00752E49" w:rsidP="00752E49">
      <w:pPr>
        <w:spacing w:after="120"/>
        <w:ind w:left="284" w:hanging="284"/>
        <w:jc w:val="both"/>
        <w:rPr>
          <w:rFonts w:ascii="Arial" w:hAnsi="Arial" w:cs="Arial"/>
          <w:sz w:val="20"/>
          <w:szCs w:val="20"/>
        </w:rPr>
      </w:pPr>
      <w:r w:rsidRPr="00C74EF7">
        <w:rPr>
          <w:rFonts w:ascii="Arial" w:hAnsi="Arial" w:cs="Arial"/>
          <w:sz w:val="20"/>
          <w:szCs w:val="20"/>
        </w:rPr>
        <w:t>Kupující hradí veškeré náklady spojené se zápisem vkladu vlastnického práva do katastru nemovitostí.</w:t>
      </w:r>
    </w:p>
    <w:p w:rsidR="00752E49" w:rsidRPr="00C74EF7" w:rsidRDefault="00752E49" w:rsidP="00752E49">
      <w:pPr>
        <w:spacing w:after="120"/>
        <w:ind w:left="709" w:hanging="709"/>
        <w:contextualSpacing/>
        <w:jc w:val="both"/>
        <w:rPr>
          <w:rFonts w:ascii="Arial" w:hAnsi="Arial" w:cs="Arial"/>
          <w:bCs/>
          <w:sz w:val="20"/>
          <w:szCs w:val="20"/>
        </w:rPr>
      </w:pPr>
    </w:p>
    <w:p w:rsidR="00752E49" w:rsidRPr="00C74EF7" w:rsidRDefault="00752E49" w:rsidP="00752E49">
      <w:pPr>
        <w:spacing w:after="120"/>
        <w:ind w:left="709" w:hanging="709"/>
        <w:contextualSpacing/>
        <w:jc w:val="center"/>
        <w:rPr>
          <w:rFonts w:ascii="Arial" w:hAnsi="Arial" w:cs="Arial"/>
          <w:b/>
          <w:bCs/>
          <w:sz w:val="20"/>
          <w:szCs w:val="20"/>
        </w:rPr>
      </w:pPr>
      <w:r w:rsidRPr="00C74EF7">
        <w:rPr>
          <w:rFonts w:ascii="Arial" w:hAnsi="Arial" w:cs="Arial"/>
          <w:b/>
          <w:bCs/>
          <w:sz w:val="20"/>
          <w:szCs w:val="20"/>
        </w:rPr>
        <w:t>V</w:t>
      </w:r>
      <w:r>
        <w:rPr>
          <w:rFonts w:ascii="Arial" w:hAnsi="Arial" w:cs="Arial"/>
          <w:b/>
          <w:bCs/>
          <w:sz w:val="20"/>
          <w:szCs w:val="20"/>
        </w:rPr>
        <w:t>I</w:t>
      </w:r>
      <w:r w:rsidRPr="00C74EF7">
        <w:rPr>
          <w:rFonts w:ascii="Arial" w:hAnsi="Arial" w:cs="Arial"/>
          <w:b/>
          <w:bCs/>
          <w:sz w:val="20"/>
          <w:szCs w:val="20"/>
        </w:rPr>
        <w:t>.</w:t>
      </w:r>
    </w:p>
    <w:p w:rsidR="00752E49" w:rsidRPr="00C74EF7" w:rsidRDefault="00752E49" w:rsidP="00752E49">
      <w:pPr>
        <w:spacing w:after="120"/>
        <w:ind w:left="709" w:hanging="709"/>
        <w:jc w:val="center"/>
        <w:rPr>
          <w:rFonts w:ascii="Arial" w:hAnsi="Arial" w:cs="Arial"/>
          <w:b/>
          <w:bCs/>
          <w:sz w:val="20"/>
          <w:szCs w:val="20"/>
        </w:rPr>
      </w:pPr>
      <w:r w:rsidRPr="00C74EF7">
        <w:rPr>
          <w:rFonts w:ascii="Arial" w:hAnsi="Arial" w:cs="Arial"/>
          <w:b/>
          <w:bCs/>
          <w:sz w:val="20"/>
          <w:szCs w:val="20"/>
        </w:rPr>
        <w:t>Ujednání o stavu nemovitosti</w:t>
      </w:r>
    </w:p>
    <w:p w:rsidR="00752E49" w:rsidRPr="00C74EF7"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1.</w:t>
      </w:r>
      <w:r w:rsidRPr="00C74EF7">
        <w:rPr>
          <w:rFonts w:ascii="Arial" w:hAnsi="Arial" w:cs="Arial"/>
          <w:bCs/>
          <w:sz w:val="20"/>
          <w:szCs w:val="20"/>
        </w:rPr>
        <w:tab/>
        <w:t>Prodávající prohlašuje, že ke dni podpisu této smlouvy v sou</w:t>
      </w:r>
      <w:r>
        <w:rPr>
          <w:rFonts w:ascii="Arial" w:hAnsi="Arial" w:cs="Arial"/>
          <w:bCs/>
          <w:sz w:val="20"/>
          <w:szCs w:val="20"/>
        </w:rPr>
        <w:t>vislosti s převodem nemovitosti</w:t>
      </w:r>
    </w:p>
    <w:p w:rsidR="00752E49" w:rsidRPr="00C74EF7" w:rsidRDefault="00752E49" w:rsidP="00752E49">
      <w:pPr>
        <w:spacing w:after="120"/>
        <w:ind w:left="851" w:hanging="422"/>
        <w:jc w:val="both"/>
        <w:rPr>
          <w:rFonts w:ascii="Arial" w:hAnsi="Arial" w:cs="Arial"/>
          <w:bCs/>
          <w:sz w:val="20"/>
          <w:szCs w:val="20"/>
        </w:rPr>
      </w:pPr>
      <w:r>
        <w:rPr>
          <w:rFonts w:ascii="Arial" w:hAnsi="Arial" w:cs="Arial"/>
          <w:bCs/>
          <w:sz w:val="20"/>
          <w:szCs w:val="20"/>
        </w:rPr>
        <w:t>1.1.</w:t>
      </w:r>
      <w:r w:rsidRPr="00C74EF7">
        <w:rPr>
          <w:rFonts w:ascii="Arial" w:hAnsi="Arial" w:cs="Arial"/>
          <w:bCs/>
          <w:sz w:val="20"/>
          <w:szCs w:val="20"/>
        </w:rPr>
        <w:tab/>
        <w:t>není omezen v nakládání s nemovitostí popsanou v čl. I. této smlouvy</w:t>
      </w:r>
      <w:r>
        <w:rPr>
          <w:rFonts w:ascii="Arial" w:hAnsi="Arial" w:cs="Arial"/>
          <w:bCs/>
          <w:sz w:val="20"/>
          <w:szCs w:val="20"/>
        </w:rPr>
        <w:t>,</w:t>
      </w:r>
      <w:r w:rsidRPr="00C74EF7">
        <w:rPr>
          <w:rFonts w:ascii="Arial" w:hAnsi="Arial" w:cs="Arial"/>
          <w:bCs/>
          <w:sz w:val="20"/>
          <w:szCs w:val="20"/>
        </w:rPr>
        <w:t xml:space="preserve"> a že vlastnické právo k ní nepozbyl převodem nebo přechodem na j</w:t>
      </w:r>
      <w:r>
        <w:rPr>
          <w:rFonts w:ascii="Arial" w:hAnsi="Arial" w:cs="Arial"/>
          <w:bCs/>
          <w:sz w:val="20"/>
          <w:szCs w:val="20"/>
        </w:rPr>
        <w:t>inou osobu ani jiným způsobem a </w:t>
      </w:r>
      <w:r w:rsidRPr="00C74EF7">
        <w:rPr>
          <w:rFonts w:ascii="Arial" w:hAnsi="Arial" w:cs="Arial"/>
          <w:bCs/>
          <w:sz w:val="20"/>
          <w:szCs w:val="20"/>
        </w:rPr>
        <w:t>je tedy oprávněn k tomuto právnímu jednání;</w:t>
      </w:r>
    </w:p>
    <w:p w:rsidR="00E812DF" w:rsidRPr="00E812DF" w:rsidRDefault="00752E49" w:rsidP="00E812DF">
      <w:pPr>
        <w:spacing w:after="120"/>
        <w:ind w:left="851" w:hanging="422"/>
        <w:jc w:val="both"/>
        <w:rPr>
          <w:rFonts w:ascii="Arial" w:hAnsi="Arial" w:cs="Arial"/>
          <w:bCs/>
          <w:sz w:val="20"/>
          <w:szCs w:val="20"/>
        </w:rPr>
      </w:pPr>
      <w:r>
        <w:rPr>
          <w:rFonts w:ascii="Arial" w:hAnsi="Arial" w:cs="Arial"/>
          <w:bCs/>
          <w:sz w:val="20"/>
          <w:szCs w:val="20"/>
        </w:rPr>
        <w:t>1.2.</w:t>
      </w:r>
      <w:r w:rsidRPr="00C74EF7">
        <w:rPr>
          <w:rFonts w:ascii="Arial" w:hAnsi="Arial" w:cs="Arial"/>
          <w:bCs/>
          <w:sz w:val="20"/>
          <w:szCs w:val="20"/>
        </w:rPr>
        <w:tab/>
        <w:t>není nemovitost popsaná v čl. I. této smlouvy zatížena dluhy, věcnými břemeny, zástavními právy, předkupními právy nebo jinými právními povinnostmi ani po uzavření této smlouvy, které by omezovaly nebo bránily vlastníku ve volné dispozici</w:t>
      </w:r>
      <w:r>
        <w:rPr>
          <w:rFonts w:ascii="Arial" w:hAnsi="Arial" w:cs="Arial"/>
          <w:bCs/>
          <w:sz w:val="20"/>
          <w:szCs w:val="20"/>
        </w:rPr>
        <w:t xml:space="preserve"> a v jejím neomezeném užívání a </w:t>
      </w:r>
      <w:r w:rsidRPr="00C74EF7">
        <w:rPr>
          <w:rFonts w:ascii="Arial" w:hAnsi="Arial" w:cs="Arial"/>
          <w:bCs/>
          <w:sz w:val="20"/>
          <w:szCs w:val="20"/>
        </w:rPr>
        <w:t>které by bylo třeba touto sml</w:t>
      </w:r>
      <w:r>
        <w:rPr>
          <w:rFonts w:ascii="Arial" w:hAnsi="Arial" w:cs="Arial"/>
          <w:bCs/>
          <w:sz w:val="20"/>
          <w:szCs w:val="20"/>
        </w:rPr>
        <w:t>ouvou zvlášť vypořádat, nebo na </w:t>
      </w:r>
      <w:r w:rsidR="00E812DF">
        <w:rPr>
          <w:rFonts w:ascii="Arial" w:hAnsi="Arial" w:cs="Arial"/>
          <w:bCs/>
          <w:sz w:val="20"/>
          <w:szCs w:val="20"/>
        </w:rPr>
        <w:t xml:space="preserve">které by kupujícího musel upozornit, </w:t>
      </w:r>
      <w:r w:rsidR="00E812DF">
        <w:rPr>
          <w:rFonts w:ascii="Arial" w:hAnsi="Arial" w:cs="Arial"/>
          <w:sz w:val="20"/>
          <w:szCs w:val="20"/>
        </w:rPr>
        <w:t>vyjma věcného</w:t>
      </w:r>
      <w:r w:rsidR="00E812DF" w:rsidRPr="00A404EA">
        <w:rPr>
          <w:rFonts w:ascii="Arial" w:hAnsi="Arial" w:cs="Arial"/>
          <w:sz w:val="20"/>
          <w:szCs w:val="20"/>
        </w:rPr>
        <w:t xml:space="preserve"> břemen</w:t>
      </w:r>
      <w:r w:rsidR="00E812DF">
        <w:rPr>
          <w:rFonts w:ascii="Arial" w:hAnsi="Arial" w:cs="Arial"/>
          <w:sz w:val="20"/>
          <w:szCs w:val="20"/>
        </w:rPr>
        <w:t>e</w:t>
      </w:r>
      <w:r w:rsidR="00E812DF" w:rsidRPr="00A404EA">
        <w:rPr>
          <w:rFonts w:ascii="Arial" w:hAnsi="Arial" w:cs="Arial"/>
          <w:sz w:val="20"/>
          <w:szCs w:val="20"/>
        </w:rPr>
        <w:t>:</w:t>
      </w:r>
    </w:p>
    <w:p w:rsidR="00E812DF" w:rsidRPr="00E812DF" w:rsidRDefault="00E812DF" w:rsidP="00E812DF">
      <w:pPr>
        <w:pStyle w:val="Normln1"/>
        <w:numPr>
          <w:ilvl w:val="2"/>
          <w:numId w:val="22"/>
        </w:numPr>
        <w:spacing w:after="60" w:line="276" w:lineRule="auto"/>
        <w:ind w:left="1190" w:hanging="283"/>
        <w:jc w:val="both"/>
        <w:rPr>
          <w:rFonts w:ascii="Arial" w:hAnsi="Arial" w:cs="Arial"/>
          <w:sz w:val="20"/>
          <w:szCs w:val="20"/>
        </w:rPr>
      </w:pPr>
      <w:r>
        <w:rPr>
          <w:rFonts w:ascii="Arial" w:hAnsi="Arial" w:cs="Arial"/>
          <w:sz w:val="20"/>
          <w:szCs w:val="20"/>
        </w:rPr>
        <w:t xml:space="preserve">pozemková parcela </w:t>
      </w:r>
      <w:r w:rsidRPr="00E812DF">
        <w:rPr>
          <w:rFonts w:ascii="Arial" w:hAnsi="Arial" w:cs="Arial"/>
          <w:sz w:val="20"/>
          <w:szCs w:val="20"/>
        </w:rPr>
        <w:t xml:space="preserve">KN </w:t>
      </w:r>
      <w:r>
        <w:rPr>
          <w:rFonts w:ascii="Arial" w:hAnsi="Arial" w:cs="Arial"/>
          <w:sz w:val="20"/>
          <w:szCs w:val="20"/>
        </w:rPr>
        <w:t>číslo 500</w:t>
      </w:r>
      <w:r w:rsidRPr="00E812DF">
        <w:rPr>
          <w:rFonts w:ascii="Arial" w:hAnsi="Arial" w:cs="Arial"/>
          <w:sz w:val="20"/>
          <w:szCs w:val="20"/>
        </w:rPr>
        <w:t xml:space="preserve">, k.ú. </w:t>
      </w:r>
      <w:r>
        <w:rPr>
          <w:rFonts w:ascii="Arial" w:hAnsi="Arial" w:cs="Arial"/>
          <w:sz w:val="20"/>
          <w:szCs w:val="20"/>
        </w:rPr>
        <w:t>Třeboň</w:t>
      </w:r>
      <w:r w:rsidRPr="00E812DF">
        <w:rPr>
          <w:rFonts w:ascii="Arial" w:hAnsi="Arial" w:cs="Arial"/>
          <w:sz w:val="20"/>
          <w:szCs w:val="20"/>
        </w:rPr>
        <w:t xml:space="preserve">, </w:t>
      </w:r>
      <w:r w:rsidR="00E80D0B">
        <w:rPr>
          <w:rFonts w:ascii="Arial" w:hAnsi="Arial" w:cs="Arial"/>
          <w:sz w:val="20"/>
          <w:szCs w:val="20"/>
        </w:rPr>
        <w:t xml:space="preserve">pro obec Třeboň, </w:t>
      </w:r>
      <w:r w:rsidRPr="00E812DF">
        <w:rPr>
          <w:rFonts w:ascii="Arial" w:hAnsi="Arial" w:cs="Arial"/>
          <w:sz w:val="20"/>
          <w:szCs w:val="20"/>
        </w:rPr>
        <w:t>je zatížen</w:t>
      </w:r>
      <w:r w:rsidR="00621547">
        <w:rPr>
          <w:rFonts w:ascii="Arial" w:hAnsi="Arial" w:cs="Arial"/>
          <w:sz w:val="20"/>
          <w:szCs w:val="20"/>
        </w:rPr>
        <w:t>a</w:t>
      </w:r>
    </w:p>
    <w:p w:rsidR="00E812DF" w:rsidRPr="00E812DF" w:rsidRDefault="00E812DF" w:rsidP="00E812DF">
      <w:pPr>
        <w:pStyle w:val="Normln1"/>
        <w:numPr>
          <w:ilvl w:val="0"/>
          <w:numId w:val="23"/>
        </w:numPr>
        <w:spacing w:after="120" w:line="276" w:lineRule="auto"/>
        <w:ind w:left="1418" w:hanging="219"/>
        <w:jc w:val="both"/>
        <w:rPr>
          <w:rFonts w:ascii="Arial" w:hAnsi="Arial" w:cs="Arial"/>
          <w:sz w:val="20"/>
          <w:szCs w:val="20"/>
        </w:rPr>
      </w:pPr>
      <w:r w:rsidRPr="00E812DF">
        <w:rPr>
          <w:rFonts w:ascii="Arial" w:hAnsi="Arial" w:cs="Arial"/>
          <w:sz w:val="20"/>
          <w:szCs w:val="20"/>
        </w:rPr>
        <w:t xml:space="preserve">věcným břemenem (podle listiny) </w:t>
      </w:r>
      <w:r>
        <w:rPr>
          <w:rFonts w:ascii="Arial" w:hAnsi="Arial" w:cs="Arial"/>
          <w:sz w:val="20"/>
          <w:szCs w:val="20"/>
        </w:rPr>
        <w:t xml:space="preserve">služebností stezky a cesty v rozsahu vymezeném v geometrickém plánu č. 3734-26/2017 ve prospěch parcely č. 570 </w:t>
      </w:r>
      <w:r w:rsidRPr="00E812DF">
        <w:rPr>
          <w:rFonts w:ascii="Arial" w:hAnsi="Arial" w:cs="Arial"/>
          <w:sz w:val="20"/>
          <w:szCs w:val="20"/>
        </w:rPr>
        <w:t>(V-</w:t>
      </w:r>
      <w:r>
        <w:rPr>
          <w:rFonts w:ascii="Arial" w:hAnsi="Arial" w:cs="Arial"/>
          <w:sz w:val="20"/>
          <w:szCs w:val="20"/>
        </w:rPr>
        <w:t>3920/2017-303</w:t>
      </w:r>
      <w:r w:rsidR="00621547">
        <w:rPr>
          <w:rFonts w:ascii="Arial" w:hAnsi="Arial" w:cs="Arial"/>
          <w:sz w:val="20"/>
          <w:szCs w:val="20"/>
        </w:rPr>
        <w:t>);</w:t>
      </w:r>
    </w:p>
    <w:p w:rsidR="00752E49" w:rsidRPr="00C74EF7" w:rsidRDefault="00752E49" w:rsidP="00752E49">
      <w:pPr>
        <w:spacing w:after="120"/>
        <w:ind w:left="851" w:hanging="422"/>
        <w:jc w:val="both"/>
        <w:rPr>
          <w:rFonts w:ascii="Arial" w:hAnsi="Arial" w:cs="Arial"/>
          <w:bCs/>
          <w:sz w:val="20"/>
          <w:szCs w:val="20"/>
        </w:rPr>
      </w:pPr>
      <w:r>
        <w:rPr>
          <w:rFonts w:ascii="Arial" w:hAnsi="Arial" w:cs="Arial"/>
          <w:bCs/>
          <w:sz w:val="20"/>
          <w:szCs w:val="20"/>
        </w:rPr>
        <w:t>1.3.</w:t>
      </w:r>
      <w:r w:rsidRPr="00C74EF7">
        <w:rPr>
          <w:rFonts w:ascii="Arial" w:hAnsi="Arial" w:cs="Arial"/>
          <w:bCs/>
          <w:sz w:val="20"/>
          <w:szCs w:val="20"/>
        </w:rPr>
        <w:tab/>
        <w:t>neprobíhá ani nehrozí zahájení soudního, správního či jiného, zejména exekučního řízení, z nichž může vyplynout ohrožení nabytí či omezení vlastnického práva kupujícího;</w:t>
      </w:r>
    </w:p>
    <w:p w:rsidR="00752E49" w:rsidRPr="00C74EF7" w:rsidRDefault="00752E49" w:rsidP="00752E49">
      <w:pPr>
        <w:spacing w:after="120"/>
        <w:ind w:left="851" w:hanging="422"/>
        <w:jc w:val="both"/>
        <w:rPr>
          <w:rFonts w:ascii="Arial" w:hAnsi="Arial" w:cs="Arial"/>
          <w:bCs/>
          <w:sz w:val="20"/>
          <w:szCs w:val="20"/>
        </w:rPr>
      </w:pPr>
      <w:r>
        <w:rPr>
          <w:rFonts w:ascii="Arial" w:hAnsi="Arial" w:cs="Arial"/>
          <w:bCs/>
          <w:sz w:val="20"/>
          <w:szCs w:val="20"/>
        </w:rPr>
        <w:t>1.4.</w:t>
      </w:r>
      <w:r w:rsidRPr="00C74EF7">
        <w:rPr>
          <w:rFonts w:ascii="Arial" w:hAnsi="Arial" w:cs="Arial"/>
          <w:bCs/>
          <w:sz w:val="20"/>
          <w:szCs w:val="20"/>
        </w:rPr>
        <w:tab/>
        <w:t>uzavřením a realizací této smlouvy neporuší žádné právní předpisy nebo soudní, správní rozhodnutí.</w:t>
      </w:r>
    </w:p>
    <w:p w:rsidR="00752E49" w:rsidRPr="00AA3CE4" w:rsidRDefault="00752E49" w:rsidP="00752E49">
      <w:pPr>
        <w:pStyle w:val="Odstavecseseznamem"/>
        <w:numPr>
          <w:ilvl w:val="0"/>
          <w:numId w:val="14"/>
        </w:numPr>
        <w:spacing w:after="120"/>
        <w:ind w:left="284" w:hanging="284"/>
        <w:jc w:val="both"/>
        <w:rPr>
          <w:rFonts w:ascii="Arial" w:hAnsi="Arial" w:cs="Arial"/>
          <w:bCs/>
          <w:sz w:val="20"/>
          <w:szCs w:val="20"/>
        </w:rPr>
      </w:pPr>
      <w:r>
        <w:rPr>
          <w:rFonts w:ascii="Arial" w:hAnsi="Arial" w:cs="Arial"/>
          <w:bCs/>
          <w:sz w:val="20"/>
          <w:szCs w:val="20"/>
        </w:rPr>
        <w:t>Kupující prohlašuje, že</w:t>
      </w:r>
    </w:p>
    <w:p w:rsidR="00752E49" w:rsidRPr="00C74EF7" w:rsidRDefault="00752E49" w:rsidP="00752E49">
      <w:pPr>
        <w:spacing w:after="120"/>
        <w:ind w:left="851" w:hanging="429"/>
        <w:jc w:val="both"/>
        <w:rPr>
          <w:rFonts w:ascii="Arial" w:hAnsi="Arial" w:cs="Arial"/>
          <w:bCs/>
          <w:sz w:val="20"/>
          <w:szCs w:val="20"/>
        </w:rPr>
      </w:pPr>
      <w:r>
        <w:rPr>
          <w:rFonts w:ascii="Arial" w:hAnsi="Arial" w:cs="Arial"/>
          <w:bCs/>
          <w:sz w:val="20"/>
          <w:szCs w:val="20"/>
        </w:rPr>
        <w:t>2.1.</w:t>
      </w:r>
      <w:r w:rsidRPr="00C74EF7">
        <w:rPr>
          <w:rFonts w:ascii="Arial" w:hAnsi="Arial" w:cs="Arial"/>
          <w:bCs/>
          <w:sz w:val="20"/>
          <w:szCs w:val="20"/>
        </w:rPr>
        <w:tab/>
        <w:t>se před podpisem této smlouvy fyzicky seznámil se stavem nemovitosti popsané v čl.</w:t>
      </w:r>
      <w:r>
        <w:rPr>
          <w:rFonts w:ascii="Arial" w:hAnsi="Arial" w:cs="Arial"/>
          <w:bCs/>
          <w:sz w:val="20"/>
          <w:szCs w:val="20"/>
        </w:rPr>
        <w:t> </w:t>
      </w:r>
      <w:r w:rsidRPr="00C74EF7">
        <w:rPr>
          <w:rFonts w:ascii="Arial" w:hAnsi="Arial" w:cs="Arial"/>
          <w:bCs/>
          <w:sz w:val="20"/>
          <w:szCs w:val="20"/>
        </w:rPr>
        <w:t>I.</w:t>
      </w:r>
      <w:r>
        <w:rPr>
          <w:rFonts w:ascii="Arial" w:hAnsi="Arial" w:cs="Arial"/>
          <w:bCs/>
          <w:sz w:val="20"/>
          <w:szCs w:val="20"/>
        </w:rPr>
        <w:t> </w:t>
      </w:r>
      <w:r w:rsidRPr="00C74EF7">
        <w:rPr>
          <w:rFonts w:ascii="Arial" w:hAnsi="Arial" w:cs="Arial"/>
          <w:bCs/>
          <w:sz w:val="20"/>
          <w:szCs w:val="20"/>
        </w:rPr>
        <w:t xml:space="preserve">této smlouvy a v tomto stavu ji také bez výhrad přijímá do svého </w:t>
      </w:r>
      <w:r>
        <w:rPr>
          <w:rFonts w:ascii="Arial" w:hAnsi="Arial" w:cs="Arial"/>
          <w:bCs/>
          <w:sz w:val="20"/>
          <w:szCs w:val="20"/>
        </w:rPr>
        <w:t xml:space="preserve">výlučného </w:t>
      </w:r>
      <w:r w:rsidRPr="00C74EF7">
        <w:rPr>
          <w:rFonts w:ascii="Arial" w:hAnsi="Arial" w:cs="Arial"/>
          <w:bCs/>
          <w:sz w:val="20"/>
          <w:szCs w:val="20"/>
        </w:rPr>
        <w:t>vlastnictví;</w:t>
      </w:r>
    </w:p>
    <w:p w:rsidR="00752E49" w:rsidRPr="00C74EF7" w:rsidRDefault="00752E49" w:rsidP="00752E49">
      <w:pPr>
        <w:spacing w:after="120"/>
        <w:ind w:left="851" w:hanging="429"/>
        <w:jc w:val="both"/>
        <w:rPr>
          <w:rFonts w:ascii="Arial" w:hAnsi="Arial" w:cs="Arial"/>
          <w:bCs/>
          <w:sz w:val="20"/>
          <w:szCs w:val="20"/>
        </w:rPr>
      </w:pPr>
      <w:r>
        <w:rPr>
          <w:rFonts w:ascii="Arial" w:hAnsi="Arial" w:cs="Arial"/>
          <w:bCs/>
          <w:sz w:val="20"/>
          <w:szCs w:val="20"/>
        </w:rPr>
        <w:t>2.2.</w:t>
      </w:r>
      <w:r w:rsidRPr="00C74EF7">
        <w:rPr>
          <w:rFonts w:ascii="Arial" w:hAnsi="Arial" w:cs="Arial"/>
          <w:bCs/>
          <w:sz w:val="20"/>
          <w:szCs w:val="20"/>
        </w:rPr>
        <w:tab/>
        <w:t>není účastníkem žádných soudních sporů, které by mohly zmařit uzavření této smlouvy nebo převod vlastnického práva;</w:t>
      </w:r>
    </w:p>
    <w:p w:rsidR="00752E49" w:rsidRDefault="00752E49" w:rsidP="00752E49">
      <w:pPr>
        <w:spacing w:after="120"/>
        <w:ind w:left="851" w:hanging="429"/>
        <w:jc w:val="both"/>
        <w:rPr>
          <w:rFonts w:ascii="Arial" w:hAnsi="Arial" w:cs="Arial"/>
          <w:bCs/>
          <w:sz w:val="20"/>
          <w:szCs w:val="20"/>
        </w:rPr>
      </w:pPr>
      <w:r>
        <w:rPr>
          <w:rFonts w:ascii="Arial" w:hAnsi="Arial" w:cs="Arial"/>
          <w:bCs/>
          <w:sz w:val="20"/>
          <w:szCs w:val="20"/>
        </w:rPr>
        <w:lastRenderedPageBreak/>
        <w:t>2.3.</w:t>
      </w:r>
      <w:r w:rsidRPr="00C74EF7">
        <w:rPr>
          <w:rFonts w:ascii="Arial" w:hAnsi="Arial" w:cs="Arial"/>
          <w:bCs/>
          <w:sz w:val="20"/>
          <w:szCs w:val="20"/>
        </w:rPr>
        <w:tab/>
        <w:t>uzavřením a realizací této smlouvy neporuší žádné právní předpisy nebo soud</w:t>
      </w:r>
      <w:r>
        <w:rPr>
          <w:rFonts w:ascii="Arial" w:hAnsi="Arial" w:cs="Arial"/>
          <w:bCs/>
          <w:sz w:val="20"/>
          <w:szCs w:val="20"/>
        </w:rPr>
        <w:t>ní či </w:t>
      </w:r>
      <w:r w:rsidRPr="00C74EF7">
        <w:rPr>
          <w:rFonts w:ascii="Arial" w:hAnsi="Arial" w:cs="Arial"/>
          <w:bCs/>
          <w:sz w:val="20"/>
          <w:szCs w:val="20"/>
        </w:rPr>
        <w:t>správní rozhodnutí.</w:t>
      </w:r>
    </w:p>
    <w:p w:rsidR="00453728" w:rsidRDefault="00453728" w:rsidP="00453728">
      <w:pPr>
        <w:spacing w:after="120"/>
        <w:contextualSpacing/>
        <w:jc w:val="both"/>
        <w:rPr>
          <w:rFonts w:ascii="Arial" w:hAnsi="Arial" w:cs="Arial"/>
          <w:bCs/>
          <w:sz w:val="20"/>
          <w:szCs w:val="20"/>
        </w:rPr>
      </w:pPr>
    </w:p>
    <w:p w:rsidR="00453728" w:rsidRPr="00453728" w:rsidRDefault="00453728" w:rsidP="00453728">
      <w:pPr>
        <w:spacing w:after="0" w:line="240" w:lineRule="auto"/>
        <w:jc w:val="center"/>
        <w:rPr>
          <w:rFonts w:ascii="Arial" w:eastAsia="Times New Roman" w:hAnsi="Arial" w:cs="Arial"/>
          <w:b/>
          <w:bCs/>
          <w:sz w:val="20"/>
          <w:szCs w:val="20"/>
        </w:rPr>
      </w:pPr>
      <w:r w:rsidRPr="00453728">
        <w:rPr>
          <w:rFonts w:ascii="Arial" w:eastAsia="Times New Roman" w:hAnsi="Arial" w:cs="Arial"/>
          <w:b/>
          <w:bCs/>
          <w:sz w:val="20"/>
          <w:szCs w:val="20"/>
        </w:rPr>
        <w:t>VII.</w:t>
      </w:r>
    </w:p>
    <w:p w:rsidR="00453728" w:rsidRPr="00453728" w:rsidRDefault="00453728" w:rsidP="00E2519E">
      <w:pPr>
        <w:spacing w:after="120"/>
        <w:jc w:val="center"/>
        <w:rPr>
          <w:rFonts w:ascii="Arial" w:eastAsia="Times New Roman" w:hAnsi="Arial" w:cs="Arial"/>
          <w:b/>
          <w:bCs/>
          <w:sz w:val="20"/>
          <w:szCs w:val="20"/>
        </w:rPr>
      </w:pPr>
      <w:r w:rsidRPr="00453728">
        <w:rPr>
          <w:rFonts w:ascii="Arial" w:eastAsia="Times New Roman" w:hAnsi="Arial" w:cs="Arial"/>
          <w:b/>
          <w:bCs/>
          <w:sz w:val="20"/>
          <w:szCs w:val="20"/>
        </w:rPr>
        <w:t>Intabulační doložka</w:t>
      </w:r>
    </w:p>
    <w:p w:rsidR="00453728" w:rsidRPr="00453728" w:rsidRDefault="00453728" w:rsidP="00453728">
      <w:pPr>
        <w:pStyle w:val="Odstavecseseznamem"/>
        <w:numPr>
          <w:ilvl w:val="0"/>
          <w:numId w:val="18"/>
        </w:numPr>
        <w:spacing w:after="0" w:line="240" w:lineRule="auto"/>
        <w:ind w:left="426" w:hanging="426"/>
        <w:jc w:val="both"/>
        <w:rPr>
          <w:rFonts w:ascii="Arial" w:eastAsia="Times New Roman" w:hAnsi="Arial" w:cs="Arial"/>
          <w:bCs/>
          <w:sz w:val="20"/>
          <w:szCs w:val="20"/>
        </w:rPr>
      </w:pPr>
      <w:r w:rsidRPr="00453728">
        <w:rPr>
          <w:rFonts w:ascii="Arial" w:eastAsia="Times New Roman" w:hAnsi="Arial" w:cs="Arial"/>
          <w:bCs/>
          <w:sz w:val="20"/>
          <w:szCs w:val="20"/>
        </w:rPr>
        <w:t>Kupující nabude vlastnictví k převáděné nemovitosti vk</w:t>
      </w:r>
      <w:r>
        <w:rPr>
          <w:rFonts w:ascii="Arial" w:eastAsia="Times New Roman" w:hAnsi="Arial" w:cs="Arial"/>
          <w:bCs/>
          <w:sz w:val="20"/>
          <w:szCs w:val="20"/>
        </w:rPr>
        <w:t>ladem do katastru nemovitostí u </w:t>
      </w:r>
      <w:r w:rsidRPr="00453728">
        <w:rPr>
          <w:rFonts w:ascii="Arial" w:eastAsia="Times New Roman" w:hAnsi="Arial" w:cs="Arial"/>
          <w:bCs/>
          <w:sz w:val="20"/>
          <w:szCs w:val="20"/>
        </w:rPr>
        <w:t>Katastrálního úřadu pro Jihočeský kraj, katastrální pracoviště Jindřichův Hradec, který podají smluvní strany společně, nejpozději do pěti</w:t>
      </w:r>
      <w:r>
        <w:rPr>
          <w:rFonts w:ascii="Arial" w:eastAsia="Times New Roman" w:hAnsi="Arial" w:cs="Arial"/>
          <w:bCs/>
          <w:sz w:val="20"/>
          <w:szCs w:val="20"/>
        </w:rPr>
        <w:t xml:space="preserve"> (5) pracovních dní od splnění </w:t>
      </w:r>
      <w:r w:rsidRPr="00453728">
        <w:rPr>
          <w:rFonts w:ascii="Arial" w:eastAsia="Times New Roman" w:hAnsi="Arial" w:cs="Arial"/>
          <w:bCs/>
          <w:sz w:val="20"/>
          <w:szCs w:val="20"/>
        </w:rPr>
        <w:t xml:space="preserve">podmínky </w:t>
      </w:r>
      <w:r>
        <w:rPr>
          <w:rFonts w:ascii="Arial" w:eastAsia="Times New Roman" w:hAnsi="Arial" w:cs="Arial"/>
          <w:bCs/>
          <w:sz w:val="20"/>
          <w:szCs w:val="20"/>
        </w:rPr>
        <w:t xml:space="preserve">kupujícím </w:t>
      </w:r>
      <w:r w:rsidRPr="00453728">
        <w:rPr>
          <w:rFonts w:ascii="Arial" w:eastAsia="Times New Roman" w:hAnsi="Arial" w:cs="Arial"/>
          <w:bCs/>
          <w:sz w:val="20"/>
          <w:szCs w:val="20"/>
        </w:rPr>
        <w:t>uvedené v</w:t>
      </w:r>
      <w:r w:rsidR="00F359E1">
        <w:rPr>
          <w:rFonts w:ascii="Arial" w:eastAsia="Times New Roman" w:hAnsi="Arial" w:cs="Arial"/>
          <w:bCs/>
          <w:sz w:val="20"/>
          <w:szCs w:val="20"/>
        </w:rPr>
        <w:t> článku IV.</w:t>
      </w:r>
      <w:r w:rsidRPr="00453728">
        <w:rPr>
          <w:rFonts w:ascii="Arial" w:eastAsia="Times New Roman" w:hAnsi="Arial" w:cs="Arial"/>
          <w:bCs/>
          <w:sz w:val="20"/>
          <w:szCs w:val="20"/>
        </w:rPr>
        <w:t> odst.</w:t>
      </w:r>
      <w:r w:rsidR="006747DF">
        <w:rPr>
          <w:rFonts w:ascii="Arial" w:eastAsia="Times New Roman" w:hAnsi="Arial" w:cs="Arial"/>
          <w:bCs/>
          <w:sz w:val="20"/>
          <w:szCs w:val="20"/>
        </w:rPr>
        <w:t xml:space="preserve"> 2</w:t>
      </w:r>
      <w:r w:rsidR="00F359E1">
        <w:rPr>
          <w:rFonts w:ascii="Arial" w:eastAsia="Times New Roman" w:hAnsi="Arial" w:cs="Arial"/>
          <w:bCs/>
          <w:sz w:val="20"/>
          <w:szCs w:val="20"/>
        </w:rPr>
        <w:t>. této smlouvy.</w:t>
      </w:r>
    </w:p>
    <w:p w:rsidR="00453728" w:rsidRPr="00453728" w:rsidRDefault="00453728" w:rsidP="00453728">
      <w:pPr>
        <w:pStyle w:val="Odstavecseseznamem"/>
        <w:spacing w:after="0" w:line="240" w:lineRule="auto"/>
        <w:ind w:left="426" w:hanging="426"/>
        <w:jc w:val="both"/>
        <w:rPr>
          <w:rFonts w:ascii="Arial" w:eastAsia="Times New Roman" w:hAnsi="Arial" w:cs="Arial"/>
          <w:bCs/>
          <w:sz w:val="20"/>
          <w:szCs w:val="20"/>
        </w:rPr>
      </w:pPr>
    </w:p>
    <w:p w:rsidR="00453728" w:rsidRPr="00453728" w:rsidRDefault="00453728" w:rsidP="00453728">
      <w:pPr>
        <w:pStyle w:val="Odstavecseseznamem"/>
        <w:numPr>
          <w:ilvl w:val="0"/>
          <w:numId w:val="18"/>
        </w:numPr>
        <w:spacing w:after="120" w:line="240" w:lineRule="auto"/>
        <w:ind w:left="425" w:hanging="425"/>
        <w:contextualSpacing w:val="0"/>
        <w:jc w:val="both"/>
        <w:rPr>
          <w:rFonts w:ascii="Arial" w:eastAsia="Times New Roman" w:hAnsi="Arial" w:cs="Arial"/>
          <w:bCs/>
          <w:sz w:val="20"/>
          <w:szCs w:val="20"/>
        </w:rPr>
      </w:pPr>
      <w:r w:rsidRPr="00453728">
        <w:rPr>
          <w:rFonts w:ascii="Arial" w:eastAsia="Times New Roman" w:hAnsi="Arial" w:cs="Arial"/>
          <w:bCs/>
          <w:sz w:val="20"/>
          <w:szCs w:val="20"/>
        </w:rPr>
        <w:t>Právní účinky vkladu vznikají na základě rozhodnutí o jeho povolení ke dni, kdy návrh na vklad byl doručen místně příslušnému katastrálnímu úřadu.</w:t>
      </w:r>
    </w:p>
    <w:p w:rsidR="00453728" w:rsidRPr="00453728" w:rsidRDefault="00453728" w:rsidP="00453728">
      <w:pPr>
        <w:spacing w:after="120"/>
        <w:contextualSpacing/>
        <w:jc w:val="both"/>
        <w:rPr>
          <w:rFonts w:ascii="Arial" w:hAnsi="Arial" w:cs="Arial"/>
          <w:bCs/>
          <w:sz w:val="20"/>
          <w:szCs w:val="20"/>
        </w:rPr>
      </w:pPr>
    </w:p>
    <w:p w:rsidR="00752E49" w:rsidRPr="00C74EF7" w:rsidRDefault="00752E49" w:rsidP="00752E49">
      <w:pPr>
        <w:spacing w:after="120"/>
        <w:ind w:left="709" w:hanging="709"/>
        <w:contextualSpacing/>
        <w:jc w:val="center"/>
        <w:rPr>
          <w:rFonts w:ascii="Arial" w:hAnsi="Arial" w:cs="Arial"/>
          <w:b/>
          <w:bCs/>
          <w:sz w:val="20"/>
          <w:szCs w:val="20"/>
        </w:rPr>
      </w:pPr>
      <w:r w:rsidRPr="00C74EF7">
        <w:rPr>
          <w:rFonts w:ascii="Arial" w:hAnsi="Arial" w:cs="Arial"/>
          <w:b/>
          <w:bCs/>
          <w:sz w:val="20"/>
          <w:szCs w:val="20"/>
        </w:rPr>
        <w:t>V</w:t>
      </w:r>
      <w:r>
        <w:rPr>
          <w:rFonts w:ascii="Arial" w:hAnsi="Arial" w:cs="Arial"/>
          <w:b/>
          <w:bCs/>
          <w:sz w:val="20"/>
          <w:szCs w:val="20"/>
        </w:rPr>
        <w:t>I</w:t>
      </w:r>
      <w:r w:rsidR="00453728">
        <w:rPr>
          <w:rFonts w:ascii="Arial" w:hAnsi="Arial" w:cs="Arial"/>
          <w:b/>
          <w:bCs/>
          <w:sz w:val="20"/>
          <w:szCs w:val="20"/>
        </w:rPr>
        <w:t>I</w:t>
      </w:r>
      <w:r w:rsidRPr="00C74EF7">
        <w:rPr>
          <w:rFonts w:ascii="Arial" w:hAnsi="Arial" w:cs="Arial"/>
          <w:b/>
          <w:bCs/>
          <w:sz w:val="20"/>
          <w:szCs w:val="20"/>
        </w:rPr>
        <w:t>I.</w:t>
      </w:r>
    </w:p>
    <w:p w:rsidR="00752E49" w:rsidRPr="00C74EF7" w:rsidRDefault="00752E49" w:rsidP="00E2519E">
      <w:pPr>
        <w:spacing w:after="120"/>
        <w:ind w:left="709" w:hanging="709"/>
        <w:jc w:val="center"/>
        <w:rPr>
          <w:rFonts w:ascii="Arial" w:hAnsi="Arial" w:cs="Arial"/>
          <w:b/>
          <w:bCs/>
          <w:sz w:val="20"/>
          <w:szCs w:val="20"/>
        </w:rPr>
      </w:pPr>
      <w:r w:rsidRPr="00C74EF7">
        <w:rPr>
          <w:rFonts w:ascii="Arial" w:hAnsi="Arial" w:cs="Arial"/>
          <w:b/>
          <w:bCs/>
          <w:sz w:val="20"/>
          <w:szCs w:val="20"/>
        </w:rPr>
        <w:t>Závazek součinnosti</w:t>
      </w:r>
    </w:p>
    <w:p w:rsidR="00752E49" w:rsidRPr="00C74EF7"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1.</w:t>
      </w:r>
      <w:r w:rsidRPr="00C74EF7">
        <w:rPr>
          <w:rFonts w:ascii="Arial" w:hAnsi="Arial" w:cs="Arial"/>
          <w:bCs/>
          <w:sz w:val="20"/>
          <w:szCs w:val="20"/>
        </w:rPr>
        <w:tab/>
        <w:t>Nedojde-li na základě této smlouvy k pravomocné a účinné realizaci vkladu v</w:t>
      </w:r>
      <w:r>
        <w:rPr>
          <w:rFonts w:ascii="Arial" w:hAnsi="Arial" w:cs="Arial"/>
          <w:bCs/>
          <w:sz w:val="20"/>
          <w:szCs w:val="20"/>
        </w:rPr>
        <w:t>lastnického práva pro </w:t>
      </w:r>
      <w:r w:rsidRPr="00C74EF7">
        <w:rPr>
          <w:rFonts w:ascii="Arial" w:hAnsi="Arial" w:cs="Arial"/>
          <w:bCs/>
          <w:sz w:val="20"/>
          <w:szCs w:val="20"/>
        </w:rPr>
        <w:t>stranu kupujícího do katastru nemovitostí (zamítnutí návr</w:t>
      </w:r>
      <w:r>
        <w:rPr>
          <w:rFonts w:ascii="Arial" w:hAnsi="Arial" w:cs="Arial"/>
          <w:bCs/>
          <w:sz w:val="20"/>
          <w:szCs w:val="20"/>
        </w:rPr>
        <w:t>hu na vklad, zastavení řízení o </w:t>
      </w:r>
      <w:r w:rsidRPr="00C74EF7">
        <w:rPr>
          <w:rFonts w:ascii="Arial" w:hAnsi="Arial" w:cs="Arial"/>
          <w:bCs/>
          <w:sz w:val="20"/>
          <w:szCs w:val="20"/>
        </w:rPr>
        <w:t xml:space="preserve">vkladu), jsou účastníci </w:t>
      </w:r>
      <w:r>
        <w:rPr>
          <w:rFonts w:ascii="Arial" w:hAnsi="Arial" w:cs="Arial"/>
          <w:bCs/>
          <w:sz w:val="20"/>
          <w:szCs w:val="20"/>
        </w:rPr>
        <w:t xml:space="preserve">této </w:t>
      </w:r>
      <w:r w:rsidRPr="00C74EF7">
        <w:rPr>
          <w:rFonts w:ascii="Arial" w:hAnsi="Arial" w:cs="Arial"/>
          <w:bCs/>
          <w:sz w:val="20"/>
          <w:szCs w:val="20"/>
        </w:rPr>
        <w:t>smlouvy vzájemně zavázáni ve lhůtě do dvou týdnů od právní moci negativního rozhodnutí katastrálního úřadu uzavřít mezi sebou novou smlouvu se stejným účelem a obdobným obsahem, a ve stejné lhůtě podat návrh na vklad vlastnického práva podle této smlouvy.</w:t>
      </w:r>
    </w:p>
    <w:p w:rsidR="00752E49" w:rsidRPr="00C74EF7"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2.</w:t>
      </w:r>
      <w:r w:rsidRPr="00C74EF7">
        <w:rPr>
          <w:rFonts w:ascii="Arial" w:hAnsi="Arial" w:cs="Arial"/>
          <w:bCs/>
          <w:sz w:val="20"/>
          <w:szCs w:val="20"/>
        </w:rPr>
        <w:tab/>
        <w:t>V případě, že katastrální úřad vyzve navrhovatele k odstranění nedostatků návrhu na vklad vlastnického práva dle této smlouvy, zavazují se obě smluvní strany ve stanovené lhůtě katastrálním úřadem tyto nedostatky odstranit.</w:t>
      </w:r>
    </w:p>
    <w:p w:rsidR="00752E49"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3.</w:t>
      </w:r>
      <w:r w:rsidRPr="00C74EF7">
        <w:rPr>
          <w:rFonts w:ascii="Arial" w:hAnsi="Arial" w:cs="Arial"/>
          <w:bCs/>
          <w:sz w:val="20"/>
          <w:szCs w:val="20"/>
        </w:rPr>
        <w:tab/>
        <w:t>Nelze-li důvody, pro které nedošlo k pravomocné realizaci vkladu vlastnického práva pro stranu kupujícího dle této smlouvy odstranit ani uzavřením smlouvy nové, o stejném účelu a obdobném obsahu, je každá ze smluvních stran oprávněna od této smlouvy odstoupit. V takovém případě jsou účastníci smlouvy povinni si navzájem vrátit vše, co podle této smlouvy obdrželi od druhé smluvní strany, a to ne</w:t>
      </w:r>
      <w:r>
        <w:rPr>
          <w:rFonts w:ascii="Arial" w:hAnsi="Arial" w:cs="Arial"/>
          <w:bCs/>
          <w:sz w:val="20"/>
          <w:szCs w:val="20"/>
        </w:rPr>
        <w:t>prodleně.</w:t>
      </w:r>
    </w:p>
    <w:p w:rsidR="00752E49" w:rsidRPr="00C74EF7" w:rsidRDefault="00752E49" w:rsidP="00752E49">
      <w:pPr>
        <w:spacing w:after="120"/>
        <w:ind w:left="709" w:hanging="709"/>
        <w:contextualSpacing/>
        <w:jc w:val="both"/>
        <w:rPr>
          <w:rFonts w:ascii="Arial" w:hAnsi="Arial" w:cs="Arial"/>
          <w:bCs/>
          <w:sz w:val="20"/>
          <w:szCs w:val="20"/>
        </w:rPr>
      </w:pPr>
    </w:p>
    <w:p w:rsidR="00752E49" w:rsidRPr="00C74EF7" w:rsidRDefault="00453728" w:rsidP="00752E49">
      <w:pPr>
        <w:spacing w:after="120"/>
        <w:ind w:left="709" w:hanging="709"/>
        <w:contextualSpacing/>
        <w:jc w:val="center"/>
        <w:rPr>
          <w:rFonts w:ascii="Arial" w:hAnsi="Arial" w:cs="Arial"/>
          <w:b/>
          <w:bCs/>
          <w:sz w:val="20"/>
          <w:szCs w:val="20"/>
        </w:rPr>
      </w:pPr>
      <w:r>
        <w:rPr>
          <w:rFonts w:ascii="Arial" w:hAnsi="Arial" w:cs="Arial"/>
          <w:b/>
          <w:bCs/>
          <w:sz w:val="20"/>
          <w:szCs w:val="20"/>
        </w:rPr>
        <w:t>IX</w:t>
      </w:r>
      <w:r w:rsidR="00752E49" w:rsidRPr="00C74EF7">
        <w:rPr>
          <w:rFonts w:ascii="Arial" w:hAnsi="Arial" w:cs="Arial"/>
          <w:b/>
          <w:bCs/>
          <w:sz w:val="20"/>
          <w:szCs w:val="20"/>
        </w:rPr>
        <w:t>.</w:t>
      </w:r>
    </w:p>
    <w:p w:rsidR="00752E49" w:rsidRPr="00C74EF7" w:rsidRDefault="00752E49" w:rsidP="00752E49">
      <w:pPr>
        <w:spacing w:after="120"/>
        <w:ind w:left="709" w:hanging="709"/>
        <w:jc w:val="center"/>
        <w:rPr>
          <w:rFonts w:ascii="Arial" w:hAnsi="Arial" w:cs="Arial"/>
          <w:b/>
          <w:bCs/>
          <w:sz w:val="20"/>
          <w:szCs w:val="20"/>
        </w:rPr>
      </w:pPr>
      <w:r w:rsidRPr="00C74EF7">
        <w:rPr>
          <w:rFonts w:ascii="Arial" w:hAnsi="Arial" w:cs="Arial"/>
          <w:b/>
          <w:bCs/>
          <w:sz w:val="20"/>
          <w:szCs w:val="20"/>
        </w:rPr>
        <w:t>Salvátorská klauzule</w:t>
      </w:r>
    </w:p>
    <w:p w:rsidR="00752E49" w:rsidRPr="00C74EF7"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1.</w:t>
      </w:r>
      <w:r w:rsidRPr="00C74EF7">
        <w:rPr>
          <w:rFonts w:ascii="Arial" w:hAnsi="Arial" w:cs="Arial"/>
          <w:bCs/>
          <w:sz w:val="20"/>
          <w:szCs w:val="20"/>
        </w:rPr>
        <w:tab/>
        <w:t>Pokud jakékoli ujednání vyplývající z této smlouvy avšak netvořící její podstatnou náležitost je</w:t>
      </w:r>
      <w:r>
        <w:rPr>
          <w:rFonts w:ascii="Arial" w:hAnsi="Arial" w:cs="Arial"/>
          <w:bCs/>
          <w:sz w:val="20"/>
          <w:szCs w:val="20"/>
        </w:rPr>
        <w:t> </w:t>
      </w:r>
      <w:r w:rsidRPr="00C74EF7">
        <w:rPr>
          <w:rFonts w:ascii="Arial" w:hAnsi="Arial" w:cs="Arial"/>
          <w:bCs/>
          <w:sz w:val="20"/>
          <w:szCs w:val="20"/>
        </w:rPr>
        <w:t>nebo se stane neplatným nebo nevymahatelným jako celek nebo jeho část, je plně oddělitelný</w:t>
      </w:r>
      <w:r>
        <w:rPr>
          <w:rFonts w:ascii="Arial" w:hAnsi="Arial" w:cs="Arial"/>
          <w:bCs/>
          <w:sz w:val="20"/>
          <w:szCs w:val="20"/>
        </w:rPr>
        <w:t>m od </w:t>
      </w:r>
      <w:r w:rsidRPr="00C74EF7">
        <w:rPr>
          <w:rFonts w:ascii="Arial" w:hAnsi="Arial" w:cs="Arial"/>
          <w:bCs/>
          <w:sz w:val="20"/>
          <w:szCs w:val="20"/>
        </w:rPr>
        <w:t>ostatních ustanovení této smlouvy a taková neplatnost nebo nevymahatelnost nebude mít žádný vliv na platnost a vymahatelnost jakýchkoliv ostatních ujednání této smlouvy.</w:t>
      </w:r>
    </w:p>
    <w:p w:rsidR="00752E49" w:rsidRDefault="00752E49" w:rsidP="00752E49">
      <w:pPr>
        <w:spacing w:after="120"/>
        <w:ind w:left="284" w:hanging="284"/>
        <w:jc w:val="both"/>
        <w:rPr>
          <w:rFonts w:ascii="Arial" w:hAnsi="Arial" w:cs="Arial"/>
          <w:bCs/>
          <w:sz w:val="20"/>
          <w:szCs w:val="20"/>
        </w:rPr>
      </w:pPr>
      <w:r w:rsidRPr="00C74EF7">
        <w:rPr>
          <w:rFonts w:ascii="Arial" w:hAnsi="Arial" w:cs="Arial"/>
          <w:bCs/>
          <w:sz w:val="20"/>
          <w:szCs w:val="20"/>
        </w:rPr>
        <w:t>2.</w:t>
      </w:r>
      <w:r w:rsidRPr="00C74EF7">
        <w:rPr>
          <w:rFonts w:ascii="Arial" w:hAnsi="Arial" w:cs="Arial"/>
          <w:bCs/>
          <w:sz w:val="20"/>
          <w:szCs w:val="20"/>
        </w:rPr>
        <w:tab/>
        <w:t>Pokud však jakékoli ujednání vyplývající z této smlouvy a tvořící její podstatnou náležitost, resp. část je nebo kdykoliv se stane neplatným nebo nevymahatelným jako celek nebo jeho část, strany nahradí neplatné nebo nevymahatelné ujednání v rámci nové smlouvy takovým novým a vymahatelným ujednáním, jehož předmět bude v nejvyšší možné míře odpovídat předmětu původního ujednání formulovaného v této smlouvě.</w:t>
      </w:r>
    </w:p>
    <w:p w:rsidR="00752E49" w:rsidRPr="00C74EF7" w:rsidRDefault="00752E49" w:rsidP="00752E49">
      <w:pPr>
        <w:spacing w:after="120"/>
        <w:ind w:left="284" w:hanging="284"/>
        <w:contextualSpacing/>
        <w:jc w:val="both"/>
        <w:rPr>
          <w:rFonts w:ascii="Arial" w:hAnsi="Arial" w:cs="Arial"/>
          <w:bCs/>
          <w:sz w:val="20"/>
          <w:szCs w:val="20"/>
        </w:rPr>
      </w:pPr>
    </w:p>
    <w:p w:rsidR="00752E49" w:rsidRPr="00C74EF7" w:rsidRDefault="00752E49" w:rsidP="00752E49">
      <w:pPr>
        <w:spacing w:after="120"/>
        <w:ind w:left="709" w:hanging="709"/>
        <w:contextualSpacing/>
        <w:jc w:val="center"/>
        <w:rPr>
          <w:rFonts w:ascii="Arial" w:hAnsi="Arial" w:cs="Arial"/>
          <w:b/>
          <w:bCs/>
          <w:sz w:val="20"/>
          <w:szCs w:val="20"/>
        </w:rPr>
      </w:pPr>
      <w:r>
        <w:rPr>
          <w:rFonts w:ascii="Arial" w:hAnsi="Arial" w:cs="Arial"/>
          <w:b/>
          <w:bCs/>
          <w:sz w:val="20"/>
          <w:szCs w:val="20"/>
        </w:rPr>
        <w:t>X</w:t>
      </w:r>
      <w:r w:rsidRPr="00C74EF7">
        <w:rPr>
          <w:rFonts w:ascii="Arial" w:hAnsi="Arial" w:cs="Arial"/>
          <w:b/>
          <w:bCs/>
          <w:sz w:val="20"/>
          <w:szCs w:val="20"/>
        </w:rPr>
        <w:t>.</w:t>
      </w:r>
    </w:p>
    <w:p w:rsidR="00752E49" w:rsidRPr="00C74EF7" w:rsidRDefault="00752E49" w:rsidP="00752E49">
      <w:pPr>
        <w:spacing w:after="120"/>
        <w:ind w:left="709" w:hanging="709"/>
        <w:jc w:val="center"/>
        <w:rPr>
          <w:rFonts w:ascii="Arial" w:hAnsi="Arial" w:cs="Arial"/>
          <w:b/>
          <w:bCs/>
          <w:sz w:val="20"/>
          <w:szCs w:val="20"/>
        </w:rPr>
      </w:pPr>
      <w:r w:rsidRPr="00C74EF7">
        <w:rPr>
          <w:rFonts w:ascii="Arial" w:hAnsi="Arial" w:cs="Arial"/>
          <w:b/>
          <w:bCs/>
          <w:sz w:val="20"/>
          <w:szCs w:val="20"/>
        </w:rPr>
        <w:t>Závěrečná ustanovení</w:t>
      </w:r>
    </w:p>
    <w:p w:rsidR="00961293" w:rsidRPr="00264811"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Pr>
          <w:rFonts w:ascii="Arial" w:hAnsi="Arial" w:cs="Arial"/>
          <w:bCs/>
          <w:sz w:val="20"/>
          <w:szCs w:val="20"/>
        </w:rPr>
        <w:t>Kupující</w:t>
      </w:r>
      <w:r w:rsidRPr="00264811">
        <w:rPr>
          <w:rFonts w:ascii="Arial" w:hAnsi="Arial" w:cs="Arial"/>
          <w:bCs/>
          <w:sz w:val="20"/>
          <w:szCs w:val="20"/>
        </w:rPr>
        <w:t xml:space="preserve"> souhlasí s uvedením svých osobních údajů, zejména údaje o rodném čísle, v záhlaví této smlouvy.</w:t>
      </w:r>
    </w:p>
    <w:p w:rsidR="00961293"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sidRPr="00264811">
        <w:rPr>
          <w:rFonts w:ascii="Arial" w:hAnsi="Arial" w:cs="Arial"/>
          <w:bCs/>
          <w:sz w:val="20"/>
          <w:szCs w:val="20"/>
        </w:rPr>
        <w:t>Dnem zápisu vlastnického práva kupujícího do katastru nemovitostí, přechází na kupujícího nebezpečí nahodilé zkázy a nahodilého zhoršení nemovitosti.</w:t>
      </w:r>
    </w:p>
    <w:p w:rsidR="00961293"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sidRPr="00FB253F">
        <w:rPr>
          <w:rFonts w:ascii="Arial" w:hAnsi="Arial" w:cs="Arial"/>
          <w:bCs/>
          <w:sz w:val="20"/>
          <w:szCs w:val="20"/>
        </w:rPr>
        <w:lastRenderedPageBreak/>
        <w:t>Smlouva nabývá platnosti a účinnosti dnem jejího podpisu oběma smluvními stranami. V případě, že je účinnost smlouvy se zákonem č. 340/2015 Sb., (zákon o registru smluv) podmíněna uveřejněním této smlouvy v registru smluv, nastává účinnost této smlouvy až jejím uveřejněním v registru smluv. Správci registru smluv tuto smlouvu k uveřejnění zašle prodávající s tím, že o správcem zaslaném potvrzení o uveřejnění v registru smluv druhou stranu bezodkladně, nejpozději však do 10 pracovních dnů, vyrozumí.</w:t>
      </w:r>
    </w:p>
    <w:p w:rsidR="00961293"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sidRPr="00FB253F">
        <w:rPr>
          <w:rFonts w:ascii="Arial" w:hAnsi="Arial" w:cs="Arial"/>
          <w:bCs/>
          <w:sz w:val="20"/>
          <w:szCs w:val="20"/>
        </w:rPr>
        <w:t>Žádné změny nebo rozšíření podmínek obsažených v této smlouvě nebudou pro smluvní strany závazné, pakliže nebyly učiněny písemně a řádně podepsány všemi účastníky této smlouvy. To platí i pro tuto klauzuli.</w:t>
      </w:r>
    </w:p>
    <w:p w:rsidR="00961293"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sidRPr="00FB253F">
        <w:rPr>
          <w:rFonts w:ascii="Arial" w:hAnsi="Arial" w:cs="Arial"/>
          <w:bCs/>
          <w:sz w:val="20"/>
          <w:szCs w:val="20"/>
        </w:rPr>
        <w:t>Tato smlouva je vyhotovena ve čtyřech (4) vyhotoveních s platností originálu, z nichž prodávající obdrží dvě (2) vyhotovení, kupující jedno (1) vyhotovení a jedno (1) vyhotovení bude předáno příslušnému katastrálnímu úřadu spolu s návrhem na vklad věcného práva.</w:t>
      </w:r>
    </w:p>
    <w:p w:rsidR="00961293" w:rsidRPr="00FB253F" w:rsidRDefault="00961293" w:rsidP="00961293">
      <w:pPr>
        <w:pStyle w:val="Odstavecseseznamem"/>
        <w:numPr>
          <w:ilvl w:val="0"/>
          <w:numId w:val="17"/>
        </w:numPr>
        <w:spacing w:after="120"/>
        <w:ind w:left="284" w:hanging="284"/>
        <w:contextualSpacing w:val="0"/>
        <w:jc w:val="both"/>
        <w:rPr>
          <w:rFonts w:ascii="Arial" w:hAnsi="Arial" w:cs="Arial"/>
          <w:bCs/>
          <w:sz w:val="20"/>
          <w:szCs w:val="20"/>
        </w:rPr>
      </w:pPr>
      <w:r w:rsidRPr="00FB253F">
        <w:rPr>
          <w:rFonts w:ascii="Arial" w:hAnsi="Arial" w:cs="Arial"/>
          <w:bCs/>
          <w:sz w:val="20"/>
          <w:szCs w:val="20"/>
        </w:rPr>
        <w:t>Účastníci této smlouvy podpisem stvrzují, že si celou smlouvu důkladně přečetli, že smlouvu neuzavírají v tísni za nápadně nevýhodných podmínek a že smlouva byla sepsána podle jejich skutečné a svobodné vůle a dále že obsahu smlouvy rozumí, souhlasí s ním a nemají žádných námitek proti jejímu obsahu a dále, že jsou plně svéprávní pro učinění tohoto jednání. Na důkaz toho připojují své vlastnoruční podpisy.</w:t>
      </w:r>
    </w:p>
    <w:p w:rsidR="00B055FE" w:rsidRPr="00C74EF7" w:rsidRDefault="00B055FE" w:rsidP="00D90CDB">
      <w:pPr>
        <w:spacing w:after="120"/>
        <w:ind w:left="709" w:hanging="709"/>
        <w:jc w:val="both"/>
        <w:rPr>
          <w:rFonts w:ascii="Arial" w:hAnsi="Arial" w:cs="Arial"/>
          <w:bCs/>
          <w:sz w:val="20"/>
          <w:szCs w:val="20"/>
        </w:rPr>
      </w:pPr>
    </w:p>
    <w:p w:rsidR="004C7DD7" w:rsidRDefault="004C7DD7" w:rsidP="00D90CDB">
      <w:pPr>
        <w:spacing w:after="120"/>
        <w:ind w:left="709" w:hanging="709"/>
        <w:jc w:val="both"/>
        <w:rPr>
          <w:rFonts w:ascii="Arial" w:hAnsi="Arial" w:cs="Arial"/>
          <w:bCs/>
          <w:sz w:val="20"/>
          <w:szCs w:val="20"/>
        </w:rPr>
      </w:pPr>
    </w:p>
    <w:p w:rsidR="00B055FE" w:rsidRPr="00C74EF7" w:rsidRDefault="009978E0" w:rsidP="00D90CDB">
      <w:pPr>
        <w:spacing w:after="120"/>
        <w:ind w:left="709" w:hanging="709"/>
        <w:jc w:val="both"/>
        <w:rPr>
          <w:rFonts w:ascii="Arial" w:hAnsi="Arial" w:cs="Arial"/>
          <w:bCs/>
          <w:sz w:val="20"/>
          <w:szCs w:val="20"/>
        </w:rPr>
      </w:pPr>
      <w:r w:rsidRPr="00C74EF7">
        <w:rPr>
          <w:rFonts w:ascii="Arial" w:hAnsi="Arial" w:cs="Arial"/>
          <w:bCs/>
          <w:sz w:val="20"/>
          <w:szCs w:val="20"/>
        </w:rPr>
        <w:t>V Třeboni dne</w:t>
      </w:r>
      <w:r w:rsidR="00740B0C">
        <w:rPr>
          <w:rFonts w:ascii="Arial" w:hAnsi="Arial" w:cs="Arial"/>
          <w:bCs/>
          <w:sz w:val="20"/>
          <w:szCs w:val="20"/>
        </w:rPr>
        <w:t xml:space="preserve"> 5.1.2026</w:t>
      </w:r>
      <w:r w:rsidRPr="00C74EF7">
        <w:rPr>
          <w:rFonts w:ascii="Arial" w:hAnsi="Arial" w:cs="Arial"/>
          <w:bCs/>
          <w:sz w:val="20"/>
          <w:szCs w:val="20"/>
        </w:rPr>
        <w:tab/>
      </w:r>
      <w:r w:rsidRPr="00C74EF7">
        <w:rPr>
          <w:rFonts w:ascii="Arial" w:hAnsi="Arial" w:cs="Arial"/>
          <w:bCs/>
          <w:sz w:val="20"/>
          <w:szCs w:val="20"/>
        </w:rPr>
        <w:tab/>
      </w:r>
      <w:r w:rsidR="004C7DD7">
        <w:rPr>
          <w:rFonts w:ascii="Arial" w:hAnsi="Arial" w:cs="Arial"/>
          <w:bCs/>
          <w:sz w:val="20"/>
          <w:szCs w:val="20"/>
        </w:rPr>
        <w:tab/>
      </w:r>
      <w:r w:rsidR="004C7DD7">
        <w:rPr>
          <w:rFonts w:ascii="Arial" w:hAnsi="Arial" w:cs="Arial"/>
          <w:bCs/>
          <w:sz w:val="20"/>
          <w:szCs w:val="20"/>
        </w:rPr>
        <w:tab/>
      </w:r>
      <w:r w:rsidRPr="00C74EF7">
        <w:rPr>
          <w:rFonts w:ascii="Arial" w:hAnsi="Arial" w:cs="Arial"/>
          <w:bCs/>
          <w:sz w:val="20"/>
          <w:szCs w:val="20"/>
        </w:rPr>
        <w:tab/>
      </w:r>
      <w:r w:rsidR="00C74EF7" w:rsidRPr="00C74EF7">
        <w:rPr>
          <w:rFonts w:ascii="Arial" w:hAnsi="Arial" w:cs="Arial"/>
          <w:bCs/>
          <w:sz w:val="20"/>
          <w:szCs w:val="20"/>
        </w:rPr>
        <w:tab/>
      </w:r>
      <w:r w:rsidR="004525B7" w:rsidRPr="00C74EF7">
        <w:rPr>
          <w:rFonts w:ascii="Arial" w:hAnsi="Arial" w:cs="Arial"/>
          <w:bCs/>
          <w:sz w:val="20"/>
          <w:szCs w:val="20"/>
        </w:rPr>
        <w:t>V</w:t>
      </w:r>
      <w:r w:rsidR="00740B0C">
        <w:rPr>
          <w:rFonts w:ascii="Arial" w:hAnsi="Arial" w:cs="Arial"/>
          <w:bCs/>
          <w:sz w:val="20"/>
          <w:szCs w:val="20"/>
        </w:rPr>
        <w:t xml:space="preserve"> Praze </w:t>
      </w:r>
      <w:r w:rsidR="00B055FE" w:rsidRPr="00C74EF7">
        <w:rPr>
          <w:rFonts w:ascii="Arial" w:hAnsi="Arial" w:cs="Arial"/>
          <w:bCs/>
          <w:sz w:val="20"/>
          <w:szCs w:val="20"/>
        </w:rPr>
        <w:t>dne</w:t>
      </w:r>
      <w:r w:rsidR="00740B0C">
        <w:rPr>
          <w:rFonts w:ascii="Arial" w:hAnsi="Arial" w:cs="Arial"/>
          <w:bCs/>
          <w:sz w:val="20"/>
          <w:szCs w:val="20"/>
        </w:rPr>
        <w:t xml:space="preserve"> 29.12.2025</w:t>
      </w:r>
      <w:r w:rsidR="00B055FE" w:rsidRPr="00C74EF7">
        <w:rPr>
          <w:rFonts w:ascii="Arial" w:hAnsi="Arial" w:cs="Arial"/>
          <w:bCs/>
          <w:sz w:val="20"/>
          <w:szCs w:val="20"/>
        </w:rPr>
        <w:tab/>
      </w:r>
      <w:r w:rsidR="004525B7" w:rsidRPr="00C74EF7">
        <w:rPr>
          <w:rFonts w:ascii="Arial" w:hAnsi="Arial" w:cs="Arial"/>
          <w:bCs/>
          <w:sz w:val="20"/>
          <w:szCs w:val="20"/>
        </w:rPr>
        <w:t xml:space="preserve">          </w:t>
      </w:r>
      <w:r w:rsidR="00132B90" w:rsidRPr="00C74EF7">
        <w:rPr>
          <w:rFonts w:ascii="Arial" w:hAnsi="Arial" w:cs="Arial"/>
          <w:bCs/>
          <w:sz w:val="20"/>
          <w:szCs w:val="20"/>
        </w:rPr>
        <w:t xml:space="preserve">                        </w:t>
      </w:r>
    </w:p>
    <w:p w:rsidR="00B055FE" w:rsidRPr="00C74EF7" w:rsidRDefault="0064712B" w:rsidP="00D90CDB">
      <w:pPr>
        <w:spacing w:after="120"/>
        <w:ind w:left="709" w:hanging="709"/>
        <w:jc w:val="both"/>
        <w:rPr>
          <w:rFonts w:ascii="Arial" w:hAnsi="Arial" w:cs="Arial"/>
          <w:b/>
          <w:bCs/>
          <w:sz w:val="20"/>
          <w:szCs w:val="20"/>
        </w:rPr>
      </w:pPr>
      <w:r>
        <w:rPr>
          <w:rFonts w:ascii="Arial" w:hAnsi="Arial" w:cs="Arial"/>
          <w:b/>
          <w:bCs/>
          <w:sz w:val="20"/>
          <w:szCs w:val="20"/>
        </w:rPr>
        <w:t>za prodávajícího</w:t>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r w:rsidR="00C74EF7" w:rsidRPr="00C74EF7">
        <w:rPr>
          <w:rFonts w:ascii="Arial" w:hAnsi="Arial" w:cs="Arial"/>
          <w:b/>
          <w:bCs/>
          <w:sz w:val="20"/>
          <w:szCs w:val="20"/>
        </w:rPr>
        <w:tab/>
      </w:r>
      <w:r>
        <w:rPr>
          <w:rFonts w:ascii="Arial" w:hAnsi="Arial" w:cs="Arial"/>
          <w:b/>
          <w:bCs/>
          <w:sz w:val="20"/>
          <w:szCs w:val="20"/>
        </w:rPr>
        <w:t xml:space="preserve">za </w:t>
      </w:r>
      <w:r w:rsidR="009978E0" w:rsidRPr="00C74EF7">
        <w:rPr>
          <w:rFonts w:ascii="Arial" w:hAnsi="Arial" w:cs="Arial"/>
          <w:b/>
          <w:bCs/>
          <w:sz w:val="20"/>
          <w:szCs w:val="20"/>
        </w:rPr>
        <w:t>kupující</w:t>
      </w:r>
      <w:r>
        <w:rPr>
          <w:rFonts w:ascii="Arial" w:hAnsi="Arial" w:cs="Arial"/>
          <w:b/>
          <w:bCs/>
          <w:sz w:val="20"/>
          <w:szCs w:val="20"/>
        </w:rPr>
        <w:t>ho</w:t>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r w:rsidR="009978E0" w:rsidRPr="00C74EF7">
        <w:rPr>
          <w:rFonts w:ascii="Arial" w:hAnsi="Arial" w:cs="Arial"/>
          <w:b/>
          <w:bCs/>
          <w:sz w:val="20"/>
          <w:szCs w:val="20"/>
        </w:rPr>
        <w:tab/>
      </w:r>
    </w:p>
    <w:p w:rsidR="00B055FE" w:rsidRDefault="00B055FE" w:rsidP="00D90CDB">
      <w:pPr>
        <w:spacing w:after="120"/>
        <w:jc w:val="both"/>
        <w:rPr>
          <w:rFonts w:ascii="Arial" w:hAnsi="Arial" w:cs="Arial"/>
          <w:b/>
          <w:bCs/>
          <w:sz w:val="20"/>
          <w:szCs w:val="20"/>
        </w:rPr>
      </w:pPr>
    </w:p>
    <w:p w:rsidR="0064712B" w:rsidRDefault="0064712B" w:rsidP="00D90CDB">
      <w:pPr>
        <w:spacing w:after="120"/>
        <w:jc w:val="both"/>
        <w:rPr>
          <w:rFonts w:ascii="Arial" w:hAnsi="Arial" w:cs="Arial"/>
          <w:b/>
          <w:bCs/>
          <w:sz w:val="20"/>
          <w:szCs w:val="20"/>
        </w:rPr>
      </w:pPr>
    </w:p>
    <w:p w:rsidR="0064712B" w:rsidRPr="00C74EF7" w:rsidRDefault="0064712B" w:rsidP="00D90CDB">
      <w:pPr>
        <w:spacing w:after="120"/>
        <w:jc w:val="both"/>
        <w:rPr>
          <w:rFonts w:ascii="Arial" w:hAnsi="Arial" w:cs="Arial"/>
          <w:b/>
          <w:bCs/>
          <w:sz w:val="20"/>
          <w:szCs w:val="20"/>
        </w:rPr>
      </w:pPr>
    </w:p>
    <w:p w:rsidR="00B055FE" w:rsidRPr="00C74EF7" w:rsidRDefault="0064712B" w:rsidP="0064712B">
      <w:pPr>
        <w:spacing w:after="40"/>
        <w:ind w:left="709" w:hanging="709"/>
        <w:jc w:val="both"/>
        <w:rPr>
          <w:rFonts w:ascii="Arial" w:hAnsi="Arial" w:cs="Arial"/>
          <w:bCs/>
          <w:sz w:val="20"/>
          <w:szCs w:val="20"/>
        </w:rPr>
      </w:pPr>
      <w:r>
        <w:rPr>
          <w:rFonts w:ascii="Arial" w:hAnsi="Arial" w:cs="Arial"/>
          <w:bCs/>
          <w:sz w:val="20"/>
          <w:szCs w:val="20"/>
        </w:rPr>
        <w:t>__________________________</w:t>
      </w:r>
      <w:r w:rsidR="009978E0" w:rsidRPr="00C74EF7">
        <w:rPr>
          <w:rFonts w:ascii="Arial" w:hAnsi="Arial" w:cs="Arial"/>
          <w:bCs/>
          <w:sz w:val="20"/>
          <w:szCs w:val="20"/>
        </w:rPr>
        <w:tab/>
      </w:r>
      <w:r w:rsidR="009978E0" w:rsidRPr="00C74EF7">
        <w:rPr>
          <w:rFonts w:ascii="Arial" w:hAnsi="Arial" w:cs="Arial"/>
          <w:bCs/>
          <w:sz w:val="20"/>
          <w:szCs w:val="20"/>
        </w:rPr>
        <w:tab/>
      </w:r>
      <w:r w:rsidR="009978E0" w:rsidRPr="00C74EF7">
        <w:rPr>
          <w:rFonts w:ascii="Arial" w:hAnsi="Arial" w:cs="Arial"/>
          <w:bCs/>
          <w:sz w:val="20"/>
          <w:szCs w:val="20"/>
        </w:rPr>
        <w:tab/>
      </w:r>
      <w:r w:rsidR="00C74EF7" w:rsidRPr="00C74EF7">
        <w:rPr>
          <w:rFonts w:ascii="Arial" w:hAnsi="Arial" w:cs="Arial"/>
          <w:bCs/>
          <w:sz w:val="20"/>
          <w:szCs w:val="20"/>
        </w:rPr>
        <w:tab/>
      </w:r>
      <w:r>
        <w:rPr>
          <w:rFonts w:ascii="Arial" w:hAnsi="Arial" w:cs="Arial"/>
          <w:bCs/>
          <w:sz w:val="20"/>
          <w:szCs w:val="20"/>
        </w:rPr>
        <w:t>__________________________</w:t>
      </w:r>
    </w:p>
    <w:p w:rsidR="00B055FE" w:rsidRPr="00C74EF7" w:rsidRDefault="00B055FE" w:rsidP="0064712B">
      <w:pPr>
        <w:spacing w:after="120"/>
        <w:jc w:val="both"/>
        <w:rPr>
          <w:rFonts w:ascii="Arial" w:hAnsi="Arial" w:cs="Arial"/>
          <w:bCs/>
          <w:sz w:val="20"/>
          <w:szCs w:val="20"/>
        </w:rPr>
      </w:pPr>
      <w:r w:rsidRPr="00C74EF7">
        <w:rPr>
          <w:rFonts w:ascii="Arial" w:hAnsi="Arial" w:cs="Arial"/>
          <w:bCs/>
          <w:sz w:val="20"/>
          <w:szCs w:val="20"/>
        </w:rPr>
        <w:t>PaedDr. Jan Váňa, starosta</w:t>
      </w:r>
      <w:r w:rsidR="009978E0" w:rsidRPr="00C74EF7">
        <w:rPr>
          <w:rFonts w:ascii="Arial" w:hAnsi="Arial" w:cs="Arial"/>
          <w:bCs/>
          <w:sz w:val="20"/>
          <w:szCs w:val="20"/>
        </w:rPr>
        <w:tab/>
      </w:r>
      <w:r w:rsidR="009978E0" w:rsidRPr="00C74EF7">
        <w:rPr>
          <w:rFonts w:ascii="Arial" w:hAnsi="Arial" w:cs="Arial"/>
          <w:bCs/>
          <w:sz w:val="20"/>
          <w:szCs w:val="20"/>
        </w:rPr>
        <w:tab/>
      </w:r>
      <w:r w:rsidR="009978E0" w:rsidRPr="00C74EF7">
        <w:rPr>
          <w:rFonts w:ascii="Arial" w:hAnsi="Arial" w:cs="Arial"/>
          <w:bCs/>
          <w:sz w:val="20"/>
          <w:szCs w:val="20"/>
        </w:rPr>
        <w:tab/>
      </w:r>
      <w:r w:rsidR="009978E0" w:rsidRPr="00C74EF7">
        <w:rPr>
          <w:rFonts w:ascii="Arial" w:hAnsi="Arial" w:cs="Arial"/>
          <w:bCs/>
          <w:sz w:val="20"/>
          <w:szCs w:val="20"/>
        </w:rPr>
        <w:tab/>
      </w:r>
      <w:r w:rsidR="00C74EF7" w:rsidRPr="00C74EF7">
        <w:rPr>
          <w:rFonts w:ascii="Arial" w:hAnsi="Arial" w:cs="Arial"/>
          <w:bCs/>
          <w:sz w:val="20"/>
          <w:szCs w:val="20"/>
        </w:rPr>
        <w:tab/>
      </w:r>
      <w:r w:rsidR="00912606">
        <w:rPr>
          <w:rFonts w:ascii="Arial" w:hAnsi="Arial" w:cs="Arial"/>
          <w:bCs/>
          <w:sz w:val="20"/>
          <w:szCs w:val="20"/>
        </w:rPr>
        <w:t>Mgr. Petr Hanuš</w:t>
      </w:r>
    </w:p>
    <w:p w:rsidR="002B7838" w:rsidRPr="0064712B" w:rsidRDefault="002B7838" w:rsidP="0064712B">
      <w:pPr>
        <w:spacing w:after="120"/>
        <w:jc w:val="both"/>
        <w:rPr>
          <w:rFonts w:ascii="Arial" w:hAnsi="Arial" w:cs="Arial"/>
          <w:bCs/>
          <w:i/>
          <w:sz w:val="20"/>
          <w:szCs w:val="20"/>
        </w:rPr>
      </w:pPr>
    </w:p>
    <w:p w:rsidR="00C73AAA" w:rsidRPr="0064712B" w:rsidRDefault="00C73AAA" w:rsidP="0064712B">
      <w:pPr>
        <w:spacing w:after="120"/>
        <w:jc w:val="both"/>
        <w:rPr>
          <w:rFonts w:ascii="Arial" w:hAnsi="Arial" w:cs="Arial"/>
          <w:bCs/>
          <w:sz w:val="20"/>
          <w:szCs w:val="20"/>
        </w:rPr>
      </w:pPr>
    </w:p>
    <w:p w:rsidR="00C73AAA" w:rsidRDefault="00C73AAA" w:rsidP="0064712B">
      <w:pPr>
        <w:spacing w:after="120"/>
        <w:jc w:val="both"/>
        <w:rPr>
          <w:rFonts w:ascii="Arial" w:hAnsi="Arial" w:cs="Arial"/>
          <w:bCs/>
          <w:sz w:val="20"/>
          <w:szCs w:val="20"/>
        </w:rPr>
      </w:pPr>
    </w:p>
    <w:p w:rsidR="0064712B" w:rsidRDefault="0064712B" w:rsidP="0064712B">
      <w:pPr>
        <w:spacing w:after="120"/>
        <w:jc w:val="both"/>
        <w:rPr>
          <w:rFonts w:ascii="Arial" w:hAnsi="Arial" w:cs="Arial"/>
          <w:bCs/>
          <w:sz w:val="20"/>
          <w:szCs w:val="20"/>
        </w:rPr>
      </w:pPr>
    </w:p>
    <w:p w:rsidR="0064712B" w:rsidRDefault="0064712B" w:rsidP="0064712B">
      <w:pPr>
        <w:spacing w:after="120"/>
        <w:jc w:val="both"/>
        <w:rPr>
          <w:rFonts w:ascii="Arial" w:hAnsi="Arial" w:cs="Arial"/>
          <w:bCs/>
          <w:sz w:val="20"/>
          <w:szCs w:val="20"/>
        </w:rPr>
      </w:pPr>
    </w:p>
    <w:p w:rsidR="0064712B" w:rsidRDefault="0064712B" w:rsidP="0064712B">
      <w:pPr>
        <w:spacing w:after="120"/>
        <w:jc w:val="both"/>
        <w:rPr>
          <w:rFonts w:ascii="Arial" w:hAnsi="Arial" w:cs="Arial"/>
          <w:bCs/>
          <w:sz w:val="20"/>
          <w:szCs w:val="20"/>
        </w:rPr>
      </w:pPr>
    </w:p>
    <w:p w:rsidR="0064712B" w:rsidRDefault="0064712B" w:rsidP="0064712B">
      <w:pPr>
        <w:spacing w:after="120"/>
        <w:jc w:val="both"/>
        <w:rPr>
          <w:rFonts w:ascii="Arial" w:hAnsi="Arial" w:cs="Arial"/>
          <w:bCs/>
          <w:sz w:val="20"/>
          <w:szCs w:val="20"/>
        </w:rPr>
      </w:pPr>
    </w:p>
    <w:p w:rsidR="00752E49" w:rsidRDefault="00752E49" w:rsidP="0064712B">
      <w:pPr>
        <w:spacing w:after="120"/>
        <w:jc w:val="both"/>
        <w:rPr>
          <w:rFonts w:ascii="Arial" w:hAnsi="Arial" w:cs="Arial"/>
          <w:bCs/>
          <w:sz w:val="20"/>
          <w:szCs w:val="20"/>
        </w:rPr>
      </w:pPr>
    </w:p>
    <w:p w:rsidR="00A75996" w:rsidRDefault="00A75996" w:rsidP="0064712B">
      <w:pPr>
        <w:spacing w:after="120"/>
        <w:jc w:val="both"/>
        <w:rPr>
          <w:rFonts w:ascii="Arial" w:hAnsi="Arial" w:cs="Arial"/>
          <w:bCs/>
          <w:sz w:val="20"/>
          <w:szCs w:val="20"/>
        </w:rPr>
      </w:pPr>
    </w:p>
    <w:p w:rsidR="00F74B93" w:rsidRDefault="00F74B93" w:rsidP="0064712B">
      <w:pPr>
        <w:spacing w:after="120"/>
        <w:jc w:val="both"/>
        <w:rPr>
          <w:rFonts w:ascii="Arial" w:hAnsi="Arial" w:cs="Arial"/>
          <w:bCs/>
          <w:sz w:val="20"/>
          <w:szCs w:val="20"/>
        </w:rPr>
      </w:pPr>
    </w:p>
    <w:p w:rsidR="00510799" w:rsidRDefault="00510799" w:rsidP="0064712B">
      <w:pPr>
        <w:spacing w:after="120"/>
        <w:jc w:val="both"/>
        <w:rPr>
          <w:rFonts w:ascii="Arial" w:hAnsi="Arial" w:cs="Arial"/>
          <w:bCs/>
          <w:sz w:val="20"/>
          <w:szCs w:val="20"/>
        </w:rPr>
      </w:pPr>
    </w:p>
    <w:p w:rsidR="00054EB7" w:rsidRDefault="00054EB7" w:rsidP="0064712B">
      <w:pPr>
        <w:spacing w:after="120"/>
        <w:jc w:val="both"/>
        <w:rPr>
          <w:rFonts w:ascii="Arial" w:hAnsi="Arial" w:cs="Arial"/>
          <w:bCs/>
          <w:sz w:val="20"/>
          <w:szCs w:val="20"/>
        </w:rPr>
      </w:pPr>
    </w:p>
    <w:p w:rsidR="00650E2A" w:rsidRDefault="00650E2A" w:rsidP="0064712B">
      <w:pPr>
        <w:spacing w:after="120"/>
        <w:jc w:val="both"/>
        <w:rPr>
          <w:rFonts w:ascii="Arial" w:hAnsi="Arial" w:cs="Arial"/>
          <w:bCs/>
          <w:sz w:val="20"/>
          <w:szCs w:val="20"/>
        </w:rPr>
      </w:pPr>
    </w:p>
    <w:p w:rsidR="00A93B6B" w:rsidRPr="0064712B" w:rsidRDefault="00E61371" w:rsidP="00D90CDB">
      <w:pPr>
        <w:spacing w:after="120"/>
        <w:jc w:val="both"/>
        <w:rPr>
          <w:rFonts w:ascii="Arial" w:hAnsi="Arial" w:cs="Arial"/>
          <w:bCs/>
          <w:sz w:val="16"/>
          <w:szCs w:val="16"/>
        </w:rPr>
      </w:pPr>
      <w:r w:rsidRPr="0064712B">
        <w:rPr>
          <w:rFonts w:ascii="Arial" w:hAnsi="Arial" w:cs="Arial"/>
          <w:bCs/>
          <w:sz w:val="16"/>
          <w:szCs w:val="16"/>
        </w:rPr>
        <w:t>Z</w:t>
      </w:r>
      <w:r w:rsidR="0049073E" w:rsidRPr="0064712B">
        <w:rPr>
          <w:rFonts w:ascii="Arial" w:hAnsi="Arial" w:cs="Arial"/>
          <w:bCs/>
          <w:sz w:val="16"/>
          <w:szCs w:val="16"/>
        </w:rPr>
        <w:t xml:space="preserve">a správnost: </w:t>
      </w:r>
      <w:r w:rsidR="0064712B">
        <w:rPr>
          <w:rFonts w:ascii="Arial" w:hAnsi="Arial" w:cs="Arial"/>
          <w:bCs/>
          <w:sz w:val="16"/>
          <w:szCs w:val="16"/>
        </w:rPr>
        <w:t>JUDr. Jan Cuták, MPA</w:t>
      </w:r>
    </w:p>
    <w:sectPr w:rsidR="00A93B6B" w:rsidRPr="0064712B" w:rsidSect="00820E75">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B40" w:rsidRDefault="00C96B40" w:rsidP="00EC5520">
      <w:pPr>
        <w:spacing w:after="0" w:line="240" w:lineRule="auto"/>
      </w:pPr>
      <w:r>
        <w:separator/>
      </w:r>
    </w:p>
  </w:endnote>
  <w:endnote w:type="continuationSeparator" w:id="0">
    <w:p w:rsidR="00C96B40" w:rsidRDefault="00C96B40" w:rsidP="00EC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1"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1072881344"/>
      <w:docPartObj>
        <w:docPartGallery w:val="Page Numbers (Bottom of Page)"/>
        <w:docPartUnique/>
      </w:docPartObj>
    </w:sdtPr>
    <w:sdtEndPr>
      <w:rPr>
        <w:sz w:val="16"/>
        <w:szCs w:val="16"/>
      </w:rPr>
    </w:sdtEndPr>
    <w:sdtContent>
      <w:p w:rsidR="00C96B40" w:rsidRPr="00001133" w:rsidRDefault="00C96B40">
        <w:pPr>
          <w:pStyle w:val="Zpat"/>
          <w:jc w:val="right"/>
          <w:rPr>
            <w:rFonts w:ascii="Arial" w:hAnsi="Arial" w:cs="Arial"/>
            <w:sz w:val="16"/>
            <w:szCs w:val="16"/>
          </w:rPr>
        </w:pPr>
        <w:r w:rsidRPr="00001133">
          <w:rPr>
            <w:rFonts w:ascii="Arial" w:hAnsi="Arial" w:cs="Arial"/>
            <w:sz w:val="16"/>
            <w:szCs w:val="16"/>
          </w:rPr>
          <w:fldChar w:fldCharType="begin"/>
        </w:r>
        <w:r w:rsidRPr="00001133">
          <w:rPr>
            <w:rFonts w:ascii="Arial" w:hAnsi="Arial" w:cs="Arial"/>
            <w:sz w:val="16"/>
            <w:szCs w:val="16"/>
          </w:rPr>
          <w:instrText>PAGE   \* MERGEFORMAT</w:instrText>
        </w:r>
        <w:r w:rsidRPr="00001133">
          <w:rPr>
            <w:rFonts w:ascii="Arial" w:hAnsi="Arial" w:cs="Arial"/>
            <w:sz w:val="16"/>
            <w:szCs w:val="16"/>
          </w:rPr>
          <w:fldChar w:fldCharType="separate"/>
        </w:r>
        <w:r w:rsidR="00A114DA">
          <w:rPr>
            <w:rFonts w:ascii="Arial" w:hAnsi="Arial" w:cs="Arial"/>
            <w:noProof/>
            <w:sz w:val="16"/>
            <w:szCs w:val="16"/>
          </w:rPr>
          <w:t>3</w:t>
        </w:r>
        <w:r w:rsidRPr="00001133">
          <w:rPr>
            <w:rFonts w:ascii="Arial" w:hAnsi="Arial" w:cs="Arial"/>
            <w:sz w:val="16"/>
            <w:szCs w:val="16"/>
          </w:rPr>
          <w:fldChar w:fldCharType="end"/>
        </w:r>
        <w:r>
          <w:rPr>
            <w:rFonts w:ascii="Arial" w:hAnsi="Arial" w:cs="Arial"/>
            <w:sz w:val="16"/>
            <w:szCs w:val="16"/>
          </w:rPr>
          <w:t>/6</w:t>
        </w:r>
      </w:p>
    </w:sdtContent>
  </w:sdt>
  <w:p w:rsidR="00C96B40" w:rsidRDefault="00C96B4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B40" w:rsidRDefault="00C96B40" w:rsidP="00EC5520">
      <w:pPr>
        <w:spacing w:after="0" w:line="240" w:lineRule="auto"/>
      </w:pPr>
      <w:r>
        <w:separator/>
      </w:r>
    </w:p>
  </w:footnote>
  <w:footnote w:type="continuationSeparator" w:id="0">
    <w:p w:rsidR="00C96B40" w:rsidRDefault="00C96B40" w:rsidP="00EC55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2EA"/>
    <w:multiLevelType w:val="hybridMultilevel"/>
    <w:tmpl w:val="BFC0D6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74739"/>
    <w:multiLevelType w:val="hybridMultilevel"/>
    <w:tmpl w:val="5828514C"/>
    <w:lvl w:ilvl="0" w:tplc="215C3A3C">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0858515B"/>
    <w:multiLevelType w:val="hybridMultilevel"/>
    <w:tmpl w:val="4DD8ED74"/>
    <w:lvl w:ilvl="0" w:tplc="0405000F">
      <w:start w:val="1"/>
      <w:numFmt w:val="decimal"/>
      <w:lvlText w:val="%1."/>
      <w:lvlJc w:val="left"/>
      <w:pPr>
        <w:ind w:left="2138" w:hanging="360"/>
      </w:pPr>
      <w:rPr>
        <w:rFonts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 w15:restartNumberingAfterBreak="0">
    <w:nsid w:val="09AF3A45"/>
    <w:multiLevelType w:val="hybridMultilevel"/>
    <w:tmpl w:val="AFD633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A1441D"/>
    <w:multiLevelType w:val="hybridMultilevel"/>
    <w:tmpl w:val="F398D568"/>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1E81437"/>
    <w:multiLevelType w:val="hybridMultilevel"/>
    <w:tmpl w:val="A75880F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FC087F"/>
    <w:multiLevelType w:val="multilevel"/>
    <w:tmpl w:val="A21ED2E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717CB5"/>
    <w:multiLevelType w:val="hybridMultilevel"/>
    <w:tmpl w:val="F3EC6C2C"/>
    <w:lvl w:ilvl="0" w:tplc="428C6FBC">
      <w:start w:val="1"/>
      <w:numFmt w:val="bullet"/>
      <w:lvlText w:val="-"/>
      <w:lvlJc w:val="left"/>
      <w:pPr>
        <w:ind w:left="1080" w:hanging="360"/>
      </w:pPr>
      <w:rPr>
        <w:rFonts w:ascii="Garamond" w:eastAsia="Times New Roman" w:hAnsi="Garamond" w:hint="default"/>
        <w:b/>
        <w:bCs/>
      </w:rPr>
    </w:lvl>
    <w:lvl w:ilvl="1" w:tplc="04050003">
      <w:start w:val="1"/>
      <w:numFmt w:val="bullet"/>
      <w:lvlText w:val="o"/>
      <w:lvlJc w:val="left"/>
      <w:pPr>
        <w:ind w:left="1800" w:hanging="360"/>
      </w:pPr>
      <w:rPr>
        <w:rFonts w:ascii="Courier New" w:hAnsi="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8" w15:restartNumberingAfterBreak="0">
    <w:nsid w:val="242028EC"/>
    <w:multiLevelType w:val="multilevel"/>
    <w:tmpl w:val="3E7C7392"/>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71F04B3"/>
    <w:multiLevelType w:val="multilevel"/>
    <w:tmpl w:val="0CB491FC"/>
    <w:lvl w:ilvl="0">
      <w:start w:val="2"/>
      <w:numFmt w:val="decimal"/>
      <w:lvlText w:val="%1."/>
      <w:lvlJc w:val="left"/>
      <w:pPr>
        <w:ind w:left="540" w:hanging="540"/>
      </w:pPr>
      <w:rPr>
        <w:rFonts w:hint="default"/>
      </w:rPr>
    </w:lvl>
    <w:lvl w:ilvl="1">
      <w:start w:val="1"/>
      <w:numFmt w:val="decimal"/>
      <w:lvlText w:val="%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15D0E"/>
    <w:multiLevelType w:val="hybridMultilevel"/>
    <w:tmpl w:val="A4BEB066"/>
    <w:lvl w:ilvl="0" w:tplc="EF5C44A8">
      <w:start w:val="1"/>
      <w:numFmt w:val="decimal"/>
      <w:lvlText w:val="%1."/>
      <w:lvlJc w:val="left"/>
      <w:pPr>
        <w:ind w:left="720" w:hanging="360"/>
      </w:pPr>
      <w:rPr>
        <w:b w:val="0"/>
      </w:rPr>
    </w:lvl>
    <w:lvl w:ilvl="1" w:tplc="04050017">
      <w:start w:val="1"/>
      <w:numFmt w:val="lowerLetter"/>
      <w:lvlText w:val="%2)"/>
      <w:lvlJc w:val="left"/>
      <w:pPr>
        <w:ind w:left="1440" w:hanging="360"/>
      </w:pPr>
    </w:lvl>
    <w:lvl w:ilvl="2" w:tplc="04050017">
      <w:start w:val="1"/>
      <w:numFmt w:val="lowerLetter"/>
      <w:lvlText w:val="%3)"/>
      <w:lvlJc w:val="lef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5E30FA4"/>
    <w:multiLevelType w:val="hybridMultilevel"/>
    <w:tmpl w:val="4E7667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60E70AD"/>
    <w:multiLevelType w:val="hybridMultilevel"/>
    <w:tmpl w:val="DA36FD56"/>
    <w:lvl w:ilvl="0" w:tplc="215C3A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6CC3BE6"/>
    <w:multiLevelType w:val="hybridMultilevel"/>
    <w:tmpl w:val="C53AD0F0"/>
    <w:lvl w:ilvl="0" w:tplc="E6A614D0">
      <w:start w:val="18"/>
      <w:numFmt w:val="bullet"/>
      <w:lvlText w:val="-"/>
      <w:lvlJc w:val="left"/>
      <w:pPr>
        <w:ind w:left="720" w:hanging="360"/>
      </w:pPr>
      <w:rPr>
        <w:rFonts w:ascii="Arial" w:eastAsiaTheme="minorHAnsi" w:hAnsi="Arial" w:cs="Arial"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E5C6DCE"/>
    <w:multiLevelType w:val="hybridMultilevel"/>
    <w:tmpl w:val="5E2EA92C"/>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520969F3"/>
    <w:multiLevelType w:val="hybridMultilevel"/>
    <w:tmpl w:val="27425A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3CC6E25"/>
    <w:multiLevelType w:val="hybridMultilevel"/>
    <w:tmpl w:val="8D66E97C"/>
    <w:lvl w:ilvl="0" w:tplc="215C3A3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4254E88"/>
    <w:multiLevelType w:val="hybridMultilevel"/>
    <w:tmpl w:val="028E7C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F3265F"/>
    <w:multiLevelType w:val="hybridMultilevel"/>
    <w:tmpl w:val="AACE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6F77A0E"/>
    <w:multiLevelType w:val="hybridMultilevel"/>
    <w:tmpl w:val="9EA22CB6"/>
    <w:lvl w:ilvl="0" w:tplc="215C3A3C">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0" w15:restartNumberingAfterBreak="0">
    <w:nsid w:val="57341C08"/>
    <w:multiLevelType w:val="multilevel"/>
    <w:tmpl w:val="5F9C4332"/>
    <w:lvl w:ilvl="0">
      <w:start w:val="1"/>
      <w:numFmt w:val="decimal"/>
      <w:lvlText w:val="%1."/>
      <w:lvlJc w:val="left"/>
      <w:pPr>
        <w:ind w:left="390" w:hanging="39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DDB6B30"/>
    <w:multiLevelType w:val="hybridMultilevel"/>
    <w:tmpl w:val="69E29A08"/>
    <w:lvl w:ilvl="0" w:tplc="357EA2C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2" w15:restartNumberingAfterBreak="0">
    <w:nsid w:val="5E437982"/>
    <w:multiLevelType w:val="hybridMultilevel"/>
    <w:tmpl w:val="6A14E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3673B49"/>
    <w:multiLevelType w:val="hybridMultilevel"/>
    <w:tmpl w:val="6344B334"/>
    <w:lvl w:ilvl="0" w:tplc="04050017">
      <w:start w:val="1"/>
      <w:numFmt w:val="lowerLetter"/>
      <w:lvlText w:val="%1)"/>
      <w:lvlJc w:val="left"/>
      <w:pPr>
        <w:ind w:left="3198" w:hanging="360"/>
      </w:pPr>
      <w:rPr>
        <w:rFonts w:hint="default"/>
      </w:rPr>
    </w:lvl>
    <w:lvl w:ilvl="1" w:tplc="04050003" w:tentative="1">
      <w:start w:val="1"/>
      <w:numFmt w:val="bullet"/>
      <w:lvlText w:val="o"/>
      <w:lvlJc w:val="left"/>
      <w:pPr>
        <w:ind w:left="3918" w:hanging="360"/>
      </w:pPr>
      <w:rPr>
        <w:rFonts w:ascii="Courier New" w:hAnsi="Courier New" w:cs="Courier New" w:hint="default"/>
      </w:rPr>
    </w:lvl>
    <w:lvl w:ilvl="2" w:tplc="04050005" w:tentative="1">
      <w:start w:val="1"/>
      <w:numFmt w:val="bullet"/>
      <w:lvlText w:val=""/>
      <w:lvlJc w:val="left"/>
      <w:pPr>
        <w:ind w:left="4638" w:hanging="360"/>
      </w:pPr>
      <w:rPr>
        <w:rFonts w:ascii="Wingdings" w:hAnsi="Wingdings" w:hint="default"/>
      </w:rPr>
    </w:lvl>
    <w:lvl w:ilvl="3" w:tplc="04050001" w:tentative="1">
      <w:start w:val="1"/>
      <w:numFmt w:val="bullet"/>
      <w:lvlText w:val=""/>
      <w:lvlJc w:val="left"/>
      <w:pPr>
        <w:ind w:left="5358" w:hanging="360"/>
      </w:pPr>
      <w:rPr>
        <w:rFonts w:ascii="Symbol" w:hAnsi="Symbol" w:hint="default"/>
      </w:rPr>
    </w:lvl>
    <w:lvl w:ilvl="4" w:tplc="04050003" w:tentative="1">
      <w:start w:val="1"/>
      <w:numFmt w:val="bullet"/>
      <w:lvlText w:val="o"/>
      <w:lvlJc w:val="left"/>
      <w:pPr>
        <w:ind w:left="6078" w:hanging="360"/>
      </w:pPr>
      <w:rPr>
        <w:rFonts w:ascii="Courier New" w:hAnsi="Courier New" w:cs="Courier New" w:hint="default"/>
      </w:rPr>
    </w:lvl>
    <w:lvl w:ilvl="5" w:tplc="04050005" w:tentative="1">
      <w:start w:val="1"/>
      <w:numFmt w:val="bullet"/>
      <w:lvlText w:val=""/>
      <w:lvlJc w:val="left"/>
      <w:pPr>
        <w:ind w:left="6798" w:hanging="360"/>
      </w:pPr>
      <w:rPr>
        <w:rFonts w:ascii="Wingdings" w:hAnsi="Wingdings" w:hint="default"/>
      </w:rPr>
    </w:lvl>
    <w:lvl w:ilvl="6" w:tplc="04050001" w:tentative="1">
      <w:start w:val="1"/>
      <w:numFmt w:val="bullet"/>
      <w:lvlText w:val=""/>
      <w:lvlJc w:val="left"/>
      <w:pPr>
        <w:ind w:left="7518" w:hanging="360"/>
      </w:pPr>
      <w:rPr>
        <w:rFonts w:ascii="Symbol" w:hAnsi="Symbol" w:hint="default"/>
      </w:rPr>
    </w:lvl>
    <w:lvl w:ilvl="7" w:tplc="04050003" w:tentative="1">
      <w:start w:val="1"/>
      <w:numFmt w:val="bullet"/>
      <w:lvlText w:val="o"/>
      <w:lvlJc w:val="left"/>
      <w:pPr>
        <w:ind w:left="8238" w:hanging="360"/>
      </w:pPr>
      <w:rPr>
        <w:rFonts w:ascii="Courier New" w:hAnsi="Courier New" w:cs="Courier New" w:hint="default"/>
      </w:rPr>
    </w:lvl>
    <w:lvl w:ilvl="8" w:tplc="04050005" w:tentative="1">
      <w:start w:val="1"/>
      <w:numFmt w:val="bullet"/>
      <w:lvlText w:val=""/>
      <w:lvlJc w:val="left"/>
      <w:pPr>
        <w:ind w:left="8958" w:hanging="360"/>
      </w:pPr>
      <w:rPr>
        <w:rFonts w:ascii="Wingdings" w:hAnsi="Wingdings" w:hint="default"/>
      </w:rPr>
    </w:lvl>
  </w:abstractNum>
  <w:abstractNum w:abstractNumId="24" w15:restartNumberingAfterBreak="0">
    <w:nsid w:val="67D06587"/>
    <w:multiLevelType w:val="hybridMultilevel"/>
    <w:tmpl w:val="E2F222DA"/>
    <w:lvl w:ilvl="0" w:tplc="0405000F">
      <w:start w:val="1"/>
      <w:numFmt w:val="decimal"/>
      <w:lvlText w:val="%1."/>
      <w:lvlJc w:val="left"/>
      <w:pPr>
        <w:ind w:left="720" w:hanging="360"/>
      </w:pPr>
    </w:lvl>
    <w:lvl w:ilvl="1" w:tplc="69124430">
      <w:start w:val="1"/>
      <w:numFmt w:val="decimal"/>
      <w:lvlText w:val="%2."/>
      <w:lvlJc w:val="left"/>
      <w:pPr>
        <w:ind w:left="1440" w:hanging="360"/>
      </w:pPr>
      <w:rPr>
        <w:b w:val="0"/>
        <w:color w:val="auto"/>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8F670E4"/>
    <w:multiLevelType w:val="hybridMultilevel"/>
    <w:tmpl w:val="76AE670C"/>
    <w:lvl w:ilvl="0" w:tplc="7792ACA2">
      <w:start w:val="1"/>
      <w:numFmt w:val="bullet"/>
      <w:lvlText w:val="-"/>
      <w:lvlJc w:val="left"/>
      <w:pPr>
        <w:ind w:left="644" w:hanging="360"/>
      </w:pPr>
      <w:rPr>
        <w:rFonts w:ascii="Arial" w:eastAsiaTheme="minorHAnsi" w:hAnsi="Arial" w:cs="Aria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6" w15:restartNumberingAfterBreak="0">
    <w:nsid w:val="780D6B73"/>
    <w:multiLevelType w:val="hybridMultilevel"/>
    <w:tmpl w:val="16EEF36E"/>
    <w:lvl w:ilvl="0" w:tplc="E606FD2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num w:numId="1">
    <w:abstractNumId w:val="22"/>
  </w:num>
  <w:num w:numId="2">
    <w:abstractNumId w:val="25"/>
  </w:num>
  <w:num w:numId="3">
    <w:abstractNumId w:val="26"/>
  </w:num>
  <w:num w:numId="4">
    <w:abstractNumId w:val="5"/>
  </w:num>
  <w:num w:numId="5">
    <w:abstractNumId w:val="0"/>
  </w:num>
  <w:num w:numId="6">
    <w:abstractNumId w:val="15"/>
  </w:num>
  <w:num w:numId="7">
    <w:abstractNumId w:val="21"/>
  </w:num>
  <w:num w:numId="8">
    <w:abstractNumId w:val="20"/>
  </w:num>
  <w:num w:numId="9">
    <w:abstractNumId w:val="9"/>
  </w:num>
  <w:num w:numId="10">
    <w:abstractNumId w:val="8"/>
  </w:num>
  <w:num w:numId="11">
    <w:abstractNumId w:val="24"/>
  </w:num>
  <w:num w:numId="12">
    <w:abstractNumId w:val="11"/>
  </w:num>
  <w:num w:numId="13">
    <w:abstractNumId w:val="23"/>
  </w:num>
  <w:num w:numId="14">
    <w:abstractNumId w:val="6"/>
  </w:num>
  <w:num w:numId="15">
    <w:abstractNumId w:val="13"/>
  </w:num>
  <w:num w:numId="16">
    <w:abstractNumId w:val="18"/>
  </w:num>
  <w:num w:numId="17">
    <w:abstractNumId w:val="3"/>
  </w:num>
  <w:num w:numId="18">
    <w:abstractNumId w:val="17"/>
  </w:num>
  <w:num w:numId="19">
    <w:abstractNumId w:val="2"/>
  </w:num>
  <w:num w:numId="20">
    <w:abstractNumId w:val="4"/>
  </w:num>
  <w:num w:numId="21">
    <w:abstractNumId w:val="7"/>
  </w:num>
  <w:num w:numId="22">
    <w:abstractNumId w:val="10"/>
  </w:num>
  <w:num w:numId="23">
    <w:abstractNumId w:val="16"/>
  </w:num>
  <w:num w:numId="24">
    <w:abstractNumId w:val="1"/>
  </w:num>
  <w:num w:numId="25">
    <w:abstractNumId w:val="12"/>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F4"/>
    <w:rsid w:val="00001133"/>
    <w:rsid w:val="000071B0"/>
    <w:rsid w:val="00020FA5"/>
    <w:rsid w:val="00033EF6"/>
    <w:rsid w:val="000355BD"/>
    <w:rsid w:val="00054EB7"/>
    <w:rsid w:val="00055280"/>
    <w:rsid w:val="00070237"/>
    <w:rsid w:val="000762AC"/>
    <w:rsid w:val="00090C7A"/>
    <w:rsid w:val="00092F54"/>
    <w:rsid w:val="000A148F"/>
    <w:rsid w:val="000B2934"/>
    <w:rsid w:val="000B39D6"/>
    <w:rsid w:val="000B3CBE"/>
    <w:rsid w:val="000E6856"/>
    <w:rsid w:val="00101559"/>
    <w:rsid w:val="00101FA1"/>
    <w:rsid w:val="001043A7"/>
    <w:rsid w:val="00110BB0"/>
    <w:rsid w:val="00132B90"/>
    <w:rsid w:val="00135EEF"/>
    <w:rsid w:val="00143703"/>
    <w:rsid w:val="001442AB"/>
    <w:rsid w:val="00146D61"/>
    <w:rsid w:val="00152543"/>
    <w:rsid w:val="0015266D"/>
    <w:rsid w:val="00154416"/>
    <w:rsid w:val="00160AE8"/>
    <w:rsid w:val="00166AAC"/>
    <w:rsid w:val="0017439C"/>
    <w:rsid w:val="00193889"/>
    <w:rsid w:val="001945FE"/>
    <w:rsid w:val="00195DBE"/>
    <w:rsid w:val="001A18B0"/>
    <w:rsid w:val="001A7DAA"/>
    <w:rsid w:val="001B69C5"/>
    <w:rsid w:val="001C11BA"/>
    <w:rsid w:val="001C1CFD"/>
    <w:rsid w:val="001D5D11"/>
    <w:rsid w:val="001E413F"/>
    <w:rsid w:val="001E49A3"/>
    <w:rsid w:val="0021177E"/>
    <w:rsid w:val="0021273B"/>
    <w:rsid w:val="00215E4C"/>
    <w:rsid w:val="002339A8"/>
    <w:rsid w:val="00253AA4"/>
    <w:rsid w:val="00253D99"/>
    <w:rsid w:val="0025541D"/>
    <w:rsid w:val="00256B9F"/>
    <w:rsid w:val="00261FC2"/>
    <w:rsid w:val="002805CD"/>
    <w:rsid w:val="0028647C"/>
    <w:rsid w:val="002A2C21"/>
    <w:rsid w:val="002A373A"/>
    <w:rsid w:val="002B1964"/>
    <w:rsid w:val="002B7838"/>
    <w:rsid w:val="002C025F"/>
    <w:rsid w:val="002D735F"/>
    <w:rsid w:val="002E25E1"/>
    <w:rsid w:val="002E6BA2"/>
    <w:rsid w:val="0031457D"/>
    <w:rsid w:val="00322BF8"/>
    <w:rsid w:val="003246EF"/>
    <w:rsid w:val="00327272"/>
    <w:rsid w:val="0033078D"/>
    <w:rsid w:val="00330E5A"/>
    <w:rsid w:val="00345D88"/>
    <w:rsid w:val="003466F3"/>
    <w:rsid w:val="00347EA6"/>
    <w:rsid w:val="00351DDD"/>
    <w:rsid w:val="003824A3"/>
    <w:rsid w:val="00382A08"/>
    <w:rsid w:val="00391E82"/>
    <w:rsid w:val="00393C60"/>
    <w:rsid w:val="003A227E"/>
    <w:rsid w:val="003D62A7"/>
    <w:rsid w:val="003F4276"/>
    <w:rsid w:val="003F58B9"/>
    <w:rsid w:val="00412948"/>
    <w:rsid w:val="00422F95"/>
    <w:rsid w:val="00425241"/>
    <w:rsid w:val="004274BE"/>
    <w:rsid w:val="0043208E"/>
    <w:rsid w:val="0045258D"/>
    <w:rsid w:val="004525B7"/>
    <w:rsid w:val="00453728"/>
    <w:rsid w:val="00456669"/>
    <w:rsid w:val="00457B84"/>
    <w:rsid w:val="00463342"/>
    <w:rsid w:val="00466C38"/>
    <w:rsid w:val="00466ECD"/>
    <w:rsid w:val="004745D6"/>
    <w:rsid w:val="0047675A"/>
    <w:rsid w:val="004903A6"/>
    <w:rsid w:val="0049073E"/>
    <w:rsid w:val="004969A5"/>
    <w:rsid w:val="004B3A2E"/>
    <w:rsid w:val="004C7DD7"/>
    <w:rsid w:val="004C7EB5"/>
    <w:rsid w:val="004D0055"/>
    <w:rsid w:val="004D25F8"/>
    <w:rsid w:val="004E5797"/>
    <w:rsid w:val="00506437"/>
    <w:rsid w:val="00510799"/>
    <w:rsid w:val="00526A70"/>
    <w:rsid w:val="00540D16"/>
    <w:rsid w:val="00542587"/>
    <w:rsid w:val="005440EF"/>
    <w:rsid w:val="00555F39"/>
    <w:rsid w:val="00563ABF"/>
    <w:rsid w:val="005651B4"/>
    <w:rsid w:val="00573098"/>
    <w:rsid w:val="00582D53"/>
    <w:rsid w:val="00584933"/>
    <w:rsid w:val="00584967"/>
    <w:rsid w:val="005A1A29"/>
    <w:rsid w:val="005A51BF"/>
    <w:rsid w:val="005A7AAE"/>
    <w:rsid w:val="005B0BE7"/>
    <w:rsid w:val="005D2CE8"/>
    <w:rsid w:val="005E5401"/>
    <w:rsid w:val="006117A8"/>
    <w:rsid w:val="00612BB1"/>
    <w:rsid w:val="00621547"/>
    <w:rsid w:val="006236C7"/>
    <w:rsid w:val="0063243B"/>
    <w:rsid w:val="0064712B"/>
    <w:rsid w:val="0064782C"/>
    <w:rsid w:val="00650E2A"/>
    <w:rsid w:val="00653A69"/>
    <w:rsid w:val="00655D6B"/>
    <w:rsid w:val="00655E00"/>
    <w:rsid w:val="00656767"/>
    <w:rsid w:val="0066135B"/>
    <w:rsid w:val="0066433F"/>
    <w:rsid w:val="00665A45"/>
    <w:rsid w:val="00670466"/>
    <w:rsid w:val="006747DF"/>
    <w:rsid w:val="00677ECF"/>
    <w:rsid w:val="006862A2"/>
    <w:rsid w:val="006A2CFF"/>
    <w:rsid w:val="006B26B9"/>
    <w:rsid w:val="006B5650"/>
    <w:rsid w:val="006C535B"/>
    <w:rsid w:val="006C7A63"/>
    <w:rsid w:val="006D16C4"/>
    <w:rsid w:val="006D41C0"/>
    <w:rsid w:val="006D7397"/>
    <w:rsid w:val="006F1141"/>
    <w:rsid w:val="00707ABB"/>
    <w:rsid w:val="00712721"/>
    <w:rsid w:val="00715482"/>
    <w:rsid w:val="00721E05"/>
    <w:rsid w:val="00723710"/>
    <w:rsid w:val="00726FD1"/>
    <w:rsid w:val="00731A2C"/>
    <w:rsid w:val="00734175"/>
    <w:rsid w:val="00740B0C"/>
    <w:rsid w:val="00752E49"/>
    <w:rsid w:val="00754B94"/>
    <w:rsid w:val="007573C3"/>
    <w:rsid w:val="0077790C"/>
    <w:rsid w:val="0078621D"/>
    <w:rsid w:val="0079211E"/>
    <w:rsid w:val="007A43CF"/>
    <w:rsid w:val="007A58DD"/>
    <w:rsid w:val="007B57C5"/>
    <w:rsid w:val="007B6364"/>
    <w:rsid w:val="007C0D76"/>
    <w:rsid w:val="007C3A0E"/>
    <w:rsid w:val="007D00DB"/>
    <w:rsid w:val="007D5381"/>
    <w:rsid w:val="007F0615"/>
    <w:rsid w:val="00800A01"/>
    <w:rsid w:val="00806702"/>
    <w:rsid w:val="008114C5"/>
    <w:rsid w:val="00817890"/>
    <w:rsid w:val="00817D8C"/>
    <w:rsid w:val="00817F5F"/>
    <w:rsid w:val="00820E75"/>
    <w:rsid w:val="0084044A"/>
    <w:rsid w:val="00845EF6"/>
    <w:rsid w:val="00854954"/>
    <w:rsid w:val="008555CE"/>
    <w:rsid w:val="00862AD0"/>
    <w:rsid w:val="00867224"/>
    <w:rsid w:val="008C2797"/>
    <w:rsid w:val="008C282C"/>
    <w:rsid w:val="008E3168"/>
    <w:rsid w:val="008E4920"/>
    <w:rsid w:val="008F1E27"/>
    <w:rsid w:val="009025C1"/>
    <w:rsid w:val="00902DD1"/>
    <w:rsid w:val="00911FEE"/>
    <w:rsid w:val="00912606"/>
    <w:rsid w:val="009249BF"/>
    <w:rsid w:val="0094176E"/>
    <w:rsid w:val="00942EE4"/>
    <w:rsid w:val="009447E2"/>
    <w:rsid w:val="00954BD2"/>
    <w:rsid w:val="00961293"/>
    <w:rsid w:val="0096538A"/>
    <w:rsid w:val="009751A7"/>
    <w:rsid w:val="009978E0"/>
    <w:rsid w:val="009B238A"/>
    <w:rsid w:val="009B59AF"/>
    <w:rsid w:val="009C1056"/>
    <w:rsid w:val="009C680F"/>
    <w:rsid w:val="009D5D57"/>
    <w:rsid w:val="009E6D84"/>
    <w:rsid w:val="009F448A"/>
    <w:rsid w:val="009F4D70"/>
    <w:rsid w:val="009F524A"/>
    <w:rsid w:val="00A007FC"/>
    <w:rsid w:val="00A10628"/>
    <w:rsid w:val="00A114DA"/>
    <w:rsid w:val="00A12698"/>
    <w:rsid w:val="00A23FB4"/>
    <w:rsid w:val="00A26244"/>
    <w:rsid w:val="00A31492"/>
    <w:rsid w:val="00A44B4D"/>
    <w:rsid w:val="00A53BC7"/>
    <w:rsid w:val="00A560E1"/>
    <w:rsid w:val="00A61782"/>
    <w:rsid w:val="00A634B4"/>
    <w:rsid w:val="00A66CDC"/>
    <w:rsid w:val="00A730E3"/>
    <w:rsid w:val="00A75996"/>
    <w:rsid w:val="00A75B04"/>
    <w:rsid w:val="00A76E1F"/>
    <w:rsid w:val="00A80829"/>
    <w:rsid w:val="00A93B6B"/>
    <w:rsid w:val="00A957CF"/>
    <w:rsid w:val="00AA3CE4"/>
    <w:rsid w:val="00AB1681"/>
    <w:rsid w:val="00AB75CF"/>
    <w:rsid w:val="00AC38FF"/>
    <w:rsid w:val="00AC6B49"/>
    <w:rsid w:val="00AD0150"/>
    <w:rsid w:val="00AD06EF"/>
    <w:rsid w:val="00AD21D5"/>
    <w:rsid w:val="00AE05F4"/>
    <w:rsid w:val="00AE073B"/>
    <w:rsid w:val="00AE5E66"/>
    <w:rsid w:val="00AE66FE"/>
    <w:rsid w:val="00AF3207"/>
    <w:rsid w:val="00AF39E8"/>
    <w:rsid w:val="00B04725"/>
    <w:rsid w:val="00B055FE"/>
    <w:rsid w:val="00B05E4E"/>
    <w:rsid w:val="00B10D43"/>
    <w:rsid w:val="00B135DB"/>
    <w:rsid w:val="00B14A8E"/>
    <w:rsid w:val="00B160C6"/>
    <w:rsid w:val="00B1765C"/>
    <w:rsid w:val="00B202C7"/>
    <w:rsid w:val="00B34D35"/>
    <w:rsid w:val="00B4205C"/>
    <w:rsid w:val="00B6437A"/>
    <w:rsid w:val="00B67E2C"/>
    <w:rsid w:val="00B8097A"/>
    <w:rsid w:val="00B8298A"/>
    <w:rsid w:val="00B83AB0"/>
    <w:rsid w:val="00B83F26"/>
    <w:rsid w:val="00B934C2"/>
    <w:rsid w:val="00BA066D"/>
    <w:rsid w:val="00BA3373"/>
    <w:rsid w:val="00BA3D2D"/>
    <w:rsid w:val="00BA64C2"/>
    <w:rsid w:val="00BB0466"/>
    <w:rsid w:val="00BC1485"/>
    <w:rsid w:val="00BC7D5A"/>
    <w:rsid w:val="00C00450"/>
    <w:rsid w:val="00C04FC5"/>
    <w:rsid w:val="00C12DE2"/>
    <w:rsid w:val="00C30C68"/>
    <w:rsid w:val="00C30F62"/>
    <w:rsid w:val="00C33A89"/>
    <w:rsid w:val="00C4541D"/>
    <w:rsid w:val="00C47957"/>
    <w:rsid w:val="00C52DF2"/>
    <w:rsid w:val="00C56777"/>
    <w:rsid w:val="00C622E3"/>
    <w:rsid w:val="00C64C44"/>
    <w:rsid w:val="00C70604"/>
    <w:rsid w:val="00C72832"/>
    <w:rsid w:val="00C73AAA"/>
    <w:rsid w:val="00C74EF7"/>
    <w:rsid w:val="00C96B40"/>
    <w:rsid w:val="00CA3F01"/>
    <w:rsid w:val="00CA65CB"/>
    <w:rsid w:val="00CB0069"/>
    <w:rsid w:val="00CC2142"/>
    <w:rsid w:val="00CC6119"/>
    <w:rsid w:val="00CD0904"/>
    <w:rsid w:val="00CE041E"/>
    <w:rsid w:val="00CE21C2"/>
    <w:rsid w:val="00CE6B95"/>
    <w:rsid w:val="00CF1E86"/>
    <w:rsid w:val="00CF500C"/>
    <w:rsid w:val="00D01241"/>
    <w:rsid w:val="00D01981"/>
    <w:rsid w:val="00D1148D"/>
    <w:rsid w:val="00D13B4F"/>
    <w:rsid w:val="00D14A2B"/>
    <w:rsid w:val="00D23EBA"/>
    <w:rsid w:val="00D35671"/>
    <w:rsid w:val="00D42B02"/>
    <w:rsid w:val="00D63DF9"/>
    <w:rsid w:val="00D6758F"/>
    <w:rsid w:val="00D74829"/>
    <w:rsid w:val="00D836C3"/>
    <w:rsid w:val="00D90CDB"/>
    <w:rsid w:val="00DA6774"/>
    <w:rsid w:val="00DA67C9"/>
    <w:rsid w:val="00DA6DB3"/>
    <w:rsid w:val="00DA782D"/>
    <w:rsid w:val="00DC1567"/>
    <w:rsid w:val="00DD2C95"/>
    <w:rsid w:val="00DF64C0"/>
    <w:rsid w:val="00E0336A"/>
    <w:rsid w:val="00E07CCE"/>
    <w:rsid w:val="00E11122"/>
    <w:rsid w:val="00E1120E"/>
    <w:rsid w:val="00E14546"/>
    <w:rsid w:val="00E2519E"/>
    <w:rsid w:val="00E37C6C"/>
    <w:rsid w:val="00E4571E"/>
    <w:rsid w:val="00E46798"/>
    <w:rsid w:val="00E51135"/>
    <w:rsid w:val="00E61371"/>
    <w:rsid w:val="00E64FBD"/>
    <w:rsid w:val="00E7083F"/>
    <w:rsid w:val="00E70D5B"/>
    <w:rsid w:val="00E715B8"/>
    <w:rsid w:val="00E7767B"/>
    <w:rsid w:val="00E80D0B"/>
    <w:rsid w:val="00E812DF"/>
    <w:rsid w:val="00E921A7"/>
    <w:rsid w:val="00E92CE1"/>
    <w:rsid w:val="00E93B8E"/>
    <w:rsid w:val="00E97470"/>
    <w:rsid w:val="00EB57C7"/>
    <w:rsid w:val="00EB5FE3"/>
    <w:rsid w:val="00EB637A"/>
    <w:rsid w:val="00EC5520"/>
    <w:rsid w:val="00EE016E"/>
    <w:rsid w:val="00F0264F"/>
    <w:rsid w:val="00F044C3"/>
    <w:rsid w:val="00F049F3"/>
    <w:rsid w:val="00F158AE"/>
    <w:rsid w:val="00F15BF3"/>
    <w:rsid w:val="00F22670"/>
    <w:rsid w:val="00F236F3"/>
    <w:rsid w:val="00F23AD2"/>
    <w:rsid w:val="00F34470"/>
    <w:rsid w:val="00F359E1"/>
    <w:rsid w:val="00F4514C"/>
    <w:rsid w:val="00F51822"/>
    <w:rsid w:val="00F52633"/>
    <w:rsid w:val="00F5285E"/>
    <w:rsid w:val="00F609F6"/>
    <w:rsid w:val="00F60BCE"/>
    <w:rsid w:val="00F60E72"/>
    <w:rsid w:val="00F61459"/>
    <w:rsid w:val="00F62DF4"/>
    <w:rsid w:val="00F63651"/>
    <w:rsid w:val="00F63DCA"/>
    <w:rsid w:val="00F74B93"/>
    <w:rsid w:val="00F76DFB"/>
    <w:rsid w:val="00F91180"/>
    <w:rsid w:val="00F968D0"/>
    <w:rsid w:val="00FA423F"/>
    <w:rsid w:val="00FB40F3"/>
    <w:rsid w:val="00FC4D6B"/>
    <w:rsid w:val="00FC4D75"/>
    <w:rsid w:val="00FD3DC7"/>
    <w:rsid w:val="00FF04F4"/>
    <w:rsid w:val="00FF30D4"/>
    <w:rsid w:val="00FF65F0"/>
    <w:rsid w:val="00FF6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E761"/>
  <w15:docId w15:val="{CC40FCE0-D605-4525-9E81-97B118DEC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19388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42B02"/>
    <w:pPr>
      <w:ind w:left="720"/>
      <w:contextualSpacing/>
    </w:pPr>
  </w:style>
  <w:style w:type="table" w:styleId="Mkatabulky">
    <w:name w:val="Table Grid"/>
    <w:basedOn w:val="Normlntabulka"/>
    <w:uiPriority w:val="59"/>
    <w:rsid w:val="00CF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351DD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51DDD"/>
    <w:rPr>
      <w:rFonts w:ascii="Segoe UI" w:hAnsi="Segoe UI" w:cs="Segoe UI"/>
      <w:sz w:val="18"/>
      <w:szCs w:val="18"/>
    </w:rPr>
  </w:style>
  <w:style w:type="paragraph" w:styleId="Zhlav">
    <w:name w:val="header"/>
    <w:basedOn w:val="Normln"/>
    <w:link w:val="ZhlavChar"/>
    <w:uiPriority w:val="99"/>
    <w:unhideWhenUsed/>
    <w:rsid w:val="00EC552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C5520"/>
  </w:style>
  <w:style w:type="paragraph" w:styleId="Zpat">
    <w:name w:val="footer"/>
    <w:basedOn w:val="Normln"/>
    <w:link w:val="ZpatChar"/>
    <w:uiPriority w:val="99"/>
    <w:unhideWhenUsed/>
    <w:rsid w:val="00EC5520"/>
    <w:pPr>
      <w:tabs>
        <w:tab w:val="center" w:pos="4536"/>
        <w:tab w:val="right" w:pos="9072"/>
      </w:tabs>
      <w:spacing w:after="0" w:line="240" w:lineRule="auto"/>
    </w:pPr>
  </w:style>
  <w:style w:type="character" w:customStyle="1" w:styleId="ZpatChar">
    <w:name w:val="Zápatí Char"/>
    <w:basedOn w:val="Standardnpsmoodstavce"/>
    <w:link w:val="Zpat"/>
    <w:uiPriority w:val="99"/>
    <w:rsid w:val="00EC5520"/>
  </w:style>
  <w:style w:type="paragraph" w:customStyle="1" w:styleId="1">
    <w:name w:val="1)"/>
    <w:basedOn w:val="Normln"/>
    <w:rsid w:val="007B57C5"/>
    <w:pPr>
      <w:tabs>
        <w:tab w:val="right" w:leader="hyphen" w:pos="9639"/>
      </w:tabs>
      <w:autoSpaceDE w:val="0"/>
      <w:autoSpaceDN w:val="0"/>
      <w:adjustRightInd w:val="0"/>
      <w:spacing w:after="0" w:line="288" w:lineRule="auto"/>
      <w:ind w:left="425" w:hanging="425"/>
      <w:jc w:val="both"/>
      <w:textAlignment w:val="center"/>
    </w:pPr>
    <w:rPr>
      <w:rFonts w:ascii="Minion Pro" w:eastAsia="Times New Roman" w:hAnsi="Minion Pro" w:cs="Minion Pro"/>
      <w:color w:val="000000"/>
      <w:sz w:val="24"/>
      <w:szCs w:val="24"/>
      <w:lang w:eastAsia="cs-CZ"/>
    </w:rPr>
  </w:style>
  <w:style w:type="paragraph" w:customStyle="1" w:styleId="Normln1">
    <w:name w:val="Normální1"/>
    <w:rsid w:val="00E812DF"/>
    <w:pPr>
      <w:widowControl w:val="0"/>
      <w:spacing w:after="0" w:line="240" w:lineRule="auto"/>
    </w:pPr>
    <w:rPr>
      <w:rFonts w:ascii="Times New Roman" w:eastAsia="Times New Roman" w:hAnsi="Times New Roman" w:cs="Times New Roman"/>
      <w:noProof/>
      <w:sz w:val="24"/>
      <w:szCs w:val="24"/>
      <w:lang w:eastAsia="cs-CZ"/>
    </w:rPr>
  </w:style>
  <w:style w:type="paragraph" w:styleId="Normlnweb">
    <w:name w:val="Normal (Web)"/>
    <w:basedOn w:val="Normln"/>
    <w:uiPriority w:val="99"/>
    <w:unhideWhenUsed/>
    <w:rsid w:val="007A58D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A58DD"/>
    <w:rPr>
      <w:b/>
      <w:bCs/>
    </w:rPr>
  </w:style>
  <w:style w:type="character" w:customStyle="1" w:styleId="Nadpis2Char">
    <w:name w:val="Nadpis 2 Char"/>
    <w:basedOn w:val="Standardnpsmoodstavce"/>
    <w:link w:val="Nadpis2"/>
    <w:uiPriority w:val="9"/>
    <w:rsid w:val="00193889"/>
    <w:rPr>
      <w:rFonts w:ascii="Times New Roman" w:eastAsia="Times New Roman" w:hAnsi="Times New Roman" w:cs="Times New Roman"/>
      <w:b/>
      <w:bCs/>
      <w:sz w:val="36"/>
      <w:szCs w:val="3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883459">
      <w:bodyDiv w:val="1"/>
      <w:marLeft w:val="0"/>
      <w:marRight w:val="0"/>
      <w:marTop w:val="0"/>
      <w:marBottom w:val="0"/>
      <w:divBdr>
        <w:top w:val="none" w:sz="0" w:space="0" w:color="auto"/>
        <w:left w:val="none" w:sz="0" w:space="0" w:color="auto"/>
        <w:bottom w:val="none" w:sz="0" w:space="0" w:color="auto"/>
        <w:right w:val="none" w:sz="0" w:space="0" w:color="auto"/>
      </w:divBdr>
    </w:div>
    <w:div w:id="995500501">
      <w:bodyDiv w:val="1"/>
      <w:marLeft w:val="0"/>
      <w:marRight w:val="0"/>
      <w:marTop w:val="0"/>
      <w:marBottom w:val="0"/>
      <w:divBdr>
        <w:top w:val="none" w:sz="0" w:space="0" w:color="auto"/>
        <w:left w:val="none" w:sz="0" w:space="0" w:color="auto"/>
        <w:bottom w:val="none" w:sz="0" w:space="0" w:color="auto"/>
        <w:right w:val="none" w:sz="0" w:space="0" w:color="auto"/>
      </w:divBdr>
    </w:div>
    <w:div w:id="1334063331">
      <w:bodyDiv w:val="1"/>
      <w:marLeft w:val="0"/>
      <w:marRight w:val="0"/>
      <w:marTop w:val="0"/>
      <w:marBottom w:val="0"/>
      <w:divBdr>
        <w:top w:val="none" w:sz="0" w:space="0" w:color="auto"/>
        <w:left w:val="none" w:sz="0" w:space="0" w:color="auto"/>
        <w:bottom w:val="none" w:sz="0" w:space="0" w:color="auto"/>
        <w:right w:val="none" w:sz="0" w:space="0" w:color="auto"/>
      </w:divBdr>
    </w:div>
    <w:div w:id="1658457767">
      <w:bodyDiv w:val="1"/>
      <w:marLeft w:val="0"/>
      <w:marRight w:val="0"/>
      <w:marTop w:val="0"/>
      <w:marBottom w:val="0"/>
      <w:divBdr>
        <w:top w:val="none" w:sz="0" w:space="0" w:color="auto"/>
        <w:left w:val="none" w:sz="0" w:space="0" w:color="auto"/>
        <w:bottom w:val="none" w:sz="0" w:space="0" w:color="auto"/>
        <w:right w:val="none" w:sz="0" w:space="0" w:color="auto"/>
      </w:divBdr>
    </w:div>
    <w:div w:id="213359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1854</Words>
  <Characters>10945</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Jan Cuták</dc:creator>
  <cp:lastModifiedBy>Lenka Blažková</cp:lastModifiedBy>
  <cp:revision>2</cp:revision>
  <cp:lastPrinted>2025-12-16T06:59:00Z</cp:lastPrinted>
  <dcterms:created xsi:type="dcterms:W3CDTF">2026-01-05T14:59:00Z</dcterms:created>
  <dcterms:modified xsi:type="dcterms:W3CDTF">2026-01-05T14:59:00Z</dcterms:modified>
</cp:coreProperties>
</file>