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D81D" w14:textId="366039C8" w:rsidR="0069320A" w:rsidRDefault="0069320A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E3B72D" w14:textId="77777777" w:rsidR="001B6881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C4C9C4A" w14:textId="77777777" w:rsidR="001B6881" w:rsidRPr="0069320A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D2633F0" w14:textId="38B0EBE0" w:rsidR="001B6881" w:rsidRPr="008C54A8" w:rsidRDefault="008C54A8" w:rsidP="008C54A8">
      <w:pPr>
        <w:rPr>
          <w:rFonts w:ascii="Arial" w:hAnsi="Arial" w:cs="Arial"/>
          <w:b/>
          <w:sz w:val="24"/>
          <w:szCs w:val="24"/>
        </w:rPr>
      </w:pPr>
      <w:r w:rsidRPr="008C54A8">
        <w:rPr>
          <w:rFonts w:ascii="Arial" w:hAnsi="Arial" w:cs="Arial"/>
          <w:b/>
          <w:sz w:val="24"/>
          <w:szCs w:val="24"/>
        </w:rPr>
        <w:t>AVT Group a.s.</w:t>
      </w:r>
    </w:p>
    <w:p w14:paraId="7DA35926" w14:textId="3662DE0B" w:rsidR="001B6881" w:rsidRPr="008C54A8" w:rsidRDefault="001B6881" w:rsidP="008C54A8">
      <w:pPr>
        <w:rPr>
          <w:rFonts w:ascii="Arial" w:hAnsi="Arial" w:cs="Arial"/>
          <w:bCs/>
          <w:sz w:val="24"/>
          <w:szCs w:val="24"/>
        </w:rPr>
      </w:pPr>
      <w:r w:rsidRPr="008C54A8">
        <w:rPr>
          <w:rFonts w:ascii="Arial" w:hAnsi="Arial" w:cs="Arial"/>
          <w:bCs/>
          <w:sz w:val="24"/>
          <w:szCs w:val="24"/>
        </w:rPr>
        <w:t xml:space="preserve">se sídlem </w:t>
      </w:r>
      <w:r w:rsidR="008C54A8" w:rsidRPr="008C54A8">
        <w:rPr>
          <w:rFonts w:ascii="Arial" w:hAnsi="Arial" w:cs="Arial"/>
          <w:bCs/>
          <w:sz w:val="24"/>
          <w:szCs w:val="24"/>
        </w:rPr>
        <w:t>V Lomech 2376/10a, 149 00 Praha 4</w:t>
      </w:r>
    </w:p>
    <w:p w14:paraId="7E9FF445" w14:textId="09C859EB" w:rsidR="001B6881" w:rsidRPr="008C54A8" w:rsidRDefault="001B6881" w:rsidP="008C54A8">
      <w:pPr>
        <w:rPr>
          <w:rFonts w:ascii="Arial" w:hAnsi="Arial" w:cs="Arial"/>
          <w:bCs/>
          <w:sz w:val="24"/>
          <w:szCs w:val="24"/>
        </w:rPr>
      </w:pPr>
      <w:r w:rsidRPr="008C54A8">
        <w:rPr>
          <w:rFonts w:ascii="Arial" w:hAnsi="Arial" w:cs="Arial"/>
          <w:bCs/>
          <w:sz w:val="24"/>
          <w:szCs w:val="24"/>
        </w:rPr>
        <w:t xml:space="preserve">IČ: </w:t>
      </w:r>
      <w:r w:rsidR="008C54A8" w:rsidRPr="008C54A8">
        <w:rPr>
          <w:rFonts w:ascii="Arial" w:hAnsi="Arial" w:cs="Arial"/>
          <w:bCs/>
          <w:sz w:val="24"/>
          <w:szCs w:val="24"/>
        </w:rPr>
        <w:t>01691988</w:t>
      </w:r>
      <w:r w:rsidRPr="008C54A8">
        <w:rPr>
          <w:rFonts w:ascii="Arial" w:hAnsi="Arial" w:cs="Arial"/>
          <w:bCs/>
          <w:sz w:val="24"/>
          <w:szCs w:val="24"/>
        </w:rPr>
        <w:t>, DIČ:CZ</w:t>
      </w:r>
      <w:r w:rsidR="008C54A8" w:rsidRPr="008C54A8">
        <w:rPr>
          <w:rFonts w:ascii="Arial" w:hAnsi="Arial" w:cs="Arial"/>
          <w:bCs/>
          <w:sz w:val="24"/>
          <w:szCs w:val="24"/>
        </w:rPr>
        <w:t>01691988</w:t>
      </w:r>
    </w:p>
    <w:p w14:paraId="596B09CE" w14:textId="3A9C5C42" w:rsidR="001B6881" w:rsidRPr="008C54A8" w:rsidRDefault="001B6881" w:rsidP="008C54A8">
      <w:pPr>
        <w:rPr>
          <w:rFonts w:ascii="Arial" w:hAnsi="Arial" w:cs="Arial"/>
          <w:bCs/>
          <w:sz w:val="24"/>
          <w:szCs w:val="24"/>
        </w:rPr>
      </w:pPr>
      <w:r w:rsidRPr="008C54A8">
        <w:rPr>
          <w:rFonts w:ascii="Arial" w:hAnsi="Arial" w:cs="Arial"/>
          <w:bCs/>
          <w:sz w:val="24"/>
          <w:szCs w:val="24"/>
        </w:rPr>
        <w:t xml:space="preserve">Bankovní účet: </w:t>
      </w:r>
      <w:r w:rsidR="00055A21">
        <w:rPr>
          <w:rFonts w:ascii="Arial" w:hAnsi="Arial" w:cs="Arial"/>
          <w:bCs/>
          <w:sz w:val="24"/>
          <w:szCs w:val="24"/>
        </w:rPr>
        <w:t>xxxxxxxxxxxxxxxxxxxxxxxxxx</w:t>
      </w:r>
    </w:p>
    <w:p w14:paraId="7A63FEB9" w14:textId="7D89D112" w:rsidR="001B6881" w:rsidRPr="008C54A8" w:rsidRDefault="001B6881" w:rsidP="008C54A8">
      <w:pPr>
        <w:rPr>
          <w:rFonts w:ascii="Arial" w:hAnsi="Arial" w:cs="Arial"/>
          <w:bCs/>
          <w:sz w:val="24"/>
          <w:szCs w:val="24"/>
        </w:rPr>
      </w:pPr>
      <w:r w:rsidRPr="008C54A8">
        <w:rPr>
          <w:rFonts w:ascii="Arial" w:hAnsi="Arial" w:cs="Arial"/>
          <w:bCs/>
          <w:sz w:val="24"/>
          <w:szCs w:val="24"/>
        </w:rPr>
        <w:t xml:space="preserve">Zastoupena: </w:t>
      </w:r>
      <w:r w:rsidR="008C54A8" w:rsidRPr="008C54A8">
        <w:rPr>
          <w:rFonts w:ascii="Arial" w:hAnsi="Arial" w:cs="Arial"/>
          <w:bCs/>
          <w:sz w:val="24"/>
          <w:szCs w:val="24"/>
        </w:rPr>
        <w:t xml:space="preserve">Ing. Petrem Vlčkem, jediným členem představenstva </w:t>
      </w:r>
      <w:r w:rsidRPr="008C54A8">
        <w:rPr>
          <w:rFonts w:ascii="Arial" w:hAnsi="Arial" w:cs="Arial"/>
          <w:bCs/>
          <w:sz w:val="24"/>
          <w:szCs w:val="24"/>
        </w:rPr>
        <w:t xml:space="preserve"> </w:t>
      </w:r>
    </w:p>
    <w:p w14:paraId="6D8C3D2C" w14:textId="1F85D826" w:rsidR="001B6881" w:rsidRPr="001B6881" w:rsidRDefault="001B6881" w:rsidP="008C54A8">
      <w:pPr>
        <w:rPr>
          <w:rFonts w:ascii="Arial" w:hAnsi="Arial" w:cs="Arial"/>
          <w:bCs/>
          <w:sz w:val="24"/>
          <w:szCs w:val="24"/>
        </w:rPr>
      </w:pPr>
      <w:r w:rsidRPr="008C54A8">
        <w:rPr>
          <w:rFonts w:ascii="Arial" w:hAnsi="Arial" w:cs="Arial"/>
          <w:bCs/>
          <w:sz w:val="24"/>
          <w:szCs w:val="24"/>
        </w:rPr>
        <w:t xml:space="preserve">zapsaná v obchodním rejstříku </w:t>
      </w:r>
      <w:r w:rsidR="008C54A8">
        <w:rPr>
          <w:rFonts w:ascii="Arial" w:hAnsi="Arial" w:cs="Arial"/>
          <w:bCs/>
          <w:sz w:val="24"/>
          <w:szCs w:val="24"/>
        </w:rPr>
        <w:t>vedeném Městským soudem v Praze, spis. zn. B19128</w:t>
      </w:r>
      <w:r w:rsidRPr="001B6881">
        <w:rPr>
          <w:rFonts w:ascii="Arial" w:hAnsi="Arial" w:cs="Arial"/>
          <w:bCs/>
          <w:sz w:val="24"/>
          <w:szCs w:val="24"/>
        </w:rPr>
        <w:t xml:space="preserve"> </w:t>
      </w:r>
    </w:p>
    <w:p w14:paraId="03EBA5FE" w14:textId="3813BAD2" w:rsidR="00135BB1" w:rsidRPr="001B6881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(dále jen „prodávající“) </w:t>
      </w:r>
      <w:r w:rsidRPr="001B6881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D0C4204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3C7980">
        <w:rPr>
          <w:rFonts w:ascii="Arial" w:hAnsi="Arial" w:cs="Arial"/>
          <w:sz w:val="24"/>
          <w:szCs w:val="24"/>
        </w:rPr>
        <w:t>250308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8C54A8">
        <w:rPr>
          <w:rFonts w:ascii="Arial" w:hAnsi="Arial" w:cs="Arial"/>
          <w:sz w:val="24"/>
          <w:szCs w:val="24"/>
        </w:rPr>
        <w:t>Objektiv pro projektor Panasonic</w:t>
      </w:r>
      <w:r w:rsidR="001B6881">
        <w:rPr>
          <w:rFonts w:ascii="Arial" w:hAnsi="Arial" w:cs="Arial"/>
          <w:sz w:val="24"/>
          <w:szCs w:val="24"/>
        </w:rPr>
        <w:t>, N006/</w:t>
      </w:r>
      <w:r w:rsidR="008C54A8">
        <w:rPr>
          <w:rFonts w:ascii="Arial" w:hAnsi="Arial" w:cs="Arial"/>
          <w:sz w:val="24"/>
          <w:szCs w:val="24"/>
        </w:rPr>
        <w:t>25/V00040910</w:t>
      </w:r>
      <w:r w:rsidR="0072322A">
        <w:rPr>
          <w:rFonts w:ascii="Arial" w:hAnsi="Arial" w:cs="Arial"/>
          <w:sz w:val="24"/>
          <w:szCs w:val="24"/>
        </w:rPr>
        <w:t xml:space="preserve"> 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A2B6F8E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2322A">
        <w:rPr>
          <w:rFonts w:cs="Arial"/>
          <w:szCs w:val="24"/>
        </w:rPr>
        <w:t>do</w:t>
      </w:r>
      <w:r w:rsidR="001B6881">
        <w:rPr>
          <w:rFonts w:cs="Arial"/>
          <w:szCs w:val="24"/>
        </w:rPr>
        <w:t xml:space="preserve"> </w:t>
      </w:r>
      <w:r w:rsidR="00402872">
        <w:rPr>
          <w:rFonts w:cs="Arial"/>
          <w:szCs w:val="24"/>
        </w:rPr>
        <w:t>31.1.2026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2EDD0F66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852F14">
        <w:rPr>
          <w:rFonts w:cs="Arial"/>
          <w:szCs w:val="24"/>
        </w:rPr>
        <w:t>251.720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852F14">
        <w:rPr>
          <w:rFonts w:cs="Arial"/>
          <w:szCs w:val="24"/>
        </w:rPr>
        <w:t>52.861,20,-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</w:t>
      </w:r>
      <w:r w:rsidR="00852F14">
        <w:rPr>
          <w:rFonts w:cs="Arial"/>
          <w:szCs w:val="24"/>
        </w:rPr>
        <w:t>304.581,20,-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6DB862A4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4053B9">
        <w:rPr>
          <w:rFonts w:ascii="Arial" w:hAnsi="Arial" w:cs="Arial"/>
          <w:sz w:val="24"/>
          <w:szCs w:val="24"/>
        </w:rPr>
        <w:t>kupjící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a </w:t>
      </w:r>
      <w:r w:rsidR="004053B9">
        <w:rPr>
          <w:rFonts w:ascii="Arial" w:hAnsi="Arial" w:cs="Arial"/>
          <w:sz w:val="24"/>
          <w:szCs w:val="24"/>
        </w:rPr>
        <w:t>prodávající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C0863" w14:textId="2650B896" w:rsidR="004053B9" w:rsidRPr="00587D3E" w:rsidRDefault="00A159A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</w:t>
            </w:r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C6A5E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C688663" w14:textId="77777777" w:rsidR="00A159A8" w:rsidRDefault="00A159A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2F2ECA3F" w:rsidR="00A159A8" w:rsidRPr="00587D3E" w:rsidRDefault="00A159A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7AE3ED76" w14:textId="77777777" w:rsidR="006B0546" w:rsidRPr="003C7980" w:rsidRDefault="008C54A8" w:rsidP="00F936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7980">
              <w:rPr>
                <w:rFonts w:ascii="Arial" w:hAnsi="Arial" w:cs="Arial"/>
                <w:i/>
                <w:iCs/>
                <w:sz w:val="24"/>
                <w:szCs w:val="24"/>
              </w:rPr>
              <w:t>Ing. Petr Vlček</w:t>
            </w:r>
          </w:p>
          <w:p w14:paraId="03EBA656" w14:textId="23D011BF" w:rsidR="008C54A8" w:rsidRPr="00587D3E" w:rsidRDefault="008C54A8" w:rsidP="00F936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980">
              <w:rPr>
                <w:rFonts w:ascii="Arial" w:hAnsi="Arial" w:cs="Arial"/>
                <w:i/>
                <w:iCs/>
                <w:sz w:val="24"/>
                <w:szCs w:val="24"/>
              </w:rPr>
              <w:t>Jediný člen představenstva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A45F49A" w14:textId="532CB074" w:rsidR="001B6881" w:rsidRPr="001B6881" w:rsidRDefault="001B6881" w:rsidP="001B688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6881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1B688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Ph.D., ředitel Odboru digitalizace a informačních systémů </w:t>
            </w:r>
          </w:p>
          <w:p w14:paraId="03EBA659" w14:textId="77777777" w:rsidR="006B0546" w:rsidRPr="001B6881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18B7D1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BEFC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F028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1D72D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BF3D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1875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303068" w14:textId="77777777" w:rsidR="004053B9" w:rsidRDefault="004053B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8CB49B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87FF2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2BEB29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BA6492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6FFC6B" w14:textId="28E971AB" w:rsidR="001B6881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6881">
        <w:rPr>
          <w:rFonts w:ascii="Arial" w:hAnsi="Arial" w:cs="Arial"/>
          <w:b/>
          <w:bCs/>
          <w:sz w:val="24"/>
          <w:szCs w:val="24"/>
        </w:rPr>
        <w:lastRenderedPageBreak/>
        <w:t>Příloha č.1</w:t>
      </w:r>
    </w:p>
    <w:p w14:paraId="73364635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4D10FB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413"/>
      </w:tblGrid>
      <w:tr w:rsidR="003C7980" w:rsidRPr="003C7980" w14:paraId="17D4DAE3" w14:textId="77777777" w:rsidTr="003C7980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52A6" w14:textId="77777777" w:rsidR="003C7980" w:rsidRPr="003C7980" w:rsidRDefault="003C7980" w:rsidP="003C798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3C798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Poptávaná položka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6BF1" w14:textId="77777777" w:rsidR="003C7980" w:rsidRPr="003C7980" w:rsidRDefault="003C7980" w:rsidP="003C798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3C798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Požadovaný počet ks </w:t>
            </w:r>
          </w:p>
        </w:tc>
      </w:tr>
      <w:tr w:rsidR="003C7980" w:rsidRPr="003C7980" w14:paraId="3F2257B8" w14:textId="77777777" w:rsidTr="003C7980">
        <w:trPr>
          <w:trHeight w:val="48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E043D" w14:textId="77777777" w:rsidR="003C7980" w:rsidRPr="003C7980" w:rsidRDefault="003C7980" w:rsidP="003C79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79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Panasonic ET-DLE105 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6D4" w14:textId="77777777" w:rsidR="003C7980" w:rsidRPr="003C7980" w:rsidRDefault="003C7980" w:rsidP="003C798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C7980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</w:tbl>
    <w:p w14:paraId="262A99AC" w14:textId="77777777" w:rsidR="003C7980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9C8D1D" w14:textId="77777777" w:rsidR="003C7980" w:rsidRPr="001B6881" w:rsidRDefault="003C798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C7980" w:rsidRPr="001B6881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4611" w14:textId="77777777" w:rsidR="00F366A3" w:rsidRDefault="00F366A3">
      <w:r>
        <w:separator/>
      </w:r>
    </w:p>
  </w:endnote>
  <w:endnote w:type="continuationSeparator" w:id="0">
    <w:p w14:paraId="629B7FAD" w14:textId="77777777" w:rsidR="00F366A3" w:rsidRDefault="00F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F587" w14:textId="77777777" w:rsidR="00F366A3" w:rsidRDefault="00F366A3">
      <w:r>
        <w:separator/>
      </w:r>
    </w:p>
  </w:footnote>
  <w:footnote w:type="continuationSeparator" w:id="0">
    <w:p w14:paraId="61AA9FA1" w14:textId="77777777" w:rsidR="00F366A3" w:rsidRDefault="00F3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73B79D03" w:rsidR="001B6881" w:rsidRPr="0069320A" w:rsidRDefault="001B6881" w:rsidP="001B6881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 w:rsidRPr="001B6881">
      <w:t xml:space="preserve"> </w:t>
    </w:r>
    <w:r w:rsidR="003C7980">
      <w:rPr>
        <w:rFonts w:ascii="Arial" w:hAnsi="Arial" w:cs="Arial"/>
        <w:b/>
        <w:sz w:val="24"/>
        <w:szCs w:val="24"/>
      </w:rPr>
      <w:t>2025/6788</w:t>
    </w:r>
    <w:r w:rsidRPr="001B6881">
      <w:rPr>
        <w:rFonts w:ascii="Arial" w:hAnsi="Arial" w:cs="Arial"/>
        <w:b/>
        <w:sz w:val="24"/>
        <w:szCs w:val="24"/>
      </w:rPr>
      <w:t>/NM</w:t>
    </w:r>
  </w:p>
  <w:p w14:paraId="2BEAA86F" w14:textId="42C70635" w:rsidR="001B6881" w:rsidRDefault="001B6881" w:rsidP="0072322A">
    <w:pPr>
      <w:spacing w:line="276" w:lineRule="auto"/>
      <w:jc w:val="right"/>
    </w:pPr>
    <w:r w:rsidRPr="0069320A">
      <w:rPr>
        <w:rFonts w:ascii="Arial" w:hAnsi="Arial" w:cs="Arial"/>
        <w:b/>
        <w:sz w:val="24"/>
        <w:szCs w:val="24"/>
      </w:rPr>
      <w:t>Č.sml.:</w:t>
    </w:r>
    <w:r w:rsidRPr="001B6881">
      <w:t xml:space="preserve"> </w:t>
    </w:r>
    <w:r w:rsidR="003C7980">
      <w:rPr>
        <w:rFonts w:ascii="Arial" w:hAnsi="Arial" w:cs="Arial"/>
        <w:b/>
        <w:sz w:val="24"/>
        <w:szCs w:val="24"/>
      </w:rPr>
      <w:t>251836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5A21"/>
    <w:rsid w:val="00086964"/>
    <w:rsid w:val="00094D44"/>
    <w:rsid w:val="000A00EB"/>
    <w:rsid w:val="000A7425"/>
    <w:rsid w:val="000B4ACC"/>
    <w:rsid w:val="000B7CB9"/>
    <w:rsid w:val="000C2D22"/>
    <w:rsid w:val="000C5A20"/>
    <w:rsid w:val="000C61F6"/>
    <w:rsid w:val="00134E01"/>
    <w:rsid w:val="00135BB1"/>
    <w:rsid w:val="00171B43"/>
    <w:rsid w:val="00195BDA"/>
    <w:rsid w:val="001A2B7A"/>
    <w:rsid w:val="001B6881"/>
    <w:rsid w:val="001C586C"/>
    <w:rsid w:val="001D0730"/>
    <w:rsid w:val="001D40F1"/>
    <w:rsid w:val="001F6D4E"/>
    <w:rsid w:val="002116E8"/>
    <w:rsid w:val="00224BB3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24E1D"/>
    <w:rsid w:val="00332377"/>
    <w:rsid w:val="00337FF2"/>
    <w:rsid w:val="00342820"/>
    <w:rsid w:val="00363809"/>
    <w:rsid w:val="00377A24"/>
    <w:rsid w:val="00391EBA"/>
    <w:rsid w:val="003A16C2"/>
    <w:rsid w:val="003C7980"/>
    <w:rsid w:val="00402872"/>
    <w:rsid w:val="004053B9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6CA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2322A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52F14"/>
    <w:rsid w:val="00866BCE"/>
    <w:rsid w:val="0087702E"/>
    <w:rsid w:val="008872C1"/>
    <w:rsid w:val="0089034E"/>
    <w:rsid w:val="008A289C"/>
    <w:rsid w:val="008B65C0"/>
    <w:rsid w:val="008C54A8"/>
    <w:rsid w:val="008D28E2"/>
    <w:rsid w:val="008E0B43"/>
    <w:rsid w:val="0090214A"/>
    <w:rsid w:val="00930F9F"/>
    <w:rsid w:val="0093262F"/>
    <w:rsid w:val="00957820"/>
    <w:rsid w:val="009933A0"/>
    <w:rsid w:val="00996521"/>
    <w:rsid w:val="009A6026"/>
    <w:rsid w:val="009F2B03"/>
    <w:rsid w:val="00A159A8"/>
    <w:rsid w:val="00A23393"/>
    <w:rsid w:val="00A34FC3"/>
    <w:rsid w:val="00A55667"/>
    <w:rsid w:val="00AA51BA"/>
    <w:rsid w:val="00AB7062"/>
    <w:rsid w:val="00AD1433"/>
    <w:rsid w:val="00AE08B9"/>
    <w:rsid w:val="00AE4217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19B"/>
    <w:rsid w:val="00E40CD7"/>
    <w:rsid w:val="00E417A2"/>
    <w:rsid w:val="00E452B7"/>
    <w:rsid w:val="00E5272F"/>
    <w:rsid w:val="00E57A41"/>
    <w:rsid w:val="00E610A3"/>
    <w:rsid w:val="00E639DF"/>
    <w:rsid w:val="00E7166C"/>
    <w:rsid w:val="00E86086"/>
    <w:rsid w:val="00EA035E"/>
    <w:rsid w:val="00EA7E7C"/>
    <w:rsid w:val="00EB4971"/>
    <w:rsid w:val="00EB6B79"/>
    <w:rsid w:val="00EE58A5"/>
    <w:rsid w:val="00EE5D21"/>
    <w:rsid w:val="00EF20C4"/>
    <w:rsid w:val="00EF659E"/>
    <w:rsid w:val="00F0280A"/>
    <w:rsid w:val="00F03C53"/>
    <w:rsid w:val="00F22E89"/>
    <w:rsid w:val="00F366A3"/>
    <w:rsid w:val="00F403C2"/>
    <w:rsid w:val="00F46AA2"/>
    <w:rsid w:val="00F936CE"/>
    <w:rsid w:val="00FA7BB1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4F25D6C1-FC39-4673-B9D8-7D538B789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4034</Characters>
  <Application>Microsoft Office Word</Application>
  <DocSecurity>0</DocSecurity>
  <Lines>161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2026-01-05T10:29:00Z</dcterms:created>
  <dcterms:modified xsi:type="dcterms:W3CDTF">2026-01-05T10:31:00Z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